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A8D3" w14:textId="77777777" w:rsidR="005B54AF" w:rsidRPr="005B54AF" w:rsidRDefault="005B54AF" w:rsidP="00B91161">
      <w:pPr>
        <w:spacing w:after="0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Реферат</w:t>
      </w:r>
    </w:p>
    <w:p w14:paraId="0F93D744" w14:textId="77777777" w:rsidR="005B54AF" w:rsidRPr="005B54AF" w:rsidRDefault="005B54AF" w:rsidP="00B91161">
      <w:pPr>
        <w:spacing w:after="0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i/>
          <w:iCs/>
          <w:sz w:val="28"/>
          <w:szCs w:val="28"/>
          <w:lang w:val="ru-RU"/>
        </w:rPr>
        <w:t>Основы права</w:t>
      </w:r>
    </w:p>
    <w:p w14:paraId="7F825320" w14:textId="77777777" w:rsidR="005B54AF" w:rsidRDefault="005B54AF" w:rsidP="00B91161">
      <w:pPr>
        <w:spacing w:after="0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Выполнили: Бабашинский Глеб Александрович, </w:t>
      </w:r>
      <w:proofErr w:type="spellStart"/>
      <w:r w:rsidRPr="005B54AF">
        <w:rPr>
          <w:rFonts w:ascii="Times New Roman" w:hAnsi="Times New Roman" w:cs="Times New Roman"/>
          <w:i/>
          <w:iCs/>
          <w:sz w:val="28"/>
          <w:szCs w:val="28"/>
          <w:lang w:val="ru-RU"/>
        </w:rPr>
        <w:t>Шикунец</w:t>
      </w:r>
      <w:proofErr w:type="spellEnd"/>
      <w:r w:rsidRPr="005B54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Егор Сергеевич</w:t>
      </w:r>
    </w:p>
    <w:p w14:paraId="319CCAC6" w14:textId="0DC411AA" w:rsidR="00C87C37" w:rsidRPr="00C87C37" w:rsidRDefault="00C87C37" w:rsidP="00B91161">
      <w:pPr>
        <w:spacing w:after="0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БГТУ </w:t>
      </w:r>
      <w:r w:rsidRPr="00C87C37">
        <w:rPr>
          <w:rFonts w:ascii="Times New Roman" w:hAnsi="Times New Roman" w:cs="Times New Roman"/>
          <w:i/>
          <w:iCs/>
          <w:sz w:val="28"/>
          <w:szCs w:val="28"/>
          <w:lang w:val="ru-RU"/>
        </w:rPr>
        <w:t>ФИТ 2-1</w:t>
      </w:r>
    </w:p>
    <w:p w14:paraId="45E1B8AC" w14:textId="6B1CF087" w:rsidR="005B54AF" w:rsidRDefault="005B54AF" w:rsidP="00B911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E037A1" w:rsidRPr="005B54AF">
        <w:rPr>
          <w:rFonts w:ascii="Times New Roman" w:hAnsi="Times New Roman" w:cs="Times New Roman"/>
          <w:sz w:val="28"/>
          <w:szCs w:val="28"/>
        </w:rPr>
        <w:t>18. Понятие и виды наследования. Состав наследственного имущества. Очереди</w:t>
      </w:r>
      <w:r w:rsidRPr="005B5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37A1" w:rsidRPr="005B54AF">
        <w:rPr>
          <w:rFonts w:ascii="Times New Roman" w:hAnsi="Times New Roman" w:cs="Times New Roman"/>
          <w:sz w:val="28"/>
          <w:szCs w:val="28"/>
        </w:rPr>
        <w:t>наследников по закону. Обязательная доля в наследственном имуществе.</w:t>
      </w:r>
      <w:r w:rsidRPr="005B5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37A1" w:rsidRPr="005B54AF">
        <w:rPr>
          <w:rFonts w:ascii="Times New Roman" w:hAnsi="Times New Roman" w:cs="Times New Roman"/>
          <w:sz w:val="28"/>
          <w:szCs w:val="28"/>
        </w:rPr>
        <w:t>Наследование по завещанию.</w:t>
      </w:r>
    </w:p>
    <w:p w14:paraId="5C8394BA" w14:textId="6EFEF3F4" w:rsidR="005B54AF" w:rsidRPr="005B54AF" w:rsidRDefault="005B54AF" w:rsidP="00B91161">
      <w:pPr>
        <w:spacing w:before="24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1. Понятия и виды наследования.</w:t>
      </w:r>
    </w:p>
    <w:p w14:paraId="40757AF8" w14:textId="3BBE021F" w:rsidR="005B54AF" w:rsidRPr="005B54AF" w:rsidRDefault="005B54AF" w:rsidP="00B9116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Наследование в Республике Беларусь – это процесс перехода имущественных прав и обязанностей умершего (наследодателя) к его наследникам в соответствии с нормами Гражданского кодекса Республики Беларусь (ГК РБ).</w:t>
      </w:r>
    </w:p>
    <w:p w14:paraId="57785EFC" w14:textId="45BBF3CD" w:rsidR="005B54AF" w:rsidRPr="005B54AF" w:rsidRDefault="005B54AF" w:rsidP="00B9116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Белорусское законодательство предусматривает два вида наследования:</w:t>
      </w:r>
    </w:p>
    <w:p w14:paraId="30E799BC" w14:textId="6197DEB4" w:rsidR="005B54AF" w:rsidRPr="005B54AF" w:rsidRDefault="005B54AF" w:rsidP="00B91161">
      <w:pPr>
        <w:pStyle w:val="a7"/>
        <w:numPr>
          <w:ilvl w:val="0"/>
          <w:numId w:val="1"/>
        </w:numPr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Наследование по завещанию – имущество передается лицам, указанным в завещании, составленном в установленном порядке. Завещание должно быть нотариально удостоверено (за исключением особых случаев, например, если завещание составляется в чрезвычайных обстоятельствах).</w:t>
      </w:r>
    </w:p>
    <w:p w14:paraId="4383F849" w14:textId="77777777" w:rsidR="005B54AF" w:rsidRPr="005B54AF" w:rsidRDefault="005B54AF" w:rsidP="00B91161">
      <w:pPr>
        <w:pStyle w:val="a7"/>
        <w:numPr>
          <w:ilvl w:val="0"/>
          <w:numId w:val="1"/>
        </w:numPr>
        <w:spacing w:after="0"/>
        <w:ind w:left="284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Наследование по закону – применяется, если завещание отсутствует, признано недействительным или не охватывает все имущество наследодателя. В таком случае имущество распределяется среди наследников в порядке очередности, установленной законом.</w:t>
      </w:r>
    </w:p>
    <w:p w14:paraId="0A13E647" w14:textId="77777777" w:rsidR="005B54AF" w:rsidRDefault="005B54AF" w:rsidP="00B9116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95D64" w14:textId="77777777" w:rsidR="00AF0B77" w:rsidRDefault="005B54AF" w:rsidP="00B9116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2. </w:t>
      </w:r>
      <w:r w:rsidR="00AF0B77" w:rsidRPr="00AF0B77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Состав наследственного имущества.</w:t>
      </w:r>
    </w:p>
    <w:p w14:paraId="456603C5" w14:textId="34F52FCC" w:rsidR="00AF0B77" w:rsidRPr="00F01234" w:rsidRDefault="00F01234" w:rsidP="00B91161">
      <w:pPr>
        <w:pStyle w:val="a7"/>
        <w:numPr>
          <w:ilvl w:val="0"/>
          <w:numId w:val="15"/>
        </w:numPr>
        <w:spacing w:after="0"/>
        <w:ind w:left="284" w:hanging="284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AF0B77" w:rsidRPr="00F01234">
        <w:rPr>
          <w:rFonts w:ascii="Times New Roman" w:hAnsi="Times New Roman" w:cs="Times New Roman"/>
          <w:sz w:val="28"/>
          <w:szCs w:val="28"/>
          <w:lang w:val="ru-RU"/>
        </w:rPr>
        <w:t>Имущественные права, переходящие по наследству</w:t>
      </w:r>
      <w:r w:rsidR="00AF0B77" w:rsidRPr="00AF0B77">
        <w:t xml:space="preserve"> </w:t>
      </w:r>
    </w:p>
    <w:p w14:paraId="30C9C443" w14:textId="0FD3A4CD" w:rsidR="00AF0B77" w:rsidRPr="00AF0B77" w:rsidRDefault="00AF0B77" w:rsidP="00B9116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1.1. Недвижимое и движимое имущество</w:t>
      </w:r>
    </w:p>
    <w:p w14:paraId="4E350217" w14:textId="77777777" w:rsidR="00AF0B77" w:rsidRDefault="00AF0B77" w:rsidP="00B91161">
      <w:pPr>
        <w:spacing w:after="0"/>
        <w:ind w:left="72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К наследству относятся все вещи, принадлежащие наследодателю на праве собственности:</w:t>
      </w:r>
    </w:p>
    <w:p w14:paraId="7354A521" w14:textId="77777777" w:rsidR="00AF0B77" w:rsidRPr="00AF0B77" w:rsidRDefault="00AF0B77" w:rsidP="00B91161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Недвижимость – жилые дома, квартиры, земельные участки, дачи, гаражи и другие объекты недвижимости.</w:t>
      </w:r>
    </w:p>
    <w:p w14:paraId="142411D8" w14:textId="77777777" w:rsidR="00AF0B77" w:rsidRPr="00AF0B77" w:rsidRDefault="00AF0B77" w:rsidP="00B91161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Движимое имущество – автомобили, бытовая техника, предметы интерьера, ювелирные изделия, предметы искусства и т. д.</w:t>
      </w:r>
    </w:p>
    <w:p w14:paraId="3C1AECE5" w14:textId="71B9BC3A" w:rsidR="00AF0B77" w:rsidRDefault="00AF0B77" w:rsidP="00B91161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1.2. Денежные средства и финансовые активы</w:t>
      </w:r>
    </w:p>
    <w:p w14:paraId="6524B987" w14:textId="77777777" w:rsidR="00AF0B77" w:rsidRPr="00AF0B77" w:rsidRDefault="00AF0B77" w:rsidP="00B91161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Денежные средства на счетах в банках и иных кредитных организациях.</w:t>
      </w:r>
    </w:p>
    <w:p w14:paraId="0375854F" w14:textId="77777777" w:rsidR="00AF0B77" w:rsidRPr="00AF0B77" w:rsidRDefault="00AF0B77" w:rsidP="00B91161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Депозиты, валютные счета и вклады.</w:t>
      </w:r>
    </w:p>
    <w:p w14:paraId="4826A26F" w14:textId="77777777" w:rsidR="00AF0B77" w:rsidRPr="00AF0B77" w:rsidRDefault="00AF0B77" w:rsidP="00B91161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Акции, облигации, паи в инвестиционных фондах.</w:t>
      </w:r>
    </w:p>
    <w:p w14:paraId="3E1CC6D5" w14:textId="77777777" w:rsidR="00AF0B77" w:rsidRPr="00AF0B77" w:rsidRDefault="00AF0B77" w:rsidP="00B9116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1.3. Долевое участие в бизнесе</w:t>
      </w:r>
    </w:p>
    <w:p w14:paraId="2C9C116A" w14:textId="77777777" w:rsidR="00AF0B77" w:rsidRDefault="00AF0B77" w:rsidP="00B91161">
      <w:pPr>
        <w:pStyle w:val="a7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наследодатель владел долей в обществе с ограниченной ответственностью (ООО) или акциями в акционерном обществе (АО), его наследники могут унаследовать эти активы. Однако в некоторых случаях устав компании может предусматривать ограничения на переход долей третьим лицам, и тогда наследникам выплачивается компенсация.</w:t>
      </w:r>
    </w:p>
    <w:p w14:paraId="0D73AEE4" w14:textId="77777777" w:rsidR="00AF0B77" w:rsidRDefault="00AF0B77" w:rsidP="00B9116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1.4. Авторские и смежные права</w:t>
      </w:r>
    </w:p>
    <w:p w14:paraId="112549DA" w14:textId="77777777" w:rsidR="00AF0B77" w:rsidRPr="00AF0B77" w:rsidRDefault="00AF0B77" w:rsidP="00B91161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Авторские права на произведения литературы, науки и искусства (книги, музыкальные произведения, фильмы, научные труды и т. д.).</w:t>
      </w:r>
    </w:p>
    <w:p w14:paraId="5578C0AC" w14:textId="77777777" w:rsidR="00AF0B77" w:rsidRPr="00AF0B77" w:rsidRDefault="00AF0B77" w:rsidP="00B91161">
      <w:pPr>
        <w:pStyle w:val="a7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Смежные права – право на исполнение, фонограммы, вещательные программы.</w:t>
      </w:r>
    </w:p>
    <w:p w14:paraId="05355803" w14:textId="77777777" w:rsidR="00AF0B77" w:rsidRDefault="00AF0B77" w:rsidP="00B91161">
      <w:pPr>
        <w:pStyle w:val="a7"/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Наследники могут получать вознаграждение за использование произведений наследодателя в течение срока действия авторских прав.</w:t>
      </w:r>
    </w:p>
    <w:p w14:paraId="691B2F84" w14:textId="11AF8D07" w:rsidR="00AF0B77" w:rsidRPr="00F01234" w:rsidRDefault="004450AB" w:rsidP="00B91161">
      <w:pPr>
        <w:pStyle w:val="a7"/>
        <w:numPr>
          <w:ilvl w:val="0"/>
          <w:numId w:val="17"/>
        </w:numPr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AF0B77" w:rsidRPr="00F01234">
        <w:rPr>
          <w:rFonts w:ascii="Times New Roman" w:hAnsi="Times New Roman" w:cs="Times New Roman"/>
          <w:sz w:val="28"/>
          <w:szCs w:val="28"/>
          <w:lang w:val="ru-RU"/>
        </w:rPr>
        <w:t>. Личные неимущественные права, которые не подлежат наследованию</w:t>
      </w:r>
    </w:p>
    <w:p w14:paraId="085E43EC" w14:textId="77777777" w:rsidR="00AF0B77" w:rsidRPr="00AF0B77" w:rsidRDefault="00AF0B77" w:rsidP="00B91161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Право на имя, честь и достоинство.</w:t>
      </w:r>
    </w:p>
    <w:p w14:paraId="4B3B5155" w14:textId="77777777" w:rsidR="00AF0B77" w:rsidRPr="00AF0B77" w:rsidRDefault="00AF0B77" w:rsidP="00B91161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Алиментные обязательства.</w:t>
      </w:r>
    </w:p>
    <w:p w14:paraId="25A9F9BB" w14:textId="77777777" w:rsidR="00AF0B77" w:rsidRPr="00AF0B77" w:rsidRDefault="00AF0B77" w:rsidP="00B91161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Личные права, связанные с трудовой или служебной деятельностью (например, государственные награды, звания).</w:t>
      </w:r>
    </w:p>
    <w:p w14:paraId="46F799F3" w14:textId="1B82579E" w:rsidR="00F01234" w:rsidRPr="00B91161" w:rsidRDefault="00AF0B77" w:rsidP="00B91161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Право на пенсию и социальные пособия (за исключением выплат, начисленных, но не полученных наследодателем при жизни).</w:t>
      </w:r>
    </w:p>
    <w:p w14:paraId="1B0E285A" w14:textId="77777777" w:rsidR="00B91161" w:rsidRPr="00B91161" w:rsidRDefault="00B91161" w:rsidP="00B91161">
      <w:pPr>
        <w:pStyle w:val="a7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3442EFB4" w14:textId="2C87FD14" w:rsidR="00AF0B77" w:rsidRPr="00B91161" w:rsidRDefault="00AF0B77" w:rsidP="00B91161">
      <w:pPr>
        <w:pStyle w:val="a7"/>
        <w:numPr>
          <w:ilvl w:val="0"/>
          <w:numId w:val="30"/>
        </w:numPr>
        <w:spacing w:after="0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B91161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Очереди наследников по закону.</w:t>
      </w:r>
    </w:p>
    <w:p w14:paraId="5880FA80" w14:textId="77777777" w:rsidR="00AF0B77" w:rsidRDefault="00AF0B77" w:rsidP="00B91161">
      <w:pPr>
        <w:pStyle w:val="a7"/>
        <w:spacing w:after="0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B77">
        <w:rPr>
          <w:rFonts w:ascii="Times New Roman" w:hAnsi="Times New Roman" w:cs="Times New Roman"/>
          <w:sz w:val="28"/>
          <w:szCs w:val="28"/>
          <w:lang w:val="ru-RU"/>
        </w:rPr>
        <w:t>Если завещание отсутствует, признано недействительным или не охватывает всё имущество, наследование осуществляется по закону. При этом закон определяет очередность наследников, основанную на степени родства с наследодателем.</w:t>
      </w:r>
    </w:p>
    <w:p w14:paraId="723944EB" w14:textId="77777777" w:rsidR="00F01234" w:rsidRDefault="00F01234" w:rsidP="00B91161">
      <w:pPr>
        <w:pStyle w:val="a7"/>
        <w:numPr>
          <w:ilvl w:val="0"/>
          <w:numId w:val="14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Первая очередь: </w:t>
      </w:r>
    </w:p>
    <w:p w14:paraId="3716600B" w14:textId="098C9B94" w:rsidR="00F01234" w:rsidRPr="00F01234" w:rsidRDefault="00F01234" w:rsidP="00B9116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В первую очередь наследство получают дети (включая усыновленных), супруг и родители наследодателя. Они наследуют имущество в равных долях.</w:t>
      </w:r>
    </w:p>
    <w:p w14:paraId="7C7A1DE0" w14:textId="0780A304" w:rsidR="00F01234" w:rsidRPr="00F01234" w:rsidRDefault="00F01234" w:rsidP="00B9116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Особенности:</w:t>
      </w:r>
    </w:p>
    <w:p w14:paraId="6A47F83C" w14:textId="1639BB09" w:rsidR="00F01234" w:rsidRPr="00F01234" w:rsidRDefault="00F01234" w:rsidP="00B91161">
      <w:pPr>
        <w:pStyle w:val="a7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Если один из детей умер раньше наследодателя, его доля переходит к его потомкам по праву представления (например, внуки получают долю своего умершего родителя).</w:t>
      </w:r>
    </w:p>
    <w:p w14:paraId="10D5CD7B" w14:textId="77777777" w:rsidR="00F01234" w:rsidRPr="00F01234" w:rsidRDefault="00F01234" w:rsidP="00B91161">
      <w:pPr>
        <w:pStyle w:val="a7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Законный супруг наследует только в случае официального брака. Гражданские супруги (если брак не был зарегистрирован) наследниками не являются.</w:t>
      </w:r>
    </w:p>
    <w:p w14:paraId="5FFA860D" w14:textId="77777777" w:rsidR="00B91161" w:rsidRDefault="00B91161" w:rsidP="00B9116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2709488" w14:textId="092EB5A1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lastRenderedPageBreak/>
        <w:t>Вторая очередь</w:t>
      </w:r>
    </w:p>
    <w:p w14:paraId="75376C39" w14:textId="48F900FD" w:rsidR="00F01234" w:rsidRPr="00F01234" w:rsidRDefault="00F01234" w:rsidP="00B9116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Если наследников первой очереди нет, право наследования переходит ко второй очереди:</w:t>
      </w:r>
    </w:p>
    <w:p w14:paraId="2C5CC35B" w14:textId="56F325AB" w:rsidR="00F01234" w:rsidRPr="00F01234" w:rsidRDefault="00F01234" w:rsidP="00B91161">
      <w:pPr>
        <w:pStyle w:val="a7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Родные братья и сестры наследодателя.</w:t>
      </w:r>
    </w:p>
    <w:p w14:paraId="2CCF3516" w14:textId="60A1BC6B" w:rsidR="00F01234" w:rsidRPr="00F01234" w:rsidRDefault="00F01234" w:rsidP="00B91161">
      <w:pPr>
        <w:pStyle w:val="a7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Дедушки и бабушки со стороны обоих родителей.</w:t>
      </w:r>
    </w:p>
    <w:p w14:paraId="10846D35" w14:textId="77777777" w:rsidR="00F01234" w:rsidRDefault="00F01234" w:rsidP="00B9116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Если брат или сестра умерли раньше наследодателя, их потомки (племянники) наследуют по праву представления.</w:t>
      </w:r>
    </w:p>
    <w:p w14:paraId="3A1580DE" w14:textId="77777777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Третья очередь</w:t>
      </w:r>
    </w:p>
    <w:p w14:paraId="71E691DB" w14:textId="65FD8828" w:rsid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Если наследников первой и второй очереди нет, право переходит к дяде и тёте наследодателя (братьям и сёстрам его родителей).</w:t>
      </w:r>
    </w:p>
    <w:p w14:paraId="73A93D4B" w14:textId="77777777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Четвёртая очередь</w:t>
      </w:r>
    </w:p>
    <w:p w14:paraId="4FF2A663" w14:textId="7ADCD281" w:rsidR="00F01234" w:rsidRP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Право наследования получают прабабушки и прадедушки наследодателя.</w:t>
      </w:r>
    </w:p>
    <w:p w14:paraId="2AE60539" w14:textId="77777777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Пятая очередь</w:t>
      </w:r>
    </w:p>
    <w:p w14:paraId="58B6DCCA" w14:textId="63F2F639" w:rsidR="00F01234" w:rsidRP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К этой категории относятся двоюродные внуки и внучки, двоюродные бабушки и дедушки.</w:t>
      </w:r>
    </w:p>
    <w:p w14:paraId="7A4124B2" w14:textId="77777777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Шестая очередь</w:t>
      </w:r>
    </w:p>
    <w:p w14:paraId="4A3B149A" w14:textId="5D9CD061" w:rsidR="00F01234" w:rsidRP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Здесь находятся двоюродные правнуки и правнучки, двоюродные дяди и тёти.</w:t>
      </w:r>
    </w:p>
    <w:p w14:paraId="57924065" w14:textId="77777777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Седьмая очередь</w:t>
      </w:r>
    </w:p>
    <w:p w14:paraId="793CD190" w14:textId="67C66246" w:rsid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Если ко всем предыдущим очередям никто не относится, наследство может перейти к пасынкам, падчерицам, отчиму и мачехе наследодателя.</w:t>
      </w:r>
    </w:p>
    <w:p w14:paraId="2D3EC690" w14:textId="3016E430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Наследование нетрудоспособными иждивенцами</w:t>
      </w:r>
    </w:p>
    <w:p w14:paraId="7953FE89" w14:textId="77777777" w:rsid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Независимо от очереди, право на наследство имеют нетрудоспособные иждивенцы (лица, находившиеся на содержании наследодателя не менее одного года до его смерти). Они наследуют наравне с наследниками первой очереди, а если таковых нет – получают долю во второй очереди.</w:t>
      </w:r>
    </w:p>
    <w:p w14:paraId="49A30899" w14:textId="05F76218" w:rsidR="00F01234" w:rsidRPr="00F01234" w:rsidRDefault="00F01234" w:rsidP="00B91161">
      <w:pPr>
        <w:pStyle w:val="a7"/>
        <w:numPr>
          <w:ilvl w:val="0"/>
          <w:numId w:val="13"/>
        </w:numPr>
        <w:spacing w:after="0"/>
        <w:ind w:left="567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Наследование выморочного имущества</w:t>
      </w:r>
    </w:p>
    <w:p w14:paraId="4F8707FA" w14:textId="77777777" w:rsidR="00F01234" w:rsidRDefault="00F01234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Если наследников нет или никто из них не принял наследство, оно переходит в собственность государства как выморочное имущество. Государство распоряжается таким имуществом по своему усмотрению.</w:t>
      </w:r>
    </w:p>
    <w:p w14:paraId="544BF26D" w14:textId="39DF8891" w:rsidR="005B54AF" w:rsidRPr="00F01234" w:rsidRDefault="005B54AF" w:rsidP="00B91161">
      <w:pPr>
        <w:spacing w:after="0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0123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4</w:t>
      </w:r>
      <w:r w:rsidRPr="00F0123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. Обязательная доля в наследственном имуществе</w:t>
      </w:r>
    </w:p>
    <w:p w14:paraId="00A01CD0" w14:textId="77777777" w:rsidR="005B54AF" w:rsidRPr="005B54AF" w:rsidRDefault="005B54AF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Обязательная доля в наследстве представляет собой законодательно установленную часть наследственного имущества, которая гарантированно переходит определённым категориям наследников, независимо от содержания завещания. Данный механизм направлен на защиту интересов наиболее уязвимых членов семьи наследодателя.</w:t>
      </w:r>
    </w:p>
    <w:p w14:paraId="7C9DC770" w14:textId="77777777" w:rsidR="00B91161" w:rsidRDefault="00B91161" w:rsidP="00B9116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97E098B" w14:textId="40B50C18" w:rsidR="005B54AF" w:rsidRPr="005B54AF" w:rsidRDefault="005B54AF" w:rsidP="00B9116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Согласно статье 1064 Гражданского кодекса Республики Беларусь, право на обязательную долю имеют:</w:t>
      </w:r>
    </w:p>
    <w:p w14:paraId="1340D2E5" w14:textId="77777777" w:rsidR="005B54AF" w:rsidRPr="00F01234" w:rsidRDefault="005B54AF" w:rsidP="00B91161">
      <w:pPr>
        <w:pStyle w:val="a7"/>
        <w:numPr>
          <w:ilvl w:val="0"/>
          <w:numId w:val="18"/>
        </w:numPr>
        <w:spacing w:after="0"/>
        <w:ind w:left="567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Несовершеннолетние дети наследодателя – лица, не достигшие 18-летнего возраста на момент открытия наследства.</w:t>
      </w:r>
    </w:p>
    <w:p w14:paraId="38E75F6A" w14:textId="77777777" w:rsidR="005B54AF" w:rsidRPr="00F01234" w:rsidRDefault="005B54AF" w:rsidP="00B91161">
      <w:pPr>
        <w:pStyle w:val="a7"/>
        <w:numPr>
          <w:ilvl w:val="0"/>
          <w:numId w:val="18"/>
        </w:numPr>
        <w:spacing w:after="0"/>
        <w:ind w:left="567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>Нетрудоспособные дети наследодателя – независимо от возраста, если они признаны нетрудоспособными по состоянию здоровья.</w:t>
      </w:r>
    </w:p>
    <w:p w14:paraId="1F443AE4" w14:textId="77777777" w:rsidR="005B54AF" w:rsidRPr="00F01234" w:rsidRDefault="005B54AF" w:rsidP="00B91161">
      <w:pPr>
        <w:pStyle w:val="a7"/>
        <w:numPr>
          <w:ilvl w:val="0"/>
          <w:numId w:val="18"/>
        </w:numPr>
        <w:spacing w:after="0"/>
        <w:ind w:left="567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1234">
        <w:rPr>
          <w:rFonts w:ascii="Times New Roman" w:hAnsi="Times New Roman" w:cs="Times New Roman"/>
          <w:sz w:val="28"/>
          <w:szCs w:val="28"/>
          <w:lang w:val="ru-RU"/>
        </w:rPr>
        <w:t xml:space="preserve">Нетрудоспособные супруг и родители наследодателя – лица, достигшие пенсионного возраста или признанные инвалидами I, II или III группы. </w:t>
      </w:r>
    </w:p>
    <w:p w14:paraId="179402AA" w14:textId="77777777" w:rsidR="005B54AF" w:rsidRPr="005B54AF" w:rsidRDefault="005B54AF" w:rsidP="00B91161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Размер обязательной доли составляет не менее половины той доли, которая причиталась бы каждому из указанных наследников при наследовании по закону. Например, если при наследовании по закону наследник получил бы 1/2 доли наследства, то его обязательная доля составит не менее 1/4.</w:t>
      </w:r>
    </w:p>
    <w:p w14:paraId="2436F253" w14:textId="77777777" w:rsidR="005B54AF" w:rsidRPr="005B54AF" w:rsidRDefault="005B54AF" w:rsidP="00B91161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 xml:space="preserve">В обязательную долю включается всё, что наследник получает из наследства по любому основанию, включая: </w:t>
      </w:r>
    </w:p>
    <w:p w14:paraId="6AFB2754" w14:textId="77777777" w:rsidR="005B54AF" w:rsidRPr="00B91161" w:rsidRDefault="005B54AF" w:rsidP="00B91161">
      <w:pPr>
        <w:pStyle w:val="a7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1161">
        <w:rPr>
          <w:rFonts w:ascii="Times New Roman" w:hAnsi="Times New Roman" w:cs="Times New Roman"/>
          <w:sz w:val="28"/>
          <w:szCs w:val="28"/>
          <w:lang w:val="ru-RU"/>
        </w:rPr>
        <w:t xml:space="preserve">Предметы обычной домашней обстановки и обихода. </w:t>
      </w:r>
    </w:p>
    <w:p w14:paraId="40209ECD" w14:textId="77777777" w:rsidR="005B54AF" w:rsidRPr="00B91161" w:rsidRDefault="005B54AF" w:rsidP="00B91161">
      <w:pPr>
        <w:pStyle w:val="a7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1161">
        <w:rPr>
          <w:rFonts w:ascii="Times New Roman" w:hAnsi="Times New Roman" w:cs="Times New Roman"/>
          <w:sz w:val="28"/>
          <w:szCs w:val="28"/>
          <w:lang w:val="ru-RU"/>
        </w:rPr>
        <w:t xml:space="preserve">Стоимость установленного в пользу наследника завещательного отказа – обязательства наследников выполнить определённые действия в пользу указанного лица. </w:t>
      </w:r>
    </w:p>
    <w:p w14:paraId="3E78FDDB" w14:textId="77777777" w:rsidR="005B54AF" w:rsidRPr="00B91161" w:rsidRDefault="005B54AF" w:rsidP="00B91161">
      <w:pPr>
        <w:pStyle w:val="a7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1161">
        <w:rPr>
          <w:rFonts w:ascii="Times New Roman" w:hAnsi="Times New Roman" w:cs="Times New Roman"/>
          <w:sz w:val="28"/>
          <w:szCs w:val="28"/>
          <w:lang w:val="ru-RU"/>
        </w:rPr>
        <w:t>Выделение обязательной доли производится из незавещанной части имущества. Если таковой недостаточно, недостающая часть выделяется из завещанного имущества. В случаях, когда удовлетворение права на обязательную долю может привести к невозможности передачи наследнику по завещанию имущества, которым он пользовался при жизни наследодателя для проживания (например, жилой дом, квартира) или как основного источника средств к существованию (например, орудия труда), суд с учётом имущественного положения сторон может уменьшить размер обязательной доли.</w:t>
      </w:r>
    </w:p>
    <w:p w14:paraId="42AF9D2A" w14:textId="77777777" w:rsidR="005B54AF" w:rsidRDefault="005B54AF" w:rsidP="00B91161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Важно отметить, что любые ограничения и обременения, установленные в завещании для наследника, имеющего право на обязательную долю, действительны только в отношении той части наследства, которая превышает обязательную долю. Таким образом, законодательство защищает права социально уязвимых категорий наследников, обеспечивая им минимальную долю наследственного имущества.</w:t>
      </w:r>
    </w:p>
    <w:p w14:paraId="1EFBCBA8" w14:textId="77777777" w:rsidR="005B54AF" w:rsidRPr="005B54AF" w:rsidRDefault="005B54AF" w:rsidP="00B9116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2D2F98" w14:textId="5377258D" w:rsidR="005B54AF" w:rsidRPr="005B54AF" w:rsidRDefault="005B54AF" w:rsidP="00B9116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B54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B54AF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Наследование по завещанию</w:t>
      </w:r>
    </w:p>
    <w:p w14:paraId="6E87C42A" w14:textId="77777777" w:rsidR="005B54AF" w:rsidRPr="005B54AF" w:rsidRDefault="005B54AF" w:rsidP="00B9116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 xml:space="preserve">Завещание является односторонней сделкой, посредством которой гражданин (завещатель) распоряжается принадлежащим ему имуществом на случай своей смерти. Этот документ отражает последнюю волю завещателя и </w:t>
      </w:r>
      <w:r w:rsidRPr="005B54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позволяет ему самостоятельно определить круг наследников и распределить между ними своё имущество. </w:t>
      </w:r>
    </w:p>
    <w:p w14:paraId="697D7950" w14:textId="77777777" w:rsidR="005B54AF" w:rsidRPr="005B54AF" w:rsidRDefault="005B54AF" w:rsidP="00B9116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4AF">
        <w:rPr>
          <w:rFonts w:ascii="Times New Roman" w:hAnsi="Times New Roman" w:cs="Times New Roman"/>
          <w:sz w:val="28"/>
          <w:szCs w:val="28"/>
          <w:lang w:val="ru-RU"/>
        </w:rPr>
        <w:t>Основные принципы наследования по завещанию в Республике Беларусь включают:</w:t>
      </w:r>
    </w:p>
    <w:p w14:paraId="0DA3EE39" w14:textId="77777777" w:rsidR="005B54AF" w:rsidRPr="00C87C37" w:rsidRDefault="005B54AF" w:rsidP="00B91161">
      <w:pPr>
        <w:pStyle w:val="a7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Свобода завещания:</w:t>
      </w:r>
    </w:p>
    <w:p w14:paraId="64F6B35B" w14:textId="77777777" w:rsidR="005B54AF" w:rsidRPr="00C87C37" w:rsidRDefault="005B54AF" w:rsidP="00B91161">
      <w:pPr>
        <w:pStyle w:val="a7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 xml:space="preserve">Завещатель может завещать всё своё имущество или его часть любым лицам, независимо от того, являются ли они наследниками по закону. </w:t>
      </w:r>
    </w:p>
    <w:p w14:paraId="674BA22B" w14:textId="77777777" w:rsidR="005B54AF" w:rsidRPr="00C87C37" w:rsidRDefault="005B54AF" w:rsidP="00B91161">
      <w:pPr>
        <w:pStyle w:val="a7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 xml:space="preserve">Наследниками по завещанию могут быть как физические лица (родственники или посторонние), так и юридические лица, а также государство и его административно-территориальные единицы. </w:t>
      </w:r>
    </w:p>
    <w:p w14:paraId="5B992BFA" w14:textId="77777777" w:rsidR="005B54AF" w:rsidRPr="00C87C37" w:rsidRDefault="005B54AF" w:rsidP="00B91161">
      <w:pPr>
        <w:pStyle w:val="a7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 xml:space="preserve">Завещатель вправе без объяснения причин лишить наследства одного, нескольких или всех наследников по закону. Однако такое лишение не распространяется на их потомков, если из завещания не вытекает иное. </w:t>
      </w:r>
    </w:p>
    <w:p w14:paraId="1E39064A" w14:textId="77777777" w:rsidR="005B54AF" w:rsidRPr="00C87C37" w:rsidRDefault="005B54AF" w:rsidP="00B91161">
      <w:pPr>
        <w:pStyle w:val="a7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 xml:space="preserve">Форма завещания: </w:t>
      </w:r>
    </w:p>
    <w:p w14:paraId="0CB31103" w14:textId="77777777" w:rsidR="005B54AF" w:rsidRPr="00C87C37" w:rsidRDefault="005B54AF" w:rsidP="00B91161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 xml:space="preserve">Завещание должно быть составлено в письменной форме и удостоверено нотариусом. Несоблюдение этих требований влечёт недействительность завещания. </w:t>
      </w:r>
    </w:p>
    <w:p w14:paraId="4CA0688C" w14:textId="77777777" w:rsidR="005B54AF" w:rsidRPr="00C87C37" w:rsidRDefault="005B54AF" w:rsidP="00B91161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 xml:space="preserve">Завещание должно быть собственноручно подписано завещателем. Если завещатель не может подписать документ по причине физических недостатков, болезни или неграмотности, по его просьбе и в присутствии нотариуса завещание может быть подписано другим лицом с указанием причин, по которым завещатель не мог подписать его самостоятельно. </w:t>
      </w:r>
    </w:p>
    <w:p w14:paraId="40D78F23" w14:textId="2B522E6D" w:rsidR="005B54AF" w:rsidRPr="00C87C37" w:rsidRDefault="005B54AF" w:rsidP="00B91161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В завещании должны быть указаны место и дата его удостоверения.</w:t>
      </w:r>
    </w:p>
    <w:p w14:paraId="289B081C" w14:textId="77777777" w:rsidR="005B54AF" w:rsidRPr="00C87C37" w:rsidRDefault="005B54AF" w:rsidP="00B91161">
      <w:pPr>
        <w:pStyle w:val="a7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Особые распоряжения в завещании:</w:t>
      </w:r>
    </w:p>
    <w:p w14:paraId="5E92DE35" w14:textId="77777777" w:rsidR="005B54AF" w:rsidRPr="00C87C37" w:rsidRDefault="005B54AF" w:rsidP="00B91161">
      <w:pPr>
        <w:pStyle w:val="a7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Завещатель может включить в завещание условия, при которых наследник получит наследство, например, обязательство завершить образование или вступить в брак. Однако такие условия должны быть правомерными и осуществимыми.</w:t>
      </w:r>
    </w:p>
    <w:p w14:paraId="43636E65" w14:textId="77777777" w:rsidR="005B54AF" w:rsidRPr="00C87C37" w:rsidRDefault="005B54AF" w:rsidP="00B91161">
      <w:pPr>
        <w:pStyle w:val="a7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В завещании может быть предусмотрен завещательный отказ (легат) – возложение на наследника обязанности выполнить определённые действия имущественного характера в пользу третьих лиц (отказополучателей).</w:t>
      </w:r>
    </w:p>
    <w:p w14:paraId="588EFC0C" w14:textId="77777777" w:rsidR="005B54AF" w:rsidRPr="00C87C37" w:rsidRDefault="005B54AF" w:rsidP="00B91161">
      <w:pPr>
        <w:pStyle w:val="a7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Завещатель может назначить исполнителя завещания (душеприказчика), который будет обязан обеспечить исполнение последней воли завещателя.</w:t>
      </w:r>
    </w:p>
    <w:p w14:paraId="32882AFD" w14:textId="77777777" w:rsidR="009F0852" w:rsidRDefault="009F085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682CA8" w14:textId="69851BCB" w:rsidR="005B54AF" w:rsidRPr="00C87C37" w:rsidRDefault="005B54AF" w:rsidP="00B91161">
      <w:pPr>
        <w:pStyle w:val="a7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Отмена и изменение завещания: </w:t>
      </w:r>
    </w:p>
    <w:p w14:paraId="3785E9C5" w14:textId="77777777" w:rsidR="005B54AF" w:rsidRPr="00C87C37" w:rsidRDefault="005B54AF" w:rsidP="00B91161">
      <w:pPr>
        <w:pStyle w:val="a7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Завещатель вправе в любое время отменить или изменить составленное завещание без объяснения причин.</w:t>
      </w:r>
    </w:p>
    <w:p w14:paraId="27660203" w14:textId="77777777" w:rsidR="005B54AF" w:rsidRPr="00C87C37" w:rsidRDefault="005B54AF" w:rsidP="00B91161">
      <w:pPr>
        <w:pStyle w:val="a7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Отмена или изменение завещания осуществляется путём составления нового завещания или посредством распоряжения об отмене предыдущего завещания, удостоверенного нотариусом.</w:t>
      </w:r>
    </w:p>
    <w:p w14:paraId="0F67EDFB" w14:textId="77777777" w:rsidR="005B54AF" w:rsidRPr="00C87C37" w:rsidRDefault="005B54AF" w:rsidP="00B91161">
      <w:pPr>
        <w:pStyle w:val="a7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C37">
        <w:rPr>
          <w:rFonts w:ascii="Times New Roman" w:hAnsi="Times New Roman" w:cs="Times New Roman"/>
          <w:sz w:val="28"/>
          <w:szCs w:val="28"/>
          <w:lang w:val="ru-RU"/>
        </w:rPr>
        <w:t>Составление нового завещания автоматически отменяет ранее составленное в части, противоречащей новому документу.</w:t>
      </w:r>
    </w:p>
    <w:p w14:paraId="7179C754" w14:textId="21217533" w:rsidR="00240647" w:rsidRPr="005B54AF" w:rsidRDefault="00240647" w:rsidP="00B9116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40647" w:rsidRPr="005B5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A16D07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style="width:11.25pt;height:11.25pt;visibility:visible;mso-wrap-style:square">
            <v:imagedata r:id="rId1" o:title="msoA979"/>
          </v:shape>
        </w:pict>
      </mc:Choice>
      <mc:Fallback>
        <w:drawing>
          <wp:inline distT="0" distB="0" distL="0" distR="0" wp14:anchorId="67A2E7A7" wp14:editId="6F9DD23F">
            <wp:extent cx="142875" cy="142875"/>
            <wp:effectExtent l="0" t="0" r="9525" b="9525"/>
            <wp:docPr id="622114089" name="Рисунок 2" descr="C:\Users\37529\AppData\Local\Temp\msoA9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8623" name="Рисунок 585578623" descr="C:\Users\37529\AppData\Local\Temp\msoA979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FA06FB"/>
    <w:multiLevelType w:val="hybridMultilevel"/>
    <w:tmpl w:val="FFC010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B2F8B"/>
    <w:multiLevelType w:val="hybridMultilevel"/>
    <w:tmpl w:val="6312020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923367"/>
    <w:multiLevelType w:val="hybridMultilevel"/>
    <w:tmpl w:val="5B3C8C0C"/>
    <w:lvl w:ilvl="0" w:tplc="20000007">
      <w:start w:val="1"/>
      <w:numFmt w:val="bullet"/>
      <w:lvlText w:val=""/>
      <w:lvlPicBulletId w:val="0"/>
      <w:lvlJc w:val="left"/>
      <w:pPr>
        <w:ind w:left="270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2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4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66" w:hanging="360"/>
      </w:pPr>
      <w:rPr>
        <w:rFonts w:ascii="Wingdings" w:hAnsi="Wingdings" w:hint="default"/>
      </w:rPr>
    </w:lvl>
  </w:abstractNum>
  <w:abstractNum w:abstractNumId="3" w15:restartNumberingAfterBreak="0">
    <w:nsid w:val="1AA55CE9"/>
    <w:multiLevelType w:val="hybridMultilevel"/>
    <w:tmpl w:val="35FC6FF8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CF4ED4"/>
    <w:multiLevelType w:val="hybridMultilevel"/>
    <w:tmpl w:val="1FF6881E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150D6"/>
    <w:multiLevelType w:val="hybridMultilevel"/>
    <w:tmpl w:val="C92E6AD2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A1F01"/>
    <w:multiLevelType w:val="hybridMultilevel"/>
    <w:tmpl w:val="2E306B26"/>
    <w:lvl w:ilvl="0" w:tplc="2000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892019"/>
    <w:multiLevelType w:val="hybridMultilevel"/>
    <w:tmpl w:val="D6AC06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667F41"/>
    <w:multiLevelType w:val="hybridMultilevel"/>
    <w:tmpl w:val="F2901CAC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70276"/>
    <w:multiLevelType w:val="hybridMultilevel"/>
    <w:tmpl w:val="63982990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E97FF2"/>
    <w:multiLevelType w:val="hybridMultilevel"/>
    <w:tmpl w:val="506CCEFE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B4834"/>
    <w:multiLevelType w:val="hybridMultilevel"/>
    <w:tmpl w:val="AA6C6F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214757"/>
    <w:multiLevelType w:val="hybridMultilevel"/>
    <w:tmpl w:val="52F02E8E"/>
    <w:lvl w:ilvl="0" w:tplc="05062E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D4432"/>
    <w:multiLevelType w:val="hybridMultilevel"/>
    <w:tmpl w:val="9C8C429A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7249D"/>
    <w:multiLevelType w:val="hybridMultilevel"/>
    <w:tmpl w:val="D098E6E2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7F2FF2"/>
    <w:multiLevelType w:val="hybridMultilevel"/>
    <w:tmpl w:val="0972B0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354C85"/>
    <w:multiLevelType w:val="hybridMultilevel"/>
    <w:tmpl w:val="9C8AED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25C71"/>
    <w:multiLevelType w:val="hybridMultilevel"/>
    <w:tmpl w:val="6D109C5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C7648A"/>
    <w:multiLevelType w:val="hybridMultilevel"/>
    <w:tmpl w:val="4FB8AC3C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52081"/>
    <w:multiLevelType w:val="hybridMultilevel"/>
    <w:tmpl w:val="F55C6C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06E8F"/>
    <w:multiLevelType w:val="hybridMultilevel"/>
    <w:tmpl w:val="7B24877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E86621"/>
    <w:multiLevelType w:val="hybridMultilevel"/>
    <w:tmpl w:val="ACC2206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2604083"/>
    <w:multiLevelType w:val="hybridMultilevel"/>
    <w:tmpl w:val="EC7CEFE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A02F9"/>
    <w:multiLevelType w:val="hybridMultilevel"/>
    <w:tmpl w:val="4626A2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93841"/>
    <w:multiLevelType w:val="hybridMultilevel"/>
    <w:tmpl w:val="C9E280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376D6"/>
    <w:multiLevelType w:val="hybridMultilevel"/>
    <w:tmpl w:val="3A3A163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F3113C"/>
    <w:multiLevelType w:val="hybridMultilevel"/>
    <w:tmpl w:val="5428F6D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8B92FEB"/>
    <w:multiLevelType w:val="hybridMultilevel"/>
    <w:tmpl w:val="1A1E2F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C36527"/>
    <w:multiLevelType w:val="hybridMultilevel"/>
    <w:tmpl w:val="AF8871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61D79"/>
    <w:multiLevelType w:val="hybridMultilevel"/>
    <w:tmpl w:val="B6FA190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5736711">
    <w:abstractNumId w:val="15"/>
  </w:num>
  <w:num w:numId="2" w16cid:durableId="457798942">
    <w:abstractNumId w:val="21"/>
  </w:num>
  <w:num w:numId="3" w16cid:durableId="371926200">
    <w:abstractNumId w:val="17"/>
  </w:num>
  <w:num w:numId="4" w16cid:durableId="360211010">
    <w:abstractNumId w:val="19"/>
  </w:num>
  <w:num w:numId="5" w16cid:durableId="1339386199">
    <w:abstractNumId w:val="0"/>
  </w:num>
  <w:num w:numId="6" w16cid:durableId="882597530">
    <w:abstractNumId w:val="28"/>
  </w:num>
  <w:num w:numId="7" w16cid:durableId="575743115">
    <w:abstractNumId w:val="18"/>
  </w:num>
  <w:num w:numId="8" w16cid:durableId="907303787">
    <w:abstractNumId w:val="14"/>
  </w:num>
  <w:num w:numId="9" w16cid:durableId="1071661991">
    <w:abstractNumId w:val="10"/>
  </w:num>
  <w:num w:numId="10" w16cid:durableId="249317821">
    <w:abstractNumId w:val="4"/>
  </w:num>
  <w:num w:numId="11" w16cid:durableId="472794719">
    <w:abstractNumId w:val="25"/>
  </w:num>
  <w:num w:numId="12" w16cid:durableId="1917399725">
    <w:abstractNumId w:val="20"/>
  </w:num>
  <w:num w:numId="13" w16cid:durableId="1524242287">
    <w:abstractNumId w:val="6"/>
  </w:num>
  <w:num w:numId="14" w16cid:durableId="735779361">
    <w:abstractNumId w:val="2"/>
  </w:num>
  <w:num w:numId="15" w16cid:durableId="2134057144">
    <w:abstractNumId w:val="22"/>
  </w:num>
  <w:num w:numId="16" w16cid:durableId="614947775">
    <w:abstractNumId w:val="12"/>
  </w:num>
  <w:num w:numId="17" w16cid:durableId="490020636">
    <w:abstractNumId w:val="5"/>
  </w:num>
  <w:num w:numId="18" w16cid:durableId="549731634">
    <w:abstractNumId w:val="7"/>
  </w:num>
  <w:num w:numId="19" w16cid:durableId="836113468">
    <w:abstractNumId w:val="23"/>
  </w:num>
  <w:num w:numId="20" w16cid:durableId="1888028198">
    <w:abstractNumId w:val="1"/>
  </w:num>
  <w:num w:numId="21" w16cid:durableId="1669475845">
    <w:abstractNumId w:val="26"/>
  </w:num>
  <w:num w:numId="22" w16cid:durableId="2022580910">
    <w:abstractNumId w:val="11"/>
  </w:num>
  <w:num w:numId="23" w16cid:durableId="441073979">
    <w:abstractNumId w:val="9"/>
  </w:num>
  <w:num w:numId="24" w16cid:durableId="1073426254">
    <w:abstractNumId w:val="27"/>
  </w:num>
  <w:num w:numId="25" w16cid:durableId="1970479252">
    <w:abstractNumId w:val="29"/>
  </w:num>
  <w:num w:numId="26" w16cid:durableId="1467624836">
    <w:abstractNumId w:val="24"/>
  </w:num>
  <w:num w:numId="27" w16cid:durableId="267349429">
    <w:abstractNumId w:val="3"/>
  </w:num>
  <w:num w:numId="28" w16cid:durableId="1836875189">
    <w:abstractNumId w:val="16"/>
  </w:num>
  <w:num w:numId="29" w16cid:durableId="1586184769">
    <w:abstractNumId w:val="8"/>
  </w:num>
  <w:num w:numId="30" w16cid:durableId="11819702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47"/>
    <w:rsid w:val="00240647"/>
    <w:rsid w:val="004450AB"/>
    <w:rsid w:val="005B54AF"/>
    <w:rsid w:val="009F0852"/>
    <w:rsid w:val="00AF0B77"/>
    <w:rsid w:val="00B91161"/>
    <w:rsid w:val="00C42DB1"/>
    <w:rsid w:val="00C87C37"/>
    <w:rsid w:val="00E037A1"/>
    <w:rsid w:val="00E20295"/>
    <w:rsid w:val="00F0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9EA1"/>
  <w15:chartTrackingRefBased/>
  <w15:docId w15:val="{DE96D704-BDA4-4238-9764-895066C6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6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6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6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6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6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6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6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6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6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6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5</cp:revision>
  <dcterms:created xsi:type="dcterms:W3CDTF">2025-04-03T20:53:00Z</dcterms:created>
  <dcterms:modified xsi:type="dcterms:W3CDTF">2025-04-03T21:50:00Z</dcterms:modified>
</cp:coreProperties>
</file>