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D0E6" w14:textId="3C937AEE" w:rsidR="00BC6A3D" w:rsidRDefault="00BC6A3D"/>
    <w:tbl>
      <w:tblPr>
        <w:tblStyle w:val="a3"/>
        <w:tblW w:w="9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799"/>
        <w:gridCol w:w="2172"/>
        <w:gridCol w:w="220"/>
      </w:tblGrid>
      <w:tr w:rsidR="00BC6A3D" w14:paraId="69A9A99F" w14:textId="77777777" w:rsidTr="00BC6A3D">
        <w:trPr>
          <w:gridAfter w:val="1"/>
          <w:wAfter w:w="220" w:type="dxa"/>
        </w:trPr>
        <w:tc>
          <w:tcPr>
            <w:tcW w:w="9355" w:type="dxa"/>
            <w:gridSpan w:val="3"/>
          </w:tcPr>
          <w:p w14:paraId="432DF774" w14:textId="77777777" w:rsidR="00BC6A3D" w:rsidRPr="002A7CAE" w:rsidRDefault="00BC6A3D" w:rsidP="001613F3">
            <w:pPr>
              <w:shd w:val="clear" w:color="auto" w:fill="FFFFFF"/>
              <w:ind w:firstLine="851"/>
              <w:jc w:val="center"/>
              <w:outlineLvl w:val="1"/>
              <w:rPr>
                <w:rFonts w:ascii="Times New Roman" w:eastAsia="Times New Roman" w:hAnsi="Times New Roman" w:cs="Times New Roman"/>
                <w:b/>
                <w:bCs/>
                <w:color w:val="000000" w:themeColor="text1"/>
                <w:sz w:val="28"/>
                <w:szCs w:val="28"/>
                <w:lang w:val="ru-RU" w:eastAsia="be-BY"/>
              </w:rPr>
            </w:pPr>
            <w:r w:rsidRPr="00F22D56">
              <w:rPr>
                <w:rFonts w:ascii="Times New Roman" w:eastAsia="Times New Roman" w:hAnsi="Times New Roman" w:cs="Times New Roman"/>
                <w:b/>
                <w:bCs/>
                <w:color w:val="000000" w:themeColor="text1"/>
                <w:sz w:val="28"/>
                <w:szCs w:val="28"/>
                <w:lang w:val="ru-RU" w:eastAsia="be-BY"/>
              </w:rPr>
              <w:t>Практическое занятие №</w:t>
            </w:r>
            <w:r>
              <w:rPr>
                <w:rFonts w:ascii="Times New Roman" w:eastAsia="Times New Roman" w:hAnsi="Times New Roman" w:cs="Times New Roman"/>
                <w:b/>
                <w:bCs/>
                <w:color w:val="000000" w:themeColor="text1"/>
                <w:sz w:val="28"/>
                <w:szCs w:val="28"/>
                <w:lang w:val="ru-RU" w:eastAsia="be-BY"/>
              </w:rPr>
              <w:t xml:space="preserve"> </w:t>
            </w:r>
            <w:r w:rsidRPr="00F22D56">
              <w:rPr>
                <w:rFonts w:ascii="Times New Roman" w:eastAsia="Times New Roman" w:hAnsi="Times New Roman" w:cs="Times New Roman"/>
                <w:b/>
                <w:bCs/>
                <w:color w:val="000000" w:themeColor="text1"/>
                <w:sz w:val="28"/>
                <w:szCs w:val="28"/>
                <w:lang w:val="ru-RU" w:eastAsia="be-BY"/>
              </w:rPr>
              <w:t>1</w:t>
            </w:r>
          </w:p>
          <w:p w14:paraId="557AF8DA" w14:textId="77777777" w:rsidR="00BC6A3D" w:rsidRDefault="00BC6A3D" w:rsidP="001613F3">
            <w:pPr>
              <w:jc w:val="center"/>
              <w:outlineLvl w:val="1"/>
              <w:rPr>
                <w:rFonts w:ascii="Times New Roman" w:hAnsi="Times New Roman"/>
                <w:b/>
                <w:bCs/>
                <w:color w:val="000000" w:themeColor="text1"/>
                <w:sz w:val="28"/>
                <w:szCs w:val="28"/>
                <w:lang w:eastAsia="be-BY"/>
              </w:rPr>
            </w:pPr>
          </w:p>
        </w:tc>
      </w:tr>
      <w:tr w:rsidR="00BC6A3D" w14:paraId="6DABF6D7" w14:textId="77777777" w:rsidTr="00BC6A3D">
        <w:trPr>
          <w:gridAfter w:val="1"/>
          <w:wAfter w:w="220" w:type="dxa"/>
        </w:trPr>
        <w:tc>
          <w:tcPr>
            <w:tcW w:w="9355" w:type="dxa"/>
            <w:gridSpan w:val="3"/>
          </w:tcPr>
          <w:p w14:paraId="2CDD1E37" w14:textId="77777777" w:rsidR="00BC6A3D" w:rsidRPr="00D73EEE" w:rsidRDefault="00BC6A3D" w:rsidP="001613F3">
            <w:pPr>
              <w:shd w:val="clear" w:color="auto" w:fill="FFFFFF"/>
              <w:ind w:firstLine="851"/>
              <w:jc w:val="center"/>
              <w:outlineLvl w:val="1"/>
              <w:rPr>
                <w:rFonts w:ascii="Times New Roman" w:eastAsia="Times New Roman" w:hAnsi="Times New Roman" w:cs="Times New Roman"/>
                <w:b/>
                <w:bCs/>
                <w:color w:val="000000" w:themeColor="text1"/>
                <w:sz w:val="28"/>
                <w:szCs w:val="28"/>
                <w:lang w:val="ru-RU" w:eastAsia="be-BY"/>
              </w:rPr>
            </w:pPr>
            <w:r w:rsidRPr="00D73EEE">
              <w:rPr>
                <w:rFonts w:ascii="Times New Roman" w:eastAsia="Times New Roman" w:hAnsi="Times New Roman" w:cs="Times New Roman"/>
                <w:b/>
                <w:bCs/>
                <w:color w:val="000000" w:themeColor="text1"/>
                <w:sz w:val="28"/>
                <w:szCs w:val="28"/>
                <w:lang w:val="ru-RU" w:eastAsia="be-BY"/>
              </w:rPr>
              <w:t>Тема «</w:t>
            </w:r>
            <w:r w:rsidRPr="00D73EEE">
              <w:rPr>
                <w:rStyle w:val="FontStyle11"/>
                <w:rFonts w:ascii="Times New Roman" w:hAnsi="Times New Roman" w:cs="Times New Roman"/>
                <w:b/>
                <w:color w:val="000000" w:themeColor="text1"/>
                <w:sz w:val="28"/>
                <w:szCs w:val="28"/>
              </w:rPr>
              <w:t>Патентный по</w:t>
            </w:r>
            <w:r w:rsidRPr="00D73EEE">
              <w:rPr>
                <w:rStyle w:val="FontStyle11"/>
                <w:rFonts w:ascii="Times New Roman" w:hAnsi="Times New Roman" w:cs="Times New Roman"/>
                <w:b/>
                <w:color w:val="000000" w:themeColor="text1"/>
                <w:sz w:val="28"/>
                <w:szCs w:val="28"/>
                <w:lang w:val="ru-RU"/>
              </w:rPr>
              <w:t>и</w:t>
            </w:r>
            <w:r w:rsidRPr="00D73EEE">
              <w:rPr>
                <w:rStyle w:val="FontStyle11"/>
                <w:rFonts w:ascii="Times New Roman" w:hAnsi="Times New Roman" w:cs="Times New Roman"/>
                <w:b/>
                <w:color w:val="000000" w:themeColor="text1"/>
                <w:sz w:val="28"/>
                <w:szCs w:val="28"/>
              </w:rPr>
              <w:t>ск</w:t>
            </w:r>
            <w:r w:rsidRPr="00D73EEE">
              <w:rPr>
                <w:rFonts w:ascii="Times New Roman" w:eastAsia="Times New Roman" w:hAnsi="Times New Roman" w:cs="Times New Roman"/>
                <w:b/>
                <w:bCs/>
                <w:color w:val="000000" w:themeColor="text1"/>
                <w:sz w:val="28"/>
                <w:szCs w:val="28"/>
                <w:lang w:val="ru-RU" w:eastAsia="be-BY"/>
              </w:rPr>
              <w:t>»</w:t>
            </w:r>
          </w:p>
          <w:p w14:paraId="39DCFB93" w14:textId="77777777" w:rsidR="00BC6A3D" w:rsidRDefault="00BC6A3D" w:rsidP="001613F3">
            <w:pPr>
              <w:jc w:val="center"/>
              <w:outlineLvl w:val="1"/>
              <w:rPr>
                <w:rFonts w:ascii="Times New Roman" w:hAnsi="Times New Roman"/>
                <w:b/>
                <w:bCs/>
                <w:color w:val="000000" w:themeColor="text1"/>
                <w:sz w:val="28"/>
                <w:szCs w:val="28"/>
                <w:lang w:eastAsia="be-BY"/>
              </w:rPr>
            </w:pPr>
          </w:p>
        </w:tc>
      </w:tr>
      <w:tr w:rsidR="00BC6A3D" w14:paraId="5448A805" w14:textId="77777777" w:rsidTr="00BC6A3D">
        <w:trPr>
          <w:gridAfter w:val="1"/>
          <w:wAfter w:w="220" w:type="dxa"/>
        </w:trPr>
        <w:tc>
          <w:tcPr>
            <w:tcW w:w="9355" w:type="dxa"/>
            <w:gridSpan w:val="3"/>
          </w:tcPr>
          <w:p w14:paraId="79297809" w14:textId="00DFC97E" w:rsidR="00BC6A3D" w:rsidRDefault="00BC6A3D" w:rsidP="001613F3">
            <w:pPr>
              <w:shd w:val="clear" w:color="auto" w:fill="FFFFFF"/>
              <w:ind w:firstLine="851"/>
              <w:jc w:val="both"/>
              <w:outlineLvl w:val="1"/>
              <w:rPr>
                <w:rFonts w:ascii="Times New Roman" w:hAnsi="Times New Roman" w:cs="Times New Roman"/>
                <w:color w:val="000000" w:themeColor="text1"/>
                <w:sz w:val="28"/>
                <w:szCs w:val="28"/>
                <w:lang w:val="ru-RU"/>
              </w:rPr>
            </w:pPr>
            <w:r w:rsidRPr="00F22D56">
              <w:rPr>
                <w:rFonts w:ascii="Times New Roman" w:hAnsi="Times New Roman" w:cs="Times New Roman"/>
                <w:color w:val="000000" w:themeColor="text1"/>
                <w:sz w:val="28"/>
                <w:szCs w:val="28"/>
                <w:lang w:val="ru-RU"/>
              </w:rPr>
              <w:t>Цель</w:t>
            </w:r>
            <w:proofErr w:type="gramStart"/>
            <w:r w:rsidRPr="00F22D56">
              <w:rPr>
                <w:rFonts w:ascii="Times New Roman" w:hAnsi="Times New Roman" w:cs="Times New Roman"/>
                <w:color w:val="000000" w:themeColor="text1"/>
                <w:sz w:val="28"/>
                <w:szCs w:val="28"/>
                <w:lang w:val="ru-RU"/>
              </w:rPr>
              <w:t>:</w:t>
            </w:r>
            <w:r>
              <w:rPr>
                <w:rFonts w:ascii="Times New Roman" w:hAnsi="Times New Roman" w:cs="Times New Roman"/>
                <w:color w:val="000000" w:themeColor="text1"/>
                <w:sz w:val="28"/>
                <w:szCs w:val="28"/>
                <w:lang w:val="ru-RU"/>
              </w:rPr>
              <w:t xml:space="preserve"> </w:t>
            </w:r>
            <w:r w:rsidRPr="00F22D56">
              <w:rPr>
                <w:rFonts w:ascii="Times New Roman" w:hAnsi="Times New Roman" w:cs="Times New Roman"/>
                <w:color w:val="000000" w:themeColor="text1"/>
                <w:sz w:val="28"/>
                <w:szCs w:val="28"/>
              </w:rPr>
              <w:t>Изучить</w:t>
            </w:r>
            <w:proofErr w:type="gramEnd"/>
            <w:r w:rsidRPr="00F22D56">
              <w:rPr>
                <w:rFonts w:ascii="Times New Roman" w:hAnsi="Times New Roman" w:cs="Times New Roman"/>
                <w:color w:val="000000" w:themeColor="text1"/>
                <w:sz w:val="28"/>
                <w:szCs w:val="28"/>
              </w:rPr>
              <w:t xml:space="preserve"> виды, содержание и порядок проведения патентных исследований</w:t>
            </w:r>
            <w:r w:rsidRPr="00F22D56">
              <w:rPr>
                <w:rFonts w:ascii="Times New Roman" w:hAnsi="Times New Roman" w:cs="Times New Roman"/>
                <w:color w:val="000000" w:themeColor="text1"/>
                <w:sz w:val="28"/>
                <w:szCs w:val="28"/>
                <w:lang w:val="ru-RU"/>
              </w:rPr>
              <w:t>.</w:t>
            </w:r>
          </w:p>
          <w:p w14:paraId="24418FC3" w14:textId="0234ED08" w:rsidR="00BC6A3D" w:rsidRDefault="00BC6A3D" w:rsidP="001613F3">
            <w:pPr>
              <w:shd w:val="clear" w:color="auto" w:fill="FFFFFF"/>
              <w:ind w:firstLine="851"/>
              <w:jc w:val="both"/>
              <w:outlineLvl w:val="1"/>
              <w:rPr>
                <w:rFonts w:ascii="Times New Roman" w:eastAsia="Times New Roman" w:hAnsi="Times New Roman" w:cs="Times New Roman"/>
                <w:b/>
                <w:bCs/>
                <w:color w:val="000000" w:themeColor="text1"/>
                <w:sz w:val="28"/>
                <w:szCs w:val="28"/>
                <w:lang w:val="ru-RU" w:eastAsia="be-BY"/>
              </w:rPr>
            </w:pPr>
          </w:p>
          <w:p w14:paraId="43760BEF" w14:textId="7190A2F3" w:rsidR="00BC6A3D" w:rsidRPr="00F22D56" w:rsidRDefault="00093332" w:rsidP="00BC6A3D">
            <w:pPr>
              <w:shd w:val="clear" w:color="auto" w:fill="FFFFFF"/>
              <w:jc w:val="both"/>
              <w:outlineLvl w:val="1"/>
              <w:rPr>
                <w:rFonts w:ascii="Times New Roman" w:eastAsia="Times New Roman" w:hAnsi="Times New Roman" w:cs="Times New Roman"/>
                <w:b/>
                <w:bCs/>
                <w:color w:val="000000" w:themeColor="text1"/>
                <w:sz w:val="28"/>
                <w:szCs w:val="28"/>
                <w:lang w:val="ru-RU" w:eastAsia="be-BY"/>
              </w:rPr>
            </w:pPr>
            <w:r>
              <w:rPr>
                <w:rFonts w:ascii="Times New Roman" w:eastAsia="Times New Roman" w:hAnsi="Times New Roman" w:cs="Times New Roman"/>
                <w:b/>
                <w:bCs/>
                <w:color w:val="000000" w:themeColor="text1"/>
                <w:sz w:val="28"/>
                <w:szCs w:val="28"/>
                <w:lang w:val="ru-RU" w:eastAsia="be-BY"/>
              </w:rPr>
              <w:t>Велютич Дмитрий</w:t>
            </w:r>
            <w:r w:rsidR="00BC6A3D" w:rsidRPr="00BC6A3D">
              <w:rPr>
                <w:rFonts w:ascii="Times New Roman" w:eastAsia="Times New Roman" w:hAnsi="Times New Roman" w:cs="Times New Roman"/>
                <w:b/>
                <w:bCs/>
                <w:color w:val="000000" w:themeColor="text1"/>
                <w:sz w:val="28"/>
                <w:szCs w:val="28"/>
                <w:lang w:val="ru-RU" w:eastAsia="be-BY"/>
              </w:rPr>
              <w:t xml:space="preserve"> </w:t>
            </w:r>
            <w:r>
              <w:rPr>
                <w:rFonts w:ascii="Times New Roman" w:eastAsia="Times New Roman" w:hAnsi="Times New Roman" w:cs="Times New Roman"/>
                <w:b/>
                <w:bCs/>
                <w:color w:val="000000" w:themeColor="text1"/>
                <w:sz w:val="28"/>
                <w:szCs w:val="28"/>
                <w:lang w:val="ru-RU" w:eastAsia="be-BY"/>
              </w:rPr>
              <w:t>1</w:t>
            </w:r>
            <w:r w:rsidR="00BC6A3D" w:rsidRPr="00BC6A3D">
              <w:rPr>
                <w:rFonts w:ascii="Times New Roman" w:eastAsia="Times New Roman" w:hAnsi="Times New Roman" w:cs="Times New Roman"/>
                <w:b/>
                <w:bCs/>
                <w:color w:val="000000" w:themeColor="text1"/>
                <w:sz w:val="28"/>
                <w:szCs w:val="28"/>
                <w:lang w:val="ru-RU" w:eastAsia="be-BY"/>
              </w:rPr>
              <w:t xml:space="preserve"> </w:t>
            </w:r>
            <w:proofErr w:type="gramStart"/>
            <w:r w:rsidR="00BC6A3D" w:rsidRPr="00BC6A3D">
              <w:rPr>
                <w:rFonts w:ascii="Times New Roman" w:eastAsia="Times New Roman" w:hAnsi="Times New Roman" w:cs="Times New Roman"/>
                <w:b/>
                <w:bCs/>
                <w:color w:val="000000" w:themeColor="text1"/>
                <w:sz w:val="28"/>
                <w:szCs w:val="28"/>
                <w:lang w:val="ru-RU" w:eastAsia="be-BY"/>
              </w:rPr>
              <w:t>группа</w:t>
            </w:r>
            <w:r w:rsidR="00BC6A3D">
              <w:rPr>
                <w:rFonts w:ascii="Times New Roman" w:eastAsia="Times New Roman" w:hAnsi="Times New Roman" w:cs="Times New Roman"/>
                <w:b/>
                <w:bCs/>
                <w:color w:val="000000" w:themeColor="text1"/>
                <w:sz w:val="28"/>
                <w:szCs w:val="28"/>
                <w:lang w:val="ru-RU" w:eastAsia="be-BY"/>
              </w:rPr>
              <w:t xml:space="preserve">  </w:t>
            </w:r>
            <w:r w:rsidR="00BC6A3D" w:rsidRPr="00BC6A3D">
              <w:rPr>
                <w:rFonts w:ascii="Times New Roman" w:eastAsia="Times New Roman" w:hAnsi="Times New Roman" w:cs="Times New Roman"/>
                <w:b/>
                <w:bCs/>
                <w:color w:val="000000" w:themeColor="text1"/>
                <w:sz w:val="28"/>
                <w:szCs w:val="28"/>
                <w:lang w:val="ru-RU" w:eastAsia="be-BY"/>
              </w:rPr>
              <w:t>Вариант</w:t>
            </w:r>
            <w:proofErr w:type="gramEnd"/>
            <w:r w:rsidR="00BC6A3D" w:rsidRPr="00BC6A3D">
              <w:rPr>
                <w:rFonts w:ascii="Times New Roman" w:eastAsia="Times New Roman" w:hAnsi="Times New Roman" w:cs="Times New Roman"/>
                <w:b/>
                <w:bCs/>
                <w:color w:val="000000" w:themeColor="text1"/>
                <w:sz w:val="28"/>
                <w:szCs w:val="28"/>
                <w:lang w:val="ru-RU" w:eastAsia="be-BY"/>
              </w:rPr>
              <w:t xml:space="preserve"> </w:t>
            </w:r>
            <w:r>
              <w:rPr>
                <w:rFonts w:ascii="Times New Roman" w:eastAsia="Times New Roman" w:hAnsi="Times New Roman" w:cs="Times New Roman"/>
                <w:b/>
                <w:bCs/>
                <w:color w:val="000000" w:themeColor="text1"/>
                <w:sz w:val="28"/>
                <w:szCs w:val="28"/>
                <w:lang w:val="ru-RU" w:eastAsia="be-BY"/>
              </w:rPr>
              <w:t>5</w:t>
            </w:r>
          </w:p>
          <w:p w14:paraId="46EEDAB2" w14:textId="77777777" w:rsidR="00BC6A3D" w:rsidRDefault="00BC6A3D" w:rsidP="001613F3">
            <w:pPr>
              <w:jc w:val="center"/>
              <w:outlineLvl w:val="1"/>
              <w:rPr>
                <w:rFonts w:ascii="Times New Roman" w:hAnsi="Times New Roman"/>
                <w:b/>
                <w:bCs/>
                <w:color w:val="000000" w:themeColor="text1"/>
                <w:sz w:val="28"/>
                <w:szCs w:val="28"/>
                <w:lang w:eastAsia="be-BY"/>
              </w:rPr>
            </w:pPr>
          </w:p>
        </w:tc>
      </w:tr>
      <w:tr w:rsidR="00BC6A3D" w14:paraId="45F159BE" w14:textId="77777777" w:rsidTr="00BC6A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4" w:type="dxa"/>
          </w:tcPr>
          <w:p w14:paraId="39E89F50" w14:textId="77777777" w:rsidR="00BC6A3D" w:rsidRDefault="00BC6A3D" w:rsidP="001613F3">
            <w:pPr>
              <w:jc w:val="center"/>
              <w:rPr>
                <w:rFonts w:ascii="Times New Roman" w:eastAsia="Times New Roman" w:hAnsi="Times New Roman" w:cs="Times New Roman"/>
                <w:b/>
                <w:bCs/>
                <w:color w:val="000000" w:themeColor="text1"/>
                <w:sz w:val="24"/>
                <w:szCs w:val="24"/>
                <w:lang w:val="ru-RU" w:eastAsia="be-BY"/>
              </w:rPr>
            </w:pPr>
            <w:r>
              <w:rPr>
                <w:rFonts w:ascii="Times New Roman" w:hAnsi="Times New Roman" w:cs="Times New Roman"/>
                <w:color w:val="000000" w:themeColor="text1"/>
                <w:sz w:val="24"/>
                <w:szCs w:val="24"/>
              </w:rPr>
              <w:t xml:space="preserve">Рисунок 5 </w:t>
            </w:r>
          </w:p>
        </w:tc>
        <w:tc>
          <w:tcPr>
            <w:tcW w:w="5799" w:type="dxa"/>
          </w:tcPr>
          <w:p w14:paraId="2C34A179" w14:textId="77777777" w:rsidR="00BC6A3D" w:rsidRDefault="00BC6A3D" w:rsidP="001613F3">
            <w:pPr>
              <w:jc w:val="center"/>
              <w:rPr>
                <w:rFonts w:ascii="Times New Roman" w:eastAsia="Times New Roman" w:hAnsi="Times New Roman" w:cs="Times New Roman"/>
                <w:b/>
                <w:bCs/>
                <w:color w:val="000000" w:themeColor="text1"/>
                <w:sz w:val="24"/>
                <w:szCs w:val="24"/>
                <w:lang w:val="ru-RU" w:eastAsia="be-BY"/>
              </w:rPr>
            </w:pPr>
            <w:r w:rsidRPr="00B74CD7">
              <w:rPr>
                <w:sz w:val="24"/>
                <w:szCs w:val="24"/>
                <w:lang w:val="ru-RU"/>
              </w:rPr>
              <w:object w:dxaOrig="7995" w:dyaOrig="5550" w14:anchorId="648E15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25pt;height:174pt" o:ole="">
                  <v:imagedata r:id="rId5" o:title=""/>
                </v:shape>
                <o:OLEObject Type="Embed" ProgID="PBrush" ShapeID="_x0000_i1025" DrawAspect="Content" ObjectID="_1820167845" r:id="rId6"/>
              </w:object>
            </w:r>
          </w:p>
        </w:tc>
        <w:tc>
          <w:tcPr>
            <w:tcW w:w="2387" w:type="dxa"/>
            <w:gridSpan w:val="2"/>
          </w:tcPr>
          <w:p w14:paraId="7A235786" w14:textId="77777777" w:rsidR="00BC6A3D" w:rsidRPr="00B74CD7" w:rsidRDefault="00BC6A3D" w:rsidP="001613F3">
            <w:pPr>
              <w:pStyle w:val="1"/>
              <w:spacing w:before="225" w:after="45"/>
              <w:jc w:val="center"/>
              <w:rPr>
                <w:rFonts w:ascii="Times New Roman" w:hAnsi="Times New Roman" w:cs="Times New Roman"/>
                <w:color w:val="000000" w:themeColor="text1"/>
                <w:sz w:val="24"/>
                <w:szCs w:val="24"/>
              </w:rPr>
            </w:pPr>
            <w:r w:rsidRPr="00B74CD7">
              <w:rPr>
                <w:rFonts w:ascii="Times New Roman" w:hAnsi="Times New Roman" w:cs="Times New Roman"/>
                <w:color w:val="000000" w:themeColor="text1"/>
                <w:sz w:val="24"/>
                <w:szCs w:val="24"/>
              </w:rPr>
              <w:t>Разработана интерактивная игровая система</w:t>
            </w:r>
          </w:p>
          <w:p w14:paraId="38E1B534" w14:textId="77777777" w:rsidR="00BC6A3D" w:rsidRDefault="00BC6A3D" w:rsidP="001613F3">
            <w:pPr>
              <w:jc w:val="center"/>
              <w:rPr>
                <w:rFonts w:ascii="Times New Roman" w:eastAsia="Times New Roman" w:hAnsi="Times New Roman" w:cs="Times New Roman"/>
                <w:b/>
                <w:bCs/>
                <w:color w:val="000000" w:themeColor="text1"/>
                <w:sz w:val="24"/>
                <w:szCs w:val="24"/>
                <w:lang w:val="ru-RU" w:eastAsia="be-BY"/>
              </w:rPr>
            </w:pPr>
          </w:p>
        </w:tc>
      </w:tr>
    </w:tbl>
    <w:p w14:paraId="6A4FA10D" w14:textId="1356DA60" w:rsidR="00BC6A3D" w:rsidRDefault="00BC6A3D">
      <w:pPr>
        <w:rPr>
          <w:lang w:val="en-US"/>
        </w:rPr>
      </w:pPr>
    </w:p>
    <w:p w14:paraId="15C78EB3" w14:textId="77777777" w:rsidR="00143C40" w:rsidRPr="00477176" w:rsidRDefault="00143C40" w:rsidP="00143C40">
      <w:pPr>
        <w:jc w:val="center"/>
        <w:rPr>
          <w:rFonts w:ascii="Times New Roman" w:hAnsi="Times New Roman" w:cs="Times New Roman"/>
          <w:b/>
          <w:color w:val="000000" w:themeColor="text1"/>
          <w:sz w:val="24"/>
          <w:szCs w:val="24"/>
        </w:rPr>
      </w:pPr>
      <w:r w:rsidRPr="00477176">
        <w:rPr>
          <w:rFonts w:ascii="Times New Roman" w:hAnsi="Times New Roman" w:cs="Times New Roman"/>
          <w:b/>
          <w:color w:val="000000" w:themeColor="text1"/>
          <w:sz w:val="24"/>
          <w:szCs w:val="24"/>
        </w:rPr>
        <w:t>Задание для выполнения:</w:t>
      </w:r>
    </w:p>
    <w:p w14:paraId="23BA2CC4" w14:textId="77777777" w:rsidR="00143C40" w:rsidRPr="00B74CD7" w:rsidRDefault="00143C40" w:rsidP="00143C40">
      <w:pPr>
        <w:ind w:firstLine="851"/>
        <w:jc w:val="both"/>
        <w:rPr>
          <w:rFonts w:ascii="Times New Roman" w:hAnsi="Times New Roman" w:cs="Times New Roman"/>
          <w:color w:val="000000" w:themeColor="text1"/>
          <w:sz w:val="24"/>
          <w:szCs w:val="24"/>
        </w:rPr>
      </w:pPr>
      <w:r w:rsidRPr="00B74CD7">
        <w:rPr>
          <w:rFonts w:ascii="Times New Roman" w:hAnsi="Times New Roman" w:cs="Times New Roman"/>
          <w:color w:val="000000" w:themeColor="text1"/>
          <w:sz w:val="24"/>
          <w:szCs w:val="24"/>
        </w:rPr>
        <w:t>В результате проведения исследовательских и проектно-конструкторских работ на промышленных предприятиях были разработаны методы испытания материалов. Для реализации этих методов предложены конструктивные решения приборов и приспособлений. В результате модернизации и совершенствования технологических процессов были предложены решения, позволяющие повысить качество и производительность выпускаемой продукции. Предполагается патентование разработок.</w:t>
      </w:r>
    </w:p>
    <w:tbl>
      <w:tblPr>
        <w:tblStyle w:val="a3"/>
        <w:tblW w:w="0" w:type="auto"/>
        <w:tblLayout w:type="fixed"/>
        <w:tblLook w:val="04A0" w:firstRow="1" w:lastRow="0" w:firstColumn="1" w:lastColumn="0" w:noHBand="0" w:noVBand="1"/>
      </w:tblPr>
      <w:tblGrid>
        <w:gridCol w:w="1555"/>
        <w:gridCol w:w="1489"/>
        <w:gridCol w:w="1810"/>
        <w:gridCol w:w="2628"/>
        <w:gridCol w:w="1863"/>
      </w:tblGrid>
      <w:tr w:rsidR="00EA7400" w14:paraId="7DCC434A" w14:textId="77777777" w:rsidTr="00EA7400">
        <w:trPr>
          <w:trHeight w:val="637"/>
        </w:trPr>
        <w:tc>
          <w:tcPr>
            <w:tcW w:w="1555" w:type="dxa"/>
          </w:tcPr>
          <w:p w14:paraId="762A716F" w14:textId="6B6DD77C" w:rsidR="00143C40" w:rsidRPr="00EA7400" w:rsidRDefault="00143C40" w:rsidP="00956537">
            <w:pPr>
              <w:jc w:val="center"/>
              <w:rPr>
                <w:rFonts w:ascii="Times New Roman" w:hAnsi="Times New Roman" w:cs="Times New Roman"/>
                <w:b/>
                <w:bCs/>
                <w:lang w:val="en-US"/>
              </w:rPr>
            </w:pPr>
            <w:r w:rsidRPr="00EA7400">
              <w:rPr>
                <w:rFonts w:ascii="Times New Roman" w:hAnsi="Times New Roman" w:cs="Times New Roman"/>
                <w:b/>
                <w:bCs/>
                <w:color w:val="000000" w:themeColor="text1"/>
              </w:rPr>
              <w:t>Объект</w:t>
            </w:r>
          </w:p>
        </w:tc>
        <w:tc>
          <w:tcPr>
            <w:tcW w:w="1489" w:type="dxa"/>
          </w:tcPr>
          <w:p w14:paraId="554E9EAB" w14:textId="61A4C952" w:rsidR="00143C40" w:rsidRPr="00EA7400" w:rsidRDefault="00956537" w:rsidP="00956537">
            <w:pPr>
              <w:jc w:val="center"/>
              <w:rPr>
                <w:rFonts w:ascii="Times New Roman" w:hAnsi="Times New Roman" w:cs="Times New Roman"/>
                <w:b/>
                <w:bCs/>
                <w:lang w:val="en-US"/>
              </w:rPr>
            </w:pPr>
            <w:r w:rsidRPr="00EA7400">
              <w:rPr>
                <w:rFonts w:ascii="Times New Roman" w:hAnsi="Times New Roman" w:cs="Times New Roman"/>
                <w:b/>
                <w:bCs/>
                <w:color w:val="000000" w:themeColor="text1"/>
              </w:rPr>
              <w:t>С</w:t>
            </w:r>
            <w:r w:rsidR="00143C40" w:rsidRPr="00EA7400">
              <w:rPr>
                <w:rFonts w:ascii="Times New Roman" w:hAnsi="Times New Roman" w:cs="Times New Roman"/>
                <w:b/>
                <w:bCs/>
                <w:color w:val="000000" w:themeColor="text1"/>
              </w:rPr>
              <w:t>трана поиска</w:t>
            </w:r>
          </w:p>
        </w:tc>
        <w:tc>
          <w:tcPr>
            <w:tcW w:w="1810" w:type="dxa"/>
          </w:tcPr>
          <w:p w14:paraId="4429DCF7" w14:textId="6A9CB058" w:rsidR="00143C40" w:rsidRPr="00EA7400" w:rsidRDefault="00956537" w:rsidP="00956537">
            <w:pPr>
              <w:jc w:val="center"/>
              <w:rPr>
                <w:rFonts w:ascii="Times New Roman" w:hAnsi="Times New Roman" w:cs="Times New Roman"/>
                <w:b/>
                <w:bCs/>
                <w:lang w:val="ru-RU"/>
              </w:rPr>
            </w:pPr>
            <w:r w:rsidRPr="00EA7400">
              <w:rPr>
                <w:rFonts w:ascii="Times New Roman" w:hAnsi="Times New Roman" w:cs="Times New Roman"/>
                <w:b/>
                <w:bCs/>
                <w:lang w:val="ru-RU"/>
              </w:rPr>
              <w:t>Источник информации</w:t>
            </w:r>
          </w:p>
        </w:tc>
        <w:tc>
          <w:tcPr>
            <w:tcW w:w="2628" w:type="dxa"/>
          </w:tcPr>
          <w:p w14:paraId="150EB737" w14:textId="0196C2D6" w:rsidR="00143C40" w:rsidRPr="00EA7400" w:rsidRDefault="00956537" w:rsidP="00956537">
            <w:pPr>
              <w:jc w:val="center"/>
              <w:rPr>
                <w:rFonts w:ascii="Times New Roman" w:hAnsi="Times New Roman" w:cs="Times New Roman"/>
                <w:b/>
                <w:bCs/>
                <w:lang w:val="en-US"/>
              </w:rPr>
            </w:pPr>
            <w:r w:rsidRPr="00EA7400">
              <w:rPr>
                <w:rFonts w:ascii="Times New Roman" w:hAnsi="Times New Roman" w:cs="Times New Roman"/>
                <w:b/>
                <w:bCs/>
                <w:color w:val="000000" w:themeColor="text1"/>
              </w:rPr>
              <w:t>Ретроспективность</w:t>
            </w:r>
          </w:p>
        </w:tc>
        <w:tc>
          <w:tcPr>
            <w:tcW w:w="1863" w:type="dxa"/>
          </w:tcPr>
          <w:p w14:paraId="70977765" w14:textId="3C84B710" w:rsidR="00143C40" w:rsidRPr="00EB1A9F" w:rsidRDefault="00EB1A9F" w:rsidP="00956537">
            <w:pPr>
              <w:jc w:val="center"/>
              <w:rPr>
                <w:rFonts w:ascii="Times New Roman" w:hAnsi="Times New Roman" w:cs="Times New Roman"/>
                <w:b/>
                <w:bCs/>
                <w:lang w:val="ru-RU"/>
              </w:rPr>
            </w:pPr>
            <w:r>
              <w:rPr>
                <w:rFonts w:ascii="Times New Roman" w:hAnsi="Times New Roman" w:cs="Times New Roman"/>
                <w:b/>
                <w:bCs/>
                <w:lang w:val="ru-RU"/>
              </w:rPr>
              <w:t>Действует</w:t>
            </w:r>
            <w:r>
              <w:rPr>
                <w:rFonts w:ascii="Times New Roman" w:hAnsi="Times New Roman" w:cs="Times New Roman"/>
                <w:b/>
                <w:bCs/>
                <w:lang w:val="en-US"/>
              </w:rPr>
              <w:t>/</w:t>
            </w:r>
            <w:r>
              <w:rPr>
                <w:rFonts w:ascii="Times New Roman" w:hAnsi="Times New Roman" w:cs="Times New Roman"/>
                <w:b/>
                <w:bCs/>
                <w:lang w:val="ru-RU"/>
              </w:rPr>
              <w:t xml:space="preserve"> Не действует</w:t>
            </w:r>
          </w:p>
        </w:tc>
      </w:tr>
      <w:tr w:rsidR="00EA7400" w:rsidRPr="00EA7400" w14:paraId="1DE5AFB0" w14:textId="77777777" w:rsidTr="00EA7400">
        <w:tc>
          <w:tcPr>
            <w:tcW w:w="1555" w:type="dxa"/>
          </w:tcPr>
          <w:p w14:paraId="203E79C7" w14:textId="4C01DDFD" w:rsidR="00EA7400" w:rsidRPr="00EA7400" w:rsidRDefault="00EA7400">
            <w:pPr>
              <w:rPr>
                <w:lang w:val="ru-RU"/>
              </w:rPr>
            </w:pPr>
            <w:r>
              <w:rPr>
                <w:lang w:val="ru-RU"/>
              </w:rPr>
              <w:t>Интерактивная игровая система</w:t>
            </w:r>
            <w:r>
              <w:rPr>
                <w:lang w:val="ru-RU"/>
              </w:rPr>
              <w:br/>
              <w:t>(</w:t>
            </w:r>
            <w:r>
              <w:rPr>
                <w:rFonts w:ascii="Courier New" w:hAnsi="Courier New" w:cs="Courier New"/>
                <w:color w:val="221122"/>
                <w:sz w:val="21"/>
                <w:szCs w:val="21"/>
              </w:rPr>
              <w:t>U 7276)</w:t>
            </w:r>
          </w:p>
        </w:tc>
        <w:tc>
          <w:tcPr>
            <w:tcW w:w="1489" w:type="dxa"/>
          </w:tcPr>
          <w:p w14:paraId="17D27F91" w14:textId="7DCEDD4A" w:rsidR="00143C40" w:rsidRPr="00EA7400" w:rsidRDefault="00EA7400">
            <w:pPr>
              <w:rPr>
                <w:lang w:val="ru-RU"/>
              </w:rPr>
            </w:pPr>
            <w:r>
              <w:rPr>
                <w:lang w:val="ru-RU"/>
              </w:rPr>
              <w:t>Республика Беларусь</w:t>
            </w:r>
          </w:p>
        </w:tc>
        <w:tc>
          <w:tcPr>
            <w:tcW w:w="1810" w:type="dxa"/>
          </w:tcPr>
          <w:p w14:paraId="6D4FA283" w14:textId="77777777" w:rsidR="004B54B6" w:rsidRDefault="004B54B6">
            <w:pPr>
              <w:rPr>
                <w:lang w:val="ru-RU"/>
              </w:rPr>
            </w:pPr>
            <w:r>
              <w:rPr>
                <w:lang w:val="ru-RU"/>
              </w:rPr>
              <w:t>База патентов Беларуси.</w:t>
            </w:r>
          </w:p>
          <w:p w14:paraId="231A7F51" w14:textId="77777777" w:rsidR="009E67DB" w:rsidRPr="00EA7400" w:rsidRDefault="009E67DB" w:rsidP="009E67DB">
            <w:pPr>
              <w:rPr>
                <w:lang w:val="ru-RU"/>
              </w:rPr>
            </w:pPr>
            <w:hyperlink r:id="rId7" w:history="1">
              <w:r w:rsidRPr="000C2D99">
                <w:rPr>
                  <w:rStyle w:val="a4"/>
                  <w:lang w:val="en-US"/>
                </w:rPr>
                <w:t>https</w:t>
              </w:r>
              <w:r w:rsidRPr="000C2D99">
                <w:rPr>
                  <w:rStyle w:val="a4"/>
                  <w:lang w:val="ru-RU"/>
                </w:rPr>
                <w:t>://</w:t>
              </w:r>
              <w:r w:rsidRPr="000C2D99">
                <w:rPr>
                  <w:rStyle w:val="a4"/>
                  <w:lang w:val="en-US"/>
                </w:rPr>
                <w:t>by</w:t>
              </w:r>
              <w:r w:rsidRPr="000C2D99">
                <w:rPr>
                  <w:rStyle w:val="a4"/>
                  <w:lang w:val="ru-RU"/>
                </w:rPr>
                <w:t>.</w:t>
              </w:r>
              <w:r w:rsidRPr="000C2D99">
                <w:rPr>
                  <w:rStyle w:val="a4"/>
                  <w:lang w:val="en-US"/>
                </w:rPr>
                <w:t>patents</w:t>
              </w:r>
              <w:r w:rsidRPr="000C2D99">
                <w:rPr>
                  <w:rStyle w:val="a4"/>
                  <w:lang w:val="ru-RU"/>
                </w:rPr>
                <w:t>.</w:t>
              </w:r>
              <w:proofErr w:type="spellStart"/>
              <w:r w:rsidRPr="000C2D99">
                <w:rPr>
                  <w:rStyle w:val="a4"/>
                  <w:lang w:val="en-US"/>
                </w:rPr>
                <w:t>su</w:t>
              </w:r>
              <w:proofErr w:type="spellEnd"/>
              <w:r w:rsidRPr="000C2D99">
                <w:rPr>
                  <w:rStyle w:val="a4"/>
                  <w:lang w:val="ru-RU"/>
                </w:rPr>
                <w:t>/7-</w:t>
              </w:r>
              <w:r w:rsidRPr="000C2D99">
                <w:rPr>
                  <w:rStyle w:val="a4"/>
                  <w:lang w:val="en-US"/>
                </w:rPr>
                <w:t>u</w:t>
              </w:r>
              <w:r w:rsidRPr="000C2D99">
                <w:rPr>
                  <w:rStyle w:val="a4"/>
                  <w:lang w:val="ru-RU"/>
                </w:rPr>
                <w:t>7276-</w:t>
              </w:r>
              <w:proofErr w:type="spellStart"/>
              <w:r w:rsidRPr="000C2D99">
                <w:rPr>
                  <w:rStyle w:val="a4"/>
                  <w:lang w:val="en-US"/>
                </w:rPr>
                <w:t>interaktivnaya</w:t>
              </w:r>
              <w:proofErr w:type="spellEnd"/>
              <w:r w:rsidRPr="000C2D99">
                <w:rPr>
                  <w:rStyle w:val="a4"/>
                  <w:lang w:val="ru-RU"/>
                </w:rPr>
                <w:t>-</w:t>
              </w:r>
              <w:proofErr w:type="spellStart"/>
              <w:r w:rsidRPr="000C2D99">
                <w:rPr>
                  <w:rStyle w:val="a4"/>
                  <w:lang w:val="en-US"/>
                </w:rPr>
                <w:t>igrovaya</w:t>
              </w:r>
              <w:proofErr w:type="spellEnd"/>
              <w:r w:rsidRPr="000C2D99">
                <w:rPr>
                  <w:rStyle w:val="a4"/>
                  <w:lang w:val="ru-RU"/>
                </w:rPr>
                <w:t>-</w:t>
              </w:r>
              <w:proofErr w:type="spellStart"/>
              <w:r w:rsidRPr="000C2D99">
                <w:rPr>
                  <w:rStyle w:val="a4"/>
                  <w:lang w:val="en-US"/>
                </w:rPr>
                <w:t>sistema</w:t>
              </w:r>
              <w:proofErr w:type="spellEnd"/>
              <w:r w:rsidRPr="000C2D99">
                <w:rPr>
                  <w:rStyle w:val="a4"/>
                  <w:lang w:val="ru-RU"/>
                </w:rPr>
                <w:t>.</w:t>
              </w:r>
              <w:r w:rsidRPr="000C2D99">
                <w:rPr>
                  <w:rStyle w:val="a4"/>
                  <w:lang w:val="en-US"/>
                </w:rPr>
                <w:t>html</w:t>
              </w:r>
            </w:hyperlink>
          </w:p>
          <w:p w14:paraId="0174A0F7" w14:textId="45C33832" w:rsidR="009E67DB" w:rsidRPr="00EA7400" w:rsidRDefault="009E67DB">
            <w:pPr>
              <w:rPr>
                <w:lang w:val="ru-RU"/>
              </w:rPr>
            </w:pPr>
          </w:p>
        </w:tc>
        <w:tc>
          <w:tcPr>
            <w:tcW w:w="2628" w:type="dxa"/>
          </w:tcPr>
          <w:p w14:paraId="724FDB8D" w14:textId="461CBD68" w:rsidR="00143C40" w:rsidRPr="00EA7400" w:rsidRDefault="001A0F00">
            <w:pPr>
              <w:rPr>
                <w:lang w:val="ru-RU"/>
              </w:rPr>
            </w:pPr>
            <w:r>
              <w:rPr>
                <w:lang w:val="ru-RU"/>
              </w:rPr>
              <w:t>С 30.06.2011 (5 лет)</w:t>
            </w:r>
          </w:p>
        </w:tc>
        <w:tc>
          <w:tcPr>
            <w:tcW w:w="1863" w:type="dxa"/>
          </w:tcPr>
          <w:p w14:paraId="7CA6966C" w14:textId="39648836" w:rsidR="00143C40" w:rsidRPr="00EA7400" w:rsidRDefault="00EB1A9F">
            <w:pPr>
              <w:rPr>
                <w:lang w:val="ru-RU"/>
              </w:rPr>
            </w:pPr>
            <w:r>
              <w:rPr>
                <w:lang w:val="ru-RU"/>
              </w:rPr>
              <w:t>Не действует</w:t>
            </w:r>
          </w:p>
        </w:tc>
      </w:tr>
      <w:tr w:rsidR="00EA7400" w:rsidRPr="00D61A84" w14:paraId="4430BFB9" w14:textId="77777777" w:rsidTr="00EA7400">
        <w:tc>
          <w:tcPr>
            <w:tcW w:w="1555" w:type="dxa"/>
          </w:tcPr>
          <w:p w14:paraId="0F91AF8F" w14:textId="63FEC255" w:rsidR="00143C40" w:rsidRPr="00D61A84" w:rsidRDefault="00D61A84">
            <w:pPr>
              <w:rPr>
                <w:lang w:val="en-US"/>
              </w:rPr>
            </w:pPr>
            <w:r w:rsidRPr="00D61A84">
              <w:t>System and method for interactive on-line gaming</w:t>
            </w:r>
            <w:r>
              <w:br/>
            </w:r>
            <w:r w:rsidRPr="00EB1A9F">
              <w:rPr>
                <w:lang w:val="en-US"/>
              </w:rPr>
              <w:t>(</w:t>
            </w:r>
            <w:r w:rsidRPr="00D61A84">
              <w:rPr>
                <w:lang w:val="en-US"/>
              </w:rPr>
              <w:t>US6863612B2)</w:t>
            </w:r>
          </w:p>
        </w:tc>
        <w:tc>
          <w:tcPr>
            <w:tcW w:w="1489" w:type="dxa"/>
          </w:tcPr>
          <w:p w14:paraId="6308B266" w14:textId="4ADB38BE" w:rsidR="00143C40" w:rsidRPr="00050D63" w:rsidRDefault="00D61A84">
            <w:pPr>
              <w:rPr>
                <w:lang w:val="en-US"/>
              </w:rPr>
            </w:pPr>
            <w:r>
              <w:rPr>
                <w:lang w:val="ru-RU"/>
              </w:rPr>
              <w:t>США</w:t>
            </w:r>
            <w:r w:rsidR="00050D63">
              <w:rPr>
                <w:lang w:val="ru-RU"/>
              </w:rPr>
              <w:br/>
              <w:t>(</w:t>
            </w:r>
            <w:r w:rsidR="00050D63">
              <w:rPr>
                <w:lang w:val="en-US"/>
              </w:rPr>
              <w:t>US</w:t>
            </w:r>
            <w:r w:rsidR="002B2734">
              <w:rPr>
                <w:lang w:val="en-US"/>
              </w:rPr>
              <w:t>PTO</w:t>
            </w:r>
            <w:r w:rsidR="00050D63">
              <w:rPr>
                <w:lang w:val="en-US"/>
              </w:rPr>
              <w:t>)</w:t>
            </w:r>
          </w:p>
        </w:tc>
        <w:tc>
          <w:tcPr>
            <w:tcW w:w="1810" w:type="dxa"/>
          </w:tcPr>
          <w:p w14:paraId="15C68F28" w14:textId="43533DDE" w:rsidR="00143C40" w:rsidRDefault="00454A09">
            <w:r>
              <w:t>Google Patents, USPTO</w:t>
            </w:r>
            <w:r w:rsidR="004815C2">
              <w:t xml:space="preserve">, </w:t>
            </w:r>
            <w:r w:rsidR="004815C2" w:rsidRPr="004815C2">
              <w:t>Google LLC</w:t>
            </w:r>
          </w:p>
          <w:p w14:paraId="2986BF45" w14:textId="52210046" w:rsidR="004815C2" w:rsidRDefault="004815C2">
            <w:hyperlink r:id="rId8" w:history="1">
              <w:r w:rsidRPr="000C2D99">
                <w:rPr>
                  <w:rStyle w:val="a4"/>
                  <w:lang w:val="en-US"/>
                </w:rPr>
                <w:t>https</w:t>
              </w:r>
              <w:r w:rsidRPr="000C2D99">
                <w:rPr>
                  <w:rStyle w:val="a4"/>
                </w:rPr>
                <w:t>://</w:t>
              </w:r>
              <w:r w:rsidRPr="000C2D99">
                <w:rPr>
                  <w:rStyle w:val="a4"/>
                  <w:lang w:val="en-US"/>
                </w:rPr>
                <w:t>patents</w:t>
              </w:r>
              <w:r w:rsidRPr="000C2D99">
                <w:rPr>
                  <w:rStyle w:val="a4"/>
                </w:rPr>
                <w:t>.</w:t>
              </w:r>
              <w:r w:rsidRPr="000C2D99">
                <w:rPr>
                  <w:rStyle w:val="a4"/>
                  <w:lang w:val="en-US"/>
                </w:rPr>
                <w:t>google</w:t>
              </w:r>
              <w:r w:rsidRPr="000C2D99">
                <w:rPr>
                  <w:rStyle w:val="a4"/>
                </w:rPr>
                <w:t>.</w:t>
              </w:r>
              <w:r w:rsidRPr="000C2D99">
                <w:rPr>
                  <w:rStyle w:val="a4"/>
                  <w:lang w:val="en-US"/>
                </w:rPr>
                <w:t>com</w:t>
              </w:r>
              <w:r w:rsidRPr="000C2D99">
                <w:rPr>
                  <w:rStyle w:val="a4"/>
                </w:rPr>
                <w:t>/</w:t>
              </w:r>
              <w:r w:rsidRPr="000C2D99">
                <w:rPr>
                  <w:rStyle w:val="a4"/>
                  <w:lang w:val="en-US"/>
                </w:rPr>
                <w:t>patent</w:t>
              </w:r>
              <w:r w:rsidRPr="000C2D99">
                <w:rPr>
                  <w:rStyle w:val="a4"/>
                </w:rPr>
                <w:t>/</w:t>
              </w:r>
              <w:r w:rsidRPr="000C2D99">
                <w:rPr>
                  <w:rStyle w:val="a4"/>
                  <w:lang w:val="en-US"/>
                </w:rPr>
                <w:t>US</w:t>
              </w:r>
              <w:r w:rsidRPr="000C2D99">
                <w:rPr>
                  <w:rStyle w:val="a4"/>
                </w:rPr>
                <w:t>6863612</w:t>
              </w:r>
              <w:r w:rsidRPr="000C2D99">
                <w:rPr>
                  <w:rStyle w:val="a4"/>
                  <w:lang w:val="en-US"/>
                </w:rPr>
                <w:t>B</w:t>
              </w:r>
              <w:r w:rsidRPr="000C2D99">
                <w:rPr>
                  <w:rStyle w:val="a4"/>
                </w:rPr>
                <w:t>2/</w:t>
              </w:r>
              <w:proofErr w:type="spellStart"/>
              <w:r w:rsidRPr="000C2D99">
                <w:rPr>
                  <w:rStyle w:val="a4"/>
                  <w:lang w:val="en-US"/>
                </w:rPr>
                <w:t>en</w:t>
              </w:r>
              <w:proofErr w:type="spellEnd"/>
            </w:hyperlink>
          </w:p>
          <w:p w14:paraId="5FB0EEC2" w14:textId="7AD3C703" w:rsidR="004815C2" w:rsidRPr="004815C2" w:rsidRDefault="004815C2"/>
        </w:tc>
        <w:tc>
          <w:tcPr>
            <w:tcW w:w="2628" w:type="dxa"/>
          </w:tcPr>
          <w:p w14:paraId="21C48469" w14:textId="4AE7722B" w:rsidR="00143C40" w:rsidRPr="00454A09" w:rsidRDefault="00454A09">
            <w:pPr>
              <w:rPr>
                <w:lang w:val="ru-RU"/>
              </w:rPr>
            </w:pPr>
            <w:r>
              <w:rPr>
                <w:lang w:val="ru-RU"/>
              </w:rPr>
              <w:lastRenderedPageBreak/>
              <w:t>03.09.2002 – 03.09.2022</w:t>
            </w:r>
          </w:p>
        </w:tc>
        <w:tc>
          <w:tcPr>
            <w:tcW w:w="1863" w:type="dxa"/>
          </w:tcPr>
          <w:p w14:paraId="0B187442" w14:textId="62A54D4E" w:rsidR="00143C40" w:rsidRPr="00454A09" w:rsidRDefault="00454A09">
            <w:pPr>
              <w:rPr>
                <w:lang w:val="ru-RU"/>
              </w:rPr>
            </w:pPr>
            <w:r>
              <w:rPr>
                <w:lang w:val="ru-RU"/>
              </w:rPr>
              <w:t>Не действует</w:t>
            </w:r>
          </w:p>
        </w:tc>
      </w:tr>
      <w:tr w:rsidR="00EA7400" w:rsidRPr="004815C2" w14:paraId="27C65F61" w14:textId="77777777" w:rsidTr="00EA7400">
        <w:tc>
          <w:tcPr>
            <w:tcW w:w="1555" w:type="dxa"/>
          </w:tcPr>
          <w:p w14:paraId="4C0D318A" w14:textId="77777777" w:rsidR="00143C40" w:rsidRDefault="004815C2">
            <w:r w:rsidRPr="004815C2">
              <w:t>Интерактивная игровая система, способ интерактивной интеллектуальной игры</w:t>
            </w:r>
          </w:p>
          <w:p w14:paraId="1D37FB71" w14:textId="68BB251D" w:rsidR="004815C2" w:rsidRPr="004815C2" w:rsidRDefault="004815C2">
            <w:r>
              <w:t>(</w:t>
            </w:r>
            <w:r w:rsidRPr="004815C2">
              <w:t>EA013866B1</w:t>
            </w:r>
            <w:r>
              <w:t>)</w:t>
            </w:r>
          </w:p>
        </w:tc>
        <w:tc>
          <w:tcPr>
            <w:tcW w:w="1489" w:type="dxa"/>
          </w:tcPr>
          <w:p w14:paraId="07B5F2B9" w14:textId="455887C6" w:rsidR="00143C40" w:rsidRPr="004815C2" w:rsidRDefault="004815C2">
            <w:pPr>
              <w:rPr>
                <w:lang w:val="ru-RU"/>
              </w:rPr>
            </w:pPr>
            <w:r>
              <w:rPr>
                <w:lang w:val="ru-RU"/>
              </w:rPr>
              <w:t>Евразия</w:t>
            </w:r>
            <w:r w:rsidR="00050D63">
              <w:br/>
              <w:t>(EAPO)</w:t>
            </w:r>
          </w:p>
        </w:tc>
        <w:tc>
          <w:tcPr>
            <w:tcW w:w="1810" w:type="dxa"/>
          </w:tcPr>
          <w:p w14:paraId="116D3183" w14:textId="77777777" w:rsidR="00143C40" w:rsidRDefault="004815C2">
            <w:r>
              <w:t>Евразийское патентное ведомство (Eurasian Patent Office)</w:t>
            </w:r>
            <w:r>
              <w:br/>
            </w:r>
          </w:p>
          <w:p w14:paraId="6A2D606C" w14:textId="48704574" w:rsidR="004815C2" w:rsidRPr="004815C2" w:rsidRDefault="004815C2">
            <w:proofErr w:type="spellStart"/>
            <w:r w:rsidRPr="004815C2">
              <w:rPr>
                <w:lang w:val="ru-RU"/>
              </w:rPr>
              <w:t>https</w:t>
            </w:r>
            <w:proofErr w:type="spellEnd"/>
            <w:r w:rsidRPr="004815C2">
              <w:t>://</w:t>
            </w:r>
            <w:proofErr w:type="spellStart"/>
            <w:r w:rsidRPr="004815C2">
              <w:rPr>
                <w:lang w:val="ru-RU"/>
              </w:rPr>
              <w:t>patents</w:t>
            </w:r>
            <w:proofErr w:type="spellEnd"/>
            <w:r w:rsidRPr="004815C2">
              <w:t>.</w:t>
            </w:r>
            <w:proofErr w:type="spellStart"/>
            <w:r w:rsidRPr="004815C2">
              <w:rPr>
                <w:lang w:val="ru-RU"/>
              </w:rPr>
              <w:t>google</w:t>
            </w:r>
            <w:proofErr w:type="spellEnd"/>
            <w:r w:rsidRPr="004815C2">
              <w:t>.</w:t>
            </w:r>
            <w:proofErr w:type="spellStart"/>
            <w:r w:rsidRPr="004815C2">
              <w:rPr>
                <w:lang w:val="ru-RU"/>
              </w:rPr>
              <w:t>com</w:t>
            </w:r>
            <w:proofErr w:type="spellEnd"/>
            <w:r w:rsidRPr="004815C2">
              <w:t>/</w:t>
            </w:r>
            <w:proofErr w:type="spellStart"/>
            <w:r w:rsidRPr="004815C2">
              <w:rPr>
                <w:lang w:val="ru-RU"/>
              </w:rPr>
              <w:t>patent</w:t>
            </w:r>
            <w:proofErr w:type="spellEnd"/>
            <w:r w:rsidRPr="004815C2">
              <w:t>/</w:t>
            </w:r>
            <w:r w:rsidRPr="004815C2">
              <w:rPr>
                <w:lang w:val="ru-RU"/>
              </w:rPr>
              <w:t>EA</w:t>
            </w:r>
            <w:r w:rsidRPr="004815C2">
              <w:t>013866</w:t>
            </w:r>
            <w:r w:rsidRPr="004815C2">
              <w:rPr>
                <w:lang w:val="ru-RU"/>
              </w:rPr>
              <w:t>B</w:t>
            </w:r>
            <w:r w:rsidRPr="004815C2">
              <w:t>1/</w:t>
            </w:r>
            <w:proofErr w:type="spellStart"/>
            <w:r w:rsidRPr="004815C2">
              <w:rPr>
                <w:lang w:val="ru-RU"/>
              </w:rPr>
              <w:t>ru</w:t>
            </w:r>
            <w:proofErr w:type="spellEnd"/>
          </w:p>
        </w:tc>
        <w:tc>
          <w:tcPr>
            <w:tcW w:w="2628" w:type="dxa"/>
          </w:tcPr>
          <w:p w14:paraId="69D8F86E" w14:textId="5CFCE5B2" w:rsidR="00143C40" w:rsidRPr="004815C2" w:rsidRDefault="005C7232">
            <w:pPr>
              <w:rPr>
                <w:lang w:val="ru-RU"/>
              </w:rPr>
            </w:pPr>
            <w:r>
              <w:rPr>
                <w:lang w:val="ru-RU"/>
              </w:rPr>
              <w:t xml:space="preserve">С </w:t>
            </w:r>
            <w:r w:rsidR="004815C2">
              <w:rPr>
                <w:lang w:val="ru-RU"/>
              </w:rPr>
              <w:t>27.01.2007</w:t>
            </w:r>
            <w:r w:rsidR="002F0F8A">
              <w:rPr>
                <w:lang w:val="ru-RU"/>
              </w:rPr>
              <w:t xml:space="preserve"> – 30.08.2010</w:t>
            </w:r>
          </w:p>
        </w:tc>
        <w:tc>
          <w:tcPr>
            <w:tcW w:w="1863" w:type="dxa"/>
          </w:tcPr>
          <w:p w14:paraId="43BF9510" w14:textId="1D75C75D" w:rsidR="00143C40" w:rsidRPr="004815C2" w:rsidRDefault="002F0F8A">
            <w:pPr>
              <w:rPr>
                <w:lang w:val="ru-RU"/>
              </w:rPr>
            </w:pPr>
            <w:r>
              <w:rPr>
                <w:lang w:val="ru-RU"/>
              </w:rPr>
              <w:t>Не д</w:t>
            </w:r>
            <w:r w:rsidR="00965243">
              <w:rPr>
                <w:lang w:val="ru-RU"/>
              </w:rPr>
              <w:t>ействует</w:t>
            </w:r>
          </w:p>
        </w:tc>
      </w:tr>
    </w:tbl>
    <w:p w14:paraId="06045997" w14:textId="38541679" w:rsidR="00143C40" w:rsidRPr="004815C2" w:rsidRDefault="00143C40"/>
    <w:p w14:paraId="6E35C0B1" w14:textId="77777777" w:rsidR="00D574E4" w:rsidRPr="00D574E4" w:rsidRDefault="00D574E4" w:rsidP="00D574E4">
      <w:pPr>
        <w:rPr>
          <w:b/>
          <w:bCs/>
        </w:rPr>
      </w:pPr>
      <w:r w:rsidRPr="00D574E4">
        <w:rPr>
          <w:b/>
          <w:bCs/>
        </w:rPr>
        <w:t>1. Что такое патентное исследование?</w:t>
      </w:r>
    </w:p>
    <w:p w14:paraId="1F2E41EF" w14:textId="77777777" w:rsidR="00D574E4" w:rsidRPr="00D574E4" w:rsidRDefault="00D574E4" w:rsidP="00D574E4">
      <w:r w:rsidRPr="00D574E4">
        <w:rPr>
          <w:b/>
          <w:bCs/>
        </w:rPr>
        <w:t>Патентное исследование</w:t>
      </w:r>
      <w:r w:rsidRPr="00D574E4">
        <w:t> — это комплексный процесс поиска, анализа и обобщения информации, содержащейся в патентной и научно-технической документации, для решения конкретных задач на различных стадиях жизненного цикла объекта техники (разработка, производство, продажа).</w:t>
      </w:r>
    </w:p>
    <w:p w14:paraId="4CA43C93" w14:textId="77777777" w:rsidR="00D574E4" w:rsidRPr="00D574E4" w:rsidRDefault="00D574E4" w:rsidP="00D574E4">
      <w:r w:rsidRPr="00D574E4">
        <w:rPr>
          <w:b/>
          <w:bCs/>
        </w:rPr>
        <w:t>Основные цели патентных исследований:</w:t>
      </w:r>
    </w:p>
    <w:p w14:paraId="53B4A992" w14:textId="77777777" w:rsidR="00D574E4" w:rsidRPr="00D574E4" w:rsidRDefault="00D574E4" w:rsidP="00D574E4">
      <w:pPr>
        <w:numPr>
          <w:ilvl w:val="0"/>
          <w:numId w:val="1"/>
        </w:numPr>
      </w:pPr>
      <w:r w:rsidRPr="00D574E4">
        <w:rPr>
          <w:b/>
          <w:bCs/>
        </w:rPr>
        <w:t>Определение уровня техники</w:t>
      </w:r>
      <w:proofErr w:type="gramStart"/>
      <w:r w:rsidRPr="00D574E4">
        <w:rPr>
          <w:b/>
          <w:bCs/>
        </w:rPr>
        <w:t>:</w:t>
      </w:r>
      <w:r w:rsidRPr="00D574E4">
        <w:t> Выяснить</w:t>
      </w:r>
      <w:proofErr w:type="gramEnd"/>
      <w:r w:rsidRPr="00D574E4">
        <w:t>, какие технические решения уже существуют в мире в данной области.</w:t>
      </w:r>
    </w:p>
    <w:p w14:paraId="54DA1B88" w14:textId="77777777" w:rsidR="00D574E4" w:rsidRPr="00D574E4" w:rsidRDefault="00D574E4" w:rsidP="00D574E4">
      <w:pPr>
        <w:numPr>
          <w:ilvl w:val="0"/>
          <w:numId w:val="1"/>
        </w:numPr>
      </w:pPr>
      <w:r w:rsidRPr="00D574E4">
        <w:rPr>
          <w:b/>
          <w:bCs/>
        </w:rPr>
        <w:t>Патентная чистота</w:t>
      </w:r>
      <w:proofErr w:type="gramStart"/>
      <w:r w:rsidRPr="00D574E4">
        <w:rPr>
          <w:b/>
          <w:bCs/>
        </w:rPr>
        <w:t>:</w:t>
      </w:r>
      <w:r w:rsidRPr="00D574E4">
        <w:t> Проверить</w:t>
      </w:r>
      <w:proofErr w:type="gramEnd"/>
      <w:r w:rsidRPr="00D574E4">
        <w:t xml:space="preserve"> возможность свободной реализации, производства и продажи объекта на целевых территориях (см. вопрос 2).</w:t>
      </w:r>
    </w:p>
    <w:p w14:paraId="4E5F13E9" w14:textId="77777777" w:rsidR="00D574E4" w:rsidRPr="00D574E4" w:rsidRDefault="00D574E4" w:rsidP="00D574E4">
      <w:pPr>
        <w:numPr>
          <w:ilvl w:val="0"/>
          <w:numId w:val="1"/>
        </w:numPr>
      </w:pPr>
      <w:r w:rsidRPr="00D574E4">
        <w:rPr>
          <w:b/>
          <w:bCs/>
        </w:rPr>
        <w:t>Выявление тенденций</w:t>
      </w:r>
      <w:proofErr w:type="gramStart"/>
      <w:r w:rsidRPr="00D574E4">
        <w:rPr>
          <w:b/>
          <w:bCs/>
        </w:rPr>
        <w:t>:</w:t>
      </w:r>
      <w:r w:rsidRPr="00D574E4">
        <w:t> Определить</w:t>
      </w:r>
      <w:proofErr w:type="gramEnd"/>
      <w:r w:rsidRPr="00D574E4">
        <w:t xml:space="preserve"> основные направления развития технологий в интересующей области.</w:t>
      </w:r>
    </w:p>
    <w:p w14:paraId="308BB3E0" w14:textId="77777777" w:rsidR="00D574E4" w:rsidRPr="00D574E4" w:rsidRDefault="00D574E4" w:rsidP="00D574E4">
      <w:pPr>
        <w:numPr>
          <w:ilvl w:val="0"/>
          <w:numId w:val="1"/>
        </w:numPr>
      </w:pPr>
      <w:r w:rsidRPr="00D574E4">
        <w:rPr>
          <w:b/>
          <w:bCs/>
        </w:rPr>
        <w:t>Принятие решений</w:t>
      </w:r>
      <w:proofErr w:type="gramStart"/>
      <w:r w:rsidRPr="00D574E4">
        <w:rPr>
          <w:b/>
          <w:bCs/>
        </w:rPr>
        <w:t>:</w:t>
      </w:r>
      <w:r w:rsidRPr="00D574E4">
        <w:t> Обосновать</w:t>
      </w:r>
      <w:proofErr w:type="gramEnd"/>
      <w:r w:rsidRPr="00D574E4">
        <w:t xml:space="preserve"> технические решения при создании нового продукта или технологии, избегая дублирования и нарушения чужих прав.</w:t>
      </w:r>
    </w:p>
    <w:p w14:paraId="7A80773B" w14:textId="77777777" w:rsidR="00D574E4" w:rsidRPr="00D574E4" w:rsidRDefault="00D574E4" w:rsidP="00D574E4">
      <w:pPr>
        <w:numPr>
          <w:ilvl w:val="0"/>
          <w:numId w:val="1"/>
        </w:numPr>
      </w:pPr>
      <w:r w:rsidRPr="00D574E4">
        <w:rPr>
          <w:b/>
          <w:bCs/>
        </w:rPr>
        <w:t>Оценка конкуренции</w:t>
      </w:r>
      <w:proofErr w:type="gramStart"/>
      <w:r w:rsidRPr="00D574E4">
        <w:rPr>
          <w:b/>
          <w:bCs/>
        </w:rPr>
        <w:t>:</w:t>
      </w:r>
      <w:r w:rsidRPr="00D574E4">
        <w:t> Проанализировать</w:t>
      </w:r>
      <w:proofErr w:type="gramEnd"/>
      <w:r w:rsidRPr="00D574E4">
        <w:t xml:space="preserve"> портфели патентов конкурентов и их стратегии.</w:t>
      </w:r>
    </w:p>
    <w:p w14:paraId="2D6B10FD" w14:textId="77777777" w:rsidR="00D574E4" w:rsidRPr="00D574E4" w:rsidRDefault="00D574E4" w:rsidP="00D574E4">
      <w:pPr>
        <w:rPr>
          <w:b/>
          <w:bCs/>
        </w:rPr>
      </w:pPr>
      <w:r w:rsidRPr="00D574E4">
        <w:rPr>
          <w:b/>
          <w:bCs/>
        </w:rPr>
        <w:t>2. Что такое патентная чистота?</w:t>
      </w:r>
    </w:p>
    <w:p w14:paraId="7F778BCE" w14:textId="77777777" w:rsidR="00D574E4" w:rsidRPr="00D574E4" w:rsidRDefault="00D574E4" w:rsidP="00D574E4">
      <w:r w:rsidRPr="00D574E4">
        <w:rPr>
          <w:b/>
          <w:bCs/>
        </w:rPr>
        <w:t>Патентная чистота</w:t>
      </w:r>
      <w:r w:rsidRPr="00D574E4">
        <w:t> — это юридическое свойство объекта техники (устройства, способа, вещества), означающее, что его использование (изготовление, применение, продажа, импорт) на территории конкретной страны не будет нарушать действующие на этой территории патенты (охранные документы) других лиц.</w:t>
      </w:r>
    </w:p>
    <w:p w14:paraId="283B4C22" w14:textId="77777777" w:rsidR="00D574E4" w:rsidRPr="00D574E4" w:rsidRDefault="00D574E4" w:rsidP="00D574E4">
      <w:r w:rsidRPr="00D574E4">
        <w:rPr>
          <w:b/>
          <w:bCs/>
        </w:rPr>
        <w:t>Проще говоря,</w:t>
      </w:r>
      <w:r w:rsidRPr="00D574E4">
        <w:t> объект, обладающий патентной чистотой, можно свободно и легально производить и продавать в данной стране, не опасаясь судебных исков за нарушение патентных прав.</w:t>
      </w:r>
    </w:p>
    <w:p w14:paraId="05E47638" w14:textId="77777777" w:rsidR="00D574E4" w:rsidRPr="00D574E4" w:rsidRDefault="00D574E4" w:rsidP="00D574E4">
      <w:r w:rsidRPr="00D574E4">
        <w:t>Исследование на патентную чистоту — это один из самых важных и распространенных видов патентных исследований, особенно перед выводом товара на новый рынок.</w:t>
      </w:r>
    </w:p>
    <w:p w14:paraId="2897E8DC" w14:textId="77777777" w:rsidR="00D574E4" w:rsidRPr="00D574E4" w:rsidRDefault="00D574E4" w:rsidP="00D574E4">
      <w:pPr>
        <w:rPr>
          <w:b/>
          <w:bCs/>
        </w:rPr>
      </w:pPr>
      <w:r w:rsidRPr="00D574E4">
        <w:rPr>
          <w:b/>
          <w:bCs/>
        </w:rPr>
        <w:t>3. В чем заключается этап разработки регламента поиска?</w:t>
      </w:r>
    </w:p>
    <w:p w14:paraId="66CD0155" w14:textId="77777777" w:rsidR="00D574E4" w:rsidRPr="00D574E4" w:rsidRDefault="00D574E4" w:rsidP="00D574E4">
      <w:r w:rsidRPr="00D574E4">
        <w:t>Это </w:t>
      </w:r>
      <w:r w:rsidRPr="00D574E4">
        <w:rPr>
          <w:b/>
          <w:bCs/>
        </w:rPr>
        <w:t>подготовительный и ключевой этап</w:t>
      </w:r>
      <w:r w:rsidRPr="00D574E4">
        <w:t>, который определяет качество всего последующего исследования. Он заключается в планировании и формализации будущего поиска.</w:t>
      </w:r>
    </w:p>
    <w:p w14:paraId="61B909AC" w14:textId="77777777" w:rsidR="00D574E4" w:rsidRPr="00D574E4" w:rsidRDefault="00D574E4" w:rsidP="00D574E4">
      <w:r w:rsidRPr="00D574E4">
        <w:rPr>
          <w:b/>
          <w:bCs/>
        </w:rPr>
        <w:t>Основные действия на этом этапе:</w:t>
      </w:r>
    </w:p>
    <w:p w14:paraId="12B4E5A0" w14:textId="77777777" w:rsidR="00D574E4" w:rsidRPr="00D574E4" w:rsidRDefault="00D574E4" w:rsidP="00D574E4">
      <w:pPr>
        <w:numPr>
          <w:ilvl w:val="0"/>
          <w:numId w:val="2"/>
        </w:numPr>
      </w:pPr>
      <w:r w:rsidRPr="00D574E4">
        <w:rPr>
          <w:b/>
          <w:bCs/>
        </w:rPr>
        <w:t>Формулировка цели и задач исследования</w:t>
      </w:r>
      <w:proofErr w:type="gramStart"/>
      <w:r w:rsidRPr="00D574E4">
        <w:rPr>
          <w:b/>
          <w:bCs/>
        </w:rPr>
        <w:t>:</w:t>
      </w:r>
      <w:r w:rsidRPr="00D574E4">
        <w:t> Определить</w:t>
      </w:r>
      <w:proofErr w:type="gramEnd"/>
      <w:r w:rsidRPr="00D574E4">
        <w:t>, для чего проводится исследование (например, "оценить патентную чистоту устройства X для продажи в США и Германии").</w:t>
      </w:r>
    </w:p>
    <w:p w14:paraId="40D9F24F" w14:textId="77777777" w:rsidR="00D574E4" w:rsidRPr="00D574E4" w:rsidRDefault="00D574E4" w:rsidP="00D574E4">
      <w:pPr>
        <w:numPr>
          <w:ilvl w:val="0"/>
          <w:numId w:val="2"/>
        </w:numPr>
      </w:pPr>
      <w:r w:rsidRPr="00D574E4">
        <w:rPr>
          <w:b/>
          <w:bCs/>
        </w:rPr>
        <w:lastRenderedPageBreak/>
        <w:t>Определение объекта исследования</w:t>
      </w:r>
      <w:proofErr w:type="gramStart"/>
      <w:r w:rsidRPr="00D574E4">
        <w:rPr>
          <w:b/>
          <w:bCs/>
        </w:rPr>
        <w:t>:</w:t>
      </w:r>
      <w:r w:rsidRPr="00D574E4">
        <w:t> Точно</w:t>
      </w:r>
      <w:proofErr w:type="gramEnd"/>
      <w:r w:rsidRPr="00D574E4">
        <w:t xml:space="preserve"> описать изделие, технологию или техническую проблему.</w:t>
      </w:r>
    </w:p>
    <w:p w14:paraId="0431899C" w14:textId="77777777" w:rsidR="00D574E4" w:rsidRPr="00D574E4" w:rsidRDefault="00D574E4" w:rsidP="00D574E4">
      <w:pPr>
        <w:numPr>
          <w:ilvl w:val="0"/>
          <w:numId w:val="2"/>
        </w:numPr>
      </w:pPr>
      <w:r w:rsidRPr="00D574E4">
        <w:rPr>
          <w:b/>
          <w:bCs/>
        </w:rPr>
        <w:t>Выявление областей поиска</w:t>
      </w:r>
      <w:proofErr w:type="gramStart"/>
      <w:r w:rsidRPr="00D574E4">
        <w:rPr>
          <w:b/>
          <w:bCs/>
        </w:rPr>
        <w:t>:</w:t>
      </w:r>
      <w:r w:rsidRPr="00D574E4">
        <w:t> Установить</w:t>
      </w:r>
      <w:proofErr w:type="gramEnd"/>
      <w:r w:rsidRPr="00D574E4">
        <w:t xml:space="preserve"> рубрики Международной патентной классификации (МПК), к которым относится объект, а также ключевые слова и синонимы.</w:t>
      </w:r>
    </w:p>
    <w:p w14:paraId="7B78CF07" w14:textId="77777777" w:rsidR="00D574E4" w:rsidRPr="00D574E4" w:rsidRDefault="00D574E4" w:rsidP="00D574E4">
      <w:pPr>
        <w:numPr>
          <w:ilvl w:val="0"/>
          <w:numId w:val="2"/>
        </w:numPr>
      </w:pPr>
      <w:r w:rsidRPr="00D574E4">
        <w:rPr>
          <w:b/>
          <w:bCs/>
        </w:rPr>
        <w:t>Определение хронологических рамок</w:t>
      </w:r>
      <w:proofErr w:type="gramStart"/>
      <w:r w:rsidRPr="00D574E4">
        <w:rPr>
          <w:b/>
          <w:bCs/>
        </w:rPr>
        <w:t>:</w:t>
      </w:r>
      <w:r w:rsidRPr="00D574E4">
        <w:t> Установить</w:t>
      </w:r>
      <w:proofErr w:type="gramEnd"/>
      <w:r w:rsidRPr="00D574E4">
        <w:t xml:space="preserve"> глубину поиска (например, последние 20 лет).</w:t>
      </w:r>
    </w:p>
    <w:p w14:paraId="64AB49EF" w14:textId="77777777" w:rsidR="00D574E4" w:rsidRPr="00D574E4" w:rsidRDefault="00D574E4" w:rsidP="00D574E4">
      <w:pPr>
        <w:numPr>
          <w:ilvl w:val="0"/>
          <w:numId w:val="2"/>
        </w:numPr>
      </w:pPr>
      <w:r w:rsidRPr="00D574E4">
        <w:rPr>
          <w:b/>
          <w:bCs/>
        </w:rPr>
        <w:t>Выбор стран и баз данных</w:t>
      </w:r>
      <w:proofErr w:type="gramStart"/>
      <w:r w:rsidRPr="00D574E4">
        <w:rPr>
          <w:b/>
          <w:bCs/>
        </w:rPr>
        <w:t>:</w:t>
      </w:r>
      <w:r w:rsidRPr="00D574E4">
        <w:t> Определить</w:t>
      </w:r>
      <w:proofErr w:type="gramEnd"/>
      <w:r w:rsidRPr="00D574E4">
        <w:t>, патенты каких стран и в каких базах данных (например, USPTO, EPO, Роспатент, WIPO) необходимо исследовать.</w:t>
      </w:r>
    </w:p>
    <w:p w14:paraId="1A40428C" w14:textId="77777777" w:rsidR="00D574E4" w:rsidRPr="00D574E4" w:rsidRDefault="00D574E4" w:rsidP="00D574E4">
      <w:pPr>
        <w:numPr>
          <w:ilvl w:val="0"/>
          <w:numId w:val="2"/>
        </w:numPr>
      </w:pPr>
      <w:r w:rsidRPr="00D574E4">
        <w:rPr>
          <w:b/>
          <w:bCs/>
        </w:rPr>
        <w:t>Формулировка поисковых запросов</w:t>
      </w:r>
      <w:proofErr w:type="gramStart"/>
      <w:r w:rsidRPr="00D574E4">
        <w:rPr>
          <w:b/>
          <w:bCs/>
        </w:rPr>
        <w:t>:</w:t>
      </w:r>
      <w:r w:rsidRPr="00D574E4">
        <w:t> Составить</w:t>
      </w:r>
      <w:proofErr w:type="gramEnd"/>
      <w:r w:rsidRPr="00D574E4">
        <w:t xml:space="preserve"> окончательные запросы, комбинируя ключевые слова и коды классификаций.</w:t>
      </w:r>
    </w:p>
    <w:p w14:paraId="2E45BDD7" w14:textId="77777777" w:rsidR="00D574E4" w:rsidRPr="00D574E4" w:rsidRDefault="00D574E4" w:rsidP="00D574E4">
      <w:r w:rsidRPr="00D574E4">
        <w:t>Регламент поиска — это инструкция, которая обеспечивает полноту, точность и воспроизводимость результатов.</w:t>
      </w:r>
    </w:p>
    <w:p w14:paraId="4490B7CC" w14:textId="77777777" w:rsidR="00D574E4" w:rsidRPr="00D574E4" w:rsidRDefault="00D574E4" w:rsidP="00D574E4">
      <w:pPr>
        <w:rPr>
          <w:b/>
          <w:bCs/>
        </w:rPr>
      </w:pPr>
      <w:r w:rsidRPr="00D574E4">
        <w:rPr>
          <w:b/>
          <w:bCs/>
        </w:rPr>
        <w:t>4. Как происходит поиск и отбор патентной и другой научно-технической документации?</w:t>
      </w:r>
    </w:p>
    <w:p w14:paraId="7EE7ED04" w14:textId="77777777" w:rsidR="00D574E4" w:rsidRPr="00D574E4" w:rsidRDefault="00D574E4" w:rsidP="00D574E4">
      <w:r w:rsidRPr="00D574E4">
        <w:t>Это </w:t>
      </w:r>
      <w:r w:rsidRPr="00D574E4">
        <w:rPr>
          <w:b/>
          <w:bCs/>
        </w:rPr>
        <w:t>практический этап сбора информации</w:t>
      </w:r>
      <w:r w:rsidRPr="00D574E4">
        <w:t>, который проводится в соответствии с разработанным регламентом.</w:t>
      </w:r>
    </w:p>
    <w:p w14:paraId="227C9F7A" w14:textId="77777777" w:rsidR="00D574E4" w:rsidRPr="00D574E4" w:rsidRDefault="00D574E4" w:rsidP="00D574E4">
      <w:r w:rsidRPr="00D574E4">
        <w:rPr>
          <w:b/>
          <w:bCs/>
        </w:rPr>
        <w:t>Процесс включает два основных шага:</w:t>
      </w:r>
    </w:p>
    <w:p w14:paraId="21FEC9E3" w14:textId="77777777" w:rsidR="00D574E4" w:rsidRPr="00D574E4" w:rsidRDefault="00D574E4" w:rsidP="00D574E4">
      <w:pPr>
        <w:numPr>
          <w:ilvl w:val="0"/>
          <w:numId w:val="3"/>
        </w:numPr>
      </w:pPr>
      <w:r w:rsidRPr="00D574E4">
        <w:rPr>
          <w:b/>
          <w:bCs/>
        </w:rPr>
        <w:t>Шаг 1: Поиск.</w:t>
      </w:r>
    </w:p>
    <w:p w14:paraId="4693D6A4" w14:textId="77777777" w:rsidR="00D574E4" w:rsidRPr="00D574E4" w:rsidRDefault="00D574E4" w:rsidP="00D574E4">
      <w:pPr>
        <w:numPr>
          <w:ilvl w:val="1"/>
          <w:numId w:val="3"/>
        </w:numPr>
      </w:pPr>
      <w:r w:rsidRPr="00D574E4">
        <w:t>Используются специализированные патентные базы данных (коммерческие и бесплатные).</w:t>
      </w:r>
    </w:p>
    <w:p w14:paraId="309E2EDD" w14:textId="77777777" w:rsidR="00D574E4" w:rsidRPr="00D574E4" w:rsidRDefault="00D574E4" w:rsidP="00D574E4">
      <w:pPr>
        <w:numPr>
          <w:ilvl w:val="1"/>
          <w:numId w:val="3"/>
        </w:numPr>
      </w:pPr>
      <w:r w:rsidRPr="00D574E4">
        <w:t>Поисковые запросы вводятся в выбранные базы данных.</w:t>
      </w:r>
    </w:p>
    <w:p w14:paraId="3F78B398" w14:textId="77777777" w:rsidR="00D574E4" w:rsidRPr="00D574E4" w:rsidRDefault="00D574E4" w:rsidP="00D574E4">
      <w:pPr>
        <w:numPr>
          <w:ilvl w:val="1"/>
          <w:numId w:val="3"/>
        </w:numPr>
      </w:pPr>
      <w:r w:rsidRPr="00D574E4">
        <w:t>Результатом является предварительный список документов (патентов, заявок, статей), которые потенциально релевантны.</w:t>
      </w:r>
    </w:p>
    <w:p w14:paraId="148EA9DC" w14:textId="77777777" w:rsidR="00D574E4" w:rsidRPr="00D574E4" w:rsidRDefault="00D574E4" w:rsidP="00D574E4">
      <w:pPr>
        <w:numPr>
          <w:ilvl w:val="0"/>
          <w:numId w:val="3"/>
        </w:numPr>
      </w:pPr>
      <w:r w:rsidRPr="00D574E4">
        <w:rPr>
          <w:b/>
          <w:bCs/>
        </w:rPr>
        <w:t>Шаг 2: Отбор.</w:t>
      </w:r>
    </w:p>
    <w:p w14:paraId="40171604" w14:textId="77777777" w:rsidR="00D574E4" w:rsidRPr="00D574E4" w:rsidRDefault="00D574E4" w:rsidP="00D574E4">
      <w:pPr>
        <w:numPr>
          <w:ilvl w:val="1"/>
          <w:numId w:val="3"/>
        </w:numPr>
      </w:pPr>
      <w:r w:rsidRPr="00D574E4">
        <w:t>Полученный список документов просматривается экспертом. Анализируются названия, аннотации, рефераты и основные чертежи.</w:t>
      </w:r>
    </w:p>
    <w:p w14:paraId="50B48107" w14:textId="77777777" w:rsidR="00D574E4" w:rsidRPr="00D574E4" w:rsidRDefault="00D574E4" w:rsidP="00D574E4">
      <w:pPr>
        <w:numPr>
          <w:ilvl w:val="1"/>
          <w:numId w:val="3"/>
        </w:numPr>
      </w:pPr>
      <w:r w:rsidRPr="00D574E4">
        <w:t>Документы делятся на три категории:</w:t>
      </w:r>
    </w:p>
    <w:p w14:paraId="37C6C0C3" w14:textId="77777777" w:rsidR="00D574E4" w:rsidRPr="00D574E4" w:rsidRDefault="00D574E4" w:rsidP="00D574E4">
      <w:pPr>
        <w:numPr>
          <w:ilvl w:val="2"/>
          <w:numId w:val="3"/>
        </w:numPr>
      </w:pPr>
      <w:r w:rsidRPr="00D574E4">
        <w:rPr>
          <w:b/>
          <w:bCs/>
        </w:rPr>
        <w:t>Релевантные</w:t>
      </w:r>
      <w:proofErr w:type="gramStart"/>
      <w:r w:rsidRPr="00D574E4">
        <w:rPr>
          <w:b/>
          <w:bCs/>
        </w:rPr>
        <w:t>:</w:t>
      </w:r>
      <w:r w:rsidRPr="00D574E4">
        <w:t> Непосредственно</w:t>
      </w:r>
      <w:proofErr w:type="gramEnd"/>
      <w:r w:rsidRPr="00D574E4">
        <w:t xml:space="preserve"> относятся к объекту исследования.</w:t>
      </w:r>
    </w:p>
    <w:p w14:paraId="5EDDBCCC" w14:textId="77777777" w:rsidR="00D574E4" w:rsidRPr="00D574E4" w:rsidRDefault="00D574E4" w:rsidP="00D574E4">
      <w:pPr>
        <w:numPr>
          <w:ilvl w:val="2"/>
          <w:numId w:val="3"/>
        </w:numPr>
      </w:pPr>
      <w:r w:rsidRPr="00D574E4">
        <w:rPr>
          <w:b/>
          <w:bCs/>
        </w:rPr>
        <w:t>Частично релевантные</w:t>
      </w:r>
      <w:proofErr w:type="gramStart"/>
      <w:r w:rsidRPr="00D574E4">
        <w:rPr>
          <w:b/>
          <w:bCs/>
        </w:rPr>
        <w:t>:</w:t>
      </w:r>
      <w:r w:rsidRPr="00D574E4">
        <w:t> Касаются</w:t>
      </w:r>
      <w:proofErr w:type="gramEnd"/>
      <w:r w:rsidRPr="00D574E4">
        <w:t xml:space="preserve"> смежных вопросов.</w:t>
      </w:r>
    </w:p>
    <w:p w14:paraId="7BA0D4A5" w14:textId="77777777" w:rsidR="00D574E4" w:rsidRPr="00D574E4" w:rsidRDefault="00D574E4" w:rsidP="00D574E4">
      <w:pPr>
        <w:numPr>
          <w:ilvl w:val="2"/>
          <w:numId w:val="3"/>
        </w:numPr>
      </w:pPr>
      <w:r w:rsidRPr="00D574E4">
        <w:rPr>
          <w:b/>
          <w:bCs/>
        </w:rPr>
        <w:t>Нерелевантные</w:t>
      </w:r>
      <w:proofErr w:type="gramStart"/>
      <w:r w:rsidRPr="00D574E4">
        <w:rPr>
          <w:b/>
          <w:bCs/>
        </w:rPr>
        <w:t>:</w:t>
      </w:r>
      <w:r w:rsidRPr="00D574E4">
        <w:t> Не</w:t>
      </w:r>
      <w:proofErr w:type="gramEnd"/>
      <w:r w:rsidRPr="00D574E4">
        <w:t xml:space="preserve"> относятся к делу и отсеиваются.</w:t>
      </w:r>
    </w:p>
    <w:p w14:paraId="640AA56A" w14:textId="77777777" w:rsidR="00D574E4" w:rsidRPr="00D574E4" w:rsidRDefault="00D574E4" w:rsidP="00D574E4">
      <w:pPr>
        <w:numPr>
          <w:ilvl w:val="1"/>
          <w:numId w:val="3"/>
        </w:numPr>
      </w:pPr>
      <w:r w:rsidRPr="00D574E4">
        <w:t>Для углубленного анализа отбираются только релевантные и ключевые частично релевантные документы. Часто их полные тексты загружаются для детального изучения.</w:t>
      </w:r>
    </w:p>
    <w:p w14:paraId="0778CDDF" w14:textId="77777777" w:rsidR="00D574E4" w:rsidRPr="00D574E4" w:rsidRDefault="00D574E4" w:rsidP="00D574E4">
      <w:pPr>
        <w:rPr>
          <w:b/>
          <w:bCs/>
        </w:rPr>
      </w:pPr>
      <w:r w:rsidRPr="00D574E4">
        <w:rPr>
          <w:b/>
          <w:bCs/>
        </w:rPr>
        <w:t>5. Что включает в себя этап систематизации и анализа отобранной документации?</w:t>
      </w:r>
    </w:p>
    <w:p w14:paraId="407E88E0" w14:textId="77777777" w:rsidR="00D574E4" w:rsidRPr="00D574E4" w:rsidRDefault="00D574E4" w:rsidP="00D574E4">
      <w:r w:rsidRPr="00D574E4">
        <w:t>Это </w:t>
      </w:r>
      <w:r w:rsidRPr="00D574E4">
        <w:rPr>
          <w:b/>
          <w:bCs/>
        </w:rPr>
        <w:t>аналитическая фаза</w:t>
      </w:r>
      <w:r w:rsidRPr="00D574E4">
        <w:t>, на которой собранная информация превращается в полезные выводы.</w:t>
      </w:r>
    </w:p>
    <w:p w14:paraId="5155E14D" w14:textId="77777777" w:rsidR="00D574E4" w:rsidRPr="00D574E4" w:rsidRDefault="00D574E4" w:rsidP="00D574E4">
      <w:r w:rsidRPr="00D574E4">
        <w:rPr>
          <w:b/>
          <w:bCs/>
        </w:rPr>
        <w:t>Систематизация и анализ включают:</w:t>
      </w:r>
    </w:p>
    <w:p w14:paraId="66B11E56" w14:textId="77777777" w:rsidR="00D574E4" w:rsidRPr="00D574E4" w:rsidRDefault="00D574E4" w:rsidP="00D574E4">
      <w:pPr>
        <w:numPr>
          <w:ilvl w:val="0"/>
          <w:numId w:val="4"/>
        </w:numPr>
      </w:pPr>
      <w:r w:rsidRPr="00D574E4">
        <w:rPr>
          <w:b/>
          <w:bCs/>
        </w:rPr>
        <w:t>Обобщение данных:</w:t>
      </w:r>
      <w:r w:rsidRPr="00D574E4">
        <w:t> Создание рефератов (краткого содержания) по каждому отобранному документу.</w:t>
      </w:r>
    </w:p>
    <w:p w14:paraId="33E5C181" w14:textId="77777777" w:rsidR="00D574E4" w:rsidRPr="00D574E4" w:rsidRDefault="00D574E4" w:rsidP="00D574E4">
      <w:pPr>
        <w:numPr>
          <w:ilvl w:val="0"/>
          <w:numId w:val="4"/>
        </w:numPr>
      </w:pPr>
      <w:r w:rsidRPr="00D574E4">
        <w:rPr>
          <w:b/>
          <w:bCs/>
        </w:rPr>
        <w:lastRenderedPageBreak/>
        <w:t>Сравнительный анализ:</w:t>
      </w:r>
      <w:r w:rsidRPr="00D574E4">
        <w:t> Сопоставление признаков объекта исследования с признаками аналогов и прототипов, найденных в патентах.</w:t>
      </w:r>
    </w:p>
    <w:p w14:paraId="103D39CC" w14:textId="77777777" w:rsidR="00D574E4" w:rsidRPr="00D574E4" w:rsidRDefault="00D574E4" w:rsidP="00D574E4">
      <w:pPr>
        <w:numPr>
          <w:ilvl w:val="0"/>
          <w:numId w:val="4"/>
        </w:numPr>
      </w:pPr>
      <w:r w:rsidRPr="00D574E4">
        <w:rPr>
          <w:b/>
          <w:bCs/>
        </w:rPr>
        <w:t>Определение новизны и технического уровня:</w:t>
      </w:r>
      <w:r w:rsidRPr="00D574E4">
        <w:t> Оценка, насколько объект исследования отличается от известных решений.</w:t>
      </w:r>
    </w:p>
    <w:p w14:paraId="17DF08F9" w14:textId="77777777" w:rsidR="00D574E4" w:rsidRPr="00D574E4" w:rsidRDefault="00D574E4" w:rsidP="00D574E4">
      <w:pPr>
        <w:numPr>
          <w:ilvl w:val="0"/>
          <w:numId w:val="4"/>
        </w:numPr>
      </w:pPr>
      <w:r w:rsidRPr="00D574E4">
        <w:rPr>
          <w:b/>
          <w:bCs/>
        </w:rPr>
        <w:t>Оценка патентной чистоты</w:t>
      </w:r>
      <w:proofErr w:type="gramStart"/>
      <w:r w:rsidRPr="00D574E4">
        <w:rPr>
          <w:b/>
          <w:bCs/>
        </w:rPr>
        <w:t>:</w:t>
      </w:r>
      <w:r w:rsidRPr="00D574E4">
        <w:t> Для</w:t>
      </w:r>
      <w:proofErr w:type="gramEnd"/>
      <w:r w:rsidRPr="00D574E4">
        <w:t xml:space="preserve"> каждого патента, действующего в целевой стране, анализируется, попадает ли под его охрану объект исследования.</w:t>
      </w:r>
    </w:p>
    <w:p w14:paraId="62680555" w14:textId="77777777" w:rsidR="00D574E4" w:rsidRPr="00D574E4" w:rsidRDefault="00D574E4" w:rsidP="00D574E4">
      <w:pPr>
        <w:numPr>
          <w:ilvl w:val="0"/>
          <w:numId w:val="4"/>
        </w:numPr>
      </w:pPr>
      <w:r w:rsidRPr="00D574E4">
        <w:rPr>
          <w:b/>
          <w:bCs/>
        </w:rPr>
        <w:t>Выявление тенденций:</w:t>
      </w:r>
      <w:r w:rsidRPr="00D574E4">
        <w:t> Анализ динамики подачи заявок, активности патентования ключевых компаний, смены технологических парадигм.</w:t>
      </w:r>
    </w:p>
    <w:p w14:paraId="4BA175A7" w14:textId="77777777" w:rsidR="00D574E4" w:rsidRPr="00D574E4" w:rsidRDefault="00D574E4" w:rsidP="00D574E4">
      <w:pPr>
        <w:numPr>
          <w:ilvl w:val="0"/>
          <w:numId w:val="4"/>
        </w:numPr>
      </w:pPr>
      <w:r w:rsidRPr="00D574E4">
        <w:rPr>
          <w:b/>
          <w:bCs/>
        </w:rPr>
        <w:t>Формулировка выводов и рекомендаций</w:t>
      </w:r>
      <w:proofErr w:type="gramStart"/>
      <w:r w:rsidRPr="00D574E4">
        <w:rPr>
          <w:b/>
          <w:bCs/>
        </w:rPr>
        <w:t>:</w:t>
      </w:r>
      <w:r w:rsidRPr="00D574E4">
        <w:t> На основе</w:t>
      </w:r>
      <w:proofErr w:type="gramEnd"/>
      <w:r w:rsidRPr="00D574E4">
        <w:t xml:space="preserve"> анализа даются конкретные предложения (например, "изменить конструкцию узла X для обхода патента", "вывод продукта на рынок Германии связан с высоким риском", "основным конкурентом является компания Y").</w:t>
      </w:r>
    </w:p>
    <w:p w14:paraId="0C2B7777" w14:textId="77777777" w:rsidR="00D574E4" w:rsidRPr="00D574E4" w:rsidRDefault="00D574E4" w:rsidP="00D574E4">
      <w:pPr>
        <w:rPr>
          <w:b/>
          <w:bCs/>
        </w:rPr>
      </w:pPr>
      <w:r w:rsidRPr="00D574E4">
        <w:rPr>
          <w:b/>
          <w:bCs/>
        </w:rPr>
        <w:t>6. Как происходит оформление результатов исследований в виде отчета о патентных исследованиях?</w:t>
      </w:r>
    </w:p>
    <w:p w14:paraId="7A92C401" w14:textId="77777777" w:rsidR="00D574E4" w:rsidRPr="00D574E4" w:rsidRDefault="00D574E4" w:rsidP="00D574E4">
      <w:r w:rsidRPr="00D574E4">
        <w:t>Оформление отчета — это </w:t>
      </w:r>
      <w:r w:rsidRPr="00D574E4">
        <w:rPr>
          <w:b/>
          <w:bCs/>
        </w:rPr>
        <w:t>финальный этап</w:t>
      </w:r>
      <w:r w:rsidRPr="00D574E4">
        <w:t>, который регламентирован национальными и международными стандартами (например, ГОСТ Р 15.011-96 в России).</w:t>
      </w:r>
    </w:p>
    <w:p w14:paraId="6B7647E8" w14:textId="77777777" w:rsidR="00D574E4" w:rsidRPr="00D574E4" w:rsidRDefault="00D574E4" w:rsidP="00D574E4">
      <w:r w:rsidRPr="00D574E4">
        <w:rPr>
          <w:b/>
          <w:bCs/>
        </w:rPr>
        <w:t>Типовая структура отчета о патентных исследованиях:</w:t>
      </w:r>
    </w:p>
    <w:p w14:paraId="33B17EB3" w14:textId="77777777" w:rsidR="00D574E4" w:rsidRPr="00D574E4" w:rsidRDefault="00D574E4" w:rsidP="00D574E4">
      <w:pPr>
        <w:numPr>
          <w:ilvl w:val="0"/>
          <w:numId w:val="5"/>
        </w:numPr>
      </w:pPr>
      <w:r w:rsidRPr="00D574E4">
        <w:rPr>
          <w:b/>
          <w:bCs/>
        </w:rPr>
        <w:t>Титульный лист:</w:t>
      </w:r>
      <w:r w:rsidRPr="00D574E4">
        <w:t> Наименование организации, тема исследования, номер отчета, дата, исполнители.</w:t>
      </w:r>
    </w:p>
    <w:p w14:paraId="3B5676C3" w14:textId="77777777" w:rsidR="00D574E4" w:rsidRPr="00D574E4" w:rsidRDefault="00D574E4" w:rsidP="00D574E4">
      <w:pPr>
        <w:numPr>
          <w:ilvl w:val="0"/>
          <w:numId w:val="5"/>
        </w:numPr>
      </w:pPr>
      <w:r w:rsidRPr="00D574E4">
        <w:rPr>
          <w:b/>
          <w:bCs/>
        </w:rPr>
        <w:t>Аннотация:</w:t>
      </w:r>
      <w:r w:rsidRPr="00D574E4">
        <w:t> Краткое изложение сути работы, целей, основных выводов и рекомендаций.</w:t>
      </w:r>
    </w:p>
    <w:p w14:paraId="7F16F998" w14:textId="77777777" w:rsidR="00D574E4" w:rsidRPr="00D574E4" w:rsidRDefault="00D574E4" w:rsidP="00D574E4">
      <w:pPr>
        <w:numPr>
          <w:ilvl w:val="0"/>
          <w:numId w:val="5"/>
        </w:numPr>
      </w:pPr>
      <w:r w:rsidRPr="00D574E4">
        <w:rPr>
          <w:b/>
          <w:bCs/>
        </w:rPr>
        <w:t>Введение:</w:t>
      </w:r>
    </w:p>
    <w:p w14:paraId="2F72257F" w14:textId="77777777" w:rsidR="00D574E4" w:rsidRPr="00D574E4" w:rsidRDefault="00D574E4" w:rsidP="00D574E4">
      <w:pPr>
        <w:numPr>
          <w:ilvl w:val="1"/>
          <w:numId w:val="5"/>
        </w:numPr>
      </w:pPr>
      <w:r w:rsidRPr="00D574E4">
        <w:t>Основание для проведения исследований.</w:t>
      </w:r>
    </w:p>
    <w:p w14:paraId="4915348E" w14:textId="77777777" w:rsidR="00D574E4" w:rsidRPr="00D574E4" w:rsidRDefault="00D574E4" w:rsidP="00D574E4">
      <w:pPr>
        <w:numPr>
          <w:ilvl w:val="1"/>
          <w:numId w:val="5"/>
        </w:numPr>
      </w:pPr>
      <w:r w:rsidRPr="00D574E4">
        <w:t>Цель и задачи исследования.</w:t>
      </w:r>
    </w:p>
    <w:p w14:paraId="4D8E06FF" w14:textId="77777777" w:rsidR="00D574E4" w:rsidRPr="00D574E4" w:rsidRDefault="00D574E4" w:rsidP="00D574E4">
      <w:pPr>
        <w:numPr>
          <w:ilvl w:val="1"/>
          <w:numId w:val="5"/>
        </w:numPr>
      </w:pPr>
      <w:r w:rsidRPr="00D574E4">
        <w:t>Объект исследования.</w:t>
      </w:r>
    </w:p>
    <w:p w14:paraId="5CAF558D" w14:textId="77777777" w:rsidR="00D574E4" w:rsidRPr="00D574E4" w:rsidRDefault="00D574E4" w:rsidP="00D574E4">
      <w:pPr>
        <w:numPr>
          <w:ilvl w:val="1"/>
          <w:numId w:val="5"/>
        </w:numPr>
      </w:pPr>
      <w:r w:rsidRPr="00D574E4">
        <w:t>Перечень стран, по которым проводился поиск.</w:t>
      </w:r>
    </w:p>
    <w:p w14:paraId="4D71F829" w14:textId="77777777" w:rsidR="00D574E4" w:rsidRPr="00D574E4" w:rsidRDefault="00D574E4" w:rsidP="00D574E4">
      <w:pPr>
        <w:numPr>
          <w:ilvl w:val="0"/>
          <w:numId w:val="5"/>
        </w:numPr>
      </w:pPr>
      <w:r w:rsidRPr="00D574E4">
        <w:rPr>
          <w:b/>
          <w:bCs/>
        </w:rPr>
        <w:t>Раздел 1: Процедура и методы поиска (Регламент поиска):</w:t>
      </w:r>
    </w:p>
    <w:p w14:paraId="284A12FD" w14:textId="77777777" w:rsidR="00D574E4" w:rsidRPr="00D574E4" w:rsidRDefault="00D574E4" w:rsidP="00D574E4">
      <w:pPr>
        <w:numPr>
          <w:ilvl w:val="1"/>
          <w:numId w:val="5"/>
        </w:numPr>
      </w:pPr>
      <w:r w:rsidRPr="00D574E4">
        <w:t>Описание использованных источников информации (базы данных).</w:t>
      </w:r>
    </w:p>
    <w:p w14:paraId="3CC7426F" w14:textId="77777777" w:rsidR="00D574E4" w:rsidRPr="00D574E4" w:rsidRDefault="00D574E4" w:rsidP="00D574E4">
      <w:pPr>
        <w:numPr>
          <w:ilvl w:val="1"/>
          <w:numId w:val="5"/>
        </w:numPr>
      </w:pPr>
      <w:r w:rsidRPr="00D574E4">
        <w:t>Хронологические рамки.</w:t>
      </w:r>
    </w:p>
    <w:p w14:paraId="434C83F3" w14:textId="77777777" w:rsidR="00D574E4" w:rsidRPr="00D574E4" w:rsidRDefault="00D574E4" w:rsidP="00D574E4">
      <w:pPr>
        <w:numPr>
          <w:ilvl w:val="1"/>
          <w:numId w:val="5"/>
        </w:numPr>
      </w:pPr>
      <w:r w:rsidRPr="00D574E4">
        <w:t>Ключевые слова и рубрики классификаций.</w:t>
      </w:r>
    </w:p>
    <w:p w14:paraId="696EE322" w14:textId="77777777" w:rsidR="00D574E4" w:rsidRPr="00D574E4" w:rsidRDefault="00D574E4" w:rsidP="00D574E4">
      <w:pPr>
        <w:numPr>
          <w:ilvl w:val="1"/>
          <w:numId w:val="5"/>
        </w:numPr>
      </w:pPr>
      <w:r w:rsidRPr="00D574E4">
        <w:t>Приведены поисковые запросы.</w:t>
      </w:r>
    </w:p>
    <w:p w14:paraId="5E0C71BB" w14:textId="77777777" w:rsidR="00D574E4" w:rsidRPr="00D574E4" w:rsidRDefault="00D574E4" w:rsidP="00D574E4">
      <w:pPr>
        <w:numPr>
          <w:ilvl w:val="0"/>
          <w:numId w:val="5"/>
        </w:numPr>
      </w:pPr>
      <w:r w:rsidRPr="00D574E4">
        <w:rPr>
          <w:b/>
          <w:bCs/>
        </w:rPr>
        <w:t>Раздел 2: Анализ патентной и научно-технической документации:</w:t>
      </w:r>
    </w:p>
    <w:p w14:paraId="1E73FFBB" w14:textId="77777777" w:rsidR="00D574E4" w:rsidRPr="00D574E4" w:rsidRDefault="00D574E4" w:rsidP="00D574E4">
      <w:pPr>
        <w:numPr>
          <w:ilvl w:val="1"/>
          <w:numId w:val="5"/>
        </w:numPr>
      </w:pPr>
      <w:r w:rsidRPr="00D574E4">
        <w:t>Обзор выявленных материалов.</w:t>
      </w:r>
    </w:p>
    <w:p w14:paraId="632678E1" w14:textId="77777777" w:rsidR="00D574E4" w:rsidRPr="00D574E4" w:rsidRDefault="00D574E4" w:rsidP="00D574E4">
      <w:pPr>
        <w:numPr>
          <w:ilvl w:val="1"/>
          <w:numId w:val="5"/>
        </w:numPr>
      </w:pPr>
      <w:r w:rsidRPr="00D574E4">
        <w:t>Сравнительные таблицы и диаграммы.</w:t>
      </w:r>
    </w:p>
    <w:p w14:paraId="55F848AC" w14:textId="77777777" w:rsidR="00D574E4" w:rsidRPr="00D574E4" w:rsidRDefault="00D574E4" w:rsidP="00D574E4">
      <w:pPr>
        <w:numPr>
          <w:ilvl w:val="1"/>
          <w:numId w:val="5"/>
        </w:numPr>
      </w:pPr>
      <w:r w:rsidRPr="00D574E4">
        <w:t>Анализ тенденций развития.</w:t>
      </w:r>
    </w:p>
    <w:p w14:paraId="3108CEC5" w14:textId="77777777" w:rsidR="00D574E4" w:rsidRPr="00D574E4" w:rsidRDefault="00D574E4" w:rsidP="00D574E4">
      <w:pPr>
        <w:numPr>
          <w:ilvl w:val="1"/>
          <w:numId w:val="5"/>
        </w:numPr>
      </w:pPr>
      <w:r w:rsidRPr="00D574E4">
        <w:t>Оценка патентной чистоты (если это была цель).</w:t>
      </w:r>
    </w:p>
    <w:p w14:paraId="39F11EB4" w14:textId="77777777" w:rsidR="00D574E4" w:rsidRPr="00D574E4" w:rsidRDefault="00D574E4" w:rsidP="00D574E4">
      <w:pPr>
        <w:numPr>
          <w:ilvl w:val="0"/>
          <w:numId w:val="5"/>
        </w:numPr>
      </w:pPr>
      <w:r w:rsidRPr="00D574E4">
        <w:rPr>
          <w:b/>
          <w:bCs/>
        </w:rPr>
        <w:t>Выводы и рекомендации:</w:t>
      </w:r>
    </w:p>
    <w:p w14:paraId="7233AFA3" w14:textId="77777777" w:rsidR="00D574E4" w:rsidRPr="00D574E4" w:rsidRDefault="00D574E4" w:rsidP="00D574E4">
      <w:pPr>
        <w:numPr>
          <w:ilvl w:val="1"/>
          <w:numId w:val="5"/>
        </w:numPr>
      </w:pPr>
      <w:r w:rsidRPr="00D574E4">
        <w:lastRenderedPageBreak/>
        <w:t>Кратко сформулированные итоги по каждой задаче.</w:t>
      </w:r>
    </w:p>
    <w:p w14:paraId="43E5EEA9" w14:textId="77777777" w:rsidR="00D574E4" w:rsidRPr="00D574E4" w:rsidRDefault="00D574E4" w:rsidP="00D574E4">
      <w:pPr>
        <w:numPr>
          <w:ilvl w:val="1"/>
          <w:numId w:val="5"/>
        </w:numPr>
      </w:pPr>
      <w:r w:rsidRPr="00D574E4">
        <w:t>Конкретные предложения для дальнейших действий.</w:t>
      </w:r>
    </w:p>
    <w:p w14:paraId="67019957" w14:textId="77777777" w:rsidR="00D574E4" w:rsidRPr="00D574E4" w:rsidRDefault="00D574E4" w:rsidP="00D574E4">
      <w:pPr>
        <w:numPr>
          <w:ilvl w:val="0"/>
          <w:numId w:val="5"/>
        </w:numPr>
      </w:pPr>
      <w:r w:rsidRPr="00D574E4">
        <w:rPr>
          <w:b/>
          <w:bCs/>
        </w:rPr>
        <w:t>Приложения:</w:t>
      </w:r>
    </w:p>
    <w:p w14:paraId="4364978A" w14:textId="77777777" w:rsidR="00D574E4" w:rsidRPr="00D574E4" w:rsidRDefault="00D574E4" w:rsidP="00D574E4">
      <w:pPr>
        <w:numPr>
          <w:ilvl w:val="1"/>
          <w:numId w:val="5"/>
        </w:numPr>
      </w:pPr>
      <w:r w:rsidRPr="00D574E4">
        <w:t>Копии рефератов наиболее важных патентов.</w:t>
      </w:r>
    </w:p>
    <w:p w14:paraId="0516696B" w14:textId="77777777" w:rsidR="00D574E4" w:rsidRPr="00D574E4" w:rsidRDefault="00D574E4" w:rsidP="00D574E4">
      <w:pPr>
        <w:numPr>
          <w:ilvl w:val="1"/>
          <w:numId w:val="5"/>
        </w:numPr>
      </w:pPr>
      <w:r w:rsidRPr="00D574E4">
        <w:t>Патентные формулы ключевых документов.</w:t>
      </w:r>
    </w:p>
    <w:p w14:paraId="47D6F102" w14:textId="77777777" w:rsidR="00D574E4" w:rsidRPr="00D574E4" w:rsidRDefault="00D574E4" w:rsidP="00D574E4">
      <w:pPr>
        <w:numPr>
          <w:ilvl w:val="1"/>
          <w:numId w:val="5"/>
        </w:numPr>
      </w:pPr>
      <w:r w:rsidRPr="00D574E4">
        <w:t>Списки отобранных документов и т.д.</w:t>
      </w:r>
    </w:p>
    <w:p w14:paraId="0CEEED70" w14:textId="0B25E115" w:rsidR="00143C40" w:rsidRPr="004815C2" w:rsidRDefault="00143C40"/>
    <w:sectPr w:rsidR="00143C40" w:rsidRPr="004815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F741E"/>
    <w:multiLevelType w:val="multilevel"/>
    <w:tmpl w:val="C90C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60B18"/>
    <w:multiLevelType w:val="multilevel"/>
    <w:tmpl w:val="A8507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DF5610"/>
    <w:multiLevelType w:val="multilevel"/>
    <w:tmpl w:val="C23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33C9C"/>
    <w:multiLevelType w:val="multilevel"/>
    <w:tmpl w:val="B4B6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503BA6"/>
    <w:multiLevelType w:val="multilevel"/>
    <w:tmpl w:val="36780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805289">
    <w:abstractNumId w:val="2"/>
  </w:num>
  <w:num w:numId="2" w16cid:durableId="1393771271">
    <w:abstractNumId w:val="3"/>
  </w:num>
  <w:num w:numId="3" w16cid:durableId="1801075349">
    <w:abstractNumId w:val="0"/>
  </w:num>
  <w:num w:numId="4" w16cid:durableId="1579943407">
    <w:abstractNumId w:val="1"/>
  </w:num>
  <w:num w:numId="5" w16cid:durableId="465004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24"/>
    <w:rsid w:val="00050D63"/>
    <w:rsid w:val="00054B1B"/>
    <w:rsid w:val="00093332"/>
    <w:rsid w:val="00143C40"/>
    <w:rsid w:val="001A0F00"/>
    <w:rsid w:val="001F00C7"/>
    <w:rsid w:val="002B2734"/>
    <w:rsid w:val="002F0F8A"/>
    <w:rsid w:val="00377D1B"/>
    <w:rsid w:val="00454A09"/>
    <w:rsid w:val="004815C2"/>
    <w:rsid w:val="004B54B6"/>
    <w:rsid w:val="005C7232"/>
    <w:rsid w:val="00956537"/>
    <w:rsid w:val="00965243"/>
    <w:rsid w:val="009E67DB"/>
    <w:rsid w:val="00B74E4F"/>
    <w:rsid w:val="00BC6A3D"/>
    <w:rsid w:val="00C1213E"/>
    <w:rsid w:val="00D574E4"/>
    <w:rsid w:val="00D61A84"/>
    <w:rsid w:val="00D77524"/>
    <w:rsid w:val="00EA7400"/>
    <w:rsid w:val="00EB1A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1894"/>
  <w15:chartTrackingRefBased/>
  <w15:docId w15:val="{3BEC9E5B-313B-4986-B38A-E135C893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6A3D"/>
    <w:pPr>
      <w:keepNext/>
      <w:keepLines/>
      <w:spacing w:before="240" w:after="0"/>
      <w:outlineLvl w:val="0"/>
    </w:pPr>
    <w:rPr>
      <w:rFonts w:asciiTheme="majorHAnsi" w:eastAsiaTheme="majorEastAsia" w:hAnsiTheme="majorHAnsi" w:cstheme="majorBidi"/>
      <w:color w:val="2F5496" w:themeColor="accent1" w:themeShade="BF"/>
      <w:sz w:val="32"/>
      <w:szCs w:val="32"/>
      <w:lang w:val="be-BY"/>
    </w:rPr>
  </w:style>
  <w:style w:type="paragraph" w:styleId="2">
    <w:name w:val="heading 2"/>
    <w:basedOn w:val="a"/>
    <w:next w:val="a"/>
    <w:link w:val="20"/>
    <w:uiPriority w:val="9"/>
    <w:semiHidden/>
    <w:unhideWhenUsed/>
    <w:qFormat/>
    <w:rsid w:val="00EA74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D574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11">
    <w:name w:val="Font Style11"/>
    <w:basedOn w:val="a0"/>
    <w:uiPriority w:val="99"/>
    <w:rsid w:val="00BC6A3D"/>
    <w:rPr>
      <w:rFonts w:ascii="Bookman Old Style" w:hAnsi="Bookman Old Style" w:cs="Bookman Old Style"/>
      <w:sz w:val="22"/>
      <w:szCs w:val="22"/>
    </w:rPr>
  </w:style>
  <w:style w:type="table" w:styleId="a3">
    <w:name w:val="Table Grid"/>
    <w:basedOn w:val="a1"/>
    <w:uiPriority w:val="39"/>
    <w:rsid w:val="00BC6A3D"/>
    <w:pPr>
      <w:spacing w:after="0" w:line="240" w:lineRule="auto"/>
    </w:pPr>
    <w:rPr>
      <w:lang w:val="be-B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BC6A3D"/>
    <w:rPr>
      <w:rFonts w:asciiTheme="majorHAnsi" w:eastAsiaTheme="majorEastAsia" w:hAnsiTheme="majorHAnsi" w:cstheme="majorBidi"/>
      <w:color w:val="2F5496" w:themeColor="accent1" w:themeShade="BF"/>
      <w:sz w:val="32"/>
      <w:szCs w:val="32"/>
      <w:lang w:val="be-BY"/>
    </w:rPr>
  </w:style>
  <w:style w:type="character" w:customStyle="1" w:styleId="20">
    <w:name w:val="Заголовок 2 Знак"/>
    <w:basedOn w:val="a0"/>
    <w:link w:val="2"/>
    <w:uiPriority w:val="9"/>
    <w:semiHidden/>
    <w:rsid w:val="00EA7400"/>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unhideWhenUsed/>
    <w:rsid w:val="00EA7400"/>
    <w:rPr>
      <w:color w:val="0563C1" w:themeColor="hyperlink"/>
      <w:u w:val="single"/>
    </w:rPr>
  </w:style>
  <w:style w:type="character" w:styleId="a5">
    <w:name w:val="Unresolved Mention"/>
    <w:basedOn w:val="a0"/>
    <w:uiPriority w:val="99"/>
    <w:semiHidden/>
    <w:unhideWhenUsed/>
    <w:rsid w:val="00EA7400"/>
    <w:rPr>
      <w:color w:val="605E5C"/>
      <w:shd w:val="clear" w:color="auto" w:fill="E1DFDD"/>
    </w:rPr>
  </w:style>
  <w:style w:type="character" w:customStyle="1" w:styleId="30">
    <w:name w:val="Заголовок 3 Знак"/>
    <w:basedOn w:val="a0"/>
    <w:link w:val="3"/>
    <w:uiPriority w:val="9"/>
    <w:semiHidden/>
    <w:rsid w:val="00D574E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2834">
      <w:bodyDiv w:val="1"/>
      <w:marLeft w:val="0"/>
      <w:marRight w:val="0"/>
      <w:marTop w:val="0"/>
      <w:marBottom w:val="0"/>
      <w:divBdr>
        <w:top w:val="none" w:sz="0" w:space="0" w:color="auto"/>
        <w:left w:val="none" w:sz="0" w:space="0" w:color="auto"/>
        <w:bottom w:val="none" w:sz="0" w:space="0" w:color="auto"/>
        <w:right w:val="none" w:sz="0" w:space="0" w:color="auto"/>
      </w:divBdr>
    </w:div>
    <w:div w:id="104471131">
      <w:bodyDiv w:val="1"/>
      <w:marLeft w:val="0"/>
      <w:marRight w:val="0"/>
      <w:marTop w:val="0"/>
      <w:marBottom w:val="0"/>
      <w:divBdr>
        <w:top w:val="none" w:sz="0" w:space="0" w:color="auto"/>
        <w:left w:val="none" w:sz="0" w:space="0" w:color="auto"/>
        <w:bottom w:val="none" w:sz="0" w:space="0" w:color="auto"/>
        <w:right w:val="none" w:sz="0" w:space="0" w:color="auto"/>
      </w:divBdr>
    </w:div>
    <w:div w:id="289170142">
      <w:bodyDiv w:val="1"/>
      <w:marLeft w:val="0"/>
      <w:marRight w:val="0"/>
      <w:marTop w:val="0"/>
      <w:marBottom w:val="0"/>
      <w:divBdr>
        <w:top w:val="none" w:sz="0" w:space="0" w:color="auto"/>
        <w:left w:val="none" w:sz="0" w:space="0" w:color="auto"/>
        <w:bottom w:val="none" w:sz="0" w:space="0" w:color="auto"/>
        <w:right w:val="none" w:sz="0" w:space="0" w:color="auto"/>
      </w:divBdr>
    </w:div>
    <w:div w:id="488402862">
      <w:bodyDiv w:val="1"/>
      <w:marLeft w:val="0"/>
      <w:marRight w:val="0"/>
      <w:marTop w:val="0"/>
      <w:marBottom w:val="0"/>
      <w:divBdr>
        <w:top w:val="none" w:sz="0" w:space="0" w:color="auto"/>
        <w:left w:val="none" w:sz="0" w:space="0" w:color="auto"/>
        <w:bottom w:val="none" w:sz="0" w:space="0" w:color="auto"/>
        <w:right w:val="none" w:sz="0" w:space="0" w:color="auto"/>
      </w:divBdr>
    </w:div>
    <w:div w:id="1441804059">
      <w:bodyDiv w:val="1"/>
      <w:marLeft w:val="0"/>
      <w:marRight w:val="0"/>
      <w:marTop w:val="0"/>
      <w:marBottom w:val="0"/>
      <w:divBdr>
        <w:top w:val="none" w:sz="0" w:space="0" w:color="auto"/>
        <w:left w:val="none" w:sz="0" w:space="0" w:color="auto"/>
        <w:bottom w:val="none" w:sz="0" w:space="0" w:color="auto"/>
        <w:right w:val="none" w:sz="0" w:space="0" w:color="auto"/>
      </w:divBdr>
    </w:div>
    <w:div w:id="1894542926">
      <w:bodyDiv w:val="1"/>
      <w:marLeft w:val="0"/>
      <w:marRight w:val="0"/>
      <w:marTop w:val="0"/>
      <w:marBottom w:val="0"/>
      <w:divBdr>
        <w:top w:val="none" w:sz="0" w:space="0" w:color="auto"/>
        <w:left w:val="none" w:sz="0" w:space="0" w:color="auto"/>
        <w:bottom w:val="none" w:sz="0" w:space="0" w:color="auto"/>
        <w:right w:val="none" w:sz="0" w:space="0" w:color="auto"/>
      </w:divBdr>
    </w:div>
    <w:div w:id="1905215929">
      <w:bodyDiv w:val="1"/>
      <w:marLeft w:val="0"/>
      <w:marRight w:val="0"/>
      <w:marTop w:val="0"/>
      <w:marBottom w:val="0"/>
      <w:divBdr>
        <w:top w:val="none" w:sz="0" w:space="0" w:color="auto"/>
        <w:left w:val="none" w:sz="0" w:space="0" w:color="auto"/>
        <w:bottom w:val="none" w:sz="0" w:space="0" w:color="auto"/>
        <w:right w:val="none" w:sz="0" w:space="0" w:color="auto"/>
      </w:divBdr>
    </w:div>
    <w:div w:id="206656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s.google.com/patent/US6863612B2/en" TargetMode="External"/><Relationship Id="rId3" Type="http://schemas.openxmlformats.org/officeDocument/2006/relationships/settings" Target="settings.xml"/><Relationship Id="rId7" Type="http://schemas.openxmlformats.org/officeDocument/2006/relationships/hyperlink" Target="https://by.patents.su/7-u7276-interaktivnaya-igrovaya-sistem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1128</Words>
  <Characters>6431</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dc:creator>
  <cp:keywords/>
  <dc:description/>
  <cp:lastModifiedBy>Дмитрий Велютич</cp:lastModifiedBy>
  <cp:revision>23</cp:revision>
  <dcterms:created xsi:type="dcterms:W3CDTF">2025-09-09T08:38:00Z</dcterms:created>
  <dcterms:modified xsi:type="dcterms:W3CDTF">2025-09-23T18:24:00Z</dcterms:modified>
</cp:coreProperties>
</file>