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D0E6" w14:textId="3C937AEE" w:rsidR="00BC6A3D" w:rsidRDefault="00BC6A3D"/>
    <w:tbl>
      <w:tblPr>
        <w:tblStyle w:val="a3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C6A3D" w14:paraId="69A9A99F" w14:textId="77777777" w:rsidTr="00A85CAE">
        <w:tc>
          <w:tcPr>
            <w:tcW w:w="9355" w:type="dxa"/>
          </w:tcPr>
          <w:p w14:paraId="432DF774" w14:textId="1F9313EF" w:rsidR="00BC6A3D" w:rsidRPr="002A7CAE" w:rsidRDefault="00BC6A3D" w:rsidP="001613F3">
            <w:pPr>
              <w:shd w:val="clear" w:color="auto" w:fill="FFFFFF"/>
              <w:ind w:firstLine="85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</w:pPr>
            <w:r w:rsidRPr="00F22D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  <w:t>Практическое занятие 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  <w:t xml:space="preserve"> </w:t>
            </w:r>
            <w:r w:rsidR="005A52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  <w:t>2</w:t>
            </w:r>
          </w:p>
          <w:p w14:paraId="557AF8DA" w14:textId="77777777" w:rsidR="00BC6A3D" w:rsidRDefault="00BC6A3D" w:rsidP="001613F3">
            <w:pPr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  <w:tr w:rsidR="00BC6A3D" w14:paraId="6DABF6D7" w14:textId="77777777" w:rsidTr="00A85CAE">
        <w:tc>
          <w:tcPr>
            <w:tcW w:w="9355" w:type="dxa"/>
          </w:tcPr>
          <w:p w14:paraId="0196D05A" w14:textId="77777777" w:rsidR="005A5238" w:rsidRDefault="005A5238" w:rsidP="005A5238">
            <w:pPr>
              <w:shd w:val="clear" w:color="auto" w:fill="FFFFFF"/>
              <w:ind w:firstLine="85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  <w:t>Тема «</w:t>
            </w:r>
            <w:r>
              <w:rPr>
                <w:rStyle w:val="FontStyle11"/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Патентный по</w:t>
            </w:r>
            <w:r>
              <w:rPr>
                <w:rStyle w:val="FontStyle11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и</w:t>
            </w:r>
            <w:r>
              <w:rPr>
                <w:rStyle w:val="FontStyle11"/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ск</w:t>
            </w:r>
            <w:r>
              <w:rPr>
                <w:rStyle w:val="FontStyle11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по заданной тематике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  <w:t>»</w:t>
            </w:r>
          </w:p>
          <w:p w14:paraId="39DCFB93" w14:textId="77777777" w:rsidR="00BC6A3D" w:rsidRPr="005A5238" w:rsidRDefault="00BC6A3D" w:rsidP="001613F3">
            <w:pPr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</w:pPr>
          </w:p>
        </w:tc>
      </w:tr>
      <w:tr w:rsidR="00BC6A3D" w14:paraId="5448A805" w14:textId="77777777" w:rsidTr="00A85CAE">
        <w:tc>
          <w:tcPr>
            <w:tcW w:w="9355" w:type="dxa"/>
          </w:tcPr>
          <w:p w14:paraId="4EC8BF86" w14:textId="77777777" w:rsidR="00BB17F9" w:rsidRDefault="00BB17F9" w:rsidP="00BB17F9">
            <w:pPr>
              <w:shd w:val="clear" w:color="auto" w:fill="FFFFFF"/>
              <w:ind w:firstLine="85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Цель: освоить навыки проведения патентного поиска по заданной тематике.</w:t>
            </w:r>
          </w:p>
          <w:p w14:paraId="24418FC3" w14:textId="0234ED08" w:rsidR="00BC6A3D" w:rsidRDefault="00BC6A3D" w:rsidP="001613F3">
            <w:pPr>
              <w:shd w:val="clear" w:color="auto" w:fill="FFFFFF"/>
              <w:ind w:firstLine="85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</w:pPr>
          </w:p>
          <w:p w14:paraId="43760BEF" w14:textId="3A5B162D" w:rsidR="00BC6A3D" w:rsidRPr="007341C1" w:rsidRDefault="007A787A" w:rsidP="00BC6A3D">
            <w:pPr>
              <w:shd w:val="clear" w:color="auto" w:fill="FFFFFF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be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  <w:t>Велютич Дмитрий</w:t>
            </w:r>
            <w:r w:rsidR="00BC6A3D" w:rsidRPr="00BC6A3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  <w:t xml:space="preserve"> 2 группа</w:t>
            </w:r>
            <w:r w:rsidR="00BC6A3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  <w:t xml:space="preserve">  </w:t>
            </w:r>
          </w:p>
          <w:p w14:paraId="46EEDAB2" w14:textId="77777777" w:rsidR="00BC6A3D" w:rsidRDefault="00BC6A3D" w:rsidP="001613F3">
            <w:pPr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  <w:tr w:rsidR="00A85CAE" w14:paraId="161AD4FF" w14:textId="77777777" w:rsidTr="00A85CAE">
        <w:tc>
          <w:tcPr>
            <w:tcW w:w="9355" w:type="dxa"/>
          </w:tcPr>
          <w:p w14:paraId="40147866" w14:textId="77777777" w:rsidR="00A85CAE" w:rsidRDefault="00A85CAE">
            <w:pPr>
              <w:shd w:val="clear" w:color="auto" w:fill="FFFFFF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 w:eastAsia="be-BY"/>
              </w:rPr>
              <w:t>Теоретические сведения</w:t>
            </w:r>
          </w:p>
          <w:p w14:paraId="6C5BBAD1" w14:textId="77777777" w:rsidR="00A85CAE" w:rsidRDefault="00A85CAE">
            <w:pPr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</w:tbl>
    <w:p w14:paraId="1E69F1DC" w14:textId="77777777" w:rsidR="00A85CAE" w:rsidRDefault="00A85CAE" w:rsidP="00A85CAE">
      <w:pPr>
        <w:pStyle w:val="Style7"/>
        <w:widowControl/>
        <w:spacing w:line="240" w:lineRule="auto"/>
        <w:ind w:firstLine="851"/>
        <w:rPr>
          <w:rFonts w:ascii="Times New Roman" w:hAnsi="Times New Roman" w:cs="Times New Roman"/>
          <w:b/>
          <w:color w:val="000000" w:themeColor="text1"/>
          <w:lang w:val="ru-RU" w:eastAsia="ru-RU"/>
        </w:rPr>
      </w:pPr>
      <w:r>
        <w:rPr>
          <w:rFonts w:ascii="Times New Roman" w:hAnsi="Times New Roman" w:cs="Times New Roman"/>
          <w:b/>
          <w:color w:val="000000" w:themeColor="text1"/>
          <w:lang w:eastAsia="ru-RU"/>
        </w:rPr>
        <w:t>ПАТЕНТНЫЕ ИССЛЕДОВАНИЯ, ПАТЕНТНАЯ ИНФОРМАЦИЯ И ДОКУМЕНТАЦИЯ</w:t>
      </w:r>
      <w:r>
        <w:rPr>
          <w:rFonts w:ascii="Times New Roman" w:hAnsi="Times New Roman" w:cs="Times New Roman"/>
          <w:b/>
          <w:color w:val="000000" w:themeColor="text1"/>
          <w:lang w:val="ru-RU" w:eastAsia="ru-RU"/>
        </w:rPr>
        <w:t>.</w:t>
      </w:r>
    </w:p>
    <w:p w14:paraId="617059BD" w14:textId="77777777" w:rsidR="00A85CAE" w:rsidRDefault="00A85CAE" w:rsidP="00A85CAE">
      <w:pPr>
        <w:pStyle w:val="Style7"/>
        <w:widowControl/>
        <w:spacing w:line="240" w:lineRule="auto"/>
        <w:ind w:firstLine="851"/>
        <w:rPr>
          <w:rStyle w:val="FontStyle132"/>
        </w:rPr>
      </w:pPr>
      <w:r>
        <w:rPr>
          <w:rStyle w:val="FontStyle132"/>
          <w:lang w:val="ru-RU" w:eastAsia="ru-RU"/>
        </w:rPr>
        <w:t>В Республике Беларусь с 1.10.1999 г. введен в действие новый стандарт на проведение патентных исследований СТБ 1180–99.</w:t>
      </w:r>
    </w:p>
    <w:p w14:paraId="2E2F992E" w14:textId="77777777" w:rsidR="00A85CAE" w:rsidRDefault="00A85CAE" w:rsidP="00A85CAE">
      <w:pPr>
        <w:pStyle w:val="Style7"/>
        <w:widowControl/>
        <w:spacing w:line="240" w:lineRule="auto"/>
        <w:ind w:firstLine="851"/>
        <w:rPr>
          <w:rStyle w:val="FontStyle132"/>
          <w:lang w:val="ru-RU" w:eastAsia="ru-RU"/>
        </w:rPr>
      </w:pPr>
      <w:r>
        <w:rPr>
          <w:rStyle w:val="FontStyle132"/>
          <w:lang w:val="ru-RU" w:eastAsia="ru-RU"/>
        </w:rPr>
        <w:t xml:space="preserve">Патентная информация – это совокупность сведений о результатах интеллектуальной деятельности, заявленных или признанных объектами промышленной собственности. </w:t>
      </w:r>
    </w:p>
    <w:p w14:paraId="7314344D" w14:textId="77777777" w:rsidR="00A85CAE" w:rsidRDefault="00A85CAE" w:rsidP="00A85CAE">
      <w:pPr>
        <w:pStyle w:val="Style7"/>
        <w:widowControl/>
        <w:spacing w:line="240" w:lineRule="auto"/>
        <w:ind w:firstLine="851"/>
        <w:rPr>
          <w:rStyle w:val="FontStyle132"/>
          <w:lang w:val="ru-RU" w:eastAsia="ru-RU"/>
        </w:rPr>
      </w:pPr>
      <w:r>
        <w:rPr>
          <w:rStyle w:val="FontStyle132"/>
          <w:lang w:val="ru-RU" w:eastAsia="ru-RU"/>
        </w:rPr>
        <w:t>Патентная документация – это совокупность опубликованных и неопубликованных документов, содержащих информацию о поданных заявках на регистрацию ОПС, выданных патентах и свидетельствах на ОПС и изменениях правового характера, внесенных в них.</w:t>
      </w:r>
    </w:p>
    <w:p w14:paraId="69276FD2" w14:textId="77777777" w:rsidR="00A85CAE" w:rsidRDefault="00A85CAE" w:rsidP="00A85CAE">
      <w:pPr>
        <w:pStyle w:val="Style7"/>
        <w:spacing w:line="240" w:lineRule="auto"/>
        <w:ind w:firstLine="851"/>
      </w:pPr>
      <w:r>
        <w:rPr>
          <w:rFonts w:ascii="Times New Roman" w:hAnsi="Times New Roman" w:cs="Times New Roman"/>
          <w:lang w:eastAsia="ru-RU"/>
        </w:rPr>
        <w:t>К патентной документации относят:</w:t>
      </w:r>
      <w:r>
        <w:rPr>
          <w:rFonts w:hAnsi="Century Gothic"/>
          <w:color w:val="404040" w:themeColor="text1" w:themeTint="BF"/>
          <w:kern w:val="24"/>
          <w:lang w:val="ru-RU" w:eastAsia="ru-RU"/>
        </w:rPr>
        <w:t xml:space="preserve"> </w:t>
      </w:r>
    </w:p>
    <w:p w14:paraId="28F9C340" w14:textId="77777777" w:rsidR="00A85CAE" w:rsidRDefault="00A85CAE" w:rsidP="00A85CAE">
      <w:pPr>
        <w:pStyle w:val="Style7"/>
        <w:spacing w:line="240" w:lineRule="auto"/>
        <w:ind w:firstLine="85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– предварительное описание изобретений (в заявках); </w:t>
      </w:r>
    </w:p>
    <w:p w14:paraId="10C440AD" w14:textId="77777777" w:rsidR="00A85CAE" w:rsidRDefault="00A85CAE" w:rsidP="00A85CAE">
      <w:pPr>
        <w:pStyle w:val="Style7"/>
        <w:spacing w:line="240" w:lineRule="auto"/>
        <w:ind w:firstLine="85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– описания изобретений к международным заявкам; </w:t>
      </w:r>
    </w:p>
    <w:p w14:paraId="53F1D8D4" w14:textId="77777777" w:rsidR="00A85CAE" w:rsidRDefault="00A85CAE" w:rsidP="00A85CAE">
      <w:pPr>
        <w:pStyle w:val="Style7"/>
        <w:spacing w:line="240" w:lineRule="auto"/>
        <w:ind w:firstLine="85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– описания изобретений к региональным заявкам и патентам; </w:t>
      </w:r>
    </w:p>
    <w:p w14:paraId="00182EC3" w14:textId="77777777" w:rsidR="00A85CAE" w:rsidRDefault="00A85CAE" w:rsidP="00A85CAE">
      <w:pPr>
        <w:pStyle w:val="Style7"/>
        <w:spacing w:line="240" w:lineRule="auto"/>
        <w:ind w:firstLine="85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– описания изобретений к национальным патентам; </w:t>
      </w:r>
    </w:p>
    <w:p w14:paraId="3AC697FA" w14:textId="77777777" w:rsidR="00A85CAE" w:rsidRDefault="00A85CAE" w:rsidP="00A85CAE">
      <w:pPr>
        <w:pStyle w:val="Style7"/>
        <w:spacing w:line="240" w:lineRule="auto"/>
        <w:ind w:firstLine="85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– описания, публикационные (титульные) листы к ПМ; </w:t>
      </w:r>
    </w:p>
    <w:p w14:paraId="6FC120F2" w14:textId="77777777" w:rsidR="00A85CAE" w:rsidRDefault="00A85CAE" w:rsidP="00A85CAE">
      <w:pPr>
        <w:pStyle w:val="Style7"/>
        <w:spacing w:line="240" w:lineRule="auto"/>
        <w:ind w:firstLine="85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– описания, рисунки, фотографии к патентам на промышленные образцы, свидетельствам на товарные знаки и т. п.; </w:t>
      </w:r>
    </w:p>
    <w:p w14:paraId="5F19C432" w14:textId="77777777" w:rsidR="00A85CAE" w:rsidRDefault="00A85CAE" w:rsidP="00A85CAE">
      <w:pPr>
        <w:pStyle w:val="Style7"/>
        <w:spacing w:line="240" w:lineRule="auto"/>
        <w:ind w:firstLine="85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– официальные патентные бюллетени; </w:t>
      </w:r>
    </w:p>
    <w:p w14:paraId="7A889BBC" w14:textId="77777777" w:rsidR="00A85CAE" w:rsidRDefault="00A85CAE" w:rsidP="00A85CAE">
      <w:pPr>
        <w:pStyle w:val="Style7"/>
        <w:widowControl/>
        <w:spacing w:line="240" w:lineRule="auto"/>
        <w:ind w:firstLine="851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>– официальные публикации об изменениях патентно-правового характера (об отозванных заявках, о преобразовании заявки на изобретение в заявку на полезную модель, о признании патента недействительным, о продлении срока действия патента, об изменении состава авторов, об изменении наименования патентовладельца, др.).</w:t>
      </w:r>
    </w:p>
    <w:p w14:paraId="693D3404" w14:textId="548AB7F1" w:rsidR="00BC6A3D" w:rsidRPr="00A85CAE" w:rsidRDefault="00BC6A3D">
      <w:pPr>
        <w:rPr>
          <w:sz w:val="28"/>
          <w:szCs w:val="28"/>
        </w:rPr>
      </w:pPr>
    </w:p>
    <w:tbl>
      <w:tblPr>
        <w:tblStyle w:val="a3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268"/>
        <w:gridCol w:w="977"/>
        <w:gridCol w:w="2537"/>
        <w:gridCol w:w="485"/>
        <w:gridCol w:w="962"/>
        <w:gridCol w:w="1276"/>
      </w:tblGrid>
      <w:tr w:rsidR="0085164D" w:rsidRPr="00490B96" w14:paraId="3EB9711B" w14:textId="77777777" w:rsidTr="0085164D">
        <w:trPr>
          <w:gridAfter w:val="2"/>
          <w:wAfter w:w="2238" w:type="dxa"/>
          <w:jc w:val="center"/>
        </w:trPr>
        <w:tc>
          <w:tcPr>
            <w:tcW w:w="7685" w:type="dxa"/>
            <w:gridSpan w:val="5"/>
            <w:hideMark/>
          </w:tcPr>
          <w:p w14:paraId="3B220C3E" w14:textId="370A31A6" w:rsidR="0085164D" w:rsidRPr="00490B96" w:rsidRDefault="0085164D" w:rsidP="00FD10E9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90B9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Задание для выполнения:</w:t>
            </w:r>
          </w:p>
          <w:p w14:paraId="7B86574A" w14:textId="312CBBF2" w:rsidR="0085164D" w:rsidRDefault="0085164D" w:rsidP="00FD10E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90B9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Провести патентный поиск по теме своего курсового проекта.</w:t>
            </w:r>
          </w:p>
          <w:p w14:paraId="24EC17E5" w14:textId="58DC60AB" w:rsidR="0085164D" w:rsidRDefault="0085164D" w:rsidP="00FD10E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91D5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Тема курсового проекта:</w:t>
            </w:r>
            <w:r w:rsidRPr="0066185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Веб-приложение </w:t>
            </w:r>
            <w:r w:rsidR="007A787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для обмена криптовалюты на фиат.</w:t>
            </w:r>
          </w:p>
          <w:p w14:paraId="5F2C3CCA" w14:textId="3F24ED8C" w:rsidR="0085164D" w:rsidRDefault="0085164D" w:rsidP="0085164D">
            <w:pPr>
              <w:ind w:firstLine="851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5BE311FF" w14:textId="4B6F6E90" w:rsidR="0085164D" w:rsidRPr="007341C1" w:rsidRDefault="0085164D" w:rsidP="0085164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243C774C" w14:textId="5D78BA0C" w:rsidR="0085164D" w:rsidRPr="00490B96" w:rsidRDefault="0085164D" w:rsidP="0085164D">
            <w:pPr>
              <w:ind w:firstLine="851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85164D" w14:paraId="7DCC434A" w14:textId="77777777" w:rsidTr="00B91D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7"/>
          <w:jc w:val="center"/>
        </w:trPr>
        <w:tc>
          <w:tcPr>
            <w:tcW w:w="1418" w:type="dxa"/>
          </w:tcPr>
          <w:p w14:paraId="762A716F" w14:textId="6B6DD77C" w:rsidR="0085164D" w:rsidRPr="00EA7400" w:rsidRDefault="0085164D" w:rsidP="00956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A74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Объект</w:t>
            </w:r>
          </w:p>
        </w:tc>
        <w:tc>
          <w:tcPr>
            <w:tcW w:w="2268" w:type="dxa"/>
          </w:tcPr>
          <w:p w14:paraId="25B579F4" w14:textId="748CD1C9" w:rsidR="0085164D" w:rsidRPr="00EA7400" w:rsidRDefault="0085164D" w:rsidP="0095653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977" w:type="dxa"/>
          </w:tcPr>
          <w:p w14:paraId="554E9EAB" w14:textId="5C543656" w:rsidR="0085164D" w:rsidRPr="00EA7400" w:rsidRDefault="0085164D" w:rsidP="00956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A74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Страна поиска</w:t>
            </w:r>
          </w:p>
        </w:tc>
        <w:tc>
          <w:tcPr>
            <w:tcW w:w="2537" w:type="dxa"/>
          </w:tcPr>
          <w:p w14:paraId="4429DCF7" w14:textId="6A9CB058" w:rsidR="0085164D" w:rsidRPr="00EA7400" w:rsidRDefault="0085164D" w:rsidP="00956537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A7400">
              <w:rPr>
                <w:rFonts w:ascii="Times New Roman" w:hAnsi="Times New Roman" w:cs="Times New Roman"/>
                <w:b/>
                <w:bCs/>
                <w:lang w:val="ru-RU"/>
              </w:rPr>
              <w:t>Источник информации</w:t>
            </w:r>
          </w:p>
        </w:tc>
        <w:tc>
          <w:tcPr>
            <w:tcW w:w="1447" w:type="dxa"/>
            <w:gridSpan w:val="2"/>
          </w:tcPr>
          <w:p w14:paraId="150EB737" w14:textId="0196C2D6" w:rsidR="0085164D" w:rsidRPr="00EA7400" w:rsidRDefault="0085164D" w:rsidP="00956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A74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Ретроспективность</w:t>
            </w:r>
          </w:p>
        </w:tc>
        <w:tc>
          <w:tcPr>
            <w:tcW w:w="1276" w:type="dxa"/>
          </w:tcPr>
          <w:p w14:paraId="70977765" w14:textId="3C84B710" w:rsidR="0085164D" w:rsidRPr="00EB1A9F" w:rsidRDefault="0085164D" w:rsidP="00956537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Действует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Не действует</w:t>
            </w:r>
          </w:p>
        </w:tc>
      </w:tr>
      <w:tr w:rsidR="0085164D" w:rsidRPr="00EA7400" w14:paraId="1DE5AFB0" w14:textId="77777777" w:rsidTr="00B91D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418" w:type="dxa"/>
          </w:tcPr>
          <w:p w14:paraId="4C2E36F6" w14:textId="77777777" w:rsidR="007A787A" w:rsidRPr="007A787A" w:rsidRDefault="007A787A" w:rsidP="007A787A">
            <w:pPr>
              <w:rPr>
                <w:lang w:val="ru-RU"/>
              </w:rPr>
            </w:pPr>
            <w:r w:rsidRPr="007A787A">
              <w:rPr>
                <w:lang w:val="ru-RU"/>
              </w:rPr>
              <w:t xml:space="preserve">Сеть платежей криптовалютой </w:t>
            </w:r>
            <w:r w:rsidRPr="007A787A">
              <w:rPr>
                <w:lang w:val="ru-RU"/>
              </w:rPr>
              <w:lastRenderedPageBreak/>
              <w:t>(US10540639B2)</w:t>
            </w:r>
          </w:p>
          <w:p w14:paraId="203E79C7" w14:textId="11538551" w:rsidR="0085164D" w:rsidRPr="007341C1" w:rsidRDefault="0085164D">
            <w:pPr>
              <w:rPr>
                <w:lang w:val="en-US"/>
              </w:rPr>
            </w:pPr>
          </w:p>
        </w:tc>
        <w:tc>
          <w:tcPr>
            <w:tcW w:w="2268" w:type="dxa"/>
          </w:tcPr>
          <w:p w14:paraId="2C74FC51" w14:textId="0A87F385" w:rsidR="0085164D" w:rsidRPr="002F7D67" w:rsidRDefault="007A787A">
            <w:pPr>
              <w:rPr>
                <w:b/>
                <w:bCs/>
                <w:lang w:val="ru-RU"/>
              </w:rPr>
            </w:pPr>
            <w:r w:rsidRPr="002F7D67">
              <w:rPr>
                <w:rStyle w:val="a6"/>
                <w:b w:val="0"/>
                <w:bCs w:val="0"/>
              </w:rPr>
              <w:lastRenderedPageBreak/>
              <w:t xml:space="preserve">Система, позволяющая пользователям платить в криптовалюте, в то </w:t>
            </w:r>
            <w:r w:rsidRPr="002F7D67">
              <w:rPr>
                <w:rStyle w:val="a6"/>
                <w:b w:val="0"/>
                <w:bCs w:val="0"/>
              </w:rPr>
              <w:lastRenderedPageBreak/>
              <w:t>время как merchants получают фиат, с конверсиями в реальном времени через платежный сервис; поддерживает веб-интерфейсы для глобальных транзакций.</w:t>
            </w:r>
          </w:p>
        </w:tc>
        <w:tc>
          <w:tcPr>
            <w:tcW w:w="977" w:type="dxa"/>
          </w:tcPr>
          <w:p w14:paraId="052F2F72" w14:textId="77777777" w:rsidR="007A787A" w:rsidRPr="007A787A" w:rsidRDefault="007A787A" w:rsidP="007A787A">
            <w:r w:rsidRPr="007A787A">
              <w:lastRenderedPageBreak/>
              <w:t>США</w:t>
            </w:r>
          </w:p>
          <w:p w14:paraId="17D27F91" w14:textId="2884AEB5" w:rsidR="0085164D" w:rsidRPr="00EA7400" w:rsidRDefault="0085164D">
            <w:pPr>
              <w:rPr>
                <w:lang w:val="ru-RU"/>
              </w:rPr>
            </w:pPr>
          </w:p>
        </w:tc>
        <w:tc>
          <w:tcPr>
            <w:tcW w:w="2537" w:type="dxa"/>
          </w:tcPr>
          <w:p w14:paraId="61C2A9BF" w14:textId="050C9C35" w:rsidR="0085164D" w:rsidRPr="007A787A" w:rsidRDefault="007A787A">
            <w:pPr>
              <w:rPr>
                <w:lang w:val="en-US"/>
              </w:rPr>
            </w:pPr>
            <w:r w:rsidRPr="007A787A">
              <w:t>Google Patents, USPTO https://patents.google.com/patent/US10540639B2/en</w:t>
            </w:r>
          </w:p>
          <w:p w14:paraId="0174A0F7" w14:textId="3FF2D42D" w:rsidR="0085164D" w:rsidRPr="00805C34" w:rsidRDefault="0085164D"/>
        </w:tc>
        <w:tc>
          <w:tcPr>
            <w:tcW w:w="1447" w:type="dxa"/>
            <w:gridSpan w:val="2"/>
          </w:tcPr>
          <w:p w14:paraId="411647A2" w14:textId="77777777" w:rsidR="0054125C" w:rsidRPr="0054125C" w:rsidRDefault="0054125C" w:rsidP="0054125C">
            <w:pPr>
              <w:rPr>
                <w:sz w:val="20"/>
                <w:szCs w:val="20"/>
              </w:rPr>
            </w:pPr>
            <w:r w:rsidRPr="0054125C">
              <w:rPr>
                <w:sz w:val="20"/>
                <w:szCs w:val="20"/>
              </w:rPr>
              <w:t>С 2017-09-22 по 2037-09-22</w:t>
            </w:r>
          </w:p>
          <w:p w14:paraId="724FDB8D" w14:textId="6BDAB9C9" w:rsidR="0085164D" w:rsidRPr="00547170" w:rsidRDefault="0085164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</w:tcPr>
          <w:p w14:paraId="7CA6966C" w14:textId="39DC5FE1" w:rsidR="0085164D" w:rsidRPr="00EA7400" w:rsidRDefault="0085164D">
            <w:pPr>
              <w:rPr>
                <w:lang w:val="ru-RU"/>
              </w:rPr>
            </w:pPr>
            <w:r>
              <w:rPr>
                <w:lang w:val="ru-RU"/>
              </w:rPr>
              <w:t>Действует</w:t>
            </w:r>
          </w:p>
        </w:tc>
      </w:tr>
      <w:tr w:rsidR="0085164D" w:rsidRPr="00D61A84" w14:paraId="4430BFB9" w14:textId="77777777" w:rsidTr="00B91D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418" w:type="dxa"/>
          </w:tcPr>
          <w:p w14:paraId="7F7688F5" w14:textId="77777777" w:rsidR="00614001" w:rsidRPr="00614001" w:rsidRDefault="00614001" w:rsidP="00614001">
            <w:pPr>
              <w:rPr>
                <w:lang w:val="ru-RU"/>
              </w:rPr>
            </w:pPr>
            <w:r w:rsidRPr="00614001">
              <w:rPr>
                <w:lang w:val="ru-RU"/>
              </w:rPr>
              <w:t>Платформа для платежей и распределения криптовалюты (US20220188801A1)</w:t>
            </w:r>
          </w:p>
          <w:p w14:paraId="0F91AF8F" w14:textId="536FB4C3" w:rsidR="0085164D" w:rsidRPr="00614001" w:rsidRDefault="0085164D">
            <w:pPr>
              <w:rPr>
                <w:lang w:val="ru-RU"/>
              </w:rPr>
            </w:pPr>
          </w:p>
        </w:tc>
        <w:tc>
          <w:tcPr>
            <w:tcW w:w="2268" w:type="dxa"/>
          </w:tcPr>
          <w:p w14:paraId="33926B63" w14:textId="77777777" w:rsidR="00614001" w:rsidRPr="00614001" w:rsidRDefault="00614001" w:rsidP="00614001">
            <w:pPr>
              <w:rPr>
                <w:lang w:val="ru-RU"/>
              </w:rPr>
            </w:pPr>
            <w:r w:rsidRPr="00614001">
              <w:rPr>
                <w:lang w:val="ru-RU"/>
              </w:rPr>
              <w:t xml:space="preserve">Платформа, </w:t>
            </w:r>
            <w:proofErr w:type="spellStart"/>
            <w:r w:rsidRPr="00614001">
              <w:rPr>
                <w:lang w:val="ru-RU"/>
              </w:rPr>
              <w:t>оркестрирующая</w:t>
            </w:r>
            <w:proofErr w:type="spellEnd"/>
            <w:r w:rsidRPr="00614001">
              <w:rPr>
                <w:lang w:val="ru-RU"/>
              </w:rPr>
              <w:t xml:space="preserve"> обмены фиат-</w:t>
            </w:r>
            <w:proofErr w:type="spellStart"/>
            <w:r w:rsidRPr="00614001">
              <w:rPr>
                <w:lang w:val="ru-RU"/>
              </w:rPr>
              <w:t>to</w:t>
            </w:r>
            <w:proofErr w:type="spellEnd"/>
            <w:r w:rsidRPr="00614001">
              <w:rPr>
                <w:lang w:val="ru-RU"/>
              </w:rPr>
              <w:t>-</w:t>
            </w:r>
            <w:proofErr w:type="spellStart"/>
            <w:r w:rsidRPr="00614001">
              <w:rPr>
                <w:lang w:val="ru-RU"/>
              </w:rPr>
              <w:t>crypto</w:t>
            </w:r>
            <w:proofErr w:type="spellEnd"/>
            <w:r w:rsidRPr="00614001">
              <w:rPr>
                <w:lang w:val="ru-RU"/>
              </w:rPr>
              <w:t xml:space="preserve"> и </w:t>
            </w:r>
            <w:proofErr w:type="spellStart"/>
            <w:r w:rsidRPr="00614001">
              <w:rPr>
                <w:lang w:val="ru-RU"/>
              </w:rPr>
              <w:t>crypto-to-fiat</w:t>
            </w:r>
            <w:proofErr w:type="spellEnd"/>
            <w:r w:rsidRPr="00614001">
              <w:rPr>
                <w:lang w:val="ru-RU"/>
              </w:rPr>
              <w:t xml:space="preserve"> без прямого участия банка, включая пользовательские интерфейсы для транзакций; разработана для широкой доступности, потенциально глобальной.</w:t>
            </w:r>
          </w:p>
          <w:p w14:paraId="7103B9DE" w14:textId="5A52BFBC" w:rsidR="0085164D" w:rsidRPr="002F7D67" w:rsidRDefault="0085164D">
            <w:pPr>
              <w:rPr>
                <w:lang w:val="ru-RU"/>
              </w:rPr>
            </w:pPr>
          </w:p>
        </w:tc>
        <w:tc>
          <w:tcPr>
            <w:tcW w:w="977" w:type="dxa"/>
          </w:tcPr>
          <w:p w14:paraId="6308B266" w14:textId="2ACC3BE2" w:rsidR="0085164D" w:rsidRPr="00050D63" w:rsidRDefault="0085164D">
            <w:pPr>
              <w:rPr>
                <w:lang w:val="en-US"/>
              </w:rPr>
            </w:pPr>
            <w:r>
              <w:rPr>
                <w:lang w:val="ru-RU"/>
              </w:rPr>
              <w:t>США</w:t>
            </w:r>
            <w:r>
              <w:rPr>
                <w:lang w:val="ru-RU"/>
              </w:rPr>
              <w:br/>
            </w:r>
          </w:p>
        </w:tc>
        <w:tc>
          <w:tcPr>
            <w:tcW w:w="2537" w:type="dxa"/>
          </w:tcPr>
          <w:p w14:paraId="03102B2A" w14:textId="77777777" w:rsidR="00614001" w:rsidRPr="00614001" w:rsidRDefault="00614001" w:rsidP="00614001">
            <w:pPr>
              <w:rPr>
                <w:lang w:val="en-US"/>
              </w:rPr>
            </w:pPr>
            <w:r w:rsidRPr="00614001">
              <w:rPr>
                <w:lang w:val="en-US"/>
              </w:rPr>
              <w:t>Google Patents, USPTO [https://patents.google.com/patent/US20220188801A1/en]</w:t>
            </w:r>
          </w:p>
          <w:p w14:paraId="5FB0EEC2" w14:textId="132F4180" w:rsidR="00930D5E" w:rsidRPr="00614001" w:rsidRDefault="00930D5E">
            <w:pPr>
              <w:rPr>
                <w:lang w:val="en-US"/>
              </w:rPr>
            </w:pPr>
          </w:p>
        </w:tc>
        <w:tc>
          <w:tcPr>
            <w:tcW w:w="1447" w:type="dxa"/>
            <w:gridSpan w:val="2"/>
          </w:tcPr>
          <w:p w14:paraId="40ACDA42" w14:textId="77777777" w:rsidR="00614001" w:rsidRPr="00614001" w:rsidRDefault="00614001" w:rsidP="00614001">
            <w:pPr>
              <w:rPr>
                <w:sz w:val="20"/>
                <w:szCs w:val="20"/>
              </w:rPr>
            </w:pPr>
            <w:r w:rsidRPr="00614001">
              <w:rPr>
                <w:sz w:val="20"/>
                <w:szCs w:val="20"/>
              </w:rPr>
              <w:t>С 2020-07-27 по N/A (заброшен)</w:t>
            </w:r>
          </w:p>
          <w:p w14:paraId="21C48469" w14:textId="77F30251" w:rsidR="0085164D" w:rsidRPr="00614001" w:rsidRDefault="0085164D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B187442" w14:textId="62A54D4E" w:rsidR="0085164D" w:rsidRPr="00454A09" w:rsidRDefault="0085164D">
            <w:pPr>
              <w:rPr>
                <w:lang w:val="ru-RU"/>
              </w:rPr>
            </w:pPr>
            <w:r>
              <w:rPr>
                <w:lang w:val="ru-RU"/>
              </w:rPr>
              <w:t>Не действует</w:t>
            </w:r>
          </w:p>
        </w:tc>
      </w:tr>
      <w:tr w:rsidR="0085164D" w:rsidRPr="004815C2" w14:paraId="27C65F61" w14:textId="77777777" w:rsidTr="00B91D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418" w:type="dxa"/>
          </w:tcPr>
          <w:p w14:paraId="6278A263" w14:textId="77777777" w:rsidR="00614001" w:rsidRPr="00614001" w:rsidRDefault="00614001" w:rsidP="00614001">
            <w:pPr>
              <w:rPr>
                <w:lang w:val="ru-RU"/>
              </w:rPr>
            </w:pPr>
            <w:r w:rsidRPr="00614001">
              <w:rPr>
                <w:lang w:val="ru-RU"/>
              </w:rPr>
              <w:t>Криптографическая валюта для расчетов по ценным бумагам (US9704143B2)</w:t>
            </w:r>
          </w:p>
          <w:p w14:paraId="1D37FB71" w14:textId="14036CFB" w:rsidR="00B91D55" w:rsidRPr="00614001" w:rsidRDefault="00B91D55">
            <w:pPr>
              <w:rPr>
                <w:lang w:val="ru-RU"/>
              </w:rPr>
            </w:pPr>
          </w:p>
        </w:tc>
        <w:tc>
          <w:tcPr>
            <w:tcW w:w="2268" w:type="dxa"/>
          </w:tcPr>
          <w:p w14:paraId="6C54120E" w14:textId="77777777" w:rsidR="00614001" w:rsidRPr="00614001" w:rsidRDefault="00614001" w:rsidP="00614001">
            <w:pPr>
              <w:rPr>
                <w:lang w:val="ru-RU"/>
              </w:rPr>
            </w:pPr>
            <w:r w:rsidRPr="00614001">
              <w:rPr>
                <w:lang w:val="ru-RU"/>
              </w:rPr>
              <w:t>Метод расчетов транзакций с использованием криптографической валюты, с опциями обмена на фиат; пиринговая сеть поддерживает эффективные глобальные обмены через цифровые платформы.</w:t>
            </w:r>
          </w:p>
          <w:p w14:paraId="57D83D15" w14:textId="196FAD32" w:rsidR="0085164D" w:rsidRPr="00614001" w:rsidRDefault="0085164D">
            <w:pPr>
              <w:rPr>
                <w:lang w:val="ru-RU"/>
              </w:rPr>
            </w:pPr>
          </w:p>
        </w:tc>
        <w:tc>
          <w:tcPr>
            <w:tcW w:w="977" w:type="dxa"/>
          </w:tcPr>
          <w:p w14:paraId="07B5F2B9" w14:textId="2C32436F" w:rsidR="0085164D" w:rsidRPr="004815C2" w:rsidRDefault="00B91D55">
            <w:pPr>
              <w:rPr>
                <w:lang w:val="ru-RU"/>
              </w:rPr>
            </w:pPr>
            <w:r>
              <w:rPr>
                <w:lang w:val="ru-RU"/>
              </w:rPr>
              <w:t>США</w:t>
            </w:r>
          </w:p>
        </w:tc>
        <w:tc>
          <w:tcPr>
            <w:tcW w:w="2537" w:type="dxa"/>
          </w:tcPr>
          <w:p w14:paraId="0C0112E0" w14:textId="77777777" w:rsidR="00614001" w:rsidRPr="00614001" w:rsidRDefault="00614001" w:rsidP="00614001">
            <w:pPr>
              <w:rPr>
                <w:lang w:val="en-US"/>
              </w:rPr>
            </w:pPr>
            <w:r w:rsidRPr="00614001">
              <w:rPr>
                <w:lang w:val="en-US"/>
              </w:rPr>
              <w:t>Google Patents, USPTO [https://patents.google.com/patent/US9704143B2/en]</w:t>
            </w:r>
          </w:p>
          <w:p w14:paraId="6A2D606C" w14:textId="5D302794" w:rsidR="00B91D55" w:rsidRPr="00614001" w:rsidRDefault="00B91D55">
            <w:pPr>
              <w:rPr>
                <w:lang w:val="en-US"/>
              </w:rPr>
            </w:pPr>
          </w:p>
        </w:tc>
        <w:tc>
          <w:tcPr>
            <w:tcW w:w="1447" w:type="dxa"/>
            <w:gridSpan w:val="2"/>
          </w:tcPr>
          <w:p w14:paraId="45C2D4BA" w14:textId="77777777" w:rsidR="00614001" w:rsidRPr="00614001" w:rsidRDefault="00614001" w:rsidP="00614001">
            <w:pPr>
              <w:rPr>
                <w:sz w:val="20"/>
                <w:szCs w:val="20"/>
              </w:rPr>
            </w:pPr>
            <w:r w:rsidRPr="00614001">
              <w:rPr>
                <w:sz w:val="20"/>
                <w:szCs w:val="20"/>
              </w:rPr>
              <w:t>С 2014-05-16 по 2035-01-14</w:t>
            </w:r>
          </w:p>
          <w:p w14:paraId="69D8F86E" w14:textId="30AE1F45" w:rsidR="00B91D55" w:rsidRPr="00547170" w:rsidRDefault="00B91D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</w:tcPr>
          <w:p w14:paraId="43BF9510" w14:textId="46B9B580" w:rsidR="0085164D" w:rsidRPr="004815C2" w:rsidRDefault="00B91D55">
            <w:pPr>
              <w:rPr>
                <w:lang w:val="ru-RU"/>
              </w:rPr>
            </w:pPr>
            <w:r>
              <w:rPr>
                <w:lang w:val="ru-RU"/>
              </w:rPr>
              <w:t>Действует</w:t>
            </w:r>
          </w:p>
        </w:tc>
      </w:tr>
      <w:tr w:rsidR="00472A70" w:rsidRPr="00472A70" w14:paraId="60400DFB" w14:textId="77777777" w:rsidTr="00B91D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418" w:type="dxa"/>
          </w:tcPr>
          <w:p w14:paraId="12F78C63" w14:textId="77777777" w:rsidR="0040027B" w:rsidRPr="0040027B" w:rsidRDefault="0040027B" w:rsidP="0040027B">
            <w:pPr>
              <w:rPr>
                <w:lang w:val="ru-RU"/>
              </w:rPr>
            </w:pPr>
            <w:r w:rsidRPr="0040027B">
              <w:rPr>
                <w:lang w:val="ru-RU"/>
              </w:rPr>
              <w:t>Метод и система для связи активов на основе блокчейна с фиатными валютными счетами (US10026082B2)</w:t>
            </w:r>
          </w:p>
          <w:p w14:paraId="467178EE" w14:textId="29ED62E4" w:rsidR="00472A70" w:rsidRPr="0040027B" w:rsidRDefault="00472A70">
            <w:pPr>
              <w:rPr>
                <w:lang w:val="ru-RU"/>
              </w:rPr>
            </w:pPr>
          </w:p>
        </w:tc>
        <w:tc>
          <w:tcPr>
            <w:tcW w:w="2268" w:type="dxa"/>
          </w:tcPr>
          <w:p w14:paraId="0A392A2A" w14:textId="4DA8BB98" w:rsidR="00472A70" w:rsidRPr="0040027B" w:rsidRDefault="0040027B">
            <w:pPr>
              <w:rPr>
                <w:lang w:val="ru-RU"/>
              </w:rPr>
            </w:pPr>
            <w:r w:rsidRPr="0040027B">
              <w:rPr>
                <w:lang w:val="ru-RU"/>
              </w:rPr>
              <w:t xml:space="preserve">Система, связывающая активы блокчейна с фиатными счетами для управления дробными резервами и транзакциями; позволяет конверсии </w:t>
            </w:r>
            <w:proofErr w:type="spellStart"/>
            <w:r w:rsidRPr="0040027B">
              <w:rPr>
                <w:lang w:val="ru-RU"/>
              </w:rPr>
              <w:t>crypto-to-fiat</w:t>
            </w:r>
            <w:proofErr w:type="spellEnd"/>
            <w:r w:rsidRPr="0040027B">
              <w:rPr>
                <w:lang w:val="ru-RU"/>
              </w:rPr>
              <w:t xml:space="preserve"> в платежных сетях, подходящая для веб-приложений по всему миру</w:t>
            </w:r>
            <w:r w:rsidR="00472A70">
              <w:t>.</w:t>
            </w:r>
          </w:p>
        </w:tc>
        <w:tc>
          <w:tcPr>
            <w:tcW w:w="977" w:type="dxa"/>
          </w:tcPr>
          <w:p w14:paraId="4E134FB8" w14:textId="7B46189D" w:rsidR="00472A70" w:rsidRDefault="00472A70">
            <w:r>
              <w:t>США</w:t>
            </w:r>
          </w:p>
        </w:tc>
        <w:tc>
          <w:tcPr>
            <w:tcW w:w="2537" w:type="dxa"/>
          </w:tcPr>
          <w:p w14:paraId="4F5B2575" w14:textId="77777777" w:rsidR="0040027B" w:rsidRPr="0040027B" w:rsidRDefault="0040027B" w:rsidP="0040027B">
            <w:pPr>
              <w:rPr>
                <w:lang w:val="en-US"/>
              </w:rPr>
            </w:pPr>
            <w:r w:rsidRPr="0040027B">
              <w:rPr>
                <w:lang w:val="en-US"/>
              </w:rPr>
              <w:t>Google Patents, USPTO [https://patents.google.com/patent/US10026082B2/en]</w:t>
            </w:r>
          </w:p>
          <w:p w14:paraId="55E6241A" w14:textId="3556F220" w:rsidR="00472A70" w:rsidRDefault="00472A70"/>
        </w:tc>
        <w:tc>
          <w:tcPr>
            <w:tcW w:w="1447" w:type="dxa"/>
            <w:gridSpan w:val="2"/>
          </w:tcPr>
          <w:p w14:paraId="7CCAA4D3" w14:textId="77777777" w:rsidR="0040027B" w:rsidRPr="0040027B" w:rsidRDefault="0040027B" w:rsidP="0040027B">
            <w:pPr>
              <w:rPr>
                <w:sz w:val="20"/>
                <w:szCs w:val="20"/>
                <w:lang w:val="ru-RU"/>
              </w:rPr>
            </w:pPr>
            <w:r w:rsidRPr="0040027B">
              <w:rPr>
                <w:sz w:val="20"/>
                <w:szCs w:val="20"/>
                <w:lang w:val="ru-RU"/>
              </w:rPr>
              <w:t>С 2015-05-21 по 2035-05-21</w:t>
            </w:r>
          </w:p>
          <w:p w14:paraId="7903E69D" w14:textId="10288031" w:rsidR="00472A70" w:rsidRPr="00C12DD4" w:rsidRDefault="00472A7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54F953D8" w14:textId="77777777" w:rsidR="0040027B" w:rsidRPr="0040027B" w:rsidRDefault="0040027B" w:rsidP="0040027B">
            <w:pPr>
              <w:rPr>
                <w:lang w:val="ru-RU"/>
              </w:rPr>
            </w:pPr>
            <w:r w:rsidRPr="0040027B">
              <w:rPr>
                <w:lang w:val="ru-RU"/>
              </w:rPr>
              <w:t>Действует</w:t>
            </w:r>
          </w:p>
          <w:p w14:paraId="25B307D4" w14:textId="76DB452A" w:rsidR="00472A70" w:rsidRDefault="00472A70"/>
        </w:tc>
      </w:tr>
      <w:tr w:rsidR="0040027B" w:rsidRPr="0040027B" w14:paraId="5E6ABF66" w14:textId="77777777" w:rsidTr="00B91D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418" w:type="dxa"/>
          </w:tcPr>
          <w:p w14:paraId="283611BB" w14:textId="77777777" w:rsidR="0040027B" w:rsidRPr="0040027B" w:rsidRDefault="0040027B" w:rsidP="0040027B">
            <w:pPr>
              <w:rPr>
                <w:lang w:val="ru-RU"/>
              </w:rPr>
            </w:pPr>
            <w:r w:rsidRPr="0040027B">
              <w:rPr>
                <w:lang w:val="ru-RU"/>
              </w:rPr>
              <w:t xml:space="preserve">Сеть платежей </w:t>
            </w:r>
            <w:r w:rsidRPr="0040027B">
              <w:rPr>
                <w:lang w:val="ru-RU"/>
              </w:rPr>
              <w:lastRenderedPageBreak/>
              <w:t>криптовалютой (US10055715B1)</w:t>
            </w:r>
          </w:p>
          <w:p w14:paraId="23CC9760" w14:textId="77777777" w:rsidR="0040027B" w:rsidRPr="0040027B" w:rsidRDefault="0040027B" w:rsidP="0040027B"/>
        </w:tc>
        <w:tc>
          <w:tcPr>
            <w:tcW w:w="2268" w:type="dxa"/>
          </w:tcPr>
          <w:p w14:paraId="6A528126" w14:textId="77777777" w:rsidR="0040027B" w:rsidRPr="0040027B" w:rsidRDefault="0040027B" w:rsidP="0040027B">
            <w:pPr>
              <w:rPr>
                <w:lang w:val="ru-RU"/>
              </w:rPr>
            </w:pPr>
            <w:r w:rsidRPr="0040027B">
              <w:rPr>
                <w:lang w:val="ru-RU"/>
              </w:rPr>
              <w:lastRenderedPageBreak/>
              <w:t xml:space="preserve">Платежный сервис, облегчающий </w:t>
            </w:r>
            <w:r w:rsidRPr="0040027B">
              <w:rPr>
                <w:lang w:val="ru-RU"/>
              </w:rPr>
              <w:lastRenderedPageBreak/>
              <w:t xml:space="preserve">платежи клиентов в крипто, конвертируемые в фиат для </w:t>
            </w:r>
            <w:proofErr w:type="spellStart"/>
            <w:r w:rsidRPr="0040027B">
              <w:rPr>
                <w:lang w:val="ru-RU"/>
              </w:rPr>
              <w:t>merchants</w:t>
            </w:r>
            <w:proofErr w:type="spellEnd"/>
            <w:r w:rsidRPr="0040027B">
              <w:rPr>
                <w:lang w:val="ru-RU"/>
              </w:rPr>
              <w:t>; включает мобильные/веб-интерфейсы для управления счетами и глобальными транзакциями.</w:t>
            </w:r>
          </w:p>
          <w:p w14:paraId="7AD81683" w14:textId="77777777" w:rsidR="0040027B" w:rsidRPr="0040027B" w:rsidRDefault="0040027B">
            <w:pPr>
              <w:rPr>
                <w:lang w:val="ru-RU"/>
              </w:rPr>
            </w:pPr>
          </w:p>
        </w:tc>
        <w:tc>
          <w:tcPr>
            <w:tcW w:w="977" w:type="dxa"/>
          </w:tcPr>
          <w:p w14:paraId="258112DA" w14:textId="77777777" w:rsidR="0040027B" w:rsidRPr="0040027B" w:rsidRDefault="0040027B" w:rsidP="0040027B">
            <w:pPr>
              <w:rPr>
                <w:lang w:val="ru-RU"/>
              </w:rPr>
            </w:pPr>
            <w:r w:rsidRPr="0040027B">
              <w:rPr>
                <w:lang w:val="ru-RU"/>
              </w:rPr>
              <w:lastRenderedPageBreak/>
              <w:t>США</w:t>
            </w:r>
          </w:p>
          <w:p w14:paraId="4EE49B39" w14:textId="77777777" w:rsidR="0040027B" w:rsidRDefault="0040027B"/>
        </w:tc>
        <w:tc>
          <w:tcPr>
            <w:tcW w:w="2537" w:type="dxa"/>
          </w:tcPr>
          <w:p w14:paraId="5403834D" w14:textId="77777777" w:rsidR="0040027B" w:rsidRPr="0040027B" w:rsidRDefault="0040027B" w:rsidP="0040027B">
            <w:r w:rsidRPr="0040027B">
              <w:t>Google Patents, USPTO [https://patents.google.c</w:t>
            </w:r>
            <w:r w:rsidRPr="0040027B">
              <w:lastRenderedPageBreak/>
              <w:t>om/patent/US10055715B1/en]</w:t>
            </w:r>
          </w:p>
          <w:p w14:paraId="3323A875" w14:textId="77777777" w:rsidR="0040027B" w:rsidRPr="0040027B" w:rsidRDefault="0040027B" w:rsidP="0040027B"/>
        </w:tc>
        <w:tc>
          <w:tcPr>
            <w:tcW w:w="1447" w:type="dxa"/>
            <w:gridSpan w:val="2"/>
          </w:tcPr>
          <w:p w14:paraId="794211B6" w14:textId="77777777" w:rsidR="0040027B" w:rsidRPr="0040027B" w:rsidRDefault="0040027B" w:rsidP="0040027B">
            <w:pPr>
              <w:rPr>
                <w:sz w:val="20"/>
                <w:szCs w:val="20"/>
                <w:lang w:val="ru-RU"/>
              </w:rPr>
            </w:pPr>
            <w:r w:rsidRPr="0040027B">
              <w:rPr>
                <w:sz w:val="20"/>
                <w:szCs w:val="20"/>
                <w:lang w:val="ru-RU"/>
              </w:rPr>
              <w:lastRenderedPageBreak/>
              <w:t>С 2017-07-26 по 2037-07-26</w:t>
            </w:r>
          </w:p>
          <w:p w14:paraId="7A0266AB" w14:textId="77777777" w:rsidR="0040027B" w:rsidRPr="0040027B" w:rsidRDefault="0040027B" w:rsidP="0040027B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09B8D4B" w14:textId="77777777" w:rsidR="0040027B" w:rsidRPr="0040027B" w:rsidRDefault="0040027B" w:rsidP="0040027B">
            <w:pPr>
              <w:rPr>
                <w:lang w:val="ru-RU"/>
              </w:rPr>
            </w:pPr>
            <w:r w:rsidRPr="0040027B">
              <w:rPr>
                <w:lang w:val="ru-RU"/>
              </w:rPr>
              <w:lastRenderedPageBreak/>
              <w:t>Действует</w:t>
            </w:r>
          </w:p>
          <w:p w14:paraId="4929A9FA" w14:textId="77777777" w:rsidR="0040027B" w:rsidRPr="0040027B" w:rsidRDefault="0040027B" w:rsidP="0040027B"/>
        </w:tc>
      </w:tr>
    </w:tbl>
    <w:p w14:paraId="06045997" w14:textId="38541679" w:rsidR="00143C40" w:rsidRPr="00472A70" w:rsidRDefault="00143C40">
      <w:pPr>
        <w:rPr>
          <w:lang w:val="be-BY"/>
        </w:rPr>
      </w:pPr>
    </w:p>
    <w:p w14:paraId="07E9057A" w14:textId="77777777" w:rsidR="0040027B" w:rsidRPr="0040027B" w:rsidRDefault="0040027B" w:rsidP="0040027B">
      <w:pPr>
        <w:numPr>
          <w:ilvl w:val="0"/>
          <w:numId w:val="5"/>
        </w:numPr>
      </w:pPr>
      <w:r w:rsidRPr="0040027B">
        <w:rPr>
          <w:b/>
          <w:bCs/>
        </w:rPr>
        <w:t>На что могут выдаваться патенты?</w:t>
      </w:r>
      <w:r w:rsidRPr="0040027B">
        <w:t xml:space="preserve"> Патенты могут выдаваться на изобретения, полезные модели и промышленные образцы. Изобретения — это новые технические решения, обладающие изобретательским уровнем и промышленной применимостью (например, устройства, способы, вещества). Полезные модели — это новые технические решения, относящиеся к устройствам, но с меньшими требованиями к изобретательскому уровню. Промышленные образцы — это новые художественно-конструкторские решения внешнего вида изделия.</w:t>
      </w:r>
    </w:p>
    <w:p w14:paraId="1183C229" w14:textId="77777777" w:rsidR="0040027B" w:rsidRPr="0040027B" w:rsidRDefault="0040027B" w:rsidP="0040027B">
      <w:pPr>
        <w:numPr>
          <w:ilvl w:val="0"/>
          <w:numId w:val="5"/>
        </w:numPr>
      </w:pPr>
      <w:r w:rsidRPr="0040027B">
        <w:rPr>
          <w:b/>
          <w:bCs/>
        </w:rPr>
        <w:t>Что такое патентное исследование?</w:t>
      </w:r>
      <w:r w:rsidRPr="0040027B">
        <w:t xml:space="preserve"> Патентное исследование — это процесс анализа патентной и иной технической информации для определения новизны, изобретательского уровня, промышленной применимости изобретения, а также для выявления патентных прав конкурентов, оценки патентной чистоты или изучения технических тенденций.</w:t>
      </w:r>
    </w:p>
    <w:p w14:paraId="06BC5226" w14:textId="77777777" w:rsidR="0040027B" w:rsidRPr="0040027B" w:rsidRDefault="0040027B" w:rsidP="0040027B">
      <w:pPr>
        <w:numPr>
          <w:ilvl w:val="0"/>
          <w:numId w:val="5"/>
        </w:numPr>
      </w:pPr>
      <w:r w:rsidRPr="0040027B">
        <w:rPr>
          <w:b/>
          <w:bCs/>
        </w:rPr>
        <w:t>Что относится к патентной документации?</w:t>
      </w:r>
      <w:r w:rsidRPr="0040027B">
        <w:t xml:space="preserve"> К патентной документации относятся:</w:t>
      </w:r>
    </w:p>
    <w:p w14:paraId="01A83893" w14:textId="77777777" w:rsidR="0040027B" w:rsidRPr="0040027B" w:rsidRDefault="0040027B" w:rsidP="0040027B">
      <w:pPr>
        <w:numPr>
          <w:ilvl w:val="0"/>
          <w:numId w:val="6"/>
        </w:numPr>
      </w:pPr>
      <w:r w:rsidRPr="0040027B">
        <w:t>Патентные заявки (описание, формула изобретения, реферат, чертежи).</w:t>
      </w:r>
    </w:p>
    <w:p w14:paraId="2D8F1ECB" w14:textId="77777777" w:rsidR="0040027B" w:rsidRPr="0040027B" w:rsidRDefault="0040027B" w:rsidP="0040027B">
      <w:pPr>
        <w:numPr>
          <w:ilvl w:val="0"/>
          <w:numId w:val="6"/>
        </w:numPr>
      </w:pPr>
      <w:r w:rsidRPr="0040027B">
        <w:t>Выданные патенты (свидетельства, описания, формулы).</w:t>
      </w:r>
    </w:p>
    <w:p w14:paraId="669D1ED9" w14:textId="77777777" w:rsidR="0040027B" w:rsidRPr="0040027B" w:rsidRDefault="0040027B" w:rsidP="0040027B">
      <w:pPr>
        <w:numPr>
          <w:ilvl w:val="0"/>
          <w:numId w:val="6"/>
        </w:numPr>
      </w:pPr>
      <w:r w:rsidRPr="0040027B">
        <w:t>Документы, связанные с регистрацией (переписка с патентным ведомством, решения).</w:t>
      </w:r>
    </w:p>
    <w:p w14:paraId="34B54CA7" w14:textId="77777777" w:rsidR="0040027B" w:rsidRPr="0040027B" w:rsidRDefault="0040027B" w:rsidP="0040027B">
      <w:pPr>
        <w:numPr>
          <w:ilvl w:val="0"/>
          <w:numId w:val="6"/>
        </w:numPr>
      </w:pPr>
      <w:r w:rsidRPr="0040027B">
        <w:t>Базы данных патентов, рефераты, бюллетени патентных ведомств.</w:t>
      </w:r>
    </w:p>
    <w:p w14:paraId="2A4A6E59" w14:textId="77777777" w:rsidR="0040027B" w:rsidRPr="0040027B" w:rsidRDefault="0040027B" w:rsidP="0040027B">
      <w:pPr>
        <w:numPr>
          <w:ilvl w:val="0"/>
          <w:numId w:val="7"/>
        </w:numPr>
      </w:pPr>
      <w:r w:rsidRPr="0040027B">
        <w:rPr>
          <w:b/>
          <w:bCs/>
        </w:rPr>
        <w:t>Каковы цели патентных исследований?</w:t>
      </w:r>
      <w:r w:rsidRPr="0040027B">
        <w:t xml:space="preserve"> Цели патентных исследований:</w:t>
      </w:r>
    </w:p>
    <w:p w14:paraId="04781158" w14:textId="77777777" w:rsidR="0040027B" w:rsidRPr="0040027B" w:rsidRDefault="0040027B" w:rsidP="0040027B">
      <w:pPr>
        <w:numPr>
          <w:ilvl w:val="0"/>
          <w:numId w:val="8"/>
        </w:numPr>
      </w:pPr>
      <w:r w:rsidRPr="0040027B">
        <w:t>Проверка новизны и патентоспособности изобретения.</w:t>
      </w:r>
    </w:p>
    <w:p w14:paraId="0D3E1B9D" w14:textId="77777777" w:rsidR="0040027B" w:rsidRPr="0040027B" w:rsidRDefault="0040027B" w:rsidP="0040027B">
      <w:pPr>
        <w:numPr>
          <w:ilvl w:val="0"/>
          <w:numId w:val="8"/>
        </w:numPr>
      </w:pPr>
      <w:r w:rsidRPr="0040027B">
        <w:t>Оценка патентной чистоты (возможности использования объекта без нарушения чужих патентов).</w:t>
      </w:r>
    </w:p>
    <w:p w14:paraId="22B603D2" w14:textId="77777777" w:rsidR="0040027B" w:rsidRPr="0040027B" w:rsidRDefault="0040027B" w:rsidP="0040027B">
      <w:pPr>
        <w:numPr>
          <w:ilvl w:val="0"/>
          <w:numId w:val="8"/>
        </w:numPr>
      </w:pPr>
      <w:r w:rsidRPr="0040027B">
        <w:t>Анализ технического уровня и тенденций в определенной отрасли.</w:t>
      </w:r>
    </w:p>
    <w:p w14:paraId="3BBD4217" w14:textId="77777777" w:rsidR="0040027B" w:rsidRPr="0040027B" w:rsidRDefault="0040027B" w:rsidP="0040027B">
      <w:pPr>
        <w:numPr>
          <w:ilvl w:val="0"/>
          <w:numId w:val="8"/>
        </w:numPr>
      </w:pPr>
      <w:r w:rsidRPr="0040027B">
        <w:t>Выявление конкурентов и их патентных портфелей.</w:t>
      </w:r>
    </w:p>
    <w:p w14:paraId="669D4C09" w14:textId="77777777" w:rsidR="0040027B" w:rsidRPr="0040027B" w:rsidRDefault="0040027B" w:rsidP="0040027B">
      <w:pPr>
        <w:numPr>
          <w:ilvl w:val="0"/>
          <w:numId w:val="8"/>
        </w:numPr>
      </w:pPr>
      <w:r w:rsidRPr="0040027B">
        <w:t>Подготовка к лицензированию, продаже или защите патентных прав.</w:t>
      </w:r>
    </w:p>
    <w:p w14:paraId="3B7AF3C0" w14:textId="77777777" w:rsidR="0040027B" w:rsidRPr="0040027B" w:rsidRDefault="0040027B" w:rsidP="0040027B">
      <w:pPr>
        <w:numPr>
          <w:ilvl w:val="0"/>
          <w:numId w:val="8"/>
        </w:numPr>
      </w:pPr>
      <w:r w:rsidRPr="0040027B">
        <w:t>Предотвращение патентных споров и нарушений.</w:t>
      </w:r>
    </w:p>
    <w:p w14:paraId="0CEEED70" w14:textId="0B25E115" w:rsidR="00143C40" w:rsidRPr="0040027B" w:rsidRDefault="00143C40"/>
    <w:sectPr w:rsidR="00143C40" w:rsidRPr="00400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1C90"/>
    <w:multiLevelType w:val="multilevel"/>
    <w:tmpl w:val="0B02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0111"/>
    <w:multiLevelType w:val="multilevel"/>
    <w:tmpl w:val="538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B04CB"/>
    <w:multiLevelType w:val="multilevel"/>
    <w:tmpl w:val="3F3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06314"/>
    <w:multiLevelType w:val="multilevel"/>
    <w:tmpl w:val="A670BC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022E2"/>
    <w:multiLevelType w:val="multilevel"/>
    <w:tmpl w:val="D506C1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25692"/>
    <w:multiLevelType w:val="multilevel"/>
    <w:tmpl w:val="B60E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920A7"/>
    <w:multiLevelType w:val="multilevel"/>
    <w:tmpl w:val="D6C8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878F7"/>
    <w:multiLevelType w:val="multilevel"/>
    <w:tmpl w:val="FDD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15261">
    <w:abstractNumId w:val="6"/>
  </w:num>
  <w:num w:numId="2" w16cid:durableId="1671442839">
    <w:abstractNumId w:val="1"/>
  </w:num>
  <w:num w:numId="3" w16cid:durableId="589118917">
    <w:abstractNumId w:val="3"/>
  </w:num>
  <w:num w:numId="4" w16cid:durableId="1880821450">
    <w:abstractNumId w:val="7"/>
  </w:num>
  <w:num w:numId="5" w16cid:durableId="224535511">
    <w:abstractNumId w:val="2"/>
  </w:num>
  <w:num w:numId="6" w16cid:durableId="1077750977">
    <w:abstractNumId w:val="5"/>
  </w:num>
  <w:num w:numId="7" w16cid:durableId="1724140258">
    <w:abstractNumId w:val="4"/>
  </w:num>
  <w:num w:numId="8" w16cid:durableId="92649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24"/>
    <w:rsid w:val="00050D63"/>
    <w:rsid w:val="00054B1B"/>
    <w:rsid w:val="00143C40"/>
    <w:rsid w:val="001A0F00"/>
    <w:rsid w:val="001D68F5"/>
    <w:rsid w:val="001F00C7"/>
    <w:rsid w:val="0021444B"/>
    <w:rsid w:val="002B2734"/>
    <w:rsid w:val="002F0F8A"/>
    <w:rsid w:val="002F7D67"/>
    <w:rsid w:val="003354E0"/>
    <w:rsid w:val="003449E9"/>
    <w:rsid w:val="00377D1B"/>
    <w:rsid w:val="0040027B"/>
    <w:rsid w:val="00454A09"/>
    <w:rsid w:val="004672C7"/>
    <w:rsid w:val="00472A70"/>
    <w:rsid w:val="004815C2"/>
    <w:rsid w:val="00490B96"/>
    <w:rsid w:val="004B54B6"/>
    <w:rsid w:val="004F7CD1"/>
    <w:rsid w:val="0054125C"/>
    <w:rsid w:val="00547170"/>
    <w:rsid w:val="005A5238"/>
    <w:rsid w:val="005C7232"/>
    <w:rsid w:val="00614001"/>
    <w:rsid w:val="006439F3"/>
    <w:rsid w:val="0066185F"/>
    <w:rsid w:val="0070270B"/>
    <w:rsid w:val="007341C1"/>
    <w:rsid w:val="007A787A"/>
    <w:rsid w:val="00805C34"/>
    <w:rsid w:val="0085164D"/>
    <w:rsid w:val="00930D5E"/>
    <w:rsid w:val="00956537"/>
    <w:rsid w:val="00965243"/>
    <w:rsid w:val="009E67DB"/>
    <w:rsid w:val="009F02C4"/>
    <w:rsid w:val="00A31B97"/>
    <w:rsid w:val="00A85CAE"/>
    <w:rsid w:val="00B74E4F"/>
    <w:rsid w:val="00B91D55"/>
    <w:rsid w:val="00BB17F9"/>
    <w:rsid w:val="00BC6A3D"/>
    <w:rsid w:val="00C1213E"/>
    <w:rsid w:val="00C12DD4"/>
    <w:rsid w:val="00D4052F"/>
    <w:rsid w:val="00D52E35"/>
    <w:rsid w:val="00D61A84"/>
    <w:rsid w:val="00D77524"/>
    <w:rsid w:val="00EA551C"/>
    <w:rsid w:val="00EA7400"/>
    <w:rsid w:val="00EB1A9F"/>
    <w:rsid w:val="00FD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B1894"/>
  <w15:chartTrackingRefBased/>
  <w15:docId w15:val="{3BEC9E5B-313B-4986-B38A-E135C893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A70"/>
  </w:style>
  <w:style w:type="paragraph" w:styleId="1">
    <w:name w:val="heading 1"/>
    <w:basedOn w:val="a"/>
    <w:next w:val="a"/>
    <w:link w:val="10"/>
    <w:uiPriority w:val="9"/>
    <w:qFormat/>
    <w:rsid w:val="00BC6A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paragraph" w:styleId="2">
    <w:name w:val="heading 2"/>
    <w:basedOn w:val="a"/>
    <w:next w:val="a"/>
    <w:link w:val="20"/>
    <w:uiPriority w:val="9"/>
    <w:unhideWhenUsed/>
    <w:qFormat/>
    <w:rsid w:val="00EA74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BC6A3D"/>
    <w:rPr>
      <w:rFonts w:ascii="Bookman Old Style" w:hAnsi="Bookman Old Style" w:cs="Bookman Old Style"/>
      <w:sz w:val="22"/>
      <w:szCs w:val="22"/>
    </w:rPr>
  </w:style>
  <w:style w:type="table" w:styleId="a3">
    <w:name w:val="Table Grid"/>
    <w:basedOn w:val="a1"/>
    <w:uiPriority w:val="39"/>
    <w:rsid w:val="00BC6A3D"/>
    <w:pPr>
      <w:spacing w:after="0" w:line="240" w:lineRule="auto"/>
    </w:pPr>
    <w:rPr>
      <w:lang w:val="be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C6A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character" w:customStyle="1" w:styleId="20">
    <w:name w:val="Заголовок 2 Знак"/>
    <w:basedOn w:val="a0"/>
    <w:link w:val="2"/>
    <w:uiPriority w:val="9"/>
    <w:rsid w:val="00EA74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EA740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A7400"/>
    <w:rPr>
      <w:color w:val="605E5C"/>
      <w:shd w:val="clear" w:color="auto" w:fill="E1DFDD"/>
    </w:rPr>
  </w:style>
  <w:style w:type="paragraph" w:customStyle="1" w:styleId="Style7">
    <w:name w:val="Style7"/>
    <w:basedOn w:val="a"/>
    <w:uiPriority w:val="99"/>
    <w:rsid w:val="00A85CAE"/>
    <w:pPr>
      <w:widowControl w:val="0"/>
      <w:autoSpaceDE w:val="0"/>
      <w:autoSpaceDN w:val="0"/>
      <w:adjustRightInd w:val="0"/>
      <w:spacing w:after="0" w:line="405" w:lineRule="exact"/>
      <w:ind w:firstLine="570"/>
      <w:jc w:val="both"/>
    </w:pPr>
    <w:rPr>
      <w:rFonts w:ascii="Bookman Old Style" w:eastAsiaTheme="minorEastAsia" w:hAnsi="Bookman Old Style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A85CAE"/>
    <w:rPr>
      <w:rFonts w:ascii="Times New Roman" w:hAnsi="Times New Roman" w:cs="Times New Roman" w:hint="default"/>
      <w:sz w:val="22"/>
      <w:szCs w:val="22"/>
    </w:rPr>
  </w:style>
  <w:style w:type="character" w:styleId="a6">
    <w:name w:val="Strong"/>
    <w:basedOn w:val="a0"/>
    <w:uiPriority w:val="22"/>
    <w:qFormat/>
    <w:rsid w:val="008516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Дмитрий Велютич</cp:lastModifiedBy>
  <cp:revision>54</cp:revision>
  <dcterms:created xsi:type="dcterms:W3CDTF">2025-09-09T08:38:00Z</dcterms:created>
  <dcterms:modified xsi:type="dcterms:W3CDTF">2025-09-23T18:49:00Z</dcterms:modified>
</cp:coreProperties>
</file>