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F87A3A" w14:textId="77777777" w:rsidR="00654AEE" w:rsidRPr="0074730D" w:rsidRDefault="00654AEE" w:rsidP="00654AEE">
      <w:pPr>
        <w:spacing w:after="0" w:line="240" w:lineRule="auto"/>
        <w:ind w:firstLine="709"/>
        <w:jc w:val="center"/>
        <w:rPr>
          <w:rFonts w:ascii="Times New Roman" w:eastAsia="Times New Roman" w:hAnsi="Times New Roman" w:cs="Times New Roman"/>
          <w:color w:val="000000"/>
          <w:sz w:val="28"/>
          <w:szCs w:val="28"/>
          <w:lang w:val="ru-RU"/>
        </w:rPr>
      </w:pPr>
      <w:r w:rsidRPr="0074730D">
        <w:rPr>
          <w:rFonts w:ascii="Times New Roman" w:eastAsia="Times New Roman" w:hAnsi="Times New Roman" w:cs="Times New Roman"/>
          <w:color w:val="000000"/>
          <w:sz w:val="28"/>
          <w:szCs w:val="28"/>
          <w:lang w:val="ru-RU"/>
        </w:rPr>
        <w:t>Учреждение образования</w:t>
      </w:r>
    </w:p>
    <w:p w14:paraId="5275C1A2" w14:textId="77777777" w:rsidR="00654AEE" w:rsidRPr="0074730D" w:rsidRDefault="00654AEE" w:rsidP="00654AEE">
      <w:pPr>
        <w:spacing w:after="0" w:line="240" w:lineRule="auto"/>
        <w:ind w:firstLine="709"/>
        <w:jc w:val="center"/>
        <w:rPr>
          <w:rFonts w:ascii="Times New Roman" w:eastAsia="Times New Roman" w:hAnsi="Times New Roman" w:cs="Times New Roman"/>
          <w:color w:val="000000"/>
          <w:sz w:val="28"/>
          <w:szCs w:val="28"/>
          <w:lang w:val="ru-RU"/>
        </w:rPr>
      </w:pPr>
      <w:r w:rsidRPr="0074730D">
        <w:rPr>
          <w:rFonts w:ascii="Times New Roman" w:eastAsia="Times New Roman" w:hAnsi="Times New Roman" w:cs="Times New Roman"/>
          <w:color w:val="000000"/>
          <w:sz w:val="28"/>
          <w:szCs w:val="28"/>
          <w:lang w:val="ru-RU"/>
        </w:rPr>
        <w:t>«БЕЛОРУССКИЙ ГОСУДАРСТВЕННЫЙ ТЕХНОЛОГИЧЕСКИЙ</w:t>
      </w:r>
    </w:p>
    <w:p w14:paraId="0A925765" w14:textId="77777777" w:rsidR="00654AEE" w:rsidRPr="0074730D" w:rsidRDefault="00654AEE" w:rsidP="00654AEE">
      <w:pPr>
        <w:spacing w:after="0" w:line="240" w:lineRule="auto"/>
        <w:ind w:firstLine="709"/>
        <w:jc w:val="center"/>
        <w:rPr>
          <w:rFonts w:ascii="Times New Roman" w:eastAsia="Times New Roman" w:hAnsi="Times New Roman" w:cs="Times New Roman"/>
          <w:color w:val="000000"/>
          <w:sz w:val="28"/>
          <w:szCs w:val="28"/>
          <w:lang w:val="ru-RU"/>
        </w:rPr>
      </w:pPr>
      <w:r w:rsidRPr="0074730D">
        <w:rPr>
          <w:rFonts w:ascii="Times New Roman" w:eastAsia="Times New Roman" w:hAnsi="Times New Roman" w:cs="Times New Roman"/>
          <w:color w:val="000000"/>
          <w:sz w:val="28"/>
          <w:szCs w:val="28"/>
          <w:lang w:val="ru-RU"/>
        </w:rPr>
        <w:t>УНИВЕРСИТЕТ»</w:t>
      </w:r>
    </w:p>
    <w:p w14:paraId="2B2F749E" w14:textId="77777777" w:rsidR="00654AEE" w:rsidRPr="0074730D" w:rsidRDefault="00654AEE" w:rsidP="00654AEE">
      <w:pPr>
        <w:spacing w:after="0" w:line="240" w:lineRule="auto"/>
        <w:ind w:firstLine="709"/>
        <w:jc w:val="center"/>
        <w:rPr>
          <w:rFonts w:ascii="Times New Roman" w:eastAsia="Times New Roman" w:hAnsi="Times New Roman" w:cs="Times New Roman"/>
          <w:color w:val="000000"/>
          <w:sz w:val="28"/>
          <w:szCs w:val="28"/>
          <w:lang w:val="ru-RU"/>
        </w:rPr>
      </w:pPr>
    </w:p>
    <w:p w14:paraId="56998A58" w14:textId="77777777" w:rsidR="00654AEE" w:rsidRPr="0074730D" w:rsidRDefault="00654AEE" w:rsidP="00654AEE">
      <w:pPr>
        <w:spacing w:after="0" w:line="240" w:lineRule="auto"/>
        <w:ind w:firstLine="709"/>
        <w:jc w:val="center"/>
        <w:rPr>
          <w:rFonts w:ascii="Times New Roman" w:eastAsia="Times New Roman" w:hAnsi="Times New Roman" w:cs="Times New Roman"/>
          <w:color w:val="000000"/>
          <w:sz w:val="28"/>
          <w:szCs w:val="28"/>
          <w:lang w:val="ru-RU"/>
        </w:rPr>
      </w:pPr>
    </w:p>
    <w:p w14:paraId="5B5D2D9B" w14:textId="77777777" w:rsidR="00654AEE" w:rsidRPr="0074730D" w:rsidRDefault="00654AEE" w:rsidP="00654AEE">
      <w:pPr>
        <w:spacing w:after="0" w:line="240" w:lineRule="auto"/>
        <w:ind w:firstLine="709"/>
        <w:jc w:val="center"/>
        <w:rPr>
          <w:rFonts w:ascii="Times New Roman" w:eastAsia="Times New Roman" w:hAnsi="Times New Roman" w:cs="Times New Roman"/>
          <w:color w:val="000000"/>
          <w:sz w:val="28"/>
          <w:szCs w:val="28"/>
          <w:lang w:val="ru-RU"/>
        </w:rPr>
      </w:pPr>
    </w:p>
    <w:p w14:paraId="20AB72C5" w14:textId="77777777" w:rsidR="00654AEE" w:rsidRPr="0074730D" w:rsidRDefault="00654AEE" w:rsidP="00654AEE">
      <w:pPr>
        <w:spacing w:after="0" w:line="240" w:lineRule="auto"/>
        <w:ind w:firstLine="709"/>
        <w:jc w:val="center"/>
        <w:rPr>
          <w:rFonts w:ascii="Times New Roman" w:eastAsia="Times New Roman" w:hAnsi="Times New Roman" w:cs="Times New Roman"/>
          <w:color w:val="000000"/>
          <w:sz w:val="28"/>
          <w:szCs w:val="28"/>
          <w:lang w:val="ru-RU"/>
        </w:rPr>
      </w:pPr>
    </w:p>
    <w:p w14:paraId="6C5EB2C6" w14:textId="77777777" w:rsidR="00654AEE" w:rsidRPr="0074730D" w:rsidRDefault="00654AEE" w:rsidP="00654AEE">
      <w:pPr>
        <w:spacing w:after="0" w:line="240" w:lineRule="auto"/>
        <w:ind w:firstLine="709"/>
        <w:jc w:val="center"/>
        <w:rPr>
          <w:rFonts w:ascii="Times New Roman" w:eastAsia="Times New Roman" w:hAnsi="Times New Roman" w:cs="Times New Roman"/>
          <w:color w:val="000000"/>
          <w:sz w:val="28"/>
          <w:szCs w:val="28"/>
          <w:lang w:val="ru-RU"/>
        </w:rPr>
      </w:pPr>
    </w:p>
    <w:p w14:paraId="07FD5383" w14:textId="77777777" w:rsidR="00654AEE" w:rsidRPr="0074730D" w:rsidRDefault="00654AEE" w:rsidP="00654AEE">
      <w:pPr>
        <w:spacing w:after="0" w:line="240" w:lineRule="auto"/>
        <w:ind w:firstLine="709"/>
        <w:jc w:val="center"/>
        <w:rPr>
          <w:rFonts w:ascii="Times New Roman" w:eastAsia="Times New Roman" w:hAnsi="Times New Roman" w:cs="Times New Roman"/>
          <w:color w:val="000000"/>
          <w:sz w:val="28"/>
          <w:szCs w:val="28"/>
          <w:lang w:val="ru-RU"/>
        </w:rPr>
      </w:pPr>
    </w:p>
    <w:p w14:paraId="1C798C8D" w14:textId="77777777" w:rsidR="00654AEE" w:rsidRPr="0074730D" w:rsidRDefault="00654AEE" w:rsidP="00654AEE">
      <w:pPr>
        <w:spacing w:after="0" w:line="240" w:lineRule="auto"/>
        <w:ind w:firstLine="709"/>
        <w:jc w:val="center"/>
        <w:rPr>
          <w:rFonts w:ascii="Times New Roman" w:eastAsia="Times New Roman" w:hAnsi="Times New Roman" w:cs="Times New Roman"/>
          <w:color w:val="000000"/>
          <w:sz w:val="28"/>
          <w:szCs w:val="28"/>
          <w:lang w:val="ru-RU"/>
        </w:rPr>
      </w:pPr>
    </w:p>
    <w:p w14:paraId="7E11CD64" w14:textId="77777777" w:rsidR="00654AEE" w:rsidRPr="0074730D" w:rsidRDefault="00654AEE" w:rsidP="00654AEE">
      <w:pPr>
        <w:spacing w:after="0" w:line="240" w:lineRule="auto"/>
        <w:ind w:firstLine="709"/>
        <w:jc w:val="center"/>
        <w:rPr>
          <w:rFonts w:ascii="Times New Roman" w:eastAsia="Times New Roman" w:hAnsi="Times New Roman" w:cs="Times New Roman"/>
          <w:color w:val="000000"/>
          <w:sz w:val="28"/>
          <w:szCs w:val="28"/>
          <w:lang w:val="ru-RU"/>
        </w:rPr>
      </w:pPr>
    </w:p>
    <w:p w14:paraId="0C01832C" w14:textId="77777777" w:rsidR="00654AEE" w:rsidRPr="0074730D" w:rsidRDefault="00654AEE" w:rsidP="00654AEE">
      <w:pPr>
        <w:spacing w:after="0" w:line="240" w:lineRule="auto"/>
        <w:ind w:firstLine="709"/>
        <w:jc w:val="center"/>
        <w:rPr>
          <w:rFonts w:ascii="Times New Roman" w:eastAsia="Times New Roman" w:hAnsi="Times New Roman" w:cs="Times New Roman"/>
          <w:color w:val="000000"/>
          <w:sz w:val="28"/>
          <w:szCs w:val="28"/>
          <w:lang w:val="ru-RU"/>
        </w:rPr>
      </w:pPr>
    </w:p>
    <w:p w14:paraId="3111DC9E" w14:textId="77777777" w:rsidR="00654AEE" w:rsidRPr="0074730D" w:rsidRDefault="00654AEE" w:rsidP="00654AEE">
      <w:pPr>
        <w:spacing w:after="0" w:line="240" w:lineRule="auto"/>
        <w:ind w:firstLine="709"/>
        <w:jc w:val="center"/>
        <w:rPr>
          <w:rFonts w:ascii="Times New Roman" w:eastAsia="Times New Roman" w:hAnsi="Times New Roman" w:cs="Times New Roman"/>
          <w:color w:val="000000"/>
          <w:sz w:val="28"/>
          <w:szCs w:val="28"/>
          <w:lang w:val="ru-RU"/>
        </w:rPr>
      </w:pPr>
    </w:p>
    <w:p w14:paraId="154964A1" w14:textId="77777777" w:rsidR="00654AEE" w:rsidRPr="0074730D" w:rsidRDefault="00654AEE" w:rsidP="00654AEE">
      <w:pPr>
        <w:spacing w:after="0" w:line="240" w:lineRule="auto"/>
        <w:ind w:firstLine="709"/>
        <w:jc w:val="center"/>
        <w:rPr>
          <w:rFonts w:ascii="Times New Roman" w:eastAsia="Times New Roman" w:hAnsi="Times New Roman" w:cs="Times New Roman"/>
          <w:color w:val="000000"/>
          <w:sz w:val="28"/>
          <w:szCs w:val="28"/>
          <w:lang w:val="ru-RU"/>
        </w:rPr>
      </w:pPr>
    </w:p>
    <w:p w14:paraId="3BA6360D" w14:textId="77777777" w:rsidR="00654AEE" w:rsidRPr="0074730D" w:rsidRDefault="00654AEE" w:rsidP="00654AEE">
      <w:pPr>
        <w:spacing w:after="0" w:line="240" w:lineRule="auto"/>
        <w:ind w:firstLine="709"/>
        <w:jc w:val="center"/>
        <w:rPr>
          <w:rFonts w:ascii="Times New Roman" w:eastAsia="Times New Roman" w:hAnsi="Times New Roman" w:cs="Times New Roman"/>
          <w:color w:val="000000"/>
          <w:sz w:val="28"/>
          <w:szCs w:val="28"/>
          <w:lang w:val="ru-RU"/>
        </w:rPr>
      </w:pPr>
    </w:p>
    <w:p w14:paraId="72746816" w14:textId="77777777" w:rsidR="00654AEE" w:rsidRPr="0074730D" w:rsidRDefault="00654AEE" w:rsidP="00654AEE">
      <w:pPr>
        <w:spacing w:after="0" w:line="240" w:lineRule="auto"/>
        <w:ind w:firstLine="709"/>
        <w:jc w:val="center"/>
        <w:rPr>
          <w:rFonts w:ascii="Times New Roman" w:eastAsia="Times New Roman" w:hAnsi="Times New Roman" w:cs="Times New Roman"/>
          <w:color w:val="000000"/>
          <w:sz w:val="28"/>
          <w:szCs w:val="28"/>
          <w:lang w:val="ru-RU"/>
        </w:rPr>
      </w:pPr>
    </w:p>
    <w:p w14:paraId="76CA0C40" w14:textId="77777777" w:rsidR="00654AEE" w:rsidRPr="0074730D" w:rsidRDefault="00654AEE" w:rsidP="00654AEE">
      <w:pPr>
        <w:spacing w:after="0" w:line="240" w:lineRule="auto"/>
        <w:ind w:firstLine="709"/>
        <w:jc w:val="center"/>
        <w:rPr>
          <w:rFonts w:ascii="Times New Roman" w:eastAsia="Times New Roman" w:hAnsi="Times New Roman" w:cs="Times New Roman"/>
          <w:b/>
          <w:color w:val="000000"/>
          <w:sz w:val="28"/>
          <w:szCs w:val="28"/>
          <w:lang w:val="ru-RU"/>
        </w:rPr>
      </w:pPr>
      <w:r w:rsidRPr="0074730D">
        <w:rPr>
          <w:rFonts w:ascii="Times New Roman" w:eastAsia="Times New Roman" w:hAnsi="Times New Roman" w:cs="Times New Roman"/>
          <w:b/>
          <w:color w:val="000000"/>
          <w:sz w:val="28"/>
          <w:szCs w:val="28"/>
          <w:lang w:val="ru-RU"/>
        </w:rPr>
        <w:t>Отчёт</w:t>
      </w:r>
    </w:p>
    <w:p w14:paraId="4044E19F" w14:textId="77777777" w:rsidR="00654AEE" w:rsidRPr="0074730D" w:rsidRDefault="00654AEE" w:rsidP="00654AEE">
      <w:pPr>
        <w:spacing w:after="0" w:line="240" w:lineRule="auto"/>
        <w:ind w:firstLine="709"/>
        <w:jc w:val="center"/>
        <w:rPr>
          <w:rFonts w:ascii="Times New Roman" w:eastAsia="Times New Roman" w:hAnsi="Times New Roman" w:cs="Times New Roman"/>
          <w:color w:val="000000"/>
          <w:sz w:val="28"/>
          <w:szCs w:val="28"/>
          <w:lang w:val="ru-RU"/>
        </w:rPr>
      </w:pPr>
      <w:r w:rsidRPr="0074730D">
        <w:rPr>
          <w:rFonts w:ascii="Times New Roman" w:eastAsia="Times New Roman" w:hAnsi="Times New Roman" w:cs="Times New Roman"/>
          <w:color w:val="000000"/>
          <w:sz w:val="28"/>
          <w:szCs w:val="28"/>
          <w:lang w:val="ru-RU"/>
        </w:rPr>
        <w:t>по предмету «Основы управления интеллектуальной собственностью»</w:t>
      </w:r>
    </w:p>
    <w:p w14:paraId="2D9059AB" w14:textId="3AA1AF69" w:rsidR="00654AEE" w:rsidRPr="0074730D" w:rsidRDefault="00654AEE" w:rsidP="00654AEE">
      <w:pPr>
        <w:spacing w:after="0" w:line="240" w:lineRule="auto"/>
        <w:ind w:firstLine="709"/>
        <w:jc w:val="center"/>
        <w:rPr>
          <w:rFonts w:ascii="Times New Roman" w:eastAsia="Times New Roman" w:hAnsi="Times New Roman" w:cs="Times New Roman"/>
          <w:color w:val="000000"/>
          <w:sz w:val="28"/>
          <w:szCs w:val="28"/>
          <w:lang w:val="ru-RU"/>
        </w:rPr>
      </w:pPr>
      <w:r w:rsidRPr="0074730D">
        <w:rPr>
          <w:rFonts w:ascii="Times New Roman" w:eastAsia="Times New Roman" w:hAnsi="Times New Roman" w:cs="Times New Roman"/>
          <w:color w:val="000000"/>
          <w:sz w:val="28"/>
          <w:szCs w:val="28"/>
          <w:lang w:val="ru-RU"/>
        </w:rPr>
        <w:t>Практическое задание №</w:t>
      </w:r>
      <w:r>
        <w:rPr>
          <w:rFonts w:ascii="Times New Roman" w:eastAsia="Times New Roman" w:hAnsi="Times New Roman" w:cs="Times New Roman"/>
          <w:color w:val="000000"/>
          <w:sz w:val="28"/>
          <w:szCs w:val="28"/>
          <w:lang w:val="ru-RU"/>
        </w:rPr>
        <w:t>3</w:t>
      </w:r>
    </w:p>
    <w:p w14:paraId="15CCC4D9" w14:textId="574A6828" w:rsidR="00654AEE" w:rsidRPr="0074730D" w:rsidRDefault="00654AEE" w:rsidP="00654AEE">
      <w:pPr>
        <w:spacing w:after="0" w:line="240" w:lineRule="auto"/>
        <w:ind w:firstLine="709"/>
        <w:jc w:val="center"/>
        <w:rPr>
          <w:rFonts w:ascii="Times New Roman" w:eastAsia="Times New Roman" w:hAnsi="Times New Roman" w:cs="Times New Roman"/>
          <w:color w:val="000000"/>
          <w:sz w:val="28"/>
          <w:szCs w:val="28"/>
          <w:lang w:val="ru-RU"/>
        </w:rPr>
      </w:pPr>
      <w:r w:rsidRPr="0074730D">
        <w:rPr>
          <w:rFonts w:ascii="Times New Roman" w:eastAsia="Times New Roman" w:hAnsi="Times New Roman" w:cs="Times New Roman"/>
          <w:color w:val="000000"/>
          <w:sz w:val="28"/>
          <w:szCs w:val="28"/>
          <w:lang w:val="ru-RU"/>
        </w:rPr>
        <w:t>«</w:t>
      </w:r>
      <w:r w:rsidRPr="00654AEE">
        <w:rPr>
          <w:rFonts w:ascii="Times New Roman" w:eastAsia="Calibri" w:hAnsi="Times New Roman" w:cs="Times New Roman"/>
          <w:bCs/>
          <w:color w:val="000000"/>
          <w:sz w:val="28"/>
          <w:szCs w:val="28"/>
          <w:lang w:val="ru-RU"/>
        </w:rPr>
        <w:t>Авторское право и смежные права</w:t>
      </w:r>
      <w:r w:rsidRPr="0074730D">
        <w:rPr>
          <w:rFonts w:ascii="Times New Roman" w:eastAsia="Times New Roman" w:hAnsi="Times New Roman" w:cs="Times New Roman"/>
          <w:color w:val="000000"/>
          <w:sz w:val="28"/>
          <w:szCs w:val="28"/>
          <w:lang w:val="ru-RU"/>
        </w:rPr>
        <w:t>»</w:t>
      </w:r>
    </w:p>
    <w:p w14:paraId="6BA8767F" w14:textId="77777777" w:rsidR="00654AEE" w:rsidRPr="0074730D" w:rsidRDefault="00654AEE" w:rsidP="00654AEE">
      <w:pPr>
        <w:spacing w:after="0" w:line="240" w:lineRule="auto"/>
        <w:ind w:firstLine="709"/>
        <w:jc w:val="both"/>
        <w:rPr>
          <w:rFonts w:ascii="Times New Roman" w:eastAsia="Times New Roman" w:hAnsi="Times New Roman" w:cs="Times New Roman"/>
          <w:color w:val="000000"/>
          <w:sz w:val="28"/>
          <w:szCs w:val="28"/>
          <w:lang w:val="ru-RU"/>
        </w:rPr>
      </w:pPr>
    </w:p>
    <w:p w14:paraId="38D6D2C9" w14:textId="77777777" w:rsidR="00654AEE" w:rsidRPr="0074730D" w:rsidRDefault="00654AEE" w:rsidP="00654AEE">
      <w:pPr>
        <w:spacing w:after="0" w:line="240" w:lineRule="auto"/>
        <w:ind w:firstLine="709"/>
        <w:jc w:val="both"/>
        <w:rPr>
          <w:rFonts w:ascii="Times New Roman" w:eastAsia="Times New Roman" w:hAnsi="Times New Roman" w:cs="Times New Roman"/>
          <w:color w:val="000000"/>
          <w:sz w:val="28"/>
          <w:szCs w:val="28"/>
          <w:lang w:val="ru-RU"/>
        </w:rPr>
      </w:pPr>
    </w:p>
    <w:p w14:paraId="24612B2F" w14:textId="77777777" w:rsidR="00654AEE" w:rsidRPr="0074730D" w:rsidRDefault="00654AEE" w:rsidP="00654AEE">
      <w:pPr>
        <w:spacing w:after="0" w:line="240" w:lineRule="auto"/>
        <w:ind w:firstLine="709"/>
        <w:jc w:val="both"/>
        <w:rPr>
          <w:rFonts w:ascii="Times New Roman" w:eastAsia="Times New Roman" w:hAnsi="Times New Roman" w:cs="Times New Roman"/>
          <w:color w:val="000000"/>
          <w:sz w:val="28"/>
          <w:szCs w:val="28"/>
          <w:lang w:val="ru-RU"/>
        </w:rPr>
      </w:pPr>
    </w:p>
    <w:p w14:paraId="3EC26C76" w14:textId="77777777" w:rsidR="00654AEE" w:rsidRPr="0074730D" w:rsidRDefault="00654AEE" w:rsidP="00654AEE">
      <w:pPr>
        <w:spacing w:after="0" w:line="240" w:lineRule="auto"/>
        <w:ind w:firstLine="709"/>
        <w:jc w:val="both"/>
        <w:rPr>
          <w:rFonts w:ascii="Times New Roman" w:eastAsia="Times New Roman" w:hAnsi="Times New Roman" w:cs="Times New Roman"/>
          <w:color w:val="000000"/>
          <w:sz w:val="28"/>
          <w:szCs w:val="28"/>
          <w:lang w:val="ru-RU"/>
        </w:rPr>
      </w:pPr>
    </w:p>
    <w:p w14:paraId="43C7C229" w14:textId="77777777" w:rsidR="00654AEE" w:rsidRPr="0074730D" w:rsidRDefault="00654AEE" w:rsidP="00654AEE">
      <w:pPr>
        <w:spacing w:after="0" w:line="240" w:lineRule="auto"/>
        <w:ind w:firstLine="709"/>
        <w:jc w:val="both"/>
        <w:rPr>
          <w:rFonts w:ascii="Times New Roman" w:eastAsia="Times New Roman" w:hAnsi="Times New Roman" w:cs="Times New Roman"/>
          <w:color w:val="000000"/>
          <w:sz w:val="28"/>
          <w:szCs w:val="28"/>
          <w:lang w:val="ru-RU"/>
        </w:rPr>
      </w:pPr>
    </w:p>
    <w:p w14:paraId="617069D2" w14:textId="77777777" w:rsidR="00654AEE" w:rsidRPr="0074730D" w:rsidRDefault="00654AEE" w:rsidP="00654AEE">
      <w:pPr>
        <w:spacing w:after="0" w:line="240" w:lineRule="auto"/>
        <w:ind w:firstLine="709"/>
        <w:jc w:val="both"/>
        <w:rPr>
          <w:rFonts w:ascii="Times New Roman" w:eastAsia="Times New Roman" w:hAnsi="Times New Roman" w:cs="Times New Roman"/>
          <w:color w:val="000000"/>
          <w:sz w:val="28"/>
          <w:szCs w:val="28"/>
          <w:lang w:val="ru-RU"/>
        </w:rPr>
      </w:pPr>
    </w:p>
    <w:p w14:paraId="30988FB5" w14:textId="77777777" w:rsidR="00654AEE" w:rsidRPr="0074730D" w:rsidRDefault="00654AEE" w:rsidP="00654AEE">
      <w:pPr>
        <w:spacing w:after="0" w:line="240" w:lineRule="auto"/>
        <w:ind w:firstLine="709"/>
        <w:jc w:val="both"/>
        <w:rPr>
          <w:rFonts w:ascii="Times New Roman" w:eastAsia="Times New Roman" w:hAnsi="Times New Roman" w:cs="Times New Roman"/>
          <w:color w:val="000000"/>
          <w:sz w:val="28"/>
          <w:szCs w:val="28"/>
          <w:lang w:val="ru-RU"/>
        </w:rPr>
      </w:pPr>
    </w:p>
    <w:p w14:paraId="67CDD43D" w14:textId="77777777" w:rsidR="00654AEE" w:rsidRPr="0074730D" w:rsidRDefault="00654AEE" w:rsidP="00654AEE">
      <w:pPr>
        <w:spacing w:after="0" w:line="240" w:lineRule="auto"/>
        <w:ind w:firstLine="5387"/>
        <w:jc w:val="both"/>
        <w:rPr>
          <w:rFonts w:ascii="Times New Roman" w:eastAsia="Times New Roman" w:hAnsi="Times New Roman" w:cs="Times New Roman"/>
          <w:color w:val="000000"/>
          <w:sz w:val="28"/>
          <w:szCs w:val="28"/>
          <w:lang w:val="ru-RU"/>
        </w:rPr>
      </w:pPr>
      <w:r w:rsidRPr="0074730D">
        <w:rPr>
          <w:rFonts w:ascii="Times New Roman" w:eastAsia="Times New Roman" w:hAnsi="Times New Roman" w:cs="Times New Roman"/>
          <w:color w:val="000000"/>
          <w:sz w:val="28"/>
          <w:szCs w:val="28"/>
          <w:lang w:val="ru-RU"/>
        </w:rPr>
        <w:t xml:space="preserve">Студент: </w:t>
      </w:r>
      <w:r>
        <w:rPr>
          <w:rFonts w:ascii="Times New Roman" w:eastAsia="Times New Roman" w:hAnsi="Times New Roman" w:cs="Times New Roman"/>
          <w:color w:val="000000"/>
          <w:sz w:val="28"/>
          <w:szCs w:val="28"/>
          <w:lang w:val="ru-RU"/>
        </w:rPr>
        <w:t>Глухова</w:t>
      </w:r>
      <w:r w:rsidRPr="0074730D">
        <w:rPr>
          <w:rFonts w:ascii="Times New Roman" w:eastAsia="Times New Roman" w:hAnsi="Times New Roman" w:cs="Times New Roman"/>
          <w:color w:val="000000"/>
          <w:sz w:val="28"/>
          <w:szCs w:val="28"/>
          <w:lang w:val="ru-RU"/>
        </w:rPr>
        <w:t xml:space="preserve"> </w:t>
      </w:r>
      <w:r>
        <w:rPr>
          <w:rFonts w:ascii="Times New Roman" w:eastAsia="Times New Roman" w:hAnsi="Times New Roman" w:cs="Times New Roman"/>
          <w:color w:val="000000"/>
          <w:sz w:val="28"/>
          <w:szCs w:val="28"/>
          <w:lang w:val="ru-RU"/>
        </w:rPr>
        <w:t>Д</w:t>
      </w:r>
      <w:r w:rsidRPr="0074730D">
        <w:rPr>
          <w:rFonts w:ascii="Times New Roman" w:eastAsia="Times New Roman" w:hAnsi="Times New Roman" w:cs="Times New Roman"/>
          <w:color w:val="000000"/>
          <w:sz w:val="28"/>
          <w:szCs w:val="28"/>
          <w:lang w:val="ru-RU"/>
        </w:rPr>
        <w:t>.</w:t>
      </w:r>
      <w:r>
        <w:rPr>
          <w:rFonts w:ascii="Times New Roman" w:eastAsia="Times New Roman" w:hAnsi="Times New Roman" w:cs="Times New Roman"/>
          <w:color w:val="000000"/>
          <w:sz w:val="28"/>
          <w:szCs w:val="28"/>
          <w:lang w:val="ru-RU"/>
        </w:rPr>
        <w:t xml:space="preserve"> В</w:t>
      </w:r>
      <w:r w:rsidRPr="0074730D">
        <w:rPr>
          <w:rFonts w:ascii="Times New Roman" w:eastAsia="Times New Roman" w:hAnsi="Times New Roman" w:cs="Times New Roman"/>
          <w:color w:val="000000"/>
          <w:sz w:val="28"/>
          <w:szCs w:val="28"/>
          <w:lang w:val="ru-RU"/>
        </w:rPr>
        <w:t>.</w:t>
      </w:r>
    </w:p>
    <w:p w14:paraId="5E541EEC" w14:textId="77777777" w:rsidR="00654AEE" w:rsidRPr="0074730D" w:rsidRDefault="00654AEE" w:rsidP="00654AEE">
      <w:pPr>
        <w:spacing w:after="0" w:line="240" w:lineRule="auto"/>
        <w:ind w:firstLine="5387"/>
        <w:jc w:val="both"/>
        <w:rPr>
          <w:rFonts w:ascii="Times New Roman" w:eastAsia="Times New Roman" w:hAnsi="Times New Roman" w:cs="Times New Roman"/>
          <w:color w:val="000000"/>
          <w:sz w:val="28"/>
          <w:szCs w:val="28"/>
          <w:lang w:val="ru-RU"/>
        </w:rPr>
      </w:pPr>
      <w:r w:rsidRPr="0074730D">
        <w:rPr>
          <w:rFonts w:ascii="Times New Roman" w:eastAsia="Times New Roman" w:hAnsi="Times New Roman" w:cs="Times New Roman"/>
          <w:color w:val="000000"/>
          <w:sz w:val="28"/>
          <w:szCs w:val="28"/>
          <w:lang w:val="ru-RU"/>
        </w:rPr>
        <w:t xml:space="preserve">ИТ 4 курс </w:t>
      </w:r>
      <w:r>
        <w:rPr>
          <w:rFonts w:ascii="Times New Roman" w:eastAsia="Times New Roman" w:hAnsi="Times New Roman" w:cs="Times New Roman"/>
          <w:color w:val="000000"/>
          <w:sz w:val="28"/>
          <w:szCs w:val="28"/>
          <w:lang w:val="ru-RU"/>
        </w:rPr>
        <w:t>2</w:t>
      </w:r>
      <w:r w:rsidRPr="0074730D">
        <w:rPr>
          <w:rFonts w:ascii="Times New Roman" w:eastAsia="Times New Roman" w:hAnsi="Times New Roman" w:cs="Times New Roman"/>
          <w:color w:val="000000"/>
          <w:sz w:val="28"/>
          <w:szCs w:val="28"/>
          <w:lang w:val="ru-RU"/>
        </w:rPr>
        <w:t xml:space="preserve"> группа</w:t>
      </w:r>
    </w:p>
    <w:p w14:paraId="5C3319C0" w14:textId="77777777" w:rsidR="00654AEE" w:rsidRPr="0074730D" w:rsidRDefault="00654AEE" w:rsidP="00654AEE">
      <w:pPr>
        <w:spacing w:after="0" w:line="240" w:lineRule="auto"/>
        <w:ind w:firstLine="5387"/>
        <w:jc w:val="both"/>
        <w:rPr>
          <w:rFonts w:ascii="Times New Roman" w:eastAsia="Times New Roman" w:hAnsi="Times New Roman" w:cs="Times New Roman"/>
          <w:color w:val="000000"/>
          <w:sz w:val="28"/>
          <w:szCs w:val="28"/>
          <w:lang w:val="ru-RU"/>
        </w:rPr>
      </w:pPr>
      <w:r w:rsidRPr="0074730D">
        <w:rPr>
          <w:rFonts w:ascii="Times New Roman" w:eastAsia="Times New Roman" w:hAnsi="Times New Roman" w:cs="Times New Roman"/>
          <w:color w:val="000000"/>
          <w:sz w:val="28"/>
          <w:szCs w:val="28"/>
          <w:lang w:val="ru-RU"/>
        </w:rPr>
        <w:t>Преподаватель: Ржеутская Н. В.</w:t>
      </w:r>
    </w:p>
    <w:p w14:paraId="2F6FC8AC" w14:textId="77777777" w:rsidR="00654AEE" w:rsidRPr="0074730D" w:rsidRDefault="00654AEE" w:rsidP="00654AEE">
      <w:pPr>
        <w:spacing w:after="0" w:line="240" w:lineRule="auto"/>
        <w:ind w:firstLine="709"/>
        <w:jc w:val="both"/>
        <w:rPr>
          <w:rFonts w:ascii="Times New Roman" w:eastAsia="Times New Roman" w:hAnsi="Times New Roman" w:cs="Times New Roman"/>
          <w:color w:val="000000"/>
          <w:sz w:val="28"/>
          <w:szCs w:val="28"/>
          <w:lang w:val="ru-RU"/>
        </w:rPr>
      </w:pPr>
    </w:p>
    <w:p w14:paraId="6E7233DE" w14:textId="77777777" w:rsidR="00654AEE" w:rsidRPr="0074730D" w:rsidRDefault="00654AEE" w:rsidP="00654AEE">
      <w:pPr>
        <w:spacing w:after="0" w:line="240" w:lineRule="auto"/>
        <w:ind w:firstLine="709"/>
        <w:jc w:val="both"/>
        <w:rPr>
          <w:rFonts w:ascii="Times New Roman" w:eastAsia="Times New Roman" w:hAnsi="Times New Roman" w:cs="Times New Roman"/>
          <w:color w:val="000000"/>
          <w:sz w:val="28"/>
          <w:szCs w:val="28"/>
          <w:lang w:val="ru-RU"/>
        </w:rPr>
      </w:pPr>
    </w:p>
    <w:p w14:paraId="2E3CAD22" w14:textId="77777777" w:rsidR="00654AEE" w:rsidRPr="0074730D" w:rsidRDefault="00654AEE" w:rsidP="00654AEE">
      <w:pPr>
        <w:spacing w:after="0" w:line="240" w:lineRule="auto"/>
        <w:ind w:firstLine="709"/>
        <w:jc w:val="both"/>
        <w:rPr>
          <w:rFonts w:ascii="Times New Roman" w:eastAsia="Times New Roman" w:hAnsi="Times New Roman" w:cs="Times New Roman"/>
          <w:color w:val="000000"/>
          <w:sz w:val="28"/>
          <w:szCs w:val="28"/>
          <w:lang w:val="ru-RU"/>
        </w:rPr>
      </w:pPr>
    </w:p>
    <w:p w14:paraId="68CAB0F7" w14:textId="77777777" w:rsidR="00654AEE" w:rsidRPr="0074730D" w:rsidRDefault="00654AEE" w:rsidP="00654AEE">
      <w:pPr>
        <w:spacing w:after="0" w:line="240" w:lineRule="auto"/>
        <w:ind w:firstLine="709"/>
        <w:jc w:val="both"/>
        <w:rPr>
          <w:rFonts w:ascii="Times New Roman" w:eastAsia="Times New Roman" w:hAnsi="Times New Roman" w:cs="Times New Roman"/>
          <w:color w:val="000000"/>
          <w:sz w:val="28"/>
          <w:szCs w:val="28"/>
          <w:lang w:val="ru-RU"/>
        </w:rPr>
      </w:pPr>
    </w:p>
    <w:p w14:paraId="42F3D5BD" w14:textId="77777777" w:rsidR="00654AEE" w:rsidRPr="0074730D" w:rsidRDefault="00654AEE" w:rsidP="00654AEE">
      <w:pPr>
        <w:spacing w:after="0" w:line="240" w:lineRule="auto"/>
        <w:ind w:firstLine="709"/>
        <w:jc w:val="both"/>
        <w:rPr>
          <w:rFonts w:ascii="Times New Roman" w:eastAsia="Times New Roman" w:hAnsi="Times New Roman" w:cs="Times New Roman"/>
          <w:color w:val="000000"/>
          <w:sz w:val="28"/>
          <w:szCs w:val="28"/>
          <w:lang w:val="ru-RU"/>
        </w:rPr>
      </w:pPr>
    </w:p>
    <w:p w14:paraId="1F5B7D9E" w14:textId="77777777" w:rsidR="00654AEE" w:rsidRPr="0074730D" w:rsidRDefault="00654AEE" w:rsidP="00654AEE">
      <w:pPr>
        <w:spacing w:after="0" w:line="240" w:lineRule="auto"/>
        <w:ind w:firstLine="709"/>
        <w:jc w:val="both"/>
        <w:rPr>
          <w:rFonts w:ascii="Times New Roman" w:eastAsia="Times New Roman" w:hAnsi="Times New Roman" w:cs="Times New Roman"/>
          <w:color w:val="000000"/>
          <w:sz w:val="28"/>
          <w:szCs w:val="28"/>
          <w:lang w:val="ru-RU"/>
        </w:rPr>
      </w:pPr>
    </w:p>
    <w:p w14:paraId="13EED498" w14:textId="77777777" w:rsidR="00654AEE" w:rsidRPr="0074730D" w:rsidRDefault="00654AEE" w:rsidP="00654AEE">
      <w:pPr>
        <w:spacing w:after="0" w:line="240" w:lineRule="auto"/>
        <w:ind w:firstLine="709"/>
        <w:jc w:val="both"/>
        <w:rPr>
          <w:rFonts w:ascii="Times New Roman" w:eastAsia="Times New Roman" w:hAnsi="Times New Roman" w:cs="Times New Roman"/>
          <w:color w:val="000000"/>
          <w:sz w:val="28"/>
          <w:szCs w:val="28"/>
          <w:lang w:val="ru-RU"/>
        </w:rPr>
      </w:pPr>
    </w:p>
    <w:p w14:paraId="4C5E758E" w14:textId="77777777" w:rsidR="00654AEE" w:rsidRPr="0074730D" w:rsidRDefault="00654AEE" w:rsidP="00654AEE">
      <w:pPr>
        <w:spacing w:after="0" w:line="240" w:lineRule="auto"/>
        <w:ind w:firstLine="709"/>
        <w:jc w:val="both"/>
        <w:rPr>
          <w:rFonts w:ascii="Times New Roman" w:eastAsia="Times New Roman" w:hAnsi="Times New Roman" w:cs="Times New Roman"/>
          <w:color w:val="000000"/>
          <w:sz w:val="28"/>
          <w:szCs w:val="28"/>
          <w:lang w:val="ru-RU"/>
        </w:rPr>
      </w:pPr>
    </w:p>
    <w:p w14:paraId="5ED0941D" w14:textId="77777777" w:rsidR="00654AEE" w:rsidRPr="0074730D" w:rsidRDefault="00654AEE" w:rsidP="00654AEE">
      <w:pPr>
        <w:spacing w:after="0" w:line="240" w:lineRule="auto"/>
        <w:ind w:firstLine="709"/>
        <w:jc w:val="both"/>
        <w:rPr>
          <w:rFonts w:ascii="Times New Roman" w:eastAsia="Times New Roman" w:hAnsi="Times New Roman" w:cs="Times New Roman"/>
          <w:color w:val="000000"/>
          <w:sz w:val="28"/>
          <w:szCs w:val="28"/>
          <w:lang w:val="ru-RU"/>
        </w:rPr>
      </w:pPr>
    </w:p>
    <w:p w14:paraId="02CEF9FA" w14:textId="77777777" w:rsidR="00654AEE" w:rsidRPr="0074730D" w:rsidRDefault="00654AEE" w:rsidP="00654AEE">
      <w:pPr>
        <w:spacing w:after="0" w:line="240" w:lineRule="auto"/>
        <w:ind w:firstLine="709"/>
        <w:jc w:val="both"/>
        <w:rPr>
          <w:rFonts w:ascii="Times New Roman" w:eastAsia="Times New Roman" w:hAnsi="Times New Roman" w:cs="Times New Roman"/>
          <w:color w:val="000000"/>
          <w:sz w:val="28"/>
          <w:szCs w:val="28"/>
          <w:lang w:val="ru-RU"/>
        </w:rPr>
      </w:pPr>
    </w:p>
    <w:p w14:paraId="59588C57" w14:textId="77777777" w:rsidR="00654AEE" w:rsidRPr="0074730D" w:rsidRDefault="00654AEE" w:rsidP="00654AEE">
      <w:pPr>
        <w:spacing w:after="0" w:line="240" w:lineRule="auto"/>
        <w:ind w:firstLine="709"/>
        <w:jc w:val="both"/>
        <w:rPr>
          <w:rFonts w:ascii="Times New Roman" w:eastAsia="Times New Roman" w:hAnsi="Times New Roman" w:cs="Times New Roman"/>
          <w:color w:val="000000"/>
          <w:sz w:val="28"/>
          <w:szCs w:val="28"/>
          <w:lang w:val="ru-RU"/>
        </w:rPr>
      </w:pPr>
    </w:p>
    <w:p w14:paraId="350CB901" w14:textId="77777777" w:rsidR="00654AEE" w:rsidRDefault="00654AEE" w:rsidP="00654AEE">
      <w:r>
        <w:br w:type="page"/>
      </w:r>
    </w:p>
    <w:p w14:paraId="388B2B8E" w14:textId="0484F5BD" w:rsidR="00C31327" w:rsidRPr="00C31327" w:rsidRDefault="00C31327" w:rsidP="00C31327">
      <w:pPr>
        <w:jc w:val="center"/>
        <w:rPr>
          <w:rFonts w:ascii="Times New Roman" w:hAnsi="Times New Roman" w:cs="Times New Roman"/>
          <w:b/>
          <w:bCs/>
          <w:sz w:val="28"/>
          <w:szCs w:val="28"/>
          <w:lang w:val="ru-BY"/>
        </w:rPr>
      </w:pPr>
      <w:r w:rsidRPr="00C31327">
        <w:rPr>
          <w:rFonts w:ascii="Times New Roman" w:hAnsi="Times New Roman" w:cs="Times New Roman"/>
          <w:b/>
          <w:bCs/>
          <w:sz w:val="28"/>
          <w:szCs w:val="28"/>
          <w:lang w:val="ru-BY"/>
        </w:rPr>
        <w:lastRenderedPageBreak/>
        <w:t>Практическое занятие №3</w:t>
      </w:r>
    </w:p>
    <w:p w14:paraId="41CB977E" w14:textId="61DA0880" w:rsidR="00C31327" w:rsidRPr="00C31327" w:rsidRDefault="00C31327" w:rsidP="00C31327">
      <w:pPr>
        <w:jc w:val="center"/>
        <w:rPr>
          <w:rFonts w:ascii="Times New Roman" w:hAnsi="Times New Roman" w:cs="Times New Roman"/>
          <w:b/>
          <w:bCs/>
          <w:sz w:val="28"/>
          <w:szCs w:val="28"/>
          <w:lang w:val="ru-BY"/>
        </w:rPr>
      </w:pPr>
      <w:r w:rsidRPr="00C31327">
        <w:rPr>
          <w:rFonts w:ascii="Times New Roman" w:hAnsi="Times New Roman" w:cs="Times New Roman"/>
          <w:b/>
          <w:bCs/>
          <w:sz w:val="28"/>
          <w:szCs w:val="28"/>
          <w:lang w:val="ru-BY"/>
        </w:rPr>
        <w:t>Тема «Авторское право и смежные права»</w:t>
      </w:r>
    </w:p>
    <w:p w14:paraId="541E4C14" w14:textId="243DCE15" w:rsidR="008133E8" w:rsidRDefault="00C31327" w:rsidP="00C31327">
      <w:pPr>
        <w:spacing w:after="0" w:line="240" w:lineRule="auto"/>
        <w:ind w:firstLine="720"/>
        <w:jc w:val="both"/>
        <w:rPr>
          <w:rFonts w:ascii="Times New Roman" w:hAnsi="Times New Roman" w:cs="Times New Roman"/>
          <w:sz w:val="28"/>
          <w:szCs w:val="28"/>
          <w:lang w:val="ru-BY"/>
        </w:rPr>
      </w:pPr>
      <w:r w:rsidRPr="00C31327">
        <w:rPr>
          <w:rFonts w:ascii="Times New Roman" w:hAnsi="Times New Roman" w:cs="Times New Roman"/>
          <w:b/>
          <w:bCs/>
          <w:sz w:val="28"/>
          <w:szCs w:val="28"/>
          <w:lang w:val="ru-BY"/>
        </w:rPr>
        <w:t>Цель:</w:t>
      </w:r>
      <w:r w:rsidRPr="00C31327">
        <w:rPr>
          <w:rFonts w:ascii="Times New Roman" w:hAnsi="Times New Roman" w:cs="Times New Roman"/>
          <w:sz w:val="28"/>
          <w:szCs w:val="28"/>
          <w:lang w:val="ru-BY"/>
        </w:rPr>
        <w:t xml:space="preserve"> Изучить основные положения авторского права и смежных прав.</w:t>
      </w:r>
    </w:p>
    <w:p w14:paraId="59016F9E" w14:textId="77777777" w:rsidR="00C31327" w:rsidRPr="00C31327" w:rsidRDefault="00C31327" w:rsidP="00C31327">
      <w:pPr>
        <w:spacing w:before="240" w:after="240" w:line="240" w:lineRule="auto"/>
        <w:jc w:val="center"/>
        <w:rPr>
          <w:rFonts w:ascii="Times New Roman" w:hAnsi="Times New Roman" w:cs="Times New Roman"/>
          <w:b/>
          <w:bCs/>
          <w:sz w:val="28"/>
          <w:szCs w:val="28"/>
          <w:lang w:val="ru-RU"/>
        </w:rPr>
      </w:pPr>
      <w:r w:rsidRPr="00C31327">
        <w:rPr>
          <w:rFonts w:ascii="Times New Roman" w:hAnsi="Times New Roman" w:cs="Times New Roman"/>
          <w:b/>
          <w:bCs/>
          <w:sz w:val="28"/>
          <w:szCs w:val="28"/>
          <w:lang w:val="ru-RU"/>
        </w:rPr>
        <w:t>Теоретические сведения</w:t>
      </w:r>
    </w:p>
    <w:p w14:paraId="61F37ACF" w14:textId="7AC33C88" w:rsidR="00F2447E" w:rsidRPr="00F2447E" w:rsidRDefault="00F2447E" w:rsidP="00F2447E">
      <w:pPr>
        <w:spacing w:after="0" w:line="240" w:lineRule="auto"/>
        <w:jc w:val="center"/>
        <w:rPr>
          <w:rFonts w:ascii="Times New Roman" w:hAnsi="Times New Roman" w:cs="Times New Roman"/>
          <w:b/>
          <w:bCs/>
          <w:sz w:val="28"/>
          <w:szCs w:val="28"/>
          <w:lang w:eastAsia="be-BY"/>
        </w:rPr>
      </w:pPr>
      <w:r w:rsidRPr="00F2447E">
        <w:rPr>
          <w:rFonts w:ascii="Times New Roman" w:hAnsi="Times New Roman" w:cs="Times New Roman"/>
          <w:b/>
          <w:bCs/>
          <w:sz w:val="28"/>
          <w:szCs w:val="28"/>
          <w:lang w:eastAsia="be-BY"/>
        </w:rPr>
        <w:t>Интеллектуальная собственность</w:t>
      </w:r>
    </w:p>
    <w:p w14:paraId="7217CBE0" w14:textId="35037D87" w:rsidR="00C31327" w:rsidRPr="00C31327" w:rsidRDefault="00C31327" w:rsidP="00C31327">
      <w:pPr>
        <w:spacing w:after="0" w:line="240" w:lineRule="auto"/>
        <w:ind w:firstLine="709"/>
        <w:jc w:val="both"/>
        <w:rPr>
          <w:rFonts w:ascii="Times New Roman" w:hAnsi="Times New Roman" w:cs="Times New Roman"/>
          <w:sz w:val="28"/>
          <w:szCs w:val="28"/>
          <w:lang w:val="ru-RU"/>
        </w:rPr>
      </w:pPr>
      <w:r w:rsidRPr="00C31327">
        <w:rPr>
          <w:rFonts w:ascii="Times New Roman" w:hAnsi="Times New Roman" w:cs="Times New Roman"/>
          <w:sz w:val="28"/>
          <w:szCs w:val="28"/>
          <w:lang w:val="ru-RU"/>
        </w:rPr>
        <w:t xml:space="preserve">Интеллектуальная деятельность </w:t>
      </w:r>
      <w:r>
        <w:rPr>
          <w:rFonts w:ascii="Times New Roman" w:hAnsi="Times New Roman" w:cs="Times New Roman"/>
          <w:sz w:val="28"/>
          <w:szCs w:val="28"/>
          <w:lang w:val="ru-RU"/>
        </w:rPr>
        <w:t xml:space="preserve">– </w:t>
      </w:r>
      <w:r w:rsidRPr="00C31327">
        <w:rPr>
          <w:rFonts w:ascii="Times New Roman" w:hAnsi="Times New Roman" w:cs="Times New Roman"/>
          <w:sz w:val="28"/>
          <w:szCs w:val="28"/>
          <w:lang w:val="ru-RU"/>
        </w:rPr>
        <w:t xml:space="preserve">это умственная (мыслительная, духовная, творческая) деятельность человека в области науки, техники, литературы, искусства и художественного конструирования (дизайна). </w:t>
      </w:r>
      <w:r w:rsidRPr="00C31327">
        <w:rPr>
          <w:rFonts w:ascii="Times New Roman" w:hAnsi="Times New Roman" w:cs="Times New Roman"/>
          <w:sz w:val="28"/>
          <w:szCs w:val="28"/>
        </w:rPr>
        <w:t>Она носит идеальный характер, так как основа результата существует в виде идей, концепций или замыслов. Важный момент – результат должен быть выражен в объективной форме: статья, книга, музыка, картина, изобретение, промышленный образец или программный продукт. Этот продукт отличается от обычных вещей, поскольку обладает нематериальной сущностью, и его ценность определяется не столько физическим носителем, сколько оригинальностью и уникальностью творческого решения.</w:t>
      </w:r>
    </w:p>
    <w:p w14:paraId="092D96EB" w14:textId="77777777" w:rsidR="00F2447E" w:rsidRPr="00F2447E" w:rsidRDefault="00C31327" w:rsidP="00F2447E">
      <w:pPr>
        <w:spacing w:after="0" w:line="240" w:lineRule="auto"/>
        <w:jc w:val="center"/>
        <w:rPr>
          <w:rFonts w:ascii="Times New Roman" w:hAnsi="Times New Roman" w:cs="Times New Roman"/>
          <w:b/>
          <w:bCs/>
          <w:sz w:val="28"/>
          <w:szCs w:val="28"/>
        </w:rPr>
      </w:pPr>
      <w:r w:rsidRPr="00F2447E">
        <w:rPr>
          <w:rFonts w:ascii="Times New Roman" w:hAnsi="Times New Roman" w:cs="Times New Roman"/>
          <w:b/>
          <w:bCs/>
          <w:sz w:val="28"/>
          <w:szCs w:val="28"/>
        </w:rPr>
        <w:t>Признаки интеллектуальной деятельности</w:t>
      </w:r>
    </w:p>
    <w:p w14:paraId="79385272" w14:textId="6154B195" w:rsidR="00C31327" w:rsidRPr="00C31327" w:rsidRDefault="00C31327" w:rsidP="00C31327">
      <w:pPr>
        <w:spacing w:after="0" w:line="240" w:lineRule="auto"/>
        <w:ind w:firstLine="709"/>
        <w:jc w:val="both"/>
        <w:rPr>
          <w:rFonts w:ascii="Times New Roman" w:hAnsi="Times New Roman" w:cs="Times New Roman"/>
          <w:sz w:val="28"/>
          <w:szCs w:val="28"/>
        </w:rPr>
      </w:pPr>
      <w:r w:rsidRPr="00C31327">
        <w:rPr>
          <w:rFonts w:ascii="Times New Roman" w:hAnsi="Times New Roman" w:cs="Times New Roman"/>
          <w:sz w:val="28"/>
          <w:szCs w:val="28"/>
        </w:rPr>
        <w:t>Основные характеристики: идеальность (существует в сознании и в объективной форме), материальное оформление, возможность индивидуализации юридического лица или услуг (товарные знаки, фирменные наименования), отличие от вещей (объекты вещного права). Результаты интеллектуальной деятельности могут быть объектом права, но не вещью сами по себе.</w:t>
      </w:r>
    </w:p>
    <w:p w14:paraId="10F30A9E" w14:textId="149FF199" w:rsidR="00F2447E" w:rsidRPr="00F2447E" w:rsidRDefault="00C31327" w:rsidP="00F2447E">
      <w:pPr>
        <w:spacing w:after="0" w:line="240" w:lineRule="auto"/>
        <w:jc w:val="center"/>
        <w:rPr>
          <w:rFonts w:ascii="Times New Roman" w:hAnsi="Times New Roman" w:cs="Times New Roman"/>
          <w:b/>
          <w:bCs/>
          <w:sz w:val="28"/>
          <w:szCs w:val="28"/>
        </w:rPr>
      </w:pPr>
      <w:r w:rsidRPr="00F2447E">
        <w:rPr>
          <w:rFonts w:ascii="Times New Roman" w:hAnsi="Times New Roman" w:cs="Times New Roman"/>
          <w:b/>
          <w:bCs/>
          <w:sz w:val="28"/>
          <w:szCs w:val="28"/>
        </w:rPr>
        <w:t>Объекты интеллектуальной собственности в РБ</w:t>
      </w:r>
    </w:p>
    <w:p w14:paraId="3DF141A1" w14:textId="77018909" w:rsidR="00C31327" w:rsidRPr="00C31327" w:rsidRDefault="00C31327" w:rsidP="00C31327">
      <w:pPr>
        <w:spacing w:after="0" w:line="240" w:lineRule="auto"/>
        <w:ind w:firstLine="709"/>
        <w:jc w:val="both"/>
        <w:rPr>
          <w:rFonts w:ascii="Times New Roman" w:hAnsi="Times New Roman" w:cs="Times New Roman"/>
          <w:sz w:val="28"/>
          <w:szCs w:val="28"/>
        </w:rPr>
      </w:pPr>
      <w:r w:rsidRPr="00C31327">
        <w:rPr>
          <w:rFonts w:ascii="Times New Roman" w:hAnsi="Times New Roman" w:cs="Times New Roman"/>
          <w:sz w:val="28"/>
          <w:szCs w:val="28"/>
        </w:rPr>
        <w:t>В Республике Беларусь объекты интеллектуальной собственности делятся на результаты интеллектуальной деятельности и средства индивидуализации участников гражданского оборота. К первой группе относятся объекты авторского права, смежных прав и патентного права. Ко второй – фирменные наименования, товарные знаки, знаки обслуживания, а также иные результаты и средства индивидуализации, закреплённые в законодательстве.</w:t>
      </w:r>
    </w:p>
    <w:p w14:paraId="05341D81" w14:textId="1D3AC100" w:rsidR="00C31327" w:rsidRPr="00C31327" w:rsidRDefault="00C31327" w:rsidP="00C31327">
      <w:pPr>
        <w:spacing w:after="0" w:line="240" w:lineRule="auto"/>
        <w:ind w:firstLine="709"/>
        <w:jc w:val="both"/>
        <w:rPr>
          <w:rFonts w:ascii="Times New Roman" w:hAnsi="Times New Roman" w:cs="Times New Roman"/>
          <w:sz w:val="28"/>
          <w:szCs w:val="28"/>
        </w:rPr>
      </w:pPr>
      <w:r w:rsidRPr="00C31327">
        <w:rPr>
          <w:rFonts w:ascii="Times New Roman" w:hAnsi="Times New Roman" w:cs="Times New Roman"/>
          <w:sz w:val="28"/>
          <w:szCs w:val="28"/>
        </w:rPr>
        <w:t>Разделение на промышленную собственность и авторское право. Промышленная собственность охватывает изобретения, полезные модели, промышленные образцы, товарные знаки, знаки обслуживания и фирменные наименования. Авторское право защищает результаты творчества в области литературы, науки и искусства, включая музыкальные произведения, художественные работы, кинематографические и драматические произведения, а также компьютерные программы.</w:t>
      </w:r>
    </w:p>
    <w:p w14:paraId="55CC8E1B" w14:textId="4581EEF2" w:rsidR="00F2447E" w:rsidRPr="00F2447E" w:rsidRDefault="00C31327" w:rsidP="00F2447E">
      <w:pPr>
        <w:spacing w:after="0" w:line="240" w:lineRule="auto"/>
        <w:jc w:val="center"/>
        <w:rPr>
          <w:rFonts w:ascii="Times New Roman" w:hAnsi="Times New Roman" w:cs="Times New Roman"/>
          <w:b/>
          <w:bCs/>
          <w:sz w:val="28"/>
          <w:szCs w:val="28"/>
        </w:rPr>
      </w:pPr>
      <w:r w:rsidRPr="00F2447E">
        <w:rPr>
          <w:rFonts w:ascii="Times New Roman" w:hAnsi="Times New Roman" w:cs="Times New Roman"/>
          <w:b/>
          <w:bCs/>
          <w:sz w:val="28"/>
          <w:szCs w:val="28"/>
        </w:rPr>
        <w:t>Возникновение авторского права</w:t>
      </w:r>
    </w:p>
    <w:p w14:paraId="720AE53A" w14:textId="57042A03" w:rsidR="00C31327" w:rsidRPr="00C31327" w:rsidRDefault="00C31327" w:rsidP="00C31327">
      <w:pPr>
        <w:spacing w:after="0" w:line="240" w:lineRule="auto"/>
        <w:ind w:firstLine="709"/>
        <w:jc w:val="both"/>
        <w:rPr>
          <w:rFonts w:ascii="Times New Roman" w:hAnsi="Times New Roman" w:cs="Times New Roman"/>
          <w:sz w:val="28"/>
          <w:szCs w:val="28"/>
        </w:rPr>
      </w:pPr>
      <w:r w:rsidRPr="00C31327">
        <w:rPr>
          <w:rFonts w:ascii="Times New Roman" w:hAnsi="Times New Roman" w:cs="Times New Roman"/>
          <w:sz w:val="28"/>
          <w:szCs w:val="28"/>
        </w:rPr>
        <w:t xml:space="preserve">Авторское право возникает автоматически с созданием произведения, независимо от формальностей. Субъектами являются авторы, их наследники и иные правопреемники. Если произведение создано совместно, авторство признаётся за соавторами. Презумпция авторства действует, если автор не </w:t>
      </w:r>
      <w:r w:rsidRPr="00C31327">
        <w:rPr>
          <w:rFonts w:ascii="Times New Roman" w:hAnsi="Times New Roman" w:cs="Times New Roman"/>
          <w:sz w:val="28"/>
          <w:szCs w:val="28"/>
        </w:rPr>
        <w:lastRenderedPageBreak/>
        <w:t>доказан иным образом. Авторское право распространяется на произведения в любой объективной форме – письменной, устной, аудиовизуальной, цифровой, объёмно-пространственной и т.д.</w:t>
      </w:r>
    </w:p>
    <w:p w14:paraId="55AD7FF1" w14:textId="60B01BC9" w:rsidR="00F2447E" w:rsidRPr="00F2447E" w:rsidRDefault="00C31327" w:rsidP="00F2447E">
      <w:pPr>
        <w:spacing w:after="0" w:line="240" w:lineRule="auto"/>
        <w:jc w:val="center"/>
        <w:rPr>
          <w:rFonts w:ascii="Times New Roman" w:hAnsi="Times New Roman" w:cs="Times New Roman"/>
          <w:b/>
          <w:bCs/>
          <w:sz w:val="28"/>
          <w:szCs w:val="28"/>
        </w:rPr>
      </w:pPr>
      <w:r w:rsidRPr="00F2447E">
        <w:rPr>
          <w:rFonts w:ascii="Times New Roman" w:hAnsi="Times New Roman" w:cs="Times New Roman"/>
          <w:b/>
          <w:bCs/>
          <w:sz w:val="28"/>
          <w:szCs w:val="28"/>
        </w:rPr>
        <w:t>Объекты авторского права</w:t>
      </w:r>
    </w:p>
    <w:p w14:paraId="0A028257" w14:textId="5D9CE3FB" w:rsidR="00C31327" w:rsidRDefault="00C31327" w:rsidP="00C31327">
      <w:pPr>
        <w:spacing w:after="0" w:line="240" w:lineRule="auto"/>
        <w:ind w:firstLine="709"/>
        <w:jc w:val="both"/>
        <w:rPr>
          <w:rFonts w:ascii="Times New Roman" w:hAnsi="Times New Roman" w:cs="Times New Roman"/>
          <w:sz w:val="28"/>
          <w:szCs w:val="28"/>
        </w:rPr>
      </w:pPr>
      <w:r w:rsidRPr="00C31327">
        <w:rPr>
          <w:rFonts w:ascii="Times New Roman" w:hAnsi="Times New Roman" w:cs="Times New Roman"/>
          <w:sz w:val="28"/>
          <w:szCs w:val="28"/>
        </w:rPr>
        <w:t>Сюда входят литературные, научные, драматические, музыкальные, хореографические, аудиовизуальные и изобразительные произведения, а также архитектура, дизайн, фотографии, карты, планы, сборники и производные произведения (переводы, инсценировки, адаптации). Не охраняются идеи, методы, открытия, официальные документы и государственные символы, а также фольклор и сообщения о событиях и фактах.</w:t>
      </w:r>
    </w:p>
    <w:p w14:paraId="66E2FDD5" w14:textId="7C99876B" w:rsidR="00F2447E" w:rsidRPr="00C31327" w:rsidRDefault="00F2447E" w:rsidP="00F2447E">
      <w:pPr>
        <w:spacing w:after="0" w:line="240" w:lineRule="auto"/>
        <w:ind w:firstLine="709"/>
        <w:jc w:val="center"/>
        <w:rPr>
          <w:rFonts w:ascii="Times New Roman" w:hAnsi="Times New Roman" w:cs="Times New Roman"/>
          <w:sz w:val="28"/>
          <w:szCs w:val="28"/>
        </w:rPr>
      </w:pPr>
      <w:r>
        <w:rPr>
          <w:noProof/>
        </w:rPr>
        <w:drawing>
          <wp:inline distT="0" distB="0" distL="0" distR="0" wp14:anchorId="28ED14AD" wp14:editId="471BFEBD">
            <wp:extent cx="3648075" cy="4448175"/>
            <wp:effectExtent l="0" t="0" r="9525" b="9525"/>
            <wp:docPr id="7" name="Объект 3">
              <a:extLst xmlns:a="http://schemas.openxmlformats.org/drawingml/2006/main">
                <a:ext uri="{FF2B5EF4-FFF2-40B4-BE49-F238E27FC236}">
                  <a16:creationId xmlns:a16="http://schemas.microsoft.com/office/drawing/2014/main" id="{6C575C46-5DD8-4BA6-9CC5-69B1D61F8F34}"/>
                </a:ext>
              </a:extLst>
            </wp:docPr>
            <wp:cNvGraphicFramePr/>
            <a:graphic xmlns:a="http://schemas.openxmlformats.org/drawingml/2006/main">
              <a:graphicData uri="http://schemas.openxmlformats.org/drawingml/2006/picture">
                <pic:pic xmlns:pic="http://schemas.openxmlformats.org/drawingml/2006/picture">
                  <pic:nvPicPr>
                    <pic:cNvPr id="7" name="Объект 3">
                      <a:extLst>
                        <a:ext uri="{FF2B5EF4-FFF2-40B4-BE49-F238E27FC236}">
                          <a16:creationId xmlns:a16="http://schemas.microsoft.com/office/drawing/2014/main" id="{6C575C46-5DD8-4BA6-9CC5-69B1D61F8F34}"/>
                        </a:ext>
                      </a:extLst>
                    </pic:cNvPr>
                    <pic:cNvPicPr/>
                  </pic:nvPicPr>
                  <pic:blipFill>
                    <a:blip r:embed="rId7"/>
                    <a:stretch>
                      <a:fillRect/>
                    </a:stretch>
                  </pic:blipFill>
                  <pic:spPr>
                    <a:xfrm>
                      <a:off x="0" y="0"/>
                      <a:ext cx="3648075" cy="4448175"/>
                    </a:xfrm>
                    <a:prstGeom prst="rect">
                      <a:avLst/>
                    </a:prstGeom>
                  </pic:spPr>
                </pic:pic>
              </a:graphicData>
            </a:graphic>
          </wp:inline>
        </w:drawing>
      </w:r>
    </w:p>
    <w:p w14:paraId="1A3D0A4A" w14:textId="65E36389" w:rsidR="00C31327" w:rsidRPr="00C31327" w:rsidRDefault="00C31327" w:rsidP="00C31327">
      <w:pPr>
        <w:spacing w:after="0" w:line="240" w:lineRule="auto"/>
        <w:ind w:firstLine="709"/>
        <w:jc w:val="both"/>
        <w:rPr>
          <w:rFonts w:ascii="Times New Roman" w:hAnsi="Times New Roman" w:cs="Times New Roman"/>
          <w:sz w:val="28"/>
          <w:szCs w:val="28"/>
        </w:rPr>
      </w:pPr>
      <w:r w:rsidRPr="00F2447E">
        <w:rPr>
          <w:rFonts w:ascii="Times New Roman" w:hAnsi="Times New Roman" w:cs="Times New Roman"/>
          <w:b/>
          <w:bCs/>
          <w:sz w:val="28"/>
          <w:szCs w:val="28"/>
        </w:rPr>
        <w:t>Личные неимущественные права автора</w:t>
      </w:r>
      <w:r w:rsidR="00F2447E">
        <w:rPr>
          <w:rFonts w:ascii="Times New Roman" w:hAnsi="Times New Roman" w:cs="Times New Roman"/>
          <w:sz w:val="28"/>
          <w:szCs w:val="28"/>
          <w:lang w:val="ru-RU"/>
        </w:rPr>
        <w:t xml:space="preserve"> – </w:t>
      </w:r>
      <w:r w:rsidRPr="00C31327">
        <w:rPr>
          <w:rFonts w:ascii="Times New Roman" w:hAnsi="Times New Roman" w:cs="Times New Roman"/>
          <w:sz w:val="28"/>
          <w:szCs w:val="28"/>
        </w:rPr>
        <w:t>права включают признание авторства, право использовать произведение под своим именем, право на обнародование или анонимность, а также право на защиту репутации произведения. Они сохраняются за автором даже после передачи имущественных прав и защищаются бессрочно, что подчёркивает уникальную природу творческого труда.</w:t>
      </w:r>
    </w:p>
    <w:p w14:paraId="589D2341" w14:textId="237B7B58" w:rsidR="00C31327" w:rsidRPr="00C31327" w:rsidRDefault="00C31327" w:rsidP="00C31327">
      <w:pPr>
        <w:spacing w:after="0" w:line="240" w:lineRule="auto"/>
        <w:ind w:firstLine="709"/>
        <w:jc w:val="both"/>
        <w:rPr>
          <w:rFonts w:ascii="Times New Roman" w:hAnsi="Times New Roman" w:cs="Times New Roman"/>
          <w:sz w:val="28"/>
          <w:szCs w:val="28"/>
        </w:rPr>
      </w:pPr>
      <w:r w:rsidRPr="00F2447E">
        <w:rPr>
          <w:rFonts w:ascii="Times New Roman" w:hAnsi="Times New Roman" w:cs="Times New Roman"/>
          <w:b/>
          <w:bCs/>
          <w:sz w:val="28"/>
          <w:szCs w:val="28"/>
        </w:rPr>
        <w:t>Имущественные права автора</w:t>
      </w:r>
      <w:r w:rsidR="00F2447E">
        <w:rPr>
          <w:rFonts w:ascii="Times New Roman" w:hAnsi="Times New Roman" w:cs="Times New Roman"/>
          <w:sz w:val="28"/>
          <w:szCs w:val="28"/>
          <w:lang w:val="ru-RU"/>
        </w:rPr>
        <w:t xml:space="preserve"> – а</w:t>
      </w:r>
      <w:r w:rsidRPr="00C31327">
        <w:rPr>
          <w:rFonts w:ascii="Times New Roman" w:hAnsi="Times New Roman" w:cs="Times New Roman"/>
          <w:sz w:val="28"/>
          <w:szCs w:val="28"/>
        </w:rPr>
        <w:t>втор имеет исключительное право воспроизводить, распространять, публично исполнять, демонстрировать, переводить и перерабатывать произведение. Автор архитектурного проекта может участвовать в реализации здания, а также получать вознаграждение за каждый способ использования произведения. Имущественные права действуют всю жизнь автора и 50 лет после смерти.</w:t>
      </w:r>
    </w:p>
    <w:p w14:paraId="1AD978F6" w14:textId="04021FD5" w:rsidR="00F2447E" w:rsidRPr="00F2447E" w:rsidRDefault="00C31327" w:rsidP="00F2447E">
      <w:pPr>
        <w:spacing w:after="0" w:line="240" w:lineRule="auto"/>
        <w:jc w:val="center"/>
        <w:rPr>
          <w:rFonts w:ascii="Times New Roman" w:hAnsi="Times New Roman" w:cs="Times New Roman"/>
          <w:b/>
          <w:bCs/>
          <w:sz w:val="28"/>
          <w:szCs w:val="28"/>
        </w:rPr>
      </w:pPr>
      <w:r w:rsidRPr="00F2447E">
        <w:rPr>
          <w:rFonts w:ascii="Times New Roman" w:hAnsi="Times New Roman" w:cs="Times New Roman"/>
          <w:b/>
          <w:bCs/>
          <w:sz w:val="28"/>
          <w:szCs w:val="28"/>
        </w:rPr>
        <w:lastRenderedPageBreak/>
        <w:t>Служебные произведения</w:t>
      </w:r>
    </w:p>
    <w:p w14:paraId="6C084F7E" w14:textId="5337B2F6" w:rsidR="00C31327" w:rsidRPr="00C31327" w:rsidRDefault="00C31327" w:rsidP="00C31327">
      <w:pPr>
        <w:spacing w:after="0" w:line="240" w:lineRule="auto"/>
        <w:ind w:firstLine="709"/>
        <w:jc w:val="both"/>
        <w:rPr>
          <w:rFonts w:ascii="Times New Roman" w:hAnsi="Times New Roman" w:cs="Times New Roman"/>
          <w:sz w:val="28"/>
          <w:szCs w:val="28"/>
        </w:rPr>
      </w:pPr>
      <w:r w:rsidRPr="00C31327">
        <w:rPr>
          <w:rFonts w:ascii="Times New Roman" w:hAnsi="Times New Roman" w:cs="Times New Roman"/>
          <w:sz w:val="28"/>
          <w:szCs w:val="28"/>
        </w:rPr>
        <w:t>Произведения, созданные в рамках служебных обязанностей, имеют специфический режим: личные права сохраняются за автором, а имущественные права обычно принадлежат работодателю, если иное не предусмотрено договором. Автор может получать вознаграждение за использование произведения, размер и порядок которого определяется договором.</w:t>
      </w:r>
    </w:p>
    <w:p w14:paraId="7033ADF0" w14:textId="0F438776" w:rsidR="00F2447E" w:rsidRPr="00F2447E" w:rsidRDefault="00C31327" w:rsidP="00F2447E">
      <w:pPr>
        <w:spacing w:after="0" w:line="240" w:lineRule="auto"/>
        <w:jc w:val="center"/>
        <w:rPr>
          <w:rFonts w:ascii="Times New Roman" w:hAnsi="Times New Roman" w:cs="Times New Roman"/>
          <w:b/>
          <w:bCs/>
          <w:sz w:val="28"/>
          <w:szCs w:val="28"/>
          <w:lang w:val="ru-BY"/>
        </w:rPr>
      </w:pPr>
      <w:r w:rsidRPr="00C31327">
        <w:rPr>
          <w:rFonts w:ascii="Times New Roman" w:hAnsi="Times New Roman" w:cs="Times New Roman"/>
          <w:b/>
          <w:bCs/>
          <w:sz w:val="28"/>
          <w:szCs w:val="28"/>
          <w:lang w:val="ru-BY"/>
        </w:rPr>
        <w:t>Смежные права</w:t>
      </w:r>
    </w:p>
    <w:p w14:paraId="107AE3F9" w14:textId="608BD9E9" w:rsidR="00C31327" w:rsidRPr="00C31327" w:rsidRDefault="00C31327" w:rsidP="00C31327">
      <w:pPr>
        <w:spacing w:after="0" w:line="240" w:lineRule="auto"/>
        <w:ind w:firstLine="709"/>
        <w:jc w:val="both"/>
        <w:rPr>
          <w:rFonts w:ascii="Times New Roman" w:hAnsi="Times New Roman" w:cs="Times New Roman"/>
          <w:sz w:val="28"/>
          <w:szCs w:val="28"/>
          <w:lang w:val="ru-BY"/>
        </w:rPr>
      </w:pPr>
      <w:r w:rsidRPr="00C31327">
        <w:rPr>
          <w:rFonts w:ascii="Times New Roman" w:hAnsi="Times New Roman" w:cs="Times New Roman"/>
          <w:sz w:val="28"/>
          <w:szCs w:val="28"/>
          <w:lang w:val="ru-BY"/>
        </w:rPr>
        <w:t>Исполнители, производители фонограмм и вещательные организации имеют права на имя, репутацию, использование произведений и получение вознаграждения. Ограничения позволяют воспроизводить произведения для обучения, цитирования, научных целей, а также включать отрывки в обзоры текущих событий.</w:t>
      </w:r>
    </w:p>
    <w:p w14:paraId="0A819690" w14:textId="62BF86E4" w:rsidR="00F2447E" w:rsidRPr="00F2447E" w:rsidRDefault="00C31327" w:rsidP="00F2447E">
      <w:pPr>
        <w:spacing w:after="0" w:line="240" w:lineRule="auto"/>
        <w:jc w:val="center"/>
        <w:rPr>
          <w:rFonts w:ascii="Times New Roman" w:hAnsi="Times New Roman" w:cs="Times New Roman"/>
          <w:b/>
          <w:bCs/>
          <w:sz w:val="28"/>
          <w:szCs w:val="28"/>
          <w:lang w:val="ru-BY"/>
        </w:rPr>
      </w:pPr>
      <w:r w:rsidRPr="00C31327">
        <w:rPr>
          <w:rFonts w:ascii="Times New Roman" w:hAnsi="Times New Roman" w:cs="Times New Roman"/>
          <w:b/>
          <w:bCs/>
          <w:sz w:val="28"/>
          <w:szCs w:val="28"/>
          <w:lang w:val="ru-BY"/>
        </w:rPr>
        <w:t>Ограничения авторских прав</w:t>
      </w:r>
    </w:p>
    <w:p w14:paraId="55888E1D" w14:textId="2CB08240" w:rsidR="00C31327" w:rsidRPr="00C31327" w:rsidRDefault="00C31327" w:rsidP="00C31327">
      <w:pPr>
        <w:spacing w:after="0" w:line="240" w:lineRule="auto"/>
        <w:ind w:firstLine="709"/>
        <w:jc w:val="both"/>
        <w:rPr>
          <w:rFonts w:ascii="Times New Roman" w:hAnsi="Times New Roman" w:cs="Times New Roman"/>
          <w:sz w:val="28"/>
          <w:szCs w:val="28"/>
          <w:lang w:val="ru-BY"/>
        </w:rPr>
      </w:pPr>
      <w:r w:rsidRPr="00C31327">
        <w:rPr>
          <w:rFonts w:ascii="Times New Roman" w:hAnsi="Times New Roman" w:cs="Times New Roman"/>
          <w:sz w:val="28"/>
          <w:szCs w:val="28"/>
          <w:lang w:val="ru-BY"/>
        </w:rPr>
        <w:t>Допускается воспроизведение для личного пользования, цитирование с указанием источника, использование библиотеками и образовательными учреждениями. Исключение составляют архитектурные произведения, компьютерные программы, базы данных и нотные тексты, которые нельзя полностью копировать без согласия автора.</w:t>
      </w:r>
    </w:p>
    <w:p w14:paraId="5E40BA5E" w14:textId="083CC32D" w:rsidR="00F2447E" w:rsidRPr="00F2447E" w:rsidRDefault="00C31327" w:rsidP="00F2447E">
      <w:pPr>
        <w:spacing w:after="0" w:line="240" w:lineRule="auto"/>
        <w:jc w:val="center"/>
        <w:rPr>
          <w:rFonts w:ascii="Times New Roman" w:hAnsi="Times New Roman" w:cs="Times New Roman"/>
          <w:b/>
          <w:bCs/>
          <w:sz w:val="28"/>
          <w:szCs w:val="28"/>
          <w:lang w:val="ru-BY"/>
        </w:rPr>
      </w:pPr>
      <w:r w:rsidRPr="00C31327">
        <w:rPr>
          <w:rFonts w:ascii="Times New Roman" w:hAnsi="Times New Roman" w:cs="Times New Roman"/>
          <w:b/>
          <w:bCs/>
          <w:sz w:val="28"/>
          <w:szCs w:val="28"/>
          <w:lang w:val="ru-BY"/>
        </w:rPr>
        <w:t>Защита авторских и смежных прав</w:t>
      </w:r>
    </w:p>
    <w:p w14:paraId="72C0D363" w14:textId="68A6B37D" w:rsidR="00C31327" w:rsidRPr="00C31327" w:rsidRDefault="00C31327" w:rsidP="00C31327">
      <w:pPr>
        <w:spacing w:after="0" w:line="240" w:lineRule="auto"/>
        <w:ind w:firstLine="709"/>
        <w:jc w:val="both"/>
        <w:rPr>
          <w:rFonts w:ascii="Times New Roman" w:hAnsi="Times New Roman" w:cs="Times New Roman"/>
          <w:sz w:val="28"/>
          <w:szCs w:val="28"/>
          <w:lang w:val="ru-BY"/>
        </w:rPr>
      </w:pPr>
      <w:r w:rsidRPr="00C31327">
        <w:rPr>
          <w:rFonts w:ascii="Times New Roman" w:hAnsi="Times New Roman" w:cs="Times New Roman"/>
          <w:sz w:val="28"/>
          <w:szCs w:val="28"/>
          <w:lang w:val="ru-BY"/>
        </w:rPr>
        <w:t>Методы: уголовная (повторное нарушение или крупный ущерб), административная (жалобы, протесты, проверки), гражданская (восстановление прав, компенсация убытков, конфискация контрафактных экземпляров). Суд может обязать нарушителя прекратить действия и возместить ущерб, включая упущенную выгоду.</w:t>
      </w:r>
    </w:p>
    <w:p w14:paraId="7D61A16F" w14:textId="7D41E922" w:rsidR="00F2447E" w:rsidRPr="00F2447E" w:rsidRDefault="00C31327" w:rsidP="00F2447E">
      <w:pPr>
        <w:spacing w:after="0" w:line="240" w:lineRule="auto"/>
        <w:jc w:val="center"/>
        <w:rPr>
          <w:rFonts w:ascii="Times New Roman" w:hAnsi="Times New Roman" w:cs="Times New Roman"/>
          <w:b/>
          <w:bCs/>
          <w:sz w:val="28"/>
          <w:szCs w:val="28"/>
          <w:lang w:val="ru-BY"/>
        </w:rPr>
      </w:pPr>
      <w:r w:rsidRPr="00C31327">
        <w:rPr>
          <w:rFonts w:ascii="Times New Roman" w:hAnsi="Times New Roman" w:cs="Times New Roman"/>
          <w:b/>
          <w:bCs/>
          <w:sz w:val="28"/>
          <w:szCs w:val="28"/>
          <w:lang w:val="ru-BY"/>
        </w:rPr>
        <w:t>Коллективное управление</w:t>
      </w:r>
    </w:p>
    <w:p w14:paraId="6A7A6989" w14:textId="60AA3935" w:rsidR="00C31327" w:rsidRPr="00C31327" w:rsidRDefault="00C31327" w:rsidP="00C31327">
      <w:pPr>
        <w:spacing w:after="0" w:line="240" w:lineRule="auto"/>
        <w:ind w:firstLine="709"/>
        <w:jc w:val="both"/>
        <w:rPr>
          <w:rFonts w:ascii="Times New Roman" w:hAnsi="Times New Roman" w:cs="Times New Roman"/>
          <w:sz w:val="28"/>
          <w:szCs w:val="28"/>
          <w:lang w:val="ru-BY"/>
        </w:rPr>
      </w:pPr>
      <w:r w:rsidRPr="00C31327">
        <w:rPr>
          <w:rFonts w:ascii="Times New Roman" w:hAnsi="Times New Roman" w:cs="Times New Roman"/>
          <w:sz w:val="28"/>
          <w:szCs w:val="28"/>
          <w:lang w:val="ru-BY"/>
        </w:rPr>
        <w:t>Когда индивидуальная защита прав затруднена, создаются организации для коллективного управления имущественными правами авторов и обладателей смежных прав. Закон РБ регулирует порядок создания и деятельности таких организаций, что облегчает контроль за использованием произведений и сбор вознаграждений.</w:t>
      </w:r>
    </w:p>
    <w:p w14:paraId="7A545388" w14:textId="2523BAA0" w:rsidR="00F2447E" w:rsidRPr="00F2447E" w:rsidRDefault="00C31327" w:rsidP="00F2447E">
      <w:pPr>
        <w:spacing w:after="0" w:line="240" w:lineRule="auto"/>
        <w:jc w:val="center"/>
        <w:rPr>
          <w:rFonts w:ascii="Times New Roman" w:hAnsi="Times New Roman" w:cs="Times New Roman"/>
          <w:b/>
          <w:bCs/>
          <w:sz w:val="28"/>
          <w:szCs w:val="28"/>
          <w:lang w:val="ru-BY"/>
        </w:rPr>
      </w:pPr>
      <w:r w:rsidRPr="00C31327">
        <w:rPr>
          <w:rFonts w:ascii="Times New Roman" w:hAnsi="Times New Roman" w:cs="Times New Roman"/>
          <w:b/>
          <w:bCs/>
          <w:sz w:val="28"/>
          <w:szCs w:val="28"/>
          <w:lang w:val="ru-BY"/>
        </w:rPr>
        <w:t>Передача имущественных прав и авторский договор</w:t>
      </w:r>
    </w:p>
    <w:p w14:paraId="752F8E40" w14:textId="6499C62B" w:rsidR="00C31327" w:rsidRPr="00C31327" w:rsidRDefault="00C31327" w:rsidP="00C31327">
      <w:pPr>
        <w:spacing w:after="0" w:line="240" w:lineRule="auto"/>
        <w:ind w:firstLine="709"/>
        <w:jc w:val="both"/>
        <w:rPr>
          <w:rFonts w:ascii="Times New Roman" w:hAnsi="Times New Roman" w:cs="Times New Roman"/>
          <w:sz w:val="28"/>
          <w:szCs w:val="28"/>
          <w:lang w:val="ru-BY"/>
        </w:rPr>
      </w:pPr>
      <w:r w:rsidRPr="00C31327">
        <w:rPr>
          <w:rFonts w:ascii="Times New Roman" w:hAnsi="Times New Roman" w:cs="Times New Roman"/>
          <w:sz w:val="28"/>
          <w:szCs w:val="28"/>
          <w:lang w:val="ru-BY"/>
        </w:rPr>
        <w:t>Автор может передавать права полностью или частично по письменному договору. Договор должен оговаривать способ использования, срок действия, территорию, вознаграждение и порядок его выплаты. Наиболее распространённые виды договоров: издательский, постановочный, сценарный, художественного заказа и промышленного использования декоративно-прикладного искусства.</w:t>
      </w:r>
    </w:p>
    <w:p w14:paraId="4C816942" w14:textId="77777777" w:rsidR="00F2447E" w:rsidRPr="00F2447E" w:rsidRDefault="00C31327" w:rsidP="00F2447E">
      <w:pPr>
        <w:spacing w:after="0" w:line="240" w:lineRule="auto"/>
        <w:jc w:val="center"/>
        <w:rPr>
          <w:rFonts w:ascii="Times New Roman" w:hAnsi="Times New Roman" w:cs="Times New Roman"/>
          <w:b/>
          <w:bCs/>
          <w:sz w:val="28"/>
          <w:szCs w:val="28"/>
          <w:lang w:val="ru-BY"/>
        </w:rPr>
      </w:pPr>
      <w:r w:rsidRPr="00C31327">
        <w:rPr>
          <w:rFonts w:ascii="Times New Roman" w:hAnsi="Times New Roman" w:cs="Times New Roman"/>
          <w:b/>
          <w:bCs/>
          <w:sz w:val="28"/>
          <w:szCs w:val="28"/>
          <w:lang w:val="ru-BY"/>
        </w:rPr>
        <w:t>Принципы авторского права</w:t>
      </w:r>
    </w:p>
    <w:p w14:paraId="3C711327" w14:textId="5357FA77" w:rsidR="00C31327" w:rsidRDefault="00C31327" w:rsidP="00C31327">
      <w:pPr>
        <w:spacing w:after="0" w:line="240" w:lineRule="auto"/>
        <w:ind w:firstLine="709"/>
        <w:jc w:val="both"/>
        <w:rPr>
          <w:rFonts w:ascii="Times New Roman" w:hAnsi="Times New Roman" w:cs="Times New Roman"/>
          <w:sz w:val="28"/>
          <w:szCs w:val="28"/>
          <w:lang w:val="ru-BY"/>
        </w:rPr>
      </w:pPr>
      <w:r w:rsidRPr="00C31327">
        <w:rPr>
          <w:rFonts w:ascii="Times New Roman" w:hAnsi="Times New Roman" w:cs="Times New Roman"/>
          <w:sz w:val="28"/>
          <w:szCs w:val="28"/>
          <w:lang w:val="ru-BY"/>
        </w:rPr>
        <w:t>Основные: свобода творчества, сочетание интересов автора и общества, неотчуждаемость личных прав, свобода авторского договора. Автор свободен в выборе формы, жанра и темы произведения. Закон охраняет как интересы автора, так и интересы общества, позволяя использовать произведения в образовательных и культурных целях, обеспечивая баланс между монополией автора и доступом к творчеству.</w:t>
      </w:r>
    </w:p>
    <w:p w14:paraId="32F78A2D" w14:textId="77777777" w:rsidR="004831F4" w:rsidRPr="004831F4" w:rsidRDefault="004831F4" w:rsidP="004831F4">
      <w:pPr>
        <w:spacing w:after="0" w:line="240" w:lineRule="auto"/>
        <w:ind w:firstLine="709"/>
        <w:jc w:val="center"/>
        <w:rPr>
          <w:rFonts w:ascii="Times New Roman" w:hAnsi="Times New Roman" w:cs="Times New Roman"/>
          <w:b/>
          <w:sz w:val="28"/>
          <w:szCs w:val="28"/>
          <w:lang w:val="be-BY"/>
        </w:rPr>
      </w:pPr>
      <w:r w:rsidRPr="004831F4">
        <w:rPr>
          <w:rFonts w:ascii="Times New Roman" w:hAnsi="Times New Roman" w:cs="Times New Roman"/>
          <w:b/>
          <w:sz w:val="28"/>
          <w:szCs w:val="28"/>
          <w:lang w:val="be-BY"/>
        </w:rPr>
        <w:lastRenderedPageBreak/>
        <w:t>Ответить на следующие вопросы:</w:t>
      </w:r>
    </w:p>
    <w:p w14:paraId="1A72C374" w14:textId="77777777" w:rsidR="004831F4" w:rsidRPr="004B7BE9" w:rsidRDefault="004831F4" w:rsidP="004831F4">
      <w:pPr>
        <w:spacing w:after="0" w:line="240" w:lineRule="auto"/>
        <w:ind w:firstLine="709"/>
        <w:jc w:val="both"/>
        <w:rPr>
          <w:rFonts w:ascii="Times New Roman" w:hAnsi="Times New Roman" w:cs="Times New Roman"/>
          <w:sz w:val="28"/>
          <w:szCs w:val="28"/>
          <w:lang w:val="ru-RU"/>
        </w:rPr>
      </w:pPr>
      <w:r w:rsidRPr="004831F4">
        <w:rPr>
          <w:rFonts w:ascii="Times New Roman" w:hAnsi="Times New Roman" w:cs="Times New Roman"/>
          <w:sz w:val="28"/>
          <w:szCs w:val="28"/>
        </w:rPr>
        <w:t>1. На какие объекты распространяется авторское право</w:t>
      </w:r>
    </w:p>
    <w:p w14:paraId="1F067703" w14:textId="704B7920" w:rsidR="00C31327" w:rsidRPr="004831F4" w:rsidRDefault="004831F4" w:rsidP="004831F4">
      <w:pPr>
        <w:spacing w:after="0" w:line="240" w:lineRule="auto"/>
        <w:ind w:firstLine="709"/>
        <w:jc w:val="both"/>
        <w:rPr>
          <w:rFonts w:ascii="Times New Roman" w:hAnsi="Times New Roman" w:cs="Times New Roman"/>
          <w:sz w:val="28"/>
          <w:szCs w:val="28"/>
        </w:rPr>
      </w:pPr>
      <w:r w:rsidRPr="004831F4">
        <w:rPr>
          <w:rFonts w:ascii="Times New Roman" w:hAnsi="Times New Roman" w:cs="Times New Roman"/>
          <w:sz w:val="28"/>
          <w:szCs w:val="28"/>
        </w:rPr>
        <w:t>Авторское право защищает результаты творческой деятельности человека, которые выражены в конкретной форме. Это могут быть произведения науки, литературы и искусства. К ним относятся литературные тексты (книги, статьи, эссе, сценарии), музыкальные произведения (композиции, песни, инструментальные треки), драматические и хореографические произведения (пьесы, балеты, пантомима), аудиовизуальные произведения (фильмы, мультфильмы, видеоролики), изобразительные произведения (картины, графика, скульптуры), архитектурные проекты и дизайнерские решения (здания, интерьеры, промышленный дизайн), а также компьютерные программы и базы данных. Важно отметить, что авторское право охраняет именно форму выражения, а не идеи, методы, концепции или факты.</w:t>
      </w:r>
    </w:p>
    <w:p w14:paraId="7688FDBB" w14:textId="38F4ECA3" w:rsidR="004831F4" w:rsidRPr="004B7BE9" w:rsidRDefault="004831F4" w:rsidP="004831F4">
      <w:pPr>
        <w:spacing w:after="0" w:line="240" w:lineRule="auto"/>
        <w:ind w:firstLine="709"/>
        <w:jc w:val="both"/>
        <w:rPr>
          <w:rStyle w:val="a8"/>
          <w:rFonts w:ascii="Times New Roman" w:hAnsi="Times New Roman" w:cs="Times New Roman"/>
          <w:b w:val="0"/>
          <w:bCs w:val="0"/>
          <w:sz w:val="28"/>
          <w:szCs w:val="28"/>
          <w:lang w:val="ru-RU"/>
        </w:rPr>
      </w:pPr>
      <w:r w:rsidRPr="004831F4">
        <w:rPr>
          <w:rStyle w:val="a8"/>
          <w:rFonts w:ascii="Times New Roman" w:hAnsi="Times New Roman" w:cs="Times New Roman"/>
          <w:b w:val="0"/>
          <w:bCs w:val="0"/>
          <w:sz w:val="28"/>
          <w:szCs w:val="28"/>
        </w:rPr>
        <w:t>2.</w:t>
      </w:r>
      <w:r w:rsidR="004B7BE9">
        <w:rPr>
          <w:rStyle w:val="a8"/>
          <w:rFonts w:ascii="Times New Roman" w:hAnsi="Times New Roman" w:cs="Times New Roman"/>
          <w:b w:val="0"/>
          <w:bCs w:val="0"/>
          <w:sz w:val="28"/>
          <w:szCs w:val="28"/>
          <w:lang w:val="ru-RU"/>
        </w:rPr>
        <w:t xml:space="preserve"> </w:t>
      </w:r>
      <w:r w:rsidR="004B7BE9" w:rsidRPr="004B7BE9">
        <w:rPr>
          <w:rStyle w:val="a8"/>
          <w:rFonts w:ascii="Times New Roman" w:hAnsi="Times New Roman" w:cs="Times New Roman"/>
          <w:b w:val="0"/>
          <w:bCs w:val="0"/>
          <w:sz w:val="28"/>
          <w:szCs w:val="28"/>
        </w:rPr>
        <w:t>Что относится к личным неимущественным правам?</w:t>
      </w:r>
    </w:p>
    <w:p w14:paraId="7AC0657D" w14:textId="007AE82C" w:rsidR="004831F4" w:rsidRPr="004831F4" w:rsidRDefault="004831F4" w:rsidP="004831F4">
      <w:pPr>
        <w:spacing w:after="0" w:line="240" w:lineRule="auto"/>
        <w:ind w:firstLine="709"/>
        <w:jc w:val="both"/>
        <w:rPr>
          <w:rFonts w:ascii="Times New Roman" w:hAnsi="Times New Roman" w:cs="Times New Roman"/>
          <w:sz w:val="28"/>
          <w:szCs w:val="28"/>
        </w:rPr>
      </w:pPr>
      <w:r w:rsidRPr="004831F4">
        <w:rPr>
          <w:rFonts w:ascii="Times New Roman" w:hAnsi="Times New Roman" w:cs="Times New Roman"/>
          <w:sz w:val="28"/>
          <w:szCs w:val="28"/>
        </w:rPr>
        <w:t xml:space="preserve">Личные неимущественные права обеспечивают связь автора с его произведением и защищают его личность и репутацию. Они включают право быть признанным автором произведения, право использовать своё имя или псевдоним, право на обнародование произведения или сохранение анонимности, а также право на защиту целостности произведения, чтобы оно не подвергалось искажению. Эти права </w:t>
      </w:r>
      <w:r w:rsidRPr="004831F4">
        <w:rPr>
          <w:rStyle w:val="a8"/>
          <w:rFonts w:ascii="Times New Roman" w:hAnsi="Times New Roman" w:cs="Times New Roman"/>
          <w:b w:val="0"/>
          <w:bCs w:val="0"/>
          <w:sz w:val="28"/>
          <w:szCs w:val="28"/>
        </w:rPr>
        <w:t>неотчуждаемы</w:t>
      </w:r>
      <w:r w:rsidRPr="004831F4">
        <w:rPr>
          <w:rFonts w:ascii="Times New Roman" w:hAnsi="Times New Roman" w:cs="Times New Roman"/>
          <w:sz w:val="28"/>
          <w:szCs w:val="28"/>
        </w:rPr>
        <w:t xml:space="preserve"> и сохраняются независимо от того, кому принадлежат имущественные права.</w:t>
      </w:r>
    </w:p>
    <w:p w14:paraId="4B13FBB4" w14:textId="48396EB0" w:rsidR="004831F4" w:rsidRPr="004B7BE9" w:rsidRDefault="004831F4" w:rsidP="004831F4">
      <w:pPr>
        <w:pStyle w:val="a9"/>
        <w:spacing w:before="0" w:beforeAutospacing="0" w:after="0" w:afterAutospacing="0"/>
        <w:ind w:firstLine="709"/>
        <w:rPr>
          <w:rStyle w:val="a8"/>
          <w:b w:val="0"/>
          <w:bCs w:val="0"/>
          <w:sz w:val="28"/>
          <w:szCs w:val="28"/>
          <w:lang w:val="ru-RU"/>
        </w:rPr>
      </w:pPr>
      <w:r w:rsidRPr="004831F4">
        <w:rPr>
          <w:rStyle w:val="a8"/>
          <w:b w:val="0"/>
          <w:bCs w:val="0"/>
          <w:sz w:val="28"/>
          <w:szCs w:val="28"/>
        </w:rPr>
        <w:t xml:space="preserve">3. </w:t>
      </w:r>
      <w:r w:rsidR="004B7BE9" w:rsidRPr="004B7BE9">
        <w:rPr>
          <w:rStyle w:val="a8"/>
          <w:b w:val="0"/>
          <w:bCs w:val="0"/>
          <w:sz w:val="28"/>
          <w:szCs w:val="28"/>
        </w:rPr>
        <w:t>Что относится к личным имущественным правам?</w:t>
      </w:r>
    </w:p>
    <w:p w14:paraId="07121C22" w14:textId="03756E45" w:rsidR="004831F4" w:rsidRPr="004831F4" w:rsidRDefault="004831F4" w:rsidP="004831F4">
      <w:pPr>
        <w:pStyle w:val="a9"/>
        <w:spacing w:before="0" w:beforeAutospacing="0" w:after="0" w:afterAutospacing="0"/>
        <w:ind w:firstLine="709"/>
        <w:rPr>
          <w:sz w:val="28"/>
          <w:szCs w:val="28"/>
        </w:rPr>
      </w:pPr>
      <w:r w:rsidRPr="004831F4">
        <w:rPr>
          <w:sz w:val="28"/>
          <w:szCs w:val="28"/>
        </w:rPr>
        <w:t xml:space="preserve">Имущественные права дают автору возможность получать доход от использования произведения третьими лицами. Они включают право воспроизводить произведение (копировать его), распространять его (продавать, дарить, сдавать в аренду), публично демонстрировать или исполнять, перерабатывать (адаптировать, переводить, инсценировать) и разрешать или запрещать использование произведения другими людьми. В отличие от личных прав, имущественные права </w:t>
      </w:r>
      <w:r w:rsidRPr="004831F4">
        <w:rPr>
          <w:rStyle w:val="a8"/>
          <w:b w:val="0"/>
          <w:bCs w:val="0"/>
          <w:sz w:val="28"/>
          <w:szCs w:val="28"/>
        </w:rPr>
        <w:t>могут передаваться</w:t>
      </w:r>
      <w:r w:rsidRPr="004831F4">
        <w:rPr>
          <w:sz w:val="28"/>
          <w:szCs w:val="28"/>
        </w:rPr>
        <w:t xml:space="preserve"> или предоставляться другим лицам по договору, что позволяет авторам получать финансовую выгоду.</w:t>
      </w:r>
    </w:p>
    <w:p w14:paraId="67A00A37" w14:textId="7258DC1D" w:rsidR="004831F4" w:rsidRPr="004B7BE9" w:rsidRDefault="004831F4" w:rsidP="004831F4">
      <w:pPr>
        <w:spacing w:after="0" w:line="240" w:lineRule="auto"/>
        <w:ind w:firstLine="709"/>
        <w:jc w:val="both"/>
        <w:rPr>
          <w:rStyle w:val="a8"/>
          <w:rFonts w:ascii="Times New Roman" w:hAnsi="Times New Roman" w:cs="Times New Roman"/>
          <w:b w:val="0"/>
          <w:bCs w:val="0"/>
          <w:sz w:val="28"/>
          <w:szCs w:val="28"/>
          <w:lang w:val="ru-RU"/>
        </w:rPr>
      </w:pPr>
      <w:r w:rsidRPr="004831F4">
        <w:rPr>
          <w:rStyle w:val="a8"/>
          <w:rFonts w:ascii="Times New Roman" w:hAnsi="Times New Roman" w:cs="Times New Roman"/>
          <w:b w:val="0"/>
          <w:bCs w:val="0"/>
          <w:sz w:val="28"/>
          <w:szCs w:val="28"/>
        </w:rPr>
        <w:t xml:space="preserve">4. </w:t>
      </w:r>
      <w:r w:rsidR="004B7BE9" w:rsidRPr="004B7BE9">
        <w:rPr>
          <w:rStyle w:val="a8"/>
          <w:rFonts w:ascii="Times New Roman" w:hAnsi="Times New Roman" w:cs="Times New Roman"/>
          <w:b w:val="0"/>
          <w:bCs w:val="0"/>
          <w:sz w:val="28"/>
          <w:szCs w:val="28"/>
        </w:rPr>
        <w:t>Каковы особенности авторского права на составные произведения?</w:t>
      </w:r>
    </w:p>
    <w:p w14:paraId="551DF5A4" w14:textId="5C028473" w:rsidR="004831F4" w:rsidRPr="004831F4" w:rsidRDefault="004831F4" w:rsidP="004831F4">
      <w:pPr>
        <w:spacing w:after="0" w:line="240" w:lineRule="auto"/>
        <w:ind w:firstLine="709"/>
        <w:jc w:val="both"/>
        <w:rPr>
          <w:rFonts w:ascii="Times New Roman" w:hAnsi="Times New Roman" w:cs="Times New Roman"/>
          <w:sz w:val="28"/>
          <w:szCs w:val="28"/>
        </w:rPr>
      </w:pPr>
      <w:r w:rsidRPr="004831F4">
        <w:rPr>
          <w:rFonts w:ascii="Times New Roman" w:hAnsi="Times New Roman" w:cs="Times New Roman"/>
          <w:sz w:val="28"/>
          <w:szCs w:val="28"/>
        </w:rPr>
        <w:t>Составные произведения состоят из нескольких самостоятельных произведений, объединённых в одно целое, например, фильм, который включает сценарий, музыку, графику и актерскую игру. Авторские права на такие произведения имеют особенности: каждый создатель сохраняет права на свой вклад, использование составного произведения требует согласия всех авторов на соответствующие действия, и результат может применяться только в рамках согласованных условий. Это важно для защиты интересов всех участников творческого процесса.</w:t>
      </w:r>
    </w:p>
    <w:p w14:paraId="536D5D4F" w14:textId="6F7F144B" w:rsidR="004831F4" w:rsidRPr="004B7BE9" w:rsidRDefault="004831F4" w:rsidP="004831F4">
      <w:pPr>
        <w:spacing w:after="0" w:line="240" w:lineRule="auto"/>
        <w:ind w:firstLine="709"/>
        <w:jc w:val="both"/>
        <w:rPr>
          <w:rFonts w:ascii="Times New Roman" w:hAnsi="Times New Roman" w:cs="Times New Roman"/>
          <w:sz w:val="28"/>
          <w:szCs w:val="28"/>
          <w:lang w:val="ru-RU"/>
        </w:rPr>
      </w:pPr>
      <w:r w:rsidRPr="004831F4">
        <w:rPr>
          <w:rFonts w:ascii="Times New Roman" w:hAnsi="Times New Roman" w:cs="Times New Roman"/>
          <w:sz w:val="28"/>
          <w:szCs w:val="28"/>
          <w:lang w:val="ru-BY"/>
        </w:rPr>
        <w:t xml:space="preserve">5. </w:t>
      </w:r>
      <w:r w:rsidR="004B7BE9" w:rsidRPr="004B7BE9">
        <w:rPr>
          <w:rFonts w:ascii="Times New Roman" w:hAnsi="Times New Roman" w:cs="Times New Roman"/>
          <w:sz w:val="28"/>
          <w:szCs w:val="28"/>
          <w:lang w:val="ru-BY"/>
        </w:rPr>
        <w:t>Каков срок действия авторского права?</w:t>
      </w:r>
    </w:p>
    <w:p w14:paraId="14244FC8" w14:textId="0EAB0F0F" w:rsidR="004831F4" w:rsidRPr="004831F4" w:rsidRDefault="004831F4" w:rsidP="004831F4">
      <w:pPr>
        <w:spacing w:after="0" w:line="240" w:lineRule="auto"/>
        <w:ind w:firstLine="709"/>
        <w:jc w:val="both"/>
        <w:rPr>
          <w:rFonts w:ascii="Times New Roman" w:hAnsi="Times New Roman" w:cs="Times New Roman"/>
          <w:sz w:val="28"/>
          <w:szCs w:val="28"/>
          <w:lang w:val="ru-BY"/>
        </w:rPr>
      </w:pPr>
      <w:r w:rsidRPr="004831F4">
        <w:rPr>
          <w:rFonts w:ascii="Times New Roman" w:hAnsi="Times New Roman" w:cs="Times New Roman"/>
          <w:sz w:val="28"/>
          <w:szCs w:val="28"/>
          <w:lang w:val="ru-BY"/>
        </w:rPr>
        <w:t xml:space="preserve">Срок действия авторских прав различается в зависимости от их типа. Личные неимущественные права действуют бессрочно, то есть их никто не может отнять у автора. Имущественные права защищаются в течение жизни </w:t>
      </w:r>
      <w:r w:rsidRPr="004831F4">
        <w:rPr>
          <w:rFonts w:ascii="Times New Roman" w:hAnsi="Times New Roman" w:cs="Times New Roman"/>
          <w:sz w:val="28"/>
          <w:szCs w:val="28"/>
          <w:lang w:val="ru-BY"/>
        </w:rPr>
        <w:lastRenderedPageBreak/>
        <w:t>автора и 50 лет после его смерти (для совместных произведений срок исчисляется со дня смерти последнего автора). Для анонимных или псевдонимных произведений срок имущественных прав составляет 50 лет с момента публикации. После истечения срока произведение переходит в общественное достояние, и им можно свободно пользоваться.</w:t>
      </w:r>
    </w:p>
    <w:p w14:paraId="50715658" w14:textId="41F1F358" w:rsidR="004831F4" w:rsidRPr="004B7BE9" w:rsidRDefault="004831F4" w:rsidP="004831F4">
      <w:pPr>
        <w:spacing w:after="0" w:line="240" w:lineRule="auto"/>
        <w:ind w:firstLine="709"/>
        <w:jc w:val="both"/>
        <w:rPr>
          <w:rFonts w:ascii="Times New Roman" w:hAnsi="Times New Roman" w:cs="Times New Roman"/>
          <w:sz w:val="28"/>
          <w:szCs w:val="28"/>
          <w:lang w:val="ru-RU"/>
        </w:rPr>
      </w:pPr>
      <w:r w:rsidRPr="004831F4">
        <w:rPr>
          <w:rFonts w:ascii="Times New Roman" w:hAnsi="Times New Roman" w:cs="Times New Roman"/>
          <w:sz w:val="28"/>
          <w:szCs w:val="28"/>
          <w:lang w:val="ru-BY"/>
        </w:rPr>
        <w:t xml:space="preserve">6. </w:t>
      </w:r>
      <w:r w:rsidR="004B7BE9" w:rsidRPr="004B7BE9">
        <w:rPr>
          <w:rFonts w:ascii="Times New Roman" w:hAnsi="Times New Roman" w:cs="Times New Roman"/>
          <w:sz w:val="28"/>
          <w:szCs w:val="28"/>
          <w:lang w:val="ru-BY"/>
        </w:rPr>
        <w:t>Кто является субъектом авторского права?</w:t>
      </w:r>
    </w:p>
    <w:p w14:paraId="5DDE594F" w14:textId="419D73D4" w:rsidR="004831F4" w:rsidRPr="004831F4" w:rsidRDefault="004831F4" w:rsidP="004831F4">
      <w:pPr>
        <w:spacing w:after="0" w:line="240" w:lineRule="auto"/>
        <w:ind w:firstLine="709"/>
        <w:jc w:val="both"/>
        <w:rPr>
          <w:rFonts w:ascii="Times New Roman" w:hAnsi="Times New Roman" w:cs="Times New Roman"/>
          <w:sz w:val="28"/>
          <w:szCs w:val="28"/>
          <w:lang w:val="ru-BY"/>
        </w:rPr>
      </w:pPr>
      <w:r w:rsidRPr="004831F4">
        <w:rPr>
          <w:rFonts w:ascii="Times New Roman" w:hAnsi="Times New Roman" w:cs="Times New Roman"/>
          <w:sz w:val="28"/>
          <w:szCs w:val="28"/>
          <w:lang w:val="ru-BY"/>
        </w:rPr>
        <w:t>Субъектами авторского права являются все лица, которым принадлежит право на произведение. Основной субъект — автор, создавший произведение. Если произведение создано совместно, то права принадлежат соавторам. После смерти автора его права переходят к наследникам и правопреемникам. Также субъектом может быть юридическое лицо, если произведение создано в рамках служебного задания, и права переданы работодателю по договору.</w:t>
      </w:r>
    </w:p>
    <w:p w14:paraId="51859574" w14:textId="0DA9A772" w:rsidR="004831F4" w:rsidRDefault="004831F4" w:rsidP="004831F4">
      <w:pPr>
        <w:spacing w:after="0" w:line="240" w:lineRule="auto"/>
        <w:ind w:firstLine="709"/>
        <w:jc w:val="both"/>
        <w:rPr>
          <w:rFonts w:ascii="Times New Roman" w:hAnsi="Times New Roman" w:cs="Times New Roman"/>
          <w:sz w:val="28"/>
          <w:szCs w:val="28"/>
          <w:lang w:val="ru-BY"/>
        </w:rPr>
      </w:pPr>
      <w:r w:rsidRPr="004831F4">
        <w:rPr>
          <w:rFonts w:ascii="Times New Roman" w:hAnsi="Times New Roman" w:cs="Times New Roman"/>
          <w:sz w:val="28"/>
          <w:szCs w:val="28"/>
          <w:lang w:val="ru-BY"/>
        </w:rPr>
        <w:t xml:space="preserve">7. </w:t>
      </w:r>
      <w:r w:rsidR="004B7BE9" w:rsidRPr="004B7BE9">
        <w:rPr>
          <w:rFonts w:ascii="Times New Roman" w:hAnsi="Times New Roman" w:cs="Times New Roman"/>
          <w:sz w:val="28"/>
          <w:szCs w:val="28"/>
          <w:lang w:val="ru-BY"/>
        </w:rPr>
        <w:t>Что такое авторский договор?</w:t>
      </w:r>
    </w:p>
    <w:p w14:paraId="609EE400" w14:textId="270A4F01" w:rsidR="004831F4" w:rsidRPr="004831F4" w:rsidRDefault="004831F4" w:rsidP="004831F4">
      <w:pPr>
        <w:spacing w:after="0" w:line="240" w:lineRule="auto"/>
        <w:ind w:firstLine="709"/>
        <w:jc w:val="both"/>
        <w:rPr>
          <w:rFonts w:ascii="Times New Roman" w:hAnsi="Times New Roman" w:cs="Times New Roman"/>
          <w:sz w:val="28"/>
          <w:szCs w:val="28"/>
          <w:lang w:val="ru-BY"/>
        </w:rPr>
      </w:pPr>
      <w:r w:rsidRPr="004831F4">
        <w:rPr>
          <w:rFonts w:ascii="Times New Roman" w:hAnsi="Times New Roman" w:cs="Times New Roman"/>
          <w:sz w:val="28"/>
          <w:szCs w:val="28"/>
          <w:lang w:val="ru-BY"/>
        </w:rPr>
        <w:t>Авторский договор — это юридическое соглашение между автором и другим лицом (физическим или юридическим), по которому автор передаёт или предоставляет права на использование произведения. Договор определяет, какие права передаются, на какой срок и на какой территории, а также размер вознаграждения и порядок его выплаты. Он обеспечивает легальное использование произведения и защиту интересов обеих сторон.</w:t>
      </w:r>
    </w:p>
    <w:p w14:paraId="684DFB1E" w14:textId="3525EE4F" w:rsidR="004831F4" w:rsidRPr="004B7BE9" w:rsidRDefault="004831F4" w:rsidP="004831F4">
      <w:pPr>
        <w:spacing w:after="0" w:line="240" w:lineRule="auto"/>
        <w:ind w:firstLine="709"/>
        <w:jc w:val="both"/>
        <w:rPr>
          <w:rFonts w:ascii="Times New Roman" w:hAnsi="Times New Roman" w:cs="Times New Roman"/>
          <w:sz w:val="28"/>
          <w:szCs w:val="28"/>
          <w:lang w:val="ru-RU"/>
        </w:rPr>
      </w:pPr>
      <w:r w:rsidRPr="004831F4">
        <w:rPr>
          <w:rFonts w:ascii="Times New Roman" w:hAnsi="Times New Roman" w:cs="Times New Roman"/>
          <w:sz w:val="28"/>
          <w:szCs w:val="28"/>
          <w:lang w:val="ru-BY"/>
        </w:rPr>
        <w:t xml:space="preserve">8. </w:t>
      </w:r>
      <w:r w:rsidR="004B7BE9" w:rsidRPr="004B7BE9">
        <w:rPr>
          <w:rFonts w:ascii="Times New Roman" w:hAnsi="Times New Roman" w:cs="Times New Roman"/>
          <w:sz w:val="28"/>
          <w:szCs w:val="28"/>
          <w:lang w:val="ru-BY"/>
        </w:rPr>
        <w:t>Наиболее распространенные виды авторских договоров?</w:t>
      </w:r>
    </w:p>
    <w:p w14:paraId="202B2B5F" w14:textId="41B56E1C" w:rsidR="004831F4" w:rsidRPr="004831F4" w:rsidRDefault="004831F4" w:rsidP="004831F4">
      <w:pPr>
        <w:spacing w:after="0" w:line="240" w:lineRule="auto"/>
        <w:ind w:firstLine="709"/>
        <w:jc w:val="both"/>
        <w:rPr>
          <w:rFonts w:ascii="Times New Roman" w:hAnsi="Times New Roman" w:cs="Times New Roman"/>
          <w:sz w:val="28"/>
          <w:szCs w:val="28"/>
          <w:lang w:val="ru-BY"/>
        </w:rPr>
      </w:pPr>
      <w:r w:rsidRPr="004831F4">
        <w:rPr>
          <w:rFonts w:ascii="Times New Roman" w:hAnsi="Times New Roman" w:cs="Times New Roman"/>
          <w:sz w:val="28"/>
          <w:szCs w:val="28"/>
          <w:lang w:val="ru-BY"/>
        </w:rPr>
        <w:t>Существует несколько типов авторских договоров в зависимости от сферы применения. Издательский договор позволяет публиковать книги, статьи или сборники. Постановочный договор используется для театральных постановок, концертов или кинопроектов. Договор на создание произведения по заказу заключается с художниками, дизайнерами и программистами. Сценарный договор передаёт права на использование сценариев фильмов или сериалов. Договор промышленного использования охватывает декоративно-прикладное искусство, архитектуру и дизайн.</w:t>
      </w:r>
    </w:p>
    <w:p w14:paraId="6E51CB00" w14:textId="73F8D1BA" w:rsidR="004831F4" w:rsidRDefault="004831F4" w:rsidP="004831F4">
      <w:pPr>
        <w:spacing w:after="0" w:line="240" w:lineRule="auto"/>
        <w:ind w:firstLine="709"/>
        <w:jc w:val="both"/>
        <w:rPr>
          <w:rFonts w:ascii="Times New Roman" w:hAnsi="Times New Roman" w:cs="Times New Roman"/>
          <w:sz w:val="28"/>
          <w:szCs w:val="28"/>
          <w:lang w:val="ru-BY"/>
        </w:rPr>
      </w:pPr>
      <w:r w:rsidRPr="004831F4">
        <w:rPr>
          <w:rFonts w:ascii="Times New Roman" w:hAnsi="Times New Roman" w:cs="Times New Roman"/>
          <w:sz w:val="28"/>
          <w:szCs w:val="28"/>
          <w:lang w:val="ru-BY"/>
        </w:rPr>
        <w:t xml:space="preserve">9. </w:t>
      </w:r>
      <w:r w:rsidR="004B7BE9" w:rsidRPr="004B7BE9">
        <w:rPr>
          <w:rFonts w:ascii="Times New Roman" w:hAnsi="Times New Roman" w:cs="Times New Roman"/>
          <w:sz w:val="28"/>
          <w:szCs w:val="28"/>
          <w:lang w:val="ru-BY"/>
        </w:rPr>
        <w:t>Основные составляющие авторского договора?</w:t>
      </w:r>
    </w:p>
    <w:p w14:paraId="37DA6B83" w14:textId="52E5C233" w:rsidR="004831F4" w:rsidRPr="004831F4" w:rsidRDefault="004831F4" w:rsidP="004831F4">
      <w:pPr>
        <w:spacing w:after="0" w:line="240" w:lineRule="auto"/>
        <w:ind w:firstLine="709"/>
        <w:jc w:val="both"/>
        <w:rPr>
          <w:rFonts w:ascii="Times New Roman" w:hAnsi="Times New Roman" w:cs="Times New Roman"/>
          <w:sz w:val="28"/>
          <w:szCs w:val="28"/>
          <w:lang w:val="ru-BY"/>
        </w:rPr>
      </w:pPr>
      <w:r w:rsidRPr="004831F4">
        <w:rPr>
          <w:rFonts w:ascii="Times New Roman" w:hAnsi="Times New Roman" w:cs="Times New Roman"/>
          <w:sz w:val="28"/>
          <w:szCs w:val="28"/>
          <w:lang w:val="ru-BY"/>
        </w:rPr>
        <w:t>Авторский договор включает несколько ключевых элементов. Предмет договора определяет, какие права и на какие произведения передаются. Права и обязанности сторон уточняют, кто что может делать с произведением. Срок действия и территория устанавливают, когда и где разрешено использовать произведение. Вознаграждение прописывает размер оплаты и порядок её выплаты. Ответственность сторон описывает последствия нарушения условий. Форма передачи прав определяет, передаются ли права полностью, по лицензии, исключительно или неисключительно.</w:t>
      </w:r>
    </w:p>
    <w:sectPr w:rsidR="004831F4" w:rsidRPr="004831F4" w:rsidSect="00C31327">
      <w:footerReference w:type="first" r:id="rId8"/>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5BDCC9" w14:textId="77777777" w:rsidR="007C3D0A" w:rsidRDefault="007C3D0A" w:rsidP="00654AEE">
      <w:pPr>
        <w:spacing w:after="0" w:line="240" w:lineRule="auto"/>
      </w:pPr>
      <w:r>
        <w:separator/>
      </w:r>
    </w:p>
  </w:endnote>
  <w:endnote w:type="continuationSeparator" w:id="0">
    <w:p w14:paraId="56999D7B" w14:textId="77777777" w:rsidR="007C3D0A" w:rsidRDefault="007C3D0A" w:rsidP="00654A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7BAA02" w14:textId="2A1648C2" w:rsidR="00C31327" w:rsidRPr="00C31327" w:rsidRDefault="00C31327" w:rsidP="00C31327">
    <w:pPr>
      <w:pStyle w:val="a5"/>
      <w:jc w:val="center"/>
      <w:rPr>
        <w:rFonts w:ascii="Times New Roman" w:hAnsi="Times New Roman" w:cs="Times New Roman"/>
        <w:sz w:val="28"/>
        <w:szCs w:val="28"/>
        <w:lang w:val="ru-RU"/>
      </w:rPr>
    </w:pPr>
    <w:r w:rsidRPr="00C31327">
      <w:rPr>
        <w:rFonts w:ascii="Times New Roman" w:hAnsi="Times New Roman" w:cs="Times New Roman"/>
        <w:sz w:val="28"/>
        <w:szCs w:val="28"/>
        <w:lang w:val="ru-RU"/>
      </w:rPr>
      <w:t>Минск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291A3F" w14:textId="77777777" w:rsidR="007C3D0A" w:rsidRDefault="007C3D0A" w:rsidP="00654AEE">
      <w:pPr>
        <w:spacing w:after="0" w:line="240" w:lineRule="auto"/>
      </w:pPr>
      <w:r>
        <w:separator/>
      </w:r>
    </w:p>
  </w:footnote>
  <w:footnote w:type="continuationSeparator" w:id="0">
    <w:p w14:paraId="4C753D8F" w14:textId="77777777" w:rsidR="007C3D0A" w:rsidRDefault="007C3D0A" w:rsidP="00654A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7B93642"/>
    <w:multiLevelType w:val="hybridMultilevel"/>
    <w:tmpl w:val="70C221BC"/>
    <w:lvl w:ilvl="0" w:tplc="0423000F">
      <w:start w:val="1"/>
      <w:numFmt w:val="decimal"/>
      <w:lvlText w:val="%1."/>
      <w:lvlJc w:val="left"/>
      <w:pPr>
        <w:ind w:left="720" w:hanging="360"/>
      </w:pPr>
    </w:lvl>
    <w:lvl w:ilvl="1" w:tplc="04230019">
      <w:start w:val="1"/>
      <w:numFmt w:val="lowerLetter"/>
      <w:lvlText w:val="%2."/>
      <w:lvlJc w:val="left"/>
      <w:pPr>
        <w:ind w:left="1440" w:hanging="360"/>
      </w:pPr>
    </w:lvl>
    <w:lvl w:ilvl="2" w:tplc="0423001B">
      <w:start w:val="1"/>
      <w:numFmt w:val="lowerRoman"/>
      <w:lvlText w:val="%3."/>
      <w:lvlJc w:val="right"/>
      <w:pPr>
        <w:ind w:left="2160" w:hanging="180"/>
      </w:pPr>
    </w:lvl>
    <w:lvl w:ilvl="3" w:tplc="0423000F">
      <w:start w:val="1"/>
      <w:numFmt w:val="decimal"/>
      <w:lvlText w:val="%4."/>
      <w:lvlJc w:val="left"/>
      <w:pPr>
        <w:ind w:left="2880" w:hanging="360"/>
      </w:pPr>
    </w:lvl>
    <w:lvl w:ilvl="4" w:tplc="04230019">
      <w:start w:val="1"/>
      <w:numFmt w:val="lowerLetter"/>
      <w:lvlText w:val="%5."/>
      <w:lvlJc w:val="left"/>
      <w:pPr>
        <w:ind w:left="3600" w:hanging="360"/>
      </w:pPr>
    </w:lvl>
    <w:lvl w:ilvl="5" w:tplc="0423001B">
      <w:start w:val="1"/>
      <w:numFmt w:val="lowerRoman"/>
      <w:lvlText w:val="%6."/>
      <w:lvlJc w:val="right"/>
      <w:pPr>
        <w:ind w:left="4320" w:hanging="180"/>
      </w:pPr>
    </w:lvl>
    <w:lvl w:ilvl="6" w:tplc="0423000F">
      <w:start w:val="1"/>
      <w:numFmt w:val="decimal"/>
      <w:lvlText w:val="%7."/>
      <w:lvlJc w:val="left"/>
      <w:pPr>
        <w:ind w:left="5040" w:hanging="360"/>
      </w:pPr>
    </w:lvl>
    <w:lvl w:ilvl="7" w:tplc="04230019">
      <w:start w:val="1"/>
      <w:numFmt w:val="lowerLetter"/>
      <w:lvlText w:val="%8."/>
      <w:lvlJc w:val="left"/>
      <w:pPr>
        <w:ind w:left="5760" w:hanging="360"/>
      </w:pPr>
    </w:lvl>
    <w:lvl w:ilvl="8" w:tplc="0423001B">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AEE"/>
    <w:rsid w:val="004831F4"/>
    <w:rsid w:val="004B7BE9"/>
    <w:rsid w:val="00654AEE"/>
    <w:rsid w:val="007C3D0A"/>
    <w:rsid w:val="008133E8"/>
    <w:rsid w:val="00C31327"/>
    <w:rsid w:val="00F2447E"/>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27D93"/>
  <w15:chartTrackingRefBased/>
  <w15:docId w15:val="{709B3C62-4291-4941-A484-620D21254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B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54AEE"/>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54AEE"/>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654AEE"/>
  </w:style>
  <w:style w:type="paragraph" w:styleId="a5">
    <w:name w:val="footer"/>
    <w:basedOn w:val="a"/>
    <w:link w:val="a6"/>
    <w:uiPriority w:val="99"/>
    <w:unhideWhenUsed/>
    <w:rsid w:val="00654AEE"/>
    <w:pPr>
      <w:tabs>
        <w:tab w:val="center" w:pos="4677"/>
        <w:tab w:val="right" w:pos="9355"/>
      </w:tabs>
      <w:spacing w:after="0" w:line="240" w:lineRule="auto"/>
    </w:pPr>
  </w:style>
  <w:style w:type="character" w:customStyle="1" w:styleId="a6">
    <w:name w:val="Нижний колонтитул Знак"/>
    <w:basedOn w:val="a0"/>
    <w:link w:val="a5"/>
    <w:uiPriority w:val="99"/>
    <w:rsid w:val="00654AEE"/>
  </w:style>
  <w:style w:type="paragraph" w:styleId="a7">
    <w:name w:val="List Paragraph"/>
    <w:basedOn w:val="a"/>
    <w:uiPriority w:val="34"/>
    <w:qFormat/>
    <w:rsid w:val="004831F4"/>
    <w:pPr>
      <w:ind w:left="720"/>
      <w:contextualSpacing/>
    </w:pPr>
  </w:style>
  <w:style w:type="character" w:styleId="a8">
    <w:name w:val="Strong"/>
    <w:basedOn w:val="a0"/>
    <w:uiPriority w:val="22"/>
    <w:qFormat/>
    <w:rsid w:val="004831F4"/>
    <w:rPr>
      <w:b/>
      <w:bCs/>
    </w:rPr>
  </w:style>
  <w:style w:type="paragraph" w:styleId="a9">
    <w:name w:val="Normal (Web)"/>
    <w:basedOn w:val="a"/>
    <w:uiPriority w:val="99"/>
    <w:unhideWhenUsed/>
    <w:rsid w:val="004831F4"/>
    <w:pPr>
      <w:spacing w:before="100" w:beforeAutospacing="1" w:after="100" w:afterAutospacing="1" w:line="240" w:lineRule="auto"/>
    </w:pPr>
    <w:rPr>
      <w:rFonts w:ascii="Times New Roman" w:eastAsia="Times New Roman" w:hAnsi="Times New Roman" w:cs="Times New Roman"/>
      <w:sz w:val="24"/>
      <w:szCs w:val="24"/>
      <w:lang w:val="ru-BY" w:eastAsia="ru-B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401827">
      <w:bodyDiv w:val="1"/>
      <w:marLeft w:val="0"/>
      <w:marRight w:val="0"/>
      <w:marTop w:val="0"/>
      <w:marBottom w:val="0"/>
      <w:divBdr>
        <w:top w:val="none" w:sz="0" w:space="0" w:color="auto"/>
        <w:left w:val="none" w:sz="0" w:space="0" w:color="auto"/>
        <w:bottom w:val="none" w:sz="0" w:space="0" w:color="auto"/>
        <w:right w:val="none" w:sz="0" w:space="0" w:color="auto"/>
      </w:divBdr>
    </w:div>
    <w:div w:id="116921225">
      <w:bodyDiv w:val="1"/>
      <w:marLeft w:val="0"/>
      <w:marRight w:val="0"/>
      <w:marTop w:val="0"/>
      <w:marBottom w:val="0"/>
      <w:divBdr>
        <w:top w:val="none" w:sz="0" w:space="0" w:color="auto"/>
        <w:left w:val="none" w:sz="0" w:space="0" w:color="auto"/>
        <w:bottom w:val="none" w:sz="0" w:space="0" w:color="auto"/>
        <w:right w:val="none" w:sz="0" w:space="0" w:color="auto"/>
      </w:divBdr>
    </w:div>
    <w:div w:id="206112298">
      <w:bodyDiv w:val="1"/>
      <w:marLeft w:val="0"/>
      <w:marRight w:val="0"/>
      <w:marTop w:val="0"/>
      <w:marBottom w:val="0"/>
      <w:divBdr>
        <w:top w:val="none" w:sz="0" w:space="0" w:color="auto"/>
        <w:left w:val="none" w:sz="0" w:space="0" w:color="auto"/>
        <w:bottom w:val="none" w:sz="0" w:space="0" w:color="auto"/>
        <w:right w:val="none" w:sz="0" w:space="0" w:color="auto"/>
      </w:divBdr>
    </w:div>
    <w:div w:id="386034626">
      <w:bodyDiv w:val="1"/>
      <w:marLeft w:val="0"/>
      <w:marRight w:val="0"/>
      <w:marTop w:val="0"/>
      <w:marBottom w:val="0"/>
      <w:divBdr>
        <w:top w:val="none" w:sz="0" w:space="0" w:color="auto"/>
        <w:left w:val="none" w:sz="0" w:space="0" w:color="auto"/>
        <w:bottom w:val="none" w:sz="0" w:space="0" w:color="auto"/>
        <w:right w:val="none" w:sz="0" w:space="0" w:color="auto"/>
      </w:divBdr>
    </w:div>
    <w:div w:id="425615997">
      <w:bodyDiv w:val="1"/>
      <w:marLeft w:val="0"/>
      <w:marRight w:val="0"/>
      <w:marTop w:val="0"/>
      <w:marBottom w:val="0"/>
      <w:divBdr>
        <w:top w:val="none" w:sz="0" w:space="0" w:color="auto"/>
        <w:left w:val="none" w:sz="0" w:space="0" w:color="auto"/>
        <w:bottom w:val="none" w:sz="0" w:space="0" w:color="auto"/>
        <w:right w:val="none" w:sz="0" w:space="0" w:color="auto"/>
      </w:divBdr>
    </w:div>
    <w:div w:id="472523103">
      <w:bodyDiv w:val="1"/>
      <w:marLeft w:val="0"/>
      <w:marRight w:val="0"/>
      <w:marTop w:val="0"/>
      <w:marBottom w:val="0"/>
      <w:divBdr>
        <w:top w:val="none" w:sz="0" w:space="0" w:color="auto"/>
        <w:left w:val="none" w:sz="0" w:space="0" w:color="auto"/>
        <w:bottom w:val="none" w:sz="0" w:space="0" w:color="auto"/>
        <w:right w:val="none" w:sz="0" w:space="0" w:color="auto"/>
      </w:divBdr>
    </w:div>
    <w:div w:id="485777908">
      <w:bodyDiv w:val="1"/>
      <w:marLeft w:val="0"/>
      <w:marRight w:val="0"/>
      <w:marTop w:val="0"/>
      <w:marBottom w:val="0"/>
      <w:divBdr>
        <w:top w:val="none" w:sz="0" w:space="0" w:color="auto"/>
        <w:left w:val="none" w:sz="0" w:space="0" w:color="auto"/>
        <w:bottom w:val="none" w:sz="0" w:space="0" w:color="auto"/>
        <w:right w:val="none" w:sz="0" w:space="0" w:color="auto"/>
      </w:divBdr>
    </w:div>
    <w:div w:id="642782982">
      <w:bodyDiv w:val="1"/>
      <w:marLeft w:val="0"/>
      <w:marRight w:val="0"/>
      <w:marTop w:val="0"/>
      <w:marBottom w:val="0"/>
      <w:divBdr>
        <w:top w:val="none" w:sz="0" w:space="0" w:color="auto"/>
        <w:left w:val="none" w:sz="0" w:space="0" w:color="auto"/>
        <w:bottom w:val="none" w:sz="0" w:space="0" w:color="auto"/>
        <w:right w:val="none" w:sz="0" w:space="0" w:color="auto"/>
      </w:divBdr>
    </w:div>
    <w:div w:id="778918479">
      <w:bodyDiv w:val="1"/>
      <w:marLeft w:val="0"/>
      <w:marRight w:val="0"/>
      <w:marTop w:val="0"/>
      <w:marBottom w:val="0"/>
      <w:divBdr>
        <w:top w:val="none" w:sz="0" w:space="0" w:color="auto"/>
        <w:left w:val="none" w:sz="0" w:space="0" w:color="auto"/>
        <w:bottom w:val="none" w:sz="0" w:space="0" w:color="auto"/>
        <w:right w:val="none" w:sz="0" w:space="0" w:color="auto"/>
      </w:divBdr>
    </w:div>
    <w:div w:id="824860514">
      <w:bodyDiv w:val="1"/>
      <w:marLeft w:val="0"/>
      <w:marRight w:val="0"/>
      <w:marTop w:val="0"/>
      <w:marBottom w:val="0"/>
      <w:divBdr>
        <w:top w:val="none" w:sz="0" w:space="0" w:color="auto"/>
        <w:left w:val="none" w:sz="0" w:space="0" w:color="auto"/>
        <w:bottom w:val="none" w:sz="0" w:space="0" w:color="auto"/>
        <w:right w:val="none" w:sz="0" w:space="0" w:color="auto"/>
      </w:divBdr>
    </w:div>
    <w:div w:id="842355800">
      <w:bodyDiv w:val="1"/>
      <w:marLeft w:val="0"/>
      <w:marRight w:val="0"/>
      <w:marTop w:val="0"/>
      <w:marBottom w:val="0"/>
      <w:divBdr>
        <w:top w:val="none" w:sz="0" w:space="0" w:color="auto"/>
        <w:left w:val="none" w:sz="0" w:space="0" w:color="auto"/>
        <w:bottom w:val="none" w:sz="0" w:space="0" w:color="auto"/>
        <w:right w:val="none" w:sz="0" w:space="0" w:color="auto"/>
      </w:divBdr>
    </w:div>
    <w:div w:id="866411845">
      <w:bodyDiv w:val="1"/>
      <w:marLeft w:val="0"/>
      <w:marRight w:val="0"/>
      <w:marTop w:val="0"/>
      <w:marBottom w:val="0"/>
      <w:divBdr>
        <w:top w:val="none" w:sz="0" w:space="0" w:color="auto"/>
        <w:left w:val="none" w:sz="0" w:space="0" w:color="auto"/>
        <w:bottom w:val="none" w:sz="0" w:space="0" w:color="auto"/>
        <w:right w:val="none" w:sz="0" w:space="0" w:color="auto"/>
      </w:divBdr>
    </w:div>
    <w:div w:id="1069041894">
      <w:bodyDiv w:val="1"/>
      <w:marLeft w:val="0"/>
      <w:marRight w:val="0"/>
      <w:marTop w:val="0"/>
      <w:marBottom w:val="0"/>
      <w:divBdr>
        <w:top w:val="none" w:sz="0" w:space="0" w:color="auto"/>
        <w:left w:val="none" w:sz="0" w:space="0" w:color="auto"/>
        <w:bottom w:val="none" w:sz="0" w:space="0" w:color="auto"/>
        <w:right w:val="none" w:sz="0" w:space="0" w:color="auto"/>
      </w:divBdr>
    </w:div>
    <w:div w:id="1105269753">
      <w:bodyDiv w:val="1"/>
      <w:marLeft w:val="0"/>
      <w:marRight w:val="0"/>
      <w:marTop w:val="0"/>
      <w:marBottom w:val="0"/>
      <w:divBdr>
        <w:top w:val="none" w:sz="0" w:space="0" w:color="auto"/>
        <w:left w:val="none" w:sz="0" w:space="0" w:color="auto"/>
        <w:bottom w:val="none" w:sz="0" w:space="0" w:color="auto"/>
        <w:right w:val="none" w:sz="0" w:space="0" w:color="auto"/>
      </w:divBdr>
    </w:div>
    <w:div w:id="1106194063">
      <w:bodyDiv w:val="1"/>
      <w:marLeft w:val="0"/>
      <w:marRight w:val="0"/>
      <w:marTop w:val="0"/>
      <w:marBottom w:val="0"/>
      <w:divBdr>
        <w:top w:val="none" w:sz="0" w:space="0" w:color="auto"/>
        <w:left w:val="none" w:sz="0" w:space="0" w:color="auto"/>
        <w:bottom w:val="none" w:sz="0" w:space="0" w:color="auto"/>
        <w:right w:val="none" w:sz="0" w:space="0" w:color="auto"/>
      </w:divBdr>
    </w:div>
    <w:div w:id="1280531777">
      <w:bodyDiv w:val="1"/>
      <w:marLeft w:val="0"/>
      <w:marRight w:val="0"/>
      <w:marTop w:val="0"/>
      <w:marBottom w:val="0"/>
      <w:divBdr>
        <w:top w:val="none" w:sz="0" w:space="0" w:color="auto"/>
        <w:left w:val="none" w:sz="0" w:space="0" w:color="auto"/>
        <w:bottom w:val="none" w:sz="0" w:space="0" w:color="auto"/>
        <w:right w:val="none" w:sz="0" w:space="0" w:color="auto"/>
      </w:divBdr>
    </w:div>
    <w:div w:id="1284077970">
      <w:bodyDiv w:val="1"/>
      <w:marLeft w:val="0"/>
      <w:marRight w:val="0"/>
      <w:marTop w:val="0"/>
      <w:marBottom w:val="0"/>
      <w:divBdr>
        <w:top w:val="none" w:sz="0" w:space="0" w:color="auto"/>
        <w:left w:val="none" w:sz="0" w:space="0" w:color="auto"/>
        <w:bottom w:val="none" w:sz="0" w:space="0" w:color="auto"/>
        <w:right w:val="none" w:sz="0" w:space="0" w:color="auto"/>
      </w:divBdr>
    </w:div>
    <w:div w:id="1416439695">
      <w:bodyDiv w:val="1"/>
      <w:marLeft w:val="0"/>
      <w:marRight w:val="0"/>
      <w:marTop w:val="0"/>
      <w:marBottom w:val="0"/>
      <w:divBdr>
        <w:top w:val="none" w:sz="0" w:space="0" w:color="auto"/>
        <w:left w:val="none" w:sz="0" w:space="0" w:color="auto"/>
        <w:bottom w:val="none" w:sz="0" w:space="0" w:color="auto"/>
        <w:right w:val="none" w:sz="0" w:space="0" w:color="auto"/>
      </w:divBdr>
    </w:div>
    <w:div w:id="1544097808">
      <w:bodyDiv w:val="1"/>
      <w:marLeft w:val="0"/>
      <w:marRight w:val="0"/>
      <w:marTop w:val="0"/>
      <w:marBottom w:val="0"/>
      <w:divBdr>
        <w:top w:val="none" w:sz="0" w:space="0" w:color="auto"/>
        <w:left w:val="none" w:sz="0" w:space="0" w:color="auto"/>
        <w:bottom w:val="none" w:sz="0" w:space="0" w:color="auto"/>
        <w:right w:val="none" w:sz="0" w:space="0" w:color="auto"/>
      </w:divBdr>
    </w:div>
    <w:div w:id="1735158524">
      <w:bodyDiv w:val="1"/>
      <w:marLeft w:val="0"/>
      <w:marRight w:val="0"/>
      <w:marTop w:val="0"/>
      <w:marBottom w:val="0"/>
      <w:divBdr>
        <w:top w:val="none" w:sz="0" w:space="0" w:color="auto"/>
        <w:left w:val="none" w:sz="0" w:space="0" w:color="auto"/>
        <w:bottom w:val="none" w:sz="0" w:space="0" w:color="auto"/>
        <w:right w:val="none" w:sz="0" w:space="0" w:color="auto"/>
      </w:divBdr>
    </w:div>
    <w:div w:id="1783720048">
      <w:bodyDiv w:val="1"/>
      <w:marLeft w:val="0"/>
      <w:marRight w:val="0"/>
      <w:marTop w:val="0"/>
      <w:marBottom w:val="0"/>
      <w:divBdr>
        <w:top w:val="none" w:sz="0" w:space="0" w:color="auto"/>
        <w:left w:val="none" w:sz="0" w:space="0" w:color="auto"/>
        <w:bottom w:val="none" w:sz="0" w:space="0" w:color="auto"/>
        <w:right w:val="none" w:sz="0" w:space="0" w:color="auto"/>
      </w:divBdr>
    </w:div>
    <w:div w:id="1883247533">
      <w:bodyDiv w:val="1"/>
      <w:marLeft w:val="0"/>
      <w:marRight w:val="0"/>
      <w:marTop w:val="0"/>
      <w:marBottom w:val="0"/>
      <w:divBdr>
        <w:top w:val="none" w:sz="0" w:space="0" w:color="auto"/>
        <w:left w:val="none" w:sz="0" w:space="0" w:color="auto"/>
        <w:bottom w:val="none" w:sz="0" w:space="0" w:color="auto"/>
        <w:right w:val="none" w:sz="0" w:space="0" w:color="auto"/>
      </w:divBdr>
    </w:div>
    <w:div w:id="2009628499">
      <w:bodyDiv w:val="1"/>
      <w:marLeft w:val="0"/>
      <w:marRight w:val="0"/>
      <w:marTop w:val="0"/>
      <w:marBottom w:val="0"/>
      <w:divBdr>
        <w:top w:val="none" w:sz="0" w:space="0" w:color="auto"/>
        <w:left w:val="none" w:sz="0" w:space="0" w:color="auto"/>
        <w:bottom w:val="none" w:sz="0" w:space="0" w:color="auto"/>
        <w:right w:val="none" w:sz="0" w:space="0" w:color="auto"/>
      </w:divBdr>
    </w:div>
    <w:div w:id="2136605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6</Pages>
  <Words>1754</Words>
  <Characters>10002</Characters>
  <Application>Microsoft Office Word</Application>
  <DocSecurity>0</DocSecurity>
  <Lines>83</Lines>
  <Paragraphs>23</Paragraphs>
  <ScaleCrop>false</ScaleCrop>
  <Company/>
  <LinksUpToDate>false</LinksUpToDate>
  <CharactersWithSpaces>11733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ssjjitt@gmail.com</dc:creator>
  <cp:keywords/>
  <dc:description/>
  <cp:lastModifiedBy>ssjjitt@gmail.com</cp:lastModifiedBy>
  <cp:revision>5</cp:revision>
  <dcterms:created xsi:type="dcterms:W3CDTF">2025-09-21T12:03:00Z</dcterms:created>
  <dcterms:modified xsi:type="dcterms:W3CDTF">2025-09-21T12:20:00Z</dcterms:modified>
</cp:coreProperties>
</file>