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B9" w:rsidRDefault="000320B9" w:rsidP="008B40C7">
      <w:pPr>
        <w:pStyle w:val="Default"/>
        <w:rPr>
          <w:rFonts w:ascii="Arial" w:hAnsi="Arial" w:cs="Arial"/>
          <w:b/>
          <w:bCs/>
          <w:sz w:val="32"/>
          <w:szCs w:val="32"/>
        </w:rPr>
      </w:pPr>
    </w:p>
    <w:p w:rsidR="006D6B5A" w:rsidRDefault="001577BF" w:rsidP="000320B9">
      <w:pPr>
        <w:pStyle w:val="Default"/>
        <w:spacing w:line="276" w:lineRule="auto"/>
        <w:rPr>
          <w:rFonts w:ascii="Arial" w:hAnsi="Arial" w:cs="Arial"/>
          <w:sz w:val="32"/>
          <w:szCs w:val="32"/>
        </w:rPr>
      </w:pPr>
      <w:r>
        <w:rPr>
          <w:rFonts w:ascii="Arial" w:hAnsi="Arial" w:cs="Arial"/>
          <w:b/>
          <w:bCs/>
          <w:sz w:val="32"/>
          <w:szCs w:val="32"/>
        </w:rPr>
        <w:t>FINAL WRITTEN</w:t>
      </w:r>
      <w:r w:rsidR="008B40C7" w:rsidRPr="006D6B5A">
        <w:rPr>
          <w:rFonts w:ascii="Arial" w:hAnsi="Arial" w:cs="Arial"/>
          <w:b/>
          <w:bCs/>
          <w:sz w:val="32"/>
          <w:szCs w:val="32"/>
        </w:rPr>
        <w:t xml:space="preserve"> EXAM </w:t>
      </w:r>
      <w:r w:rsidR="006D6B5A" w:rsidRPr="006D6B5A">
        <w:rPr>
          <w:rFonts w:ascii="Arial" w:hAnsi="Arial" w:cs="Arial"/>
          <w:b/>
          <w:bCs/>
          <w:sz w:val="32"/>
          <w:szCs w:val="32"/>
        </w:rPr>
        <w:t>ENGLISH 4 G27</w:t>
      </w:r>
    </w:p>
    <w:p w:rsidR="008B40C7" w:rsidRPr="006D6B5A" w:rsidRDefault="008B40C7" w:rsidP="000320B9">
      <w:pPr>
        <w:pStyle w:val="Default"/>
        <w:spacing w:line="276" w:lineRule="auto"/>
        <w:rPr>
          <w:rFonts w:ascii="Arial" w:hAnsi="Arial" w:cs="Arial"/>
          <w:sz w:val="32"/>
          <w:szCs w:val="32"/>
        </w:rPr>
      </w:pPr>
      <w:r w:rsidRPr="006D6B5A">
        <w:rPr>
          <w:rFonts w:ascii="Arial" w:hAnsi="Arial" w:cs="Arial"/>
          <w:b/>
          <w:bCs/>
          <w:sz w:val="32"/>
          <w:szCs w:val="32"/>
        </w:rPr>
        <w:t xml:space="preserve">NAME: DANIEL PÉREZ GALLEGO. DATE: OCTOBER </w:t>
      </w:r>
      <w:r w:rsidR="006D6B5A" w:rsidRPr="006D6B5A">
        <w:rPr>
          <w:rFonts w:ascii="Arial" w:hAnsi="Arial" w:cs="Arial"/>
          <w:b/>
          <w:bCs/>
          <w:sz w:val="32"/>
          <w:szCs w:val="32"/>
        </w:rPr>
        <w:t>9</w:t>
      </w:r>
      <w:r w:rsidR="000320B9">
        <w:rPr>
          <w:rFonts w:ascii="Arial" w:hAnsi="Arial" w:cs="Arial"/>
          <w:b/>
          <w:bCs/>
          <w:sz w:val="32"/>
          <w:szCs w:val="32"/>
        </w:rPr>
        <w:t>, SATURDAY</w:t>
      </w:r>
    </w:p>
    <w:p w:rsidR="008B40C7" w:rsidRPr="006D6B5A" w:rsidRDefault="008B40C7" w:rsidP="000320B9">
      <w:pPr>
        <w:pStyle w:val="Default"/>
        <w:spacing w:line="276" w:lineRule="auto"/>
        <w:jc w:val="center"/>
        <w:rPr>
          <w:rFonts w:ascii="Arial" w:hAnsi="Arial" w:cs="Arial"/>
          <w:sz w:val="32"/>
          <w:szCs w:val="32"/>
        </w:rPr>
      </w:pPr>
    </w:p>
    <w:p w:rsidR="008B40C7" w:rsidRPr="006D6B5A" w:rsidRDefault="008B40C7" w:rsidP="000320B9">
      <w:pPr>
        <w:pStyle w:val="Default"/>
        <w:spacing w:line="276" w:lineRule="auto"/>
        <w:jc w:val="center"/>
        <w:rPr>
          <w:rFonts w:ascii="Arial" w:hAnsi="Arial" w:cs="Arial"/>
          <w:b/>
          <w:bCs/>
          <w:sz w:val="32"/>
          <w:szCs w:val="32"/>
        </w:rPr>
      </w:pPr>
      <w:r w:rsidRPr="006D6B5A">
        <w:rPr>
          <w:rFonts w:ascii="Arial" w:hAnsi="Arial" w:cs="Arial"/>
          <w:b/>
          <w:bCs/>
          <w:sz w:val="32"/>
          <w:szCs w:val="32"/>
        </w:rPr>
        <w:t>AI: Present and future of medicine</w:t>
      </w:r>
    </w:p>
    <w:p w:rsidR="00950B22" w:rsidRDefault="00950B22" w:rsidP="001742CD">
      <w:pPr>
        <w:spacing w:line="240" w:lineRule="auto"/>
        <w:jc w:val="both"/>
        <w:rPr>
          <w:rFonts w:ascii="Arial" w:hAnsi="Arial" w:cs="Arial"/>
          <w:color w:val="000000"/>
          <w:sz w:val="32"/>
          <w:szCs w:val="32"/>
        </w:rPr>
      </w:pPr>
    </w:p>
    <w:p w:rsidR="002C16E6" w:rsidRPr="000320B9" w:rsidRDefault="008B40C7" w:rsidP="001742CD">
      <w:pPr>
        <w:spacing w:line="240" w:lineRule="auto"/>
        <w:jc w:val="both"/>
        <w:rPr>
          <w:rFonts w:ascii="Arial" w:hAnsi="Arial" w:cs="Arial"/>
          <w:sz w:val="24"/>
          <w:szCs w:val="32"/>
        </w:rPr>
      </w:pPr>
      <w:r w:rsidRPr="000320B9">
        <w:rPr>
          <w:rFonts w:ascii="Arial" w:hAnsi="Arial" w:cs="Arial"/>
          <w:sz w:val="24"/>
          <w:szCs w:val="32"/>
        </w:rPr>
        <w:t>Technology advances exponentially, with the new and dive</w:t>
      </w:r>
      <w:r w:rsidR="001577BF" w:rsidRPr="000320B9">
        <w:rPr>
          <w:rFonts w:ascii="Arial" w:hAnsi="Arial" w:cs="Arial"/>
          <w:sz w:val="24"/>
          <w:szCs w:val="32"/>
        </w:rPr>
        <w:t>rse applications and techniques. T</w:t>
      </w:r>
      <w:r w:rsidRPr="000320B9">
        <w:rPr>
          <w:rFonts w:ascii="Arial" w:hAnsi="Arial" w:cs="Arial"/>
          <w:sz w:val="24"/>
          <w:szCs w:val="32"/>
        </w:rPr>
        <w:t>his includes “AI” that can now recognize patterns and generate simple diagnoses. In addition, medicine now has new facilitation methods, currently tested with more difficult after the advancement of "deep learning" decision making systems, which, can analyze a large volume of data in nanoseconds, propose solutions to problems, analyze and guide possible paths and make decisions in medical environments.</w:t>
      </w:r>
    </w:p>
    <w:p w:rsidR="001742CD" w:rsidRPr="000320B9" w:rsidRDefault="001742CD" w:rsidP="001742CD">
      <w:pPr>
        <w:spacing w:line="240" w:lineRule="auto"/>
        <w:jc w:val="both"/>
        <w:rPr>
          <w:rFonts w:ascii="Arial" w:hAnsi="Arial" w:cs="Arial"/>
          <w:sz w:val="24"/>
          <w:szCs w:val="32"/>
        </w:rPr>
      </w:pPr>
      <w:r w:rsidRPr="000320B9">
        <w:rPr>
          <w:rFonts w:ascii="Arial" w:hAnsi="Arial" w:cs="Arial"/>
          <w:sz w:val="24"/>
          <w:szCs w:val="32"/>
        </w:rPr>
        <w:t>Artificial intelligence (AI) refers to systems or machines that mimic human intelligence to perform tasks and have the ability to improve from the information they collect. The goal of AI is to provide software that can "Think" about what receives and explain what it produces as a result. The advantage of IA is in the independence that this system has when is working, so it is not necessary to the user to</w:t>
      </w:r>
      <w:r w:rsidR="00DB06BA" w:rsidRPr="000320B9">
        <w:rPr>
          <w:rFonts w:ascii="Arial" w:hAnsi="Arial" w:cs="Arial"/>
          <w:sz w:val="24"/>
          <w:szCs w:val="32"/>
        </w:rPr>
        <w:t xml:space="preserve"> pay attention in</w:t>
      </w:r>
      <w:r w:rsidRPr="000320B9">
        <w:rPr>
          <w:rFonts w:ascii="Arial" w:hAnsi="Arial" w:cs="Arial"/>
          <w:sz w:val="24"/>
          <w:szCs w:val="32"/>
        </w:rPr>
        <w:t xml:space="preserve"> the machine.</w:t>
      </w:r>
    </w:p>
    <w:p w:rsidR="00DB06BA" w:rsidRPr="000320B9" w:rsidRDefault="00DB06BA" w:rsidP="001742CD">
      <w:pPr>
        <w:spacing w:line="240" w:lineRule="auto"/>
        <w:jc w:val="both"/>
        <w:rPr>
          <w:rFonts w:ascii="Arial" w:hAnsi="Arial" w:cs="Arial"/>
          <w:sz w:val="24"/>
        </w:rPr>
      </w:pPr>
      <w:r w:rsidRPr="000320B9">
        <w:rPr>
          <w:rFonts w:ascii="Arial" w:hAnsi="Arial" w:cs="Arial"/>
          <w:sz w:val="24"/>
        </w:rPr>
        <w:t>Additionally</w:t>
      </w:r>
      <w:r w:rsidRPr="000320B9">
        <w:rPr>
          <w:rFonts w:ascii="Arial" w:hAnsi="Arial" w:cs="Arial"/>
          <w:sz w:val="24"/>
        </w:rPr>
        <w:t xml:space="preserve">, </w:t>
      </w:r>
      <w:r w:rsidRPr="000320B9">
        <w:rPr>
          <w:rFonts w:ascii="Arial" w:hAnsi="Arial" w:cs="Arial"/>
          <w:sz w:val="24"/>
        </w:rPr>
        <w:t>AI can recognize images, perceive</w:t>
      </w:r>
      <w:r w:rsidRPr="000320B9">
        <w:rPr>
          <w:rFonts w:ascii="Arial" w:hAnsi="Arial" w:cs="Arial"/>
          <w:sz w:val="24"/>
        </w:rPr>
        <w:t xml:space="preserve"> relationships and connections, understands concepts and not only processes data, follows algorithms and creates its own experience, giving birth to “Deep Learning”, which is a set of algorithms of machine learning that mimic human reasoning without supervision.</w:t>
      </w:r>
    </w:p>
    <w:p w:rsidR="000E06FA" w:rsidRPr="000320B9" w:rsidRDefault="00DB06BA" w:rsidP="001742CD">
      <w:pPr>
        <w:spacing w:line="240" w:lineRule="auto"/>
        <w:jc w:val="both"/>
        <w:rPr>
          <w:rFonts w:ascii="Arial" w:hAnsi="Arial" w:cs="Arial"/>
          <w:sz w:val="24"/>
          <w:szCs w:val="32"/>
        </w:rPr>
      </w:pPr>
      <w:r w:rsidRPr="000320B9">
        <w:rPr>
          <w:rFonts w:ascii="Arial" w:hAnsi="Arial" w:cs="Arial"/>
          <w:sz w:val="24"/>
          <w:szCs w:val="32"/>
        </w:rPr>
        <w:t>By now</w:t>
      </w:r>
      <w:r w:rsidR="00950B22" w:rsidRPr="000320B9">
        <w:rPr>
          <w:rFonts w:ascii="Arial" w:hAnsi="Arial" w:cs="Arial"/>
          <w:sz w:val="24"/>
          <w:szCs w:val="32"/>
        </w:rPr>
        <w:t>, the d</w:t>
      </w:r>
      <w:r w:rsidRPr="000320B9">
        <w:rPr>
          <w:rFonts w:ascii="Arial" w:hAnsi="Arial" w:cs="Arial"/>
          <w:sz w:val="24"/>
          <w:szCs w:val="32"/>
        </w:rPr>
        <w:t>eep learning</w:t>
      </w:r>
      <w:r w:rsidR="000E06FA" w:rsidRPr="000320B9">
        <w:rPr>
          <w:rFonts w:ascii="Arial" w:hAnsi="Arial" w:cs="Arial"/>
          <w:sz w:val="24"/>
          <w:szCs w:val="32"/>
        </w:rPr>
        <w:t xml:space="preserve"> </w:t>
      </w:r>
      <w:r w:rsidR="00950B22" w:rsidRPr="000320B9">
        <w:rPr>
          <w:rFonts w:ascii="Arial" w:hAnsi="Arial" w:cs="Arial"/>
          <w:sz w:val="24"/>
          <w:szCs w:val="32"/>
        </w:rPr>
        <w:t xml:space="preserve">systems </w:t>
      </w:r>
      <w:r w:rsidR="000E06FA" w:rsidRPr="000320B9">
        <w:rPr>
          <w:rFonts w:ascii="Arial" w:hAnsi="Arial" w:cs="Arial"/>
          <w:sz w:val="24"/>
          <w:szCs w:val="32"/>
        </w:rPr>
        <w:t>can analyze the data available in databases of births, mortality, hospitalizations, diseases and data of patients registered in electronic medical records. With all this information it can search and indicate the evolution of diseases, even allowing to anticipate epidemics and propose preventive measures, or analyze the coherence between the diagnostic of a patient, the tests requested and the therapy to be applied.</w:t>
      </w:r>
    </w:p>
    <w:p w:rsidR="00950B22" w:rsidRPr="000320B9" w:rsidRDefault="00DB06BA" w:rsidP="001742CD">
      <w:pPr>
        <w:spacing w:line="240" w:lineRule="auto"/>
        <w:jc w:val="both"/>
        <w:rPr>
          <w:rFonts w:ascii="Arial" w:hAnsi="Arial" w:cs="Arial"/>
          <w:color w:val="000000"/>
          <w:sz w:val="24"/>
          <w:szCs w:val="18"/>
          <w:shd w:val="clear" w:color="auto" w:fill="FFFFFF"/>
        </w:rPr>
      </w:pPr>
      <w:r w:rsidRPr="000320B9">
        <w:rPr>
          <w:rFonts w:ascii="Arial" w:hAnsi="Arial" w:cs="Arial"/>
          <w:sz w:val="24"/>
          <w:szCs w:val="24"/>
        </w:rPr>
        <w:t>In addition, there are already multiple experiments to verify the ability of current algorithms in diagnosis and almost all of these give excellent results.</w:t>
      </w:r>
      <w:r w:rsidR="00950B22" w:rsidRPr="000320B9">
        <w:rPr>
          <w:rFonts w:ascii="Arial" w:hAnsi="Arial" w:cs="Arial"/>
          <w:sz w:val="24"/>
          <w:szCs w:val="24"/>
        </w:rPr>
        <w:t xml:space="preserve"> In the </w:t>
      </w:r>
      <w:r w:rsidR="00A95569" w:rsidRPr="000320B9">
        <w:rPr>
          <w:rFonts w:ascii="Arial" w:hAnsi="Arial" w:cs="Arial"/>
          <w:sz w:val="24"/>
          <w:szCs w:val="24"/>
        </w:rPr>
        <w:t>experiments</w:t>
      </w:r>
      <w:r w:rsidR="00A95569" w:rsidRPr="000320B9">
        <w:rPr>
          <w:rFonts w:ascii="Arial" w:hAnsi="Arial" w:cs="Arial"/>
          <w:color w:val="1F1F1F"/>
          <w:sz w:val="24"/>
          <w:szCs w:val="24"/>
          <w:shd w:val="clear" w:color="auto" w:fill="FFFFFF"/>
        </w:rPr>
        <w:t xml:space="preserve"> of the </w:t>
      </w:r>
      <w:r w:rsidR="00A95569" w:rsidRPr="000320B9">
        <w:rPr>
          <w:rFonts w:ascii="Arial" w:hAnsi="Arial" w:cs="Arial"/>
          <w:color w:val="1F1F1F"/>
          <w:sz w:val="24"/>
          <w:szCs w:val="24"/>
          <w:shd w:val="clear" w:color="auto" w:fill="FFFFFF"/>
        </w:rPr>
        <w:t>Dermatopa</w:t>
      </w:r>
      <w:r w:rsidR="00A95569" w:rsidRPr="000320B9">
        <w:rPr>
          <w:rFonts w:ascii="Arial" w:hAnsi="Arial" w:cs="Arial"/>
          <w:color w:val="1F1F1F"/>
          <w:sz w:val="24"/>
          <w:szCs w:val="24"/>
          <w:shd w:val="clear" w:color="auto" w:fill="FFFFFF"/>
        </w:rPr>
        <w:t>thology l</w:t>
      </w:r>
      <w:r w:rsidR="00A95569" w:rsidRPr="000320B9">
        <w:rPr>
          <w:rFonts w:ascii="Arial" w:hAnsi="Arial" w:cs="Arial"/>
          <w:color w:val="1F1F1F"/>
          <w:sz w:val="24"/>
          <w:szCs w:val="24"/>
          <w:shd w:val="clear" w:color="auto" w:fill="FFFFFF"/>
        </w:rPr>
        <w:t xml:space="preserve">aboratory of </w:t>
      </w:r>
      <w:r w:rsidR="00A95569" w:rsidRPr="000320B9">
        <w:rPr>
          <w:rFonts w:ascii="Arial" w:hAnsi="Arial" w:cs="Arial"/>
          <w:color w:val="1F1F1F"/>
          <w:sz w:val="24"/>
          <w:szCs w:val="24"/>
          <w:shd w:val="clear" w:color="auto" w:fill="FFFFFF"/>
        </w:rPr>
        <w:t>Central States, Ohio.</w:t>
      </w:r>
      <w:r w:rsidR="00950B22" w:rsidRPr="000320B9">
        <w:rPr>
          <w:rFonts w:ascii="Arial" w:hAnsi="Arial" w:cs="Arial"/>
          <w:sz w:val="24"/>
          <w:szCs w:val="24"/>
        </w:rPr>
        <w:t xml:space="preserve"> </w:t>
      </w:r>
      <w:r w:rsidR="00A95569" w:rsidRPr="000320B9">
        <w:rPr>
          <w:rFonts w:ascii="Arial" w:hAnsi="Arial" w:cs="Arial"/>
          <w:sz w:val="24"/>
          <w:szCs w:val="24"/>
        </w:rPr>
        <w:t>T</w:t>
      </w:r>
      <w:r w:rsidR="00950B22" w:rsidRPr="000320B9">
        <w:rPr>
          <w:rFonts w:ascii="Arial" w:hAnsi="Arial" w:cs="Arial"/>
          <w:sz w:val="24"/>
          <w:szCs w:val="24"/>
        </w:rPr>
        <w:t>he main objective was to determine the effectiveness of deep learning algorithms, applied to the diagnosis of different dermatopathologies and to measure how accurate these algorithms are, using multiple scenarios and challenges that a real doctor have. In summary, those experiments obtained in their entirety a success rate greater than 98% in all</w:t>
      </w:r>
      <w:r w:rsidR="00A95569" w:rsidRPr="000320B9">
        <w:rPr>
          <w:rFonts w:ascii="Arial" w:hAnsi="Arial" w:cs="Arial"/>
          <w:sz w:val="24"/>
          <w:szCs w:val="24"/>
        </w:rPr>
        <w:t xml:space="preserve"> of</w:t>
      </w:r>
      <w:r w:rsidR="00950B22" w:rsidRPr="000320B9">
        <w:rPr>
          <w:rFonts w:ascii="Arial" w:hAnsi="Arial" w:cs="Arial"/>
          <w:sz w:val="24"/>
          <w:szCs w:val="24"/>
        </w:rPr>
        <w:t xml:space="preserve"> the tests.</w:t>
      </w:r>
      <w:r w:rsidR="00A95569" w:rsidRPr="000320B9">
        <w:rPr>
          <w:rFonts w:ascii="Arial" w:hAnsi="Arial" w:cs="Arial"/>
          <w:sz w:val="24"/>
          <w:szCs w:val="24"/>
        </w:rPr>
        <w:t xml:space="preserve"> </w:t>
      </w:r>
      <w:r w:rsidR="00950B22" w:rsidRPr="000320B9">
        <w:rPr>
          <w:rFonts w:ascii="Arial" w:hAnsi="Arial" w:cs="Arial"/>
          <w:color w:val="000000"/>
          <w:sz w:val="24"/>
          <w:szCs w:val="18"/>
          <w:shd w:val="clear" w:color="auto" w:fill="FFFFFF"/>
        </w:rPr>
        <w:t>Because of this, d</w:t>
      </w:r>
      <w:r w:rsidR="00950B22" w:rsidRPr="000320B9">
        <w:rPr>
          <w:rFonts w:ascii="Arial" w:hAnsi="Arial" w:cs="Arial"/>
          <w:color w:val="000000"/>
          <w:sz w:val="24"/>
          <w:szCs w:val="18"/>
          <w:shd w:val="clear" w:color="auto" w:fill="FFFFFF"/>
        </w:rPr>
        <w:t>ermatologists are also realizing the value of artificial intelligence and deep learning and have used algorithms to aid in diagnosis of clinical images</w:t>
      </w:r>
      <w:r w:rsidR="00950B22" w:rsidRPr="000320B9">
        <w:rPr>
          <w:rFonts w:ascii="Arial" w:hAnsi="Arial" w:cs="Arial"/>
          <w:color w:val="000000"/>
          <w:sz w:val="24"/>
          <w:szCs w:val="18"/>
          <w:shd w:val="clear" w:color="auto" w:fill="FFFFFF"/>
        </w:rPr>
        <w:t>.</w:t>
      </w:r>
    </w:p>
    <w:p w:rsidR="00A95569" w:rsidRPr="000320B9" w:rsidRDefault="00A95569" w:rsidP="001742CD">
      <w:pPr>
        <w:spacing w:line="240" w:lineRule="auto"/>
        <w:jc w:val="both"/>
        <w:rPr>
          <w:rFonts w:ascii="Arial" w:hAnsi="Arial" w:cs="Arial"/>
          <w:sz w:val="24"/>
          <w:szCs w:val="24"/>
        </w:rPr>
      </w:pPr>
      <w:r w:rsidRPr="000320B9">
        <w:rPr>
          <w:rFonts w:ascii="Arial" w:hAnsi="Arial" w:cs="Arial"/>
          <w:sz w:val="24"/>
          <w:szCs w:val="24"/>
        </w:rPr>
        <w:t>Even so, it is ridiculous to think that a medical professional will trust an AI more than his own judgment, acquired by his training and experience through his effort and built on his time dedicated to the profession. Of course, the objective is not to replace medical personnel, but to act as a mediator between the doctor's own knowledge, since most of the mistakes made in this field are due to the excessive use of one of this knowledge. With all this, the AI would take the role of intermediary and not of "judge" who makes all the decisions.</w:t>
      </w:r>
      <w:bookmarkStart w:id="0" w:name="_GoBack"/>
      <w:bookmarkEnd w:id="0"/>
    </w:p>
    <w:p w:rsidR="00EA41FE" w:rsidRPr="000320B9" w:rsidRDefault="00EA41FE" w:rsidP="001742CD">
      <w:pPr>
        <w:spacing w:line="240" w:lineRule="auto"/>
        <w:jc w:val="both"/>
        <w:rPr>
          <w:rFonts w:ascii="Arial" w:hAnsi="Arial" w:cs="Arial"/>
          <w:sz w:val="24"/>
        </w:rPr>
      </w:pPr>
      <w:r w:rsidRPr="000320B9">
        <w:rPr>
          <w:rFonts w:ascii="Arial" w:hAnsi="Arial" w:cs="Arial"/>
          <w:sz w:val="24"/>
        </w:rPr>
        <w:t>In conclusion, I hope they continue to expe</w:t>
      </w:r>
      <w:r w:rsidR="001577BF" w:rsidRPr="000320B9">
        <w:rPr>
          <w:rFonts w:ascii="Arial" w:hAnsi="Arial" w:cs="Arial"/>
          <w:sz w:val="24"/>
        </w:rPr>
        <w:t>riment with the potential of AI in the diagnosis, control, and recommendation. Society should be educated that these advances have to be applied and improved.</w:t>
      </w:r>
      <w:r w:rsidR="001577BF" w:rsidRPr="000320B9">
        <w:rPr>
          <w:rFonts w:ascii="Arial" w:hAnsi="Arial" w:cs="Arial"/>
        </w:rPr>
        <w:t xml:space="preserve"> </w:t>
      </w:r>
      <w:r w:rsidR="001577BF" w:rsidRPr="000320B9">
        <w:rPr>
          <w:rFonts w:ascii="Arial" w:hAnsi="Arial" w:cs="Arial"/>
          <w:sz w:val="24"/>
        </w:rPr>
        <w:t>This project require a very extensive testing phase, so when they really start using these algorithms, the general public will not see it as a risk, but like greater security.</w:t>
      </w:r>
    </w:p>
    <w:p w:rsidR="00950B22" w:rsidRPr="00950B22" w:rsidRDefault="00950B22" w:rsidP="001742CD">
      <w:pPr>
        <w:spacing w:line="240" w:lineRule="auto"/>
        <w:jc w:val="both"/>
        <w:rPr>
          <w:rFonts w:ascii="Arial" w:hAnsi="Arial" w:cs="Arial"/>
          <w:sz w:val="24"/>
        </w:rPr>
      </w:pPr>
    </w:p>
    <w:p w:rsidR="00950B22" w:rsidRPr="00950B22" w:rsidRDefault="00950B22" w:rsidP="00950B22">
      <w:pPr>
        <w:spacing w:line="360" w:lineRule="auto"/>
        <w:jc w:val="both"/>
        <w:rPr>
          <w:rFonts w:ascii="Times New Roman" w:hAnsi="Times New Roman" w:cs="Times New Roman"/>
          <w:b/>
          <w:sz w:val="24"/>
          <w:szCs w:val="24"/>
        </w:rPr>
      </w:pPr>
      <w:r w:rsidRPr="00950B22">
        <w:rPr>
          <w:rFonts w:ascii="Times New Roman" w:hAnsi="Times New Roman" w:cs="Times New Roman"/>
          <w:b/>
          <w:sz w:val="24"/>
          <w:szCs w:val="24"/>
        </w:rPr>
        <w:t>References</w:t>
      </w:r>
      <w:commentRangeStart w:id="1"/>
      <w:commentRangeStart w:id="2"/>
      <w:r w:rsidRPr="00950B22">
        <w:rPr>
          <w:rFonts w:ascii="Times New Roman" w:hAnsi="Times New Roman" w:cs="Times New Roman"/>
          <w:sz w:val="24"/>
          <w:szCs w:val="24"/>
        </w:rPr>
        <w:fldChar w:fldCharType="begin"/>
      </w:r>
      <w:r w:rsidRPr="00950B22">
        <w:rPr>
          <w:rFonts w:ascii="Times New Roman" w:hAnsi="Times New Roman" w:cs="Times New Roman"/>
          <w:sz w:val="24"/>
          <w:szCs w:val="24"/>
        </w:rPr>
        <w:instrText>BIBLIOGRAPHY</w:instrText>
      </w:r>
      <w:r w:rsidRPr="00950B22">
        <w:rPr>
          <w:rFonts w:ascii="Times New Roman" w:hAnsi="Times New Roman" w:cs="Times New Roman"/>
          <w:sz w:val="24"/>
          <w:szCs w:val="24"/>
        </w:rPr>
        <w:fldChar w:fldCharType="separate"/>
      </w:r>
    </w:p>
    <w:p w:rsidR="00950B22" w:rsidRPr="00950B22" w:rsidRDefault="00950B22" w:rsidP="00950B22">
      <w:pPr>
        <w:ind w:left="720" w:hanging="720"/>
        <w:rPr>
          <w:rStyle w:val="Hipervnculo"/>
          <w:rFonts w:ascii="Times New Roman" w:hAnsi="Times New Roman" w:cs="Times New Roman"/>
          <w:sz w:val="24"/>
          <w:szCs w:val="24"/>
        </w:rPr>
      </w:pPr>
      <w:r w:rsidRPr="00950B22">
        <w:rPr>
          <w:rFonts w:ascii="Times New Roman" w:hAnsi="Times New Roman" w:cs="Times New Roman"/>
          <w:sz w:val="24"/>
          <w:szCs w:val="24"/>
          <w:shd w:val="clear" w:color="auto" w:fill="FFFFFF"/>
        </w:rPr>
        <w:t>Olsen, TG, Jackson, BH, Feeser, TA, Kent, MN, Moad, JC, Krishnamurthy, S., Lunsford, DD y Soans, RE (2018). </w:t>
      </w:r>
      <w:r w:rsidRPr="00950B22">
        <w:rPr>
          <w:rFonts w:ascii="Times New Roman" w:hAnsi="Times New Roman" w:cs="Times New Roman"/>
          <w:sz w:val="24"/>
          <w:szCs w:val="24"/>
        </w:rPr>
        <w:t>Diagnostic Performance of Deep Learning Algorithms Applied to Three Common Diagnoses in Dermatopathology</w:t>
      </w:r>
      <w:r w:rsidRPr="00950B22">
        <w:rPr>
          <w:rFonts w:ascii="Times New Roman" w:hAnsi="Times New Roman" w:cs="Times New Roman"/>
          <w:i/>
          <w:sz w:val="24"/>
          <w:szCs w:val="24"/>
        </w:rPr>
        <w:t>.</w:t>
      </w:r>
      <w:r w:rsidRPr="00950B22">
        <w:rPr>
          <w:rFonts w:ascii="Times New Roman" w:hAnsi="Times New Roman" w:cs="Times New Roman"/>
          <w:sz w:val="24"/>
          <w:szCs w:val="24"/>
          <w:shd w:val="clear" w:color="auto" w:fill="FFFFFF"/>
        </w:rPr>
        <w:t> </w:t>
      </w:r>
      <w:r w:rsidRPr="00950B22">
        <w:rPr>
          <w:rFonts w:ascii="Times New Roman" w:hAnsi="Times New Roman" w:cs="Times New Roman"/>
          <w:i/>
          <w:iCs/>
          <w:sz w:val="24"/>
          <w:szCs w:val="24"/>
          <w:shd w:val="clear" w:color="auto" w:fill="FFFFFF"/>
        </w:rPr>
        <w:t xml:space="preserve">Revista de informática en patología </w:t>
      </w:r>
      <w:r w:rsidRPr="00950B22">
        <w:rPr>
          <w:rFonts w:ascii="Times New Roman" w:hAnsi="Times New Roman" w:cs="Times New Roman"/>
          <w:iCs/>
          <w:sz w:val="24"/>
          <w:szCs w:val="24"/>
          <w:shd w:val="clear" w:color="auto" w:fill="FFFFFF"/>
        </w:rPr>
        <w:t>9:32</w:t>
      </w:r>
      <w:r w:rsidRPr="00950B22">
        <w:rPr>
          <w:rFonts w:ascii="Times New Roman" w:hAnsi="Times New Roman" w:cs="Times New Roman"/>
          <w:sz w:val="24"/>
          <w:szCs w:val="24"/>
          <w:shd w:val="clear" w:color="auto" w:fill="FFFFFF"/>
        </w:rPr>
        <w:t>, </w:t>
      </w:r>
      <w:r w:rsidRPr="00950B22">
        <w:rPr>
          <w:rFonts w:ascii="Times New Roman" w:hAnsi="Times New Roman" w:cs="Times New Roman"/>
          <w:iCs/>
          <w:sz w:val="24"/>
          <w:szCs w:val="24"/>
          <w:shd w:val="clear" w:color="auto" w:fill="FFFFFF"/>
        </w:rPr>
        <w:t>Obtenido de</w:t>
      </w:r>
      <w:r w:rsidRPr="00950B22">
        <w:rPr>
          <w:rFonts w:ascii="Times New Roman" w:hAnsi="Times New Roman" w:cs="Times New Roman"/>
          <w:iCs/>
          <w:sz w:val="24"/>
          <w:szCs w:val="24"/>
          <w:shd w:val="clear" w:color="auto" w:fill="FFFFFF"/>
        </w:rPr>
        <w:t xml:space="preserve"> </w:t>
      </w:r>
      <w:hyperlink r:id="rId7" w:history="1">
        <w:r w:rsidRPr="00950B22">
          <w:rPr>
            <w:rStyle w:val="Hipervnculo"/>
            <w:rFonts w:ascii="Times New Roman" w:hAnsi="Times New Roman" w:cs="Times New Roman"/>
            <w:sz w:val="24"/>
            <w:szCs w:val="24"/>
          </w:rPr>
          <w:t>https://www.jpathinformatics.org/text.asp?2018/9/1/32/242369</w:t>
        </w:r>
      </w:hyperlink>
    </w:p>
    <w:p w:rsidR="00950B22" w:rsidRPr="00950B22" w:rsidRDefault="00950B22" w:rsidP="000320B9">
      <w:pPr>
        <w:rPr>
          <w:rFonts w:ascii="Times New Roman" w:hAnsi="Times New Roman" w:cs="Times New Roman"/>
          <w:i/>
          <w:iCs/>
          <w:sz w:val="24"/>
          <w:szCs w:val="24"/>
          <w:shd w:val="clear" w:color="auto" w:fill="FFFFFF"/>
        </w:rPr>
      </w:pPr>
    </w:p>
    <w:p w:rsidR="00950B22" w:rsidRPr="001577BF" w:rsidRDefault="00950B22" w:rsidP="00950B22">
      <w:pPr>
        <w:spacing w:line="240" w:lineRule="auto"/>
        <w:jc w:val="both"/>
        <w:rPr>
          <w:rFonts w:ascii="Arial" w:hAnsi="Arial" w:cs="Arial"/>
          <w:sz w:val="24"/>
        </w:rPr>
      </w:pPr>
      <w:r w:rsidRPr="00950B22">
        <w:rPr>
          <w:rFonts w:ascii="Times New Roman" w:hAnsi="Times New Roman" w:cs="Times New Roman"/>
          <w:b/>
          <w:bCs/>
          <w:sz w:val="24"/>
          <w:szCs w:val="24"/>
        </w:rPr>
        <w:fldChar w:fldCharType="end"/>
      </w:r>
      <w:commentRangeEnd w:id="1"/>
      <w:commentRangeEnd w:id="2"/>
    </w:p>
    <w:sectPr w:rsidR="00950B22" w:rsidRPr="001577BF" w:rsidSect="001742CD">
      <w:pgSz w:w="12240" w:h="20160" w:code="5"/>
      <w:pgMar w:top="0" w:right="1701" w:bottom="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ED8" w:rsidRDefault="00494ED8" w:rsidP="00A95569">
      <w:pPr>
        <w:spacing w:after="0" w:line="240" w:lineRule="auto"/>
      </w:pPr>
      <w:r>
        <w:separator/>
      </w:r>
    </w:p>
  </w:endnote>
  <w:endnote w:type="continuationSeparator" w:id="0">
    <w:p w:rsidR="00494ED8" w:rsidRDefault="00494ED8" w:rsidP="00A9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ED8" w:rsidRDefault="00494ED8" w:rsidP="00A95569">
      <w:pPr>
        <w:spacing w:after="0" w:line="240" w:lineRule="auto"/>
      </w:pPr>
      <w:r>
        <w:separator/>
      </w:r>
    </w:p>
  </w:footnote>
  <w:footnote w:type="continuationSeparator" w:id="0">
    <w:p w:rsidR="00494ED8" w:rsidRDefault="00494ED8" w:rsidP="00A95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C7"/>
    <w:rsid w:val="000320B9"/>
    <w:rsid w:val="000E06FA"/>
    <w:rsid w:val="001577BF"/>
    <w:rsid w:val="001742CD"/>
    <w:rsid w:val="002C16E6"/>
    <w:rsid w:val="00494ED8"/>
    <w:rsid w:val="006D6B5A"/>
    <w:rsid w:val="008B40C7"/>
    <w:rsid w:val="00945C85"/>
    <w:rsid w:val="00950B22"/>
    <w:rsid w:val="009B546A"/>
    <w:rsid w:val="009E65DE"/>
    <w:rsid w:val="00A95569"/>
    <w:rsid w:val="00C20E8C"/>
    <w:rsid w:val="00DA5760"/>
    <w:rsid w:val="00DB06BA"/>
    <w:rsid w:val="00EA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C1E7"/>
  <w15:chartTrackingRefBased/>
  <w15:docId w15:val="{48B0EA0D-3D7D-4808-87B9-B3E2CFD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B40C7"/>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50B22"/>
    <w:rPr>
      <w:color w:val="0000FF"/>
      <w:u w:val="single"/>
    </w:rPr>
  </w:style>
  <w:style w:type="paragraph" w:styleId="Bibliografa">
    <w:name w:val="Bibliography"/>
    <w:basedOn w:val="Normal"/>
    <w:next w:val="Normal"/>
    <w:uiPriority w:val="37"/>
    <w:unhideWhenUsed/>
    <w:rsid w:val="00950B22"/>
  </w:style>
  <w:style w:type="paragraph" w:styleId="Textonotapie">
    <w:name w:val="footnote text"/>
    <w:basedOn w:val="Normal"/>
    <w:link w:val="TextonotapieCar"/>
    <w:uiPriority w:val="99"/>
    <w:semiHidden/>
    <w:unhideWhenUsed/>
    <w:rsid w:val="00A955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95569"/>
    <w:rPr>
      <w:sz w:val="20"/>
      <w:szCs w:val="20"/>
    </w:rPr>
  </w:style>
  <w:style w:type="character" w:styleId="Refdenotaalpie">
    <w:name w:val="footnote reference"/>
    <w:basedOn w:val="Fuentedeprrafopredeter"/>
    <w:uiPriority w:val="99"/>
    <w:semiHidden/>
    <w:unhideWhenUsed/>
    <w:rsid w:val="00A955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pathinformatics.org/text.asp?2018/9/1/32/2423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Mon20</b:Tag>
    <b:SourceType>JournalArticle</b:SourceType>
    <b:Guid>{AB51E02C-F1B4-4F60-9107-13DD46A35232}</b:Guid>
    <b:Title>Medicina digital y el futuro de la salud</b:Title>
    <b:JournalName>Dilemata</b:JournalName>
    <b:Year>2020</b:Year>
    <b:Pages>5-16</b:Pages>
    <b:Author>
      <b:Author>
        <b:NameList>
          <b:Person>
            <b:Last>Monasterio Astobiza</b:Last>
            <b:First>Aníbal</b:First>
          </b:Person>
        </b:NameList>
      </b:Author>
    </b:Author>
    <b:Month>Mayo</b:Month>
    <b:Day>26</b:Day>
    <b:Issue>32</b:Issue>
    <b:ShortTitle>Digitalización y salud</b:ShortTitle>
    <b:URL>https://bit.ly/3n96ZXd</b:URL>
    <b:RefOrder>1</b:RefOrder>
  </b:Source>
  <b:Source>
    <b:Tag>Vit18</b:Tag>
    <b:SourceType>JournalArticle</b:SourceType>
    <b:Guid>{6B7A95DC-C8B8-404A-888C-1341869E5FA1}</b:Guid>
    <b:Title>INTELIGÊNCIA ARTIFICIAL NA MEDICINA</b:Title>
    <b:JournalName>Cipeex</b:JournalName>
    <b:Year>2018</b:Year>
    <b:URL>https://bit.ly/3im0Y62</b:URL>
    <b:Author>
      <b:Author>
        <b:NameList>
          <b:Person>
            <b:Last>Vitória Braga</b:Last>
            <b:First>Ana</b:First>
          </b:Person>
          <b:Person>
            <b:Last>Franco Lins</b:Last>
            <b:First>Alane</b:First>
          </b:Person>
          <b:Person>
            <b:Last>Souza Soares</b:Last>
            <b:First>Lucas</b:First>
          </b:Person>
          <b:Person>
            <b:Last>Gomes Fleury</b:Last>
            <b:First>Lygia</b:First>
          </b:Person>
          <b:Person>
            <b:Last>Cândido Carvalho</b:Last>
            <b:First>Júlia</b:First>
          </b:Person>
          <b:Person>
            <b:Last>Silva do Prado</b:Last>
            <b:First>Renata</b:First>
          </b:Person>
        </b:NameList>
      </b:Author>
    </b:Author>
    <b:RefOrder>2</b:RefOrder>
  </b:Source>
</b:Sources>
</file>

<file path=customXml/itemProps1.xml><?xml version="1.0" encoding="utf-8"?>
<ds:datastoreItem xmlns:ds="http://schemas.openxmlformats.org/officeDocument/2006/customXml" ds:itemID="{1F8AFF6D-96BB-430D-9373-9D3794E1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590</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2021-10-09T16:16:00Z</dcterms:created>
  <dcterms:modified xsi:type="dcterms:W3CDTF">2021-10-09T19:48:00Z</dcterms:modified>
</cp:coreProperties>
</file>