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E79"/>
          <w:sz w:val="32"/>
        </w:rPr>
        <w:t>Aptech Computer Education Examination</w:t>
        <w:br/>
      </w:r>
      <w:r>
        <w:rPr>
          <w:rFonts w:ascii="Calibri" w:hAnsi="Calibri"/>
          <w:b/>
          <w:color w:val="333333"/>
          <w:sz w:val="26"/>
        </w:rPr>
        <w:t>Testing Android Applications - Modular Exam Sample 2</w:t>
        <w:br/>
      </w:r>
    </w:p>
    <w:p>
      <w:pPr>
        <w:spacing w:before="0" w:after="280"/>
        <w:jc w:val="center"/>
      </w:pPr>
      <w:r>
        <w:rPr>
          <w:rFonts w:ascii="Calibri" w:hAnsi="Calibri"/>
          <w:i/>
          <w:color w:val="595959"/>
          <w:sz w:val="20"/>
        </w:rPr>
        <w:t>Exam Code: MOD-TEST-AND-402  |  Total Questions: 20  |  Total Marks: 20.00  |  Passing Marks: 8.00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1: </w:t>
      </w:r>
      <w:r>
        <w:rPr>
          <w:rFonts w:ascii="Calibri" w:hAnsi="Calibri"/>
          <w:b/>
          <w:color w:val="222222"/>
          <w:sz w:val="22"/>
        </w:rPr>
        <w:t>What is the default execution timeout for test runs on AWS Device Farm per device?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60 minutes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40 minutes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50 minutes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90 minutes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AWS Device Farm sets a default test execution timeout of 60 minutes per device run.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2: </w:t>
      </w:r>
      <w:r>
        <w:rPr>
          <w:rFonts w:ascii="Calibri" w:hAnsi="Calibri"/>
          <w:b/>
          <w:color w:val="222222"/>
          <w:sz w:val="22"/>
        </w:rPr>
        <w:t>While interacting with live devices during remote testing in AWS Device Farm, what does Device Farm do?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Displays the device's real-time screen on the browser and accepts input gestures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Limits human interaction to automated log downloads only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Cancels the active test run when mouse clicks are detected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Restarts the device into bootloader recovery mode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AWS Device Farm remote access streams video of the physical device screen to a web browser window.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3: </w:t>
      </w:r>
      <w:r>
        <w:rPr>
          <w:rFonts w:ascii="Calibri" w:hAnsi="Calibri"/>
          <w:b/>
          <w:color w:val="222222"/>
          <w:sz w:val="22"/>
        </w:rPr>
        <w:t>Which of the following is a primary advantage of using Calabash for mobile test automation?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Improves software quality and increases predictability through automated Cucumber acceptance tests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Eliminates the requirement for writing application code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Bypasses all app permission checks automatically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Accelerates device battery charging during test runs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Calabash enables writing and executing automated acceptance tests across iOS and Android using Cucumber specifications.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4: </w:t>
      </w:r>
      <w:r>
        <w:rPr>
          <w:rFonts w:ascii="Calibri" w:hAnsi="Calibri"/>
          <w:b/>
          <w:color w:val="222222"/>
          <w:sz w:val="22"/>
        </w:rPr>
        <w:t>In Android graphics and UI rendering performance profiling, what is the target frame rate threshold for smooth UI rendering?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60 frames per second (16.6 ms/frame)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30 frames per second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120 frames captured in profile buffer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90 frames per second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Android targets 60 fps (16 milliseconds per frame) for fluid rendering without jank or dropped frames.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5: </w:t>
      </w:r>
      <w:r>
        <w:rPr>
          <w:rFonts w:ascii="Calibri" w:hAnsi="Calibri"/>
          <w:b/>
          <w:color w:val="222222"/>
          <w:sz w:val="22"/>
        </w:rPr>
        <w:t>Which automated testing tool works on both real and virtual devices using stable and unique object recognition methods?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Experitest (SeeTest) / Froglogic Squish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Sublime Text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JProfiler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WireShark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Experitest SeeTest and Froglogic Squish specialize in cross-platform GUI test automation using object properties.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6: </w:t>
      </w:r>
      <w:r>
        <w:rPr>
          <w:rFonts w:ascii="Calibri" w:hAnsi="Calibri"/>
          <w:b/>
          <w:color w:val="222222"/>
          <w:sz w:val="22"/>
        </w:rPr>
        <w:t>Which component in the Android platform facilitates the interaction of Java/Kotlin application code with native C/C++ libraries?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JNI (Java Native Interface)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ABI (Application Binary Interface)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Dalvik Bytecode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DEX compiler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Java Native Interface (JNI) defines a way for code written in Java to interact with native code written in C/C++.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7: </w:t>
      </w:r>
      <w:r>
        <w:rPr>
          <w:rFonts w:ascii="Calibri" w:hAnsi="Calibri"/>
          <w:b/>
          <w:color w:val="222222"/>
          <w:sz w:val="22"/>
        </w:rPr>
        <w:t>Which Android testing class is specifically designed for isolated testing of a single ContentProvider with a MockContentResolver?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ProviderTestCase2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ServiceTestCase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ApplicationTestCase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ActivityInstrumentationTestCase2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Aptech Semester 3: Android Application Testing, Session 2, Page 40 &amp; Session Check Question 5, Page 73: 'ProviderTestCase2 is a class used for isolated testing of a single ContentProvider.'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8: </w:t>
      </w:r>
      <w:r>
        <w:rPr>
          <w:rFonts w:ascii="Calibri" w:hAnsi="Calibri"/>
          <w:b/>
          <w:color w:val="222222"/>
          <w:sz w:val="22"/>
        </w:rPr>
        <w:t>Which JUnit assert method verifies that a specified boolean condition evaluates to true?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assertTrue()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assertCondition()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assertValid()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assertSame()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JUnit's `assertTrue(boolean condition)` asserts that a condition is true; if not, it throws an AssertionError.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9: </w:t>
      </w:r>
      <w:r>
        <w:rPr>
          <w:rFonts w:ascii="Calibri" w:hAnsi="Calibri"/>
          <w:b/>
          <w:color w:val="222222"/>
          <w:sz w:val="22"/>
        </w:rPr>
        <w:t>Which Android testing class is specifically designed for isolated unit testing of a single ContentProvider with a mock environment?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ProviderTestCase2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MockContentResolver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IsolatedContext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ActivityInstrumentationTestCase2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ProviderTestCase2&lt;T&gt; tests a single ContentProvider in isolation, using an IsolatedContext and MockContentResolver.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10: </w:t>
      </w:r>
      <w:r>
        <w:rPr>
          <w:rFonts w:ascii="Calibri" w:hAnsi="Calibri"/>
          <w:b/>
          <w:color w:val="222222"/>
          <w:sz w:val="22"/>
        </w:rPr>
        <w:t>Which InstrumentationTestCase helper methods are used to simulate user typing or interaction with a hardware keyboard or DPAD?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sendKeys() and sendRepeatedKeys()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typeText() and tap()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pressKey() and releaseKey()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dispatchInput() and flush()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InstrumentationTestCase provides `sendKeys()` and `sendRepeatedKeys()` to send simulated key sequences to the focused view.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11: </w:t>
      </w:r>
      <w:r>
        <w:rPr>
          <w:rFonts w:ascii="Calibri" w:hAnsi="Calibri"/>
          <w:b/>
          <w:color w:val="222222"/>
          <w:sz w:val="22"/>
        </w:rPr>
        <w:t>Which assertion method verifies whether a given collection contains expected elements regardless of their sequence?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assertContainsInAnyOrder()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assertContainsInOrder()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assertSequenceEquals()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assertMatchesRegex()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Matcher/assertion libraries like Hamcrest and MoreAsserts provide `assertContainsInAnyOrder()` to check items regardless of order.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12: </w:t>
      </w:r>
      <w:r>
        <w:rPr>
          <w:rFonts w:ascii="Calibri" w:hAnsi="Calibri"/>
          <w:b/>
          <w:color w:val="222222"/>
          <w:sz w:val="22"/>
        </w:rPr>
        <w:t>Which TouchUtils method is invoked in instrumentation tests to drag the screen upwards from the center by one quarter of the display height?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dragQuarterScreenUp(InstrumentationTestCase test, Activity activity)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dragQuarterScreenDown(InstrumentationTestCase test, Activity activity)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dragViewToBottom(InstrumentationTestCase test, Activity activity, View v)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scrollDownQuarterScreen(Activity activity)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TouchUtils.dragQuarterScreenUp(test, activity) simulates a swipe from the center dragging up by 25% of the screen.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13: </w:t>
      </w:r>
      <w:r>
        <w:rPr>
          <w:rFonts w:ascii="Calibri" w:hAnsi="Calibri"/>
          <w:b/>
          <w:color w:val="222222"/>
          <w:sz w:val="22"/>
        </w:rPr>
        <w:t>A _____________ is an Android project structure that contains test case source code and a test manifest targeting an application package.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Test Project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Library Project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Application Module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AIDL Bundle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In classic Android tooling, a Test Project is created specifically to house test source code targeting the main application.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14: </w:t>
      </w:r>
      <w:r>
        <w:rPr>
          <w:rFonts w:ascii="Calibri" w:hAnsi="Calibri"/>
          <w:b/>
          <w:color w:val="222222"/>
          <w:sz w:val="22"/>
        </w:rPr>
        <w:t>Which XML tag in AndroidManifest.xml is used to register a broadcast receiver component?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&lt;receiver&gt;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&lt;service&gt;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&lt;provider&gt;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&lt;activity&gt;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Broadcast receivers are declared in the manifest using the `&lt;receiver android:name="..."&gt;` tag.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15: </w:t>
      </w:r>
      <w:r>
        <w:rPr>
          <w:rFonts w:ascii="Calibri" w:hAnsi="Calibri"/>
          <w:b/>
          <w:color w:val="222222"/>
          <w:sz w:val="22"/>
        </w:rPr>
        <w:t>Which method in a JUnit test fixture is executed before each test method to initialize test preconditions?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setUp()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tearDown()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testPreconditions()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runBare()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In JUnit 3/4 test fixtures, setUp() is called before every test execution to prepare the testing environment.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16: </w:t>
      </w:r>
      <w:r>
        <w:rPr>
          <w:rFonts w:ascii="Calibri" w:hAnsi="Calibri"/>
          <w:b/>
          <w:color w:val="222222"/>
          <w:sz w:val="22"/>
        </w:rPr>
        <w:t>When creating an Android test project via command line tools, which argument specifies the directory location where the project is saved?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--path &lt;path-to-workspace&gt;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--target-id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--name &lt;project-name&gt;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--package &lt;package-name&gt;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`android create test-project` command uses the `--path` parameter to specify the workspace location.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17: </w:t>
      </w:r>
      <w:r>
        <w:rPr>
          <w:rFonts w:ascii="Calibri" w:hAnsi="Calibri"/>
          <w:b/>
          <w:color w:val="222222"/>
          <w:sz w:val="22"/>
        </w:rPr>
        <w:t>Which of the following is NOT an action available in Android Studio's Run/Debug Configuration dialog?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Defecting a configuration set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Creating a new run/debug configuration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Editing an existing configuration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Sorting and grouping configurations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Run/Debug Configurations can be created, edited, copied, sorted, and deleted; 'defecting' is an invalid option.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18: </w:t>
      </w:r>
      <w:r>
        <w:rPr>
          <w:rFonts w:ascii="Calibri" w:hAnsi="Calibri"/>
          <w:b/>
          <w:color w:val="222222"/>
          <w:sz w:val="22"/>
        </w:rPr>
        <w:t>Which single archive file package contains compiled DEX bytecode, assets, resources, certificates, and manifest for deployment to Android devices?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APK (Android Package)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AAR (Android Archive)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JAR file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OBB (Opaque Binary Blob)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An Android Package (.apk) file contains everything required to install and execute an app on Android.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19: </w:t>
      </w:r>
      <w:r>
        <w:rPr>
          <w:rFonts w:ascii="Calibri" w:hAnsi="Calibri"/>
          <w:b/>
          <w:color w:val="222222"/>
          <w:sz w:val="22"/>
        </w:rPr>
        <w:t>Which method in Android testing verifies that an Activity component enforces an explicit permission check at runtime?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assertActivityRequiresPermission(String pkg, String activity, String permission)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checkPermissionGranted(String permission)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verifySecuritySandbox(Context context)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assertPermissionAllowed(String permission)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Android testing frameworks provide `assertActivityRequiresPermission` to ensure components enforce declared permissions.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20: </w:t>
      </w:r>
      <w:r>
        <w:rPr>
          <w:rFonts w:ascii="Calibri" w:hAnsi="Calibri"/>
          <w:b/>
          <w:color w:val="222222"/>
          <w:sz w:val="22"/>
        </w:rPr>
        <w:t>Which mock class provides an isolated mock execution context that isolates file operations and database queries from the real system during tests?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IsolatedContext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MockContext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RenamingDelegatingContext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ContextWrapper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IsolatedContext delegates to a Context while shielding the real Android system by returning stub/mock system services.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