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E69AD" w:rsidRPr="005075D3" w:rsidRDefault="002E69AD" w:rsidP="002E69AD">
      <w:pPr>
        <w:spacing w:after="0" w:line="240" w:lineRule="auto"/>
        <w:rPr>
          <w:rFonts w:ascii="Times New Roman" w:eastAsia="Times New Roman" w:hAnsi="Times New Roman" w:cs="Times New Roman"/>
          <w:b/>
          <w:sz w:val="24"/>
          <w:szCs w:val="24"/>
          <w:u w:val="single"/>
          <w:lang w:val="en-IN"/>
        </w:rPr>
      </w:pPr>
      <w:r w:rsidRPr="005075D3">
        <w:rPr>
          <w:rFonts w:ascii="Times New Roman" w:eastAsia="Times New Roman" w:hAnsi="Times New Roman" w:cs="Times New Roman"/>
          <w:b/>
          <w:sz w:val="24"/>
          <w:szCs w:val="24"/>
          <w:u w:val="single"/>
          <w:lang w:val="en-IN"/>
        </w:rPr>
        <w:t>NEW TOPICS FOR THIS WEEK</w:t>
      </w:r>
    </w:p>
    <w:p w:rsidR="002E69AD" w:rsidRPr="002E69AD" w:rsidRDefault="002E69AD" w:rsidP="002E69AD">
      <w:pPr>
        <w:spacing w:after="0" w:line="240" w:lineRule="auto"/>
        <w:rPr>
          <w:rFonts w:ascii="Times New Roman" w:eastAsia="Times New Roman" w:hAnsi="Times New Roman" w:cs="Times New Roman"/>
          <w:sz w:val="24"/>
          <w:szCs w:val="24"/>
          <w:lang w:val="en-IN"/>
        </w:rPr>
      </w:pPr>
      <w:r w:rsidRPr="002E69AD">
        <w:rPr>
          <w:rFonts w:ascii="Times New Roman" w:eastAsia="Times New Roman" w:hAnsi="Times New Roman" w:cs="Times New Roman"/>
          <w:sz w:val="24"/>
          <w:szCs w:val="24"/>
          <w:lang w:val="en-IN"/>
        </w:rPr>
        <w:t>Lemongrass</w:t>
      </w:r>
    </w:p>
    <w:p w:rsidR="002E69AD" w:rsidRPr="002E69AD" w:rsidRDefault="002E69AD" w:rsidP="002E69AD">
      <w:pPr>
        <w:spacing w:after="0" w:line="240" w:lineRule="auto"/>
        <w:rPr>
          <w:rFonts w:ascii="Times New Roman" w:eastAsia="Times New Roman" w:hAnsi="Times New Roman" w:cs="Times New Roman"/>
          <w:sz w:val="24"/>
          <w:szCs w:val="24"/>
          <w:lang w:val="en-IN"/>
        </w:rPr>
      </w:pPr>
      <w:r w:rsidRPr="002E69AD">
        <w:rPr>
          <w:rFonts w:ascii="Times New Roman" w:eastAsia="Times New Roman" w:hAnsi="Times New Roman" w:cs="Times New Roman"/>
          <w:sz w:val="24"/>
          <w:szCs w:val="24"/>
          <w:lang w:val="en-IN"/>
        </w:rPr>
        <w:t>Galangal</w:t>
      </w:r>
    </w:p>
    <w:p w:rsidR="002E69AD" w:rsidRPr="005075D3" w:rsidRDefault="002E69AD" w:rsidP="002E69AD">
      <w:pPr>
        <w:spacing w:after="240" w:line="240" w:lineRule="auto"/>
        <w:rPr>
          <w:rFonts w:ascii="Times New Roman" w:eastAsia="Times New Roman" w:hAnsi="Times New Roman" w:cs="Times New Roman"/>
          <w:sz w:val="24"/>
          <w:szCs w:val="24"/>
          <w:lang w:val="en-IN"/>
        </w:rPr>
      </w:pPr>
      <w:proofErr w:type="spellStart"/>
      <w:r w:rsidRPr="002E69AD">
        <w:rPr>
          <w:rFonts w:ascii="Times New Roman" w:eastAsia="Times New Roman" w:hAnsi="Times New Roman" w:cs="Times New Roman"/>
          <w:sz w:val="24"/>
          <w:szCs w:val="24"/>
          <w:lang w:val="en-IN"/>
        </w:rPr>
        <w:t>Pandan</w:t>
      </w:r>
      <w:proofErr w:type="spellEnd"/>
      <w:r w:rsidRPr="002E69AD">
        <w:rPr>
          <w:rFonts w:ascii="Times New Roman" w:eastAsia="Times New Roman" w:hAnsi="Times New Roman" w:cs="Times New Roman"/>
          <w:sz w:val="24"/>
          <w:szCs w:val="24"/>
          <w:lang w:val="en-IN"/>
        </w:rPr>
        <w:t xml:space="preserve"> Leaves</w:t>
      </w:r>
    </w:p>
    <w:p w:rsidR="00C47423" w:rsidRPr="005075D3" w:rsidRDefault="00C47423" w:rsidP="002E69AD">
      <w:pPr>
        <w:spacing w:after="240" w:line="240" w:lineRule="auto"/>
        <w:rPr>
          <w:rFonts w:ascii="Times New Roman" w:eastAsia="Times New Roman" w:hAnsi="Times New Roman" w:cs="Times New Roman"/>
          <w:b/>
          <w:sz w:val="24"/>
          <w:szCs w:val="24"/>
          <w:u w:val="single"/>
          <w:lang w:val="en-IN"/>
        </w:rPr>
      </w:pPr>
      <w:r w:rsidRPr="005075D3">
        <w:rPr>
          <w:rFonts w:ascii="Times New Roman" w:eastAsia="Times New Roman" w:hAnsi="Times New Roman" w:cs="Times New Roman"/>
          <w:b/>
          <w:sz w:val="24"/>
          <w:szCs w:val="24"/>
          <w:u w:val="single"/>
          <w:lang w:val="en-IN"/>
        </w:rPr>
        <w:t>LEMON GRASS</w:t>
      </w:r>
    </w:p>
    <w:p w:rsidR="008325A4" w:rsidRPr="005075D3" w:rsidRDefault="008325A4" w:rsidP="002E69AD">
      <w:pPr>
        <w:spacing w:after="240" w:line="240" w:lineRule="auto"/>
        <w:rPr>
          <w:rFonts w:ascii="Times New Roman" w:eastAsia="Times New Roman" w:hAnsi="Times New Roman" w:cs="Times New Roman"/>
          <w:sz w:val="24"/>
          <w:szCs w:val="24"/>
          <w:lang w:val="en-IN"/>
        </w:rPr>
      </w:pPr>
      <w:r w:rsidRPr="005075D3">
        <w:rPr>
          <w:rFonts w:ascii="Times New Roman" w:eastAsia="Times New Roman" w:hAnsi="Times New Roman" w:cs="Times New Roman"/>
          <w:sz w:val="24"/>
          <w:szCs w:val="24"/>
          <w:lang w:val="en-IN"/>
        </w:rPr>
        <w:t>Lemon grass is a tropical perennial plant which yields aromatic oil. The name lemon grass is derived from typical lemon like odour of essential oil present in shoot. Lemon grass leaves are widely used as lemon flavour ingredient in herbal teas and other formulations. It is widely and commonly used in Asian cooking.</w:t>
      </w:r>
    </w:p>
    <w:p w:rsidR="008F20AF" w:rsidRPr="002E69AD" w:rsidRDefault="008F20AF" w:rsidP="002E69AD">
      <w:pPr>
        <w:spacing w:after="240" w:line="240" w:lineRule="auto"/>
        <w:rPr>
          <w:rFonts w:ascii="Times New Roman" w:eastAsia="Times New Roman" w:hAnsi="Times New Roman" w:cs="Times New Roman"/>
          <w:sz w:val="24"/>
          <w:szCs w:val="24"/>
          <w:lang w:val="en-IN"/>
        </w:rPr>
      </w:pPr>
      <w:r w:rsidRPr="005075D3">
        <w:rPr>
          <w:rFonts w:ascii="Times New Roman" w:hAnsi="Times New Roman" w:cs="Times New Roman"/>
          <w:sz w:val="24"/>
          <w:szCs w:val="24"/>
        </w:rPr>
        <w:t xml:space="preserve">Lemon grass is a tall, perennial hedge throwing up dense fascicles of leaves from a short rhizome. Leaves are long, </w:t>
      </w:r>
      <w:proofErr w:type="spellStart"/>
      <w:r w:rsidRPr="005075D3">
        <w:rPr>
          <w:rFonts w:ascii="Times New Roman" w:hAnsi="Times New Roman" w:cs="Times New Roman"/>
          <w:sz w:val="24"/>
          <w:szCs w:val="24"/>
        </w:rPr>
        <w:t>glaucous</w:t>
      </w:r>
      <w:proofErr w:type="spellEnd"/>
      <w:r w:rsidRPr="005075D3">
        <w:rPr>
          <w:rFonts w:ascii="Times New Roman" w:hAnsi="Times New Roman" w:cs="Times New Roman"/>
          <w:sz w:val="24"/>
          <w:szCs w:val="24"/>
        </w:rPr>
        <w:t xml:space="preserve">, green, linear, tapering upwards and along the margins; ligule very short; sheaths </w:t>
      </w:r>
      <w:proofErr w:type="spellStart"/>
      <w:r w:rsidRPr="005075D3">
        <w:rPr>
          <w:rFonts w:ascii="Times New Roman" w:hAnsi="Times New Roman" w:cs="Times New Roman"/>
          <w:sz w:val="24"/>
          <w:szCs w:val="24"/>
        </w:rPr>
        <w:t>terete</w:t>
      </w:r>
      <w:proofErr w:type="spellEnd"/>
      <w:r w:rsidRPr="005075D3">
        <w:rPr>
          <w:rFonts w:ascii="Times New Roman" w:hAnsi="Times New Roman" w:cs="Times New Roman"/>
          <w:sz w:val="24"/>
          <w:szCs w:val="24"/>
        </w:rPr>
        <w:t>, those of the barren shoots widened and tightly clasping at the base, others narrow and separating. It is a short day plant and flowers profusely in South India. The inflorescence is a long spike about one meter in length. Flower panicles are 30 to over 60 cm long</w:t>
      </w:r>
    </w:p>
    <w:p w:rsidR="002649AF" w:rsidRPr="005075D3" w:rsidRDefault="002649AF" w:rsidP="002649AF">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sidRPr="005075D3">
        <w:rPr>
          <w:rFonts w:ascii="Times New Roman" w:hAnsi="Times New Roman" w:cs="Times New Roman"/>
          <w:b/>
        </w:rPr>
        <w:t>Botanical Name</w:t>
      </w:r>
      <w:r w:rsidRPr="005075D3">
        <w:rPr>
          <w:rFonts w:ascii="Times New Roman" w:hAnsi="Times New Roman" w:cs="Times New Roman"/>
        </w:rPr>
        <w:t xml:space="preserve"> </w:t>
      </w:r>
      <w:r w:rsidR="000C5C49" w:rsidRPr="005075D3">
        <w:rPr>
          <w:rFonts w:ascii="Times New Roman" w:hAnsi="Times New Roman" w:cs="Times New Roman"/>
        </w:rPr>
        <w:t>–</w:t>
      </w:r>
      <w:r w:rsidRPr="005075D3">
        <w:rPr>
          <w:rFonts w:ascii="Times New Roman" w:hAnsi="Times New Roman" w:cs="Times New Roman"/>
        </w:rPr>
        <w:t xml:space="preserve"> </w:t>
      </w:r>
      <w:r w:rsidR="000C5C49" w:rsidRPr="005075D3">
        <w:rPr>
          <w:rFonts w:ascii="Times New Roman" w:hAnsi="Times New Roman" w:cs="Times New Roman"/>
        </w:rPr>
        <w:t>Cymbopogon flexuosus</w:t>
      </w:r>
    </w:p>
    <w:p w:rsidR="002649AF" w:rsidRPr="005075D3" w:rsidRDefault="002649AF" w:rsidP="002649AF">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sidRPr="005075D3">
        <w:rPr>
          <w:rFonts w:ascii="Times New Roman" w:hAnsi="Times New Roman" w:cs="Times New Roman"/>
          <w:b/>
          <w:bCs/>
        </w:rPr>
        <w:t>Family name</w:t>
      </w:r>
      <w:r w:rsidRPr="005075D3">
        <w:rPr>
          <w:rFonts w:ascii="Times New Roman" w:hAnsi="Times New Roman" w:cs="Times New Roman"/>
          <w:b/>
        </w:rPr>
        <w:t>-</w:t>
      </w:r>
      <w:r w:rsidRPr="005075D3">
        <w:rPr>
          <w:rFonts w:ascii="Times New Roman" w:hAnsi="Times New Roman" w:cs="Times New Roman"/>
        </w:rPr>
        <w:t xml:space="preserve"> </w:t>
      </w:r>
      <w:r w:rsidR="00FE0370" w:rsidRPr="005075D3">
        <w:rPr>
          <w:rFonts w:ascii="Times New Roman" w:hAnsi="Times New Roman" w:cs="Times New Roman"/>
        </w:rPr>
        <w:t xml:space="preserve"> Graminae </w:t>
      </w:r>
      <w:r w:rsidR="000C5C49" w:rsidRPr="005075D3">
        <w:rPr>
          <w:rFonts w:ascii="Times New Roman" w:hAnsi="Times New Roman" w:cs="Times New Roman"/>
        </w:rPr>
        <w:t>Poaceae</w:t>
      </w:r>
    </w:p>
    <w:p w:rsidR="002649AF" w:rsidRPr="005075D3" w:rsidRDefault="002649AF" w:rsidP="002649AF">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sidRPr="005075D3">
        <w:rPr>
          <w:rFonts w:ascii="Times New Roman" w:hAnsi="Times New Roman" w:cs="Times New Roman"/>
          <w:b/>
        </w:rPr>
        <w:t>Common name</w:t>
      </w:r>
      <w:r w:rsidRPr="005075D3">
        <w:rPr>
          <w:rFonts w:ascii="Times New Roman" w:hAnsi="Times New Roman" w:cs="Times New Roman"/>
        </w:rPr>
        <w:t xml:space="preserve">- </w:t>
      </w:r>
      <w:r w:rsidR="005075D3" w:rsidRPr="005075D3">
        <w:rPr>
          <w:rFonts w:ascii="Times New Roman" w:hAnsi="Times New Roman" w:cs="Times New Roman"/>
          <w:lang w:val="en"/>
        </w:rPr>
        <w:t xml:space="preserve">Common names include </w:t>
      </w:r>
      <w:r w:rsidR="005075D3" w:rsidRPr="005075D3">
        <w:rPr>
          <w:rFonts w:ascii="Times New Roman" w:hAnsi="Times New Roman" w:cs="Times New Roman"/>
          <w:bCs/>
          <w:lang w:val="en"/>
        </w:rPr>
        <w:t>lemon grass</w:t>
      </w:r>
      <w:r w:rsidR="005075D3" w:rsidRPr="005075D3">
        <w:rPr>
          <w:rFonts w:ascii="Times New Roman" w:hAnsi="Times New Roman" w:cs="Times New Roman"/>
          <w:lang w:val="en"/>
        </w:rPr>
        <w:t xml:space="preserve">, </w:t>
      </w:r>
      <w:r w:rsidR="005075D3" w:rsidRPr="005075D3">
        <w:rPr>
          <w:rFonts w:ascii="Times New Roman" w:hAnsi="Times New Roman" w:cs="Times New Roman"/>
          <w:bCs/>
          <w:lang w:val="en"/>
        </w:rPr>
        <w:t>lemongrass</w:t>
      </w:r>
      <w:r w:rsidR="005075D3" w:rsidRPr="005075D3">
        <w:rPr>
          <w:rFonts w:ascii="Times New Roman" w:hAnsi="Times New Roman" w:cs="Times New Roman"/>
          <w:lang w:val="en"/>
        </w:rPr>
        <w:t xml:space="preserve">, </w:t>
      </w:r>
      <w:r w:rsidR="005075D3" w:rsidRPr="005075D3">
        <w:rPr>
          <w:rFonts w:ascii="Times New Roman" w:hAnsi="Times New Roman" w:cs="Times New Roman"/>
          <w:bCs/>
          <w:lang w:val="en"/>
        </w:rPr>
        <w:t>barbed wire grass</w:t>
      </w:r>
      <w:r w:rsidR="005075D3" w:rsidRPr="005075D3">
        <w:rPr>
          <w:rFonts w:ascii="Times New Roman" w:hAnsi="Times New Roman" w:cs="Times New Roman"/>
          <w:lang w:val="en"/>
        </w:rPr>
        <w:t xml:space="preserve">, </w:t>
      </w:r>
      <w:r w:rsidR="005075D3" w:rsidRPr="005075D3">
        <w:rPr>
          <w:rFonts w:ascii="Times New Roman" w:hAnsi="Times New Roman" w:cs="Times New Roman"/>
          <w:bCs/>
          <w:lang w:val="en"/>
        </w:rPr>
        <w:t>silky heads</w:t>
      </w:r>
      <w:r w:rsidR="005075D3" w:rsidRPr="005075D3">
        <w:rPr>
          <w:rFonts w:ascii="Times New Roman" w:hAnsi="Times New Roman" w:cs="Times New Roman"/>
          <w:lang w:val="en"/>
        </w:rPr>
        <w:t xml:space="preserve">, </w:t>
      </w:r>
      <w:r w:rsidR="005075D3" w:rsidRPr="005075D3">
        <w:rPr>
          <w:rFonts w:ascii="Times New Roman" w:hAnsi="Times New Roman" w:cs="Times New Roman"/>
          <w:bCs/>
          <w:lang w:val="en"/>
        </w:rPr>
        <w:t xml:space="preserve">citronella </w:t>
      </w:r>
      <w:proofErr w:type="spellStart"/>
      <w:r w:rsidR="005075D3" w:rsidRPr="005075D3">
        <w:rPr>
          <w:rFonts w:ascii="Times New Roman" w:hAnsi="Times New Roman" w:cs="Times New Roman"/>
          <w:bCs/>
          <w:lang w:val="en"/>
        </w:rPr>
        <w:t>grass</w:t>
      </w:r>
      <w:r w:rsidR="005075D3" w:rsidRPr="005075D3">
        <w:rPr>
          <w:rFonts w:ascii="Times New Roman" w:hAnsi="Times New Roman" w:cs="Times New Roman"/>
          <w:lang w:val="en"/>
        </w:rPr>
        <w:t>,</w:t>
      </w:r>
      <w:r w:rsidR="005075D3" w:rsidRPr="005075D3">
        <w:rPr>
          <w:rFonts w:ascii="Times New Roman" w:hAnsi="Times New Roman" w:cs="Times New Roman"/>
          <w:bCs/>
          <w:lang w:val="en"/>
        </w:rPr>
        <w:t>cha</w:t>
      </w:r>
      <w:proofErr w:type="spellEnd"/>
      <w:r w:rsidR="005075D3" w:rsidRPr="005075D3">
        <w:rPr>
          <w:rFonts w:ascii="Times New Roman" w:hAnsi="Times New Roman" w:cs="Times New Roman"/>
          <w:bCs/>
          <w:lang w:val="en"/>
        </w:rPr>
        <w:t xml:space="preserve"> de </w:t>
      </w:r>
      <w:proofErr w:type="spellStart"/>
      <w:r w:rsidR="005075D3" w:rsidRPr="005075D3">
        <w:rPr>
          <w:rFonts w:ascii="Times New Roman" w:hAnsi="Times New Roman" w:cs="Times New Roman"/>
          <w:bCs/>
          <w:lang w:val="en"/>
        </w:rPr>
        <w:t>Dartigalongue</w:t>
      </w:r>
      <w:proofErr w:type="spellEnd"/>
      <w:r w:rsidR="005075D3" w:rsidRPr="005075D3">
        <w:rPr>
          <w:rFonts w:ascii="Times New Roman" w:hAnsi="Times New Roman" w:cs="Times New Roman"/>
          <w:lang w:val="en"/>
        </w:rPr>
        <w:t xml:space="preserve">, </w:t>
      </w:r>
      <w:r w:rsidR="005075D3" w:rsidRPr="005075D3">
        <w:rPr>
          <w:rFonts w:ascii="Times New Roman" w:hAnsi="Times New Roman" w:cs="Times New Roman"/>
          <w:bCs/>
          <w:lang w:val="en"/>
        </w:rPr>
        <w:t>fever grass</w:t>
      </w:r>
      <w:r w:rsidR="005075D3" w:rsidRPr="005075D3">
        <w:rPr>
          <w:rFonts w:ascii="Times New Roman" w:hAnsi="Times New Roman" w:cs="Times New Roman"/>
          <w:lang w:val="en"/>
        </w:rPr>
        <w:t xml:space="preserve">, </w:t>
      </w:r>
      <w:proofErr w:type="spellStart"/>
      <w:r w:rsidR="005075D3" w:rsidRPr="005075D3">
        <w:rPr>
          <w:rFonts w:ascii="Times New Roman" w:hAnsi="Times New Roman" w:cs="Times New Roman"/>
          <w:bCs/>
          <w:lang w:val="en"/>
        </w:rPr>
        <w:t>tanglad</w:t>
      </w:r>
      <w:proofErr w:type="spellEnd"/>
      <w:r w:rsidR="005075D3" w:rsidRPr="005075D3">
        <w:rPr>
          <w:rFonts w:ascii="Times New Roman" w:hAnsi="Times New Roman" w:cs="Times New Roman"/>
          <w:lang w:val="en"/>
        </w:rPr>
        <w:t xml:space="preserve">, </w:t>
      </w:r>
      <w:proofErr w:type="spellStart"/>
      <w:r w:rsidR="005075D3" w:rsidRPr="005075D3">
        <w:rPr>
          <w:rFonts w:ascii="Times New Roman" w:hAnsi="Times New Roman" w:cs="Times New Roman"/>
          <w:bCs/>
          <w:lang w:val="en"/>
        </w:rPr>
        <w:t>hierba</w:t>
      </w:r>
      <w:proofErr w:type="spellEnd"/>
      <w:r w:rsidR="005075D3" w:rsidRPr="005075D3">
        <w:rPr>
          <w:rFonts w:ascii="Times New Roman" w:hAnsi="Times New Roman" w:cs="Times New Roman"/>
          <w:bCs/>
          <w:lang w:val="en"/>
        </w:rPr>
        <w:t xml:space="preserve"> Luisa</w:t>
      </w:r>
      <w:r w:rsidR="005075D3" w:rsidRPr="005075D3">
        <w:rPr>
          <w:rFonts w:ascii="Times New Roman" w:hAnsi="Times New Roman" w:cs="Times New Roman"/>
          <w:lang w:val="en"/>
        </w:rPr>
        <w:t xml:space="preserve"> or </w:t>
      </w:r>
      <w:proofErr w:type="spellStart"/>
      <w:r w:rsidR="005075D3" w:rsidRPr="005075D3">
        <w:rPr>
          <w:rFonts w:ascii="Times New Roman" w:hAnsi="Times New Roman" w:cs="Times New Roman"/>
          <w:bCs/>
          <w:lang w:val="en"/>
        </w:rPr>
        <w:t>gavati</w:t>
      </w:r>
      <w:proofErr w:type="spellEnd"/>
      <w:r w:rsidR="005075D3" w:rsidRPr="005075D3">
        <w:rPr>
          <w:rFonts w:ascii="Times New Roman" w:hAnsi="Times New Roman" w:cs="Times New Roman"/>
          <w:bCs/>
          <w:lang w:val="en"/>
        </w:rPr>
        <w:t xml:space="preserve"> </w:t>
      </w:r>
      <w:proofErr w:type="spellStart"/>
      <w:r w:rsidR="005075D3" w:rsidRPr="005075D3">
        <w:rPr>
          <w:rFonts w:ascii="Times New Roman" w:hAnsi="Times New Roman" w:cs="Times New Roman"/>
          <w:bCs/>
          <w:lang w:val="en"/>
        </w:rPr>
        <w:t>chaha</w:t>
      </w:r>
      <w:proofErr w:type="spellEnd"/>
      <w:r w:rsidR="005075D3" w:rsidRPr="005075D3">
        <w:rPr>
          <w:rFonts w:ascii="Times New Roman" w:hAnsi="Times New Roman" w:cs="Times New Roman"/>
          <w:lang w:val="en"/>
        </w:rPr>
        <w:t xml:space="preserve"> amongst many others.</w:t>
      </w:r>
    </w:p>
    <w:p w:rsidR="002649AF" w:rsidRPr="005075D3" w:rsidRDefault="002649AF" w:rsidP="002649AF">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sidRPr="005075D3">
        <w:rPr>
          <w:rFonts w:ascii="Times New Roman" w:hAnsi="Times New Roman" w:cs="Times New Roman"/>
          <w:b/>
        </w:rPr>
        <w:t>Part used</w:t>
      </w:r>
      <w:r w:rsidRPr="005075D3">
        <w:rPr>
          <w:rFonts w:ascii="Times New Roman" w:hAnsi="Times New Roman" w:cs="Times New Roman"/>
        </w:rPr>
        <w:t xml:space="preserve"> – </w:t>
      </w:r>
      <w:r w:rsidR="008325A4" w:rsidRPr="005075D3">
        <w:rPr>
          <w:rFonts w:ascii="Times New Roman" w:hAnsi="Times New Roman" w:cs="Times New Roman"/>
        </w:rPr>
        <w:t>Lemon grass leaves</w:t>
      </w:r>
    </w:p>
    <w:p w:rsidR="00C47423" w:rsidRPr="005075D3" w:rsidRDefault="00B870C2" w:rsidP="00977D92">
      <w:pPr>
        <w:pStyle w:val="NoSpacing"/>
        <w:numPr>
          <w:ilvl w:val="0"/>
          <w:numId w:val="1"/>
        </w:numPr>
        <w:rPr>
          <w:rFonts w:ascii="Times New Roman" w:hAnsi="Times New Roman" w:cs="Times New Roman"/>
        </w:rPr>
      </w:pPr>
      <w:r w:rsidRPr="005075D3">
        <w:rPr>
          <w:rFonts w:ascii="Times New Roman" w:hAnsi="Times New Roman" w:cs="Times New Roman"/>
          <w:b/>
          <w:bCs/>
          <w:u w:val="single"/>
        </w:rPr>
        <w:t>Different Names of Lemon grass</w:t>
      </w:r>
      <w:r w:rsidR="00C47423" w:rsidRPr="005075D3">
        <w:rPr>
          <w:rFonts w:ascii="Times New Roman" w:hAnsi="Times New Roman" w:cs="Times New Roman"/>
          <w:b/>
          <w:bCs/>
          <w:u w:val="single"/>
        </w:rPr>
        <w:t>:</w:t>
      </w:r>
      <w:r w:rsidR="00C47423" w:rsidRPr="005075D3">
        <w:rPr>
          <w:rFonts w:ascii="Times New Roman" w:hAnsi="Times New Roman" w:cs="Times New Roman"/>
        </w:rPr>
        <w:t xml:space="preserve"> </w:t>
      </w:r>
    </w:p>
    <w:p w:rsidR="00B870C2" w:rsidRPr="005075D3" w:rsidRDefault="00B870C2" w:rsidP="00977D92">
      <w:pPr>
        <w:pStyle w:val="NoSpacing"/>
        <w:ind w:left="720"/>
        <w:rPr>
          <w:rFonts w:ascii="Times New Roman" w:hAnsi="Times New Roman" w:cs="Times New Roman"/>
        </w:rPr>
      </w:pPr>
      <w:r w:rsidRPr="005075D3">
        <w:rPr>
          <w:rFonts w:ascii="Times New Roman" w:hAnsi="Times New Roman" w:cs="Times New Roman"/>
        </w:rPr>
        <w:t>Sanskrit: Bhustarah</w:t>
      </w:r>
    </w:p>
    <w:p w:rsidR="00B870C2" w:rsidRPr="005075D3" w:rsidRDefault="00B870C2" w:rsidP="00977D92">
      <w:pPr>
        <w:pStyle w:val="NoSpacing"/>
        <w:ind w:left="720"/>
        <w:rPr>
          <w:rFonts w:ascii="Times New Roman" w:hAnsi="Times New Roman" w:cs="Times New Roman"/>
        </w:rPr>
      </w:pPr>
      <w:r w:rsidRPr="005075D3">
        <w:rPr>
          <w:rFonts w:ascii="Times New Roman" w:hAnsi="Times New Roman" w:cs="Times New Roman"/>
        </w:rPr>
        <w:t>Hindi: Gandhatran</w:t>
      </w:r>
    </w:p>
    <w:p w:rsidR="00B870C2" w:rsidRPr="005075D3" w:rsidRDefault="00B870C2" w:rsidP="00977D92">
      <w:pPr>
        <w:pStyle w:val="NoSpacing"/>
        <w:ind w:left="720"/>
        <w:rPr>
          <w:rFonts w:ascii="Times New Roman" w:hAnsi="Times New Roman" w:cs="Times New Roman"/>
        </w:rPr>
      </w:pPr>
      <w:r w:rsidRPr="005075D3">
        <w:rPr>
          <w:rFonts w:ascii="Times New Roman" w:hAnsi="Times New Roman" w:cs="Times New Roman"/>
        </w:rPr>
        <w:t>Bengali: Gandhabena</w:t>
      </w:r>
    </w:p>
    <w:p w:rsidR="00B870C2" w:rsidRPr="005075D3" w:rsidRDefault="00B870C2" w:rsidP="00977D92">
      <w:pPr>
        <w:pStyle w:val="NoSpacing"/>
        <w:ind w:left="720"/>
        <w:rPr>
          <w:rFonts w:ascii="Times New Roman" w:hAnsi="Times New Roman" w:cs="Times New Roman"/>
        </w:rPr>
      </w:pPr>
      <w:r w:rsidRPr="005075D3">
        <w:rPr>
          <w:rFonts w:ascii="Times New Roman" w:hAnsi="Times New Roman" w:cs="Times New Roman"/>
        </w:rPr>
        <w:t>Malayalam: Injippullu</w:t>
      </w:r>
    </w:p>
    <w:p w:rsidR="00B870C2" w:rsidRPr="005075D3" w:rsidRDefault="00B870C2" w:rsidP="00977D92">
      <w:pPr>
        <w:pStyle w:val="NoSpacing"/>
        <w:ind w:left="720"/>
        <w:rPr>
          <w:rFonts w:ascii="Times New Roman" w:hAnsi="Times New Roman" w:cs="Times New Roman"/>
        </w:rPr>
      </w:pPr>
      <w:r w:rsidRPr="005075D3">
        <w:rPr>
          <w:rFonts w:ascii="Times New Roman" w:hAnsi="Times New Roman" w:cs="Times New Roman"/>
        </w:rPr>
        <w:t>Tamil: Vasanapullu</w:t>
      </w:r>
    </w:p>
    <w:p w:rsidR="00B870C2" w:rsidRPr="005075D3" w:rsidRDefault="00B870C2" w:rsidP="00977D92">
      <w:pPr>
        <w:pStyle w:val="NoSpacing"/>
        <w:ind w:left="720"/>
        <w:rPr>
          <w:rFonts w:ascii="Times New Roman" w:hAnsi="Times New Roman" w:cs="Times New Roman"/>
        </w:rPr>
      </w:pPr>
      <w:r w:rsidRPr="005075D3">
        <w:rPr>
          <w:rFonts w:ascii="Times New Roman" w:hAnsi="Times New Roman" w:cs="Times New Roman"/>
        </w:rPr>
        <w:t>Kannada: Majjigehallu</w:t>
      </w:r>
    </w:p>
    <w:p w:rsidR="00676C7A" w:rsidRPr="005075D3" w:rsidRDefault="00B870C2" w:rsidP="00977D92">
      <w:pPr>
        <w:pStyle w:val="NoSpacing"/>
        <w:ind w:left="720"/>
        <w:rPr>
          <w:rFonts w:ascii="Times New Roman" w:hAnsi="Times New Roman" w:cs="Times New Roman"/>
        </w:rPr>
      </w:pPr>
      <w:r w:rsidRPr="005075D3">
        <w:rPr>
          <w:rFonts w:ascii="Times New Roman" w:hAnsi="Times New Roman" w:cs="Times New Roman"/>
        </w:rPr>
        <w:t xml:space="preserve">Telugu: </w:t>
      </w:r>
      <w:r w:rsidR="00676C7A" w:rsidRPr="005075D3">
        <w:rPr>
          <w:rFonts w:ascii="Times New Roman" w:hAnsi="Times New Roman" w:cs="Times New Roman"/>
        </w:rPr>
        <w:t>Nimmagaddi</w:t>
      </w:r>
    </w:p>
    <w:p w:rsidR="00676C7A" w:rsidRPr="005075D3" w:rsidRDefault="00676C7A" w:rsidP="00977D92">
      <w:pPr>
        <w:pStyle w:val="NoSpacing"/>
        <w:ind w:left="720"/>
        <w:rPr>
          <w:rFonts w:ascii="Times New Roman" w:hAnsi="Times New Roman" w:cs="Times New Roman"/>
        </w:rPr>
      </w:pPr>
      <w:r w:rsidRPr="005075D3">
        <w:rPr>
          <w:rFonts w:ascii="Times New Roman" w:hAnsi="Times New Roman" w:cs="Times New Roman"/>
        </w:rPr>
        <w:t>Gujarati: Lilacha</w:t>
      </w:r>
    </w:p>
    <w:p w:rsidR="00B870C2" w:rsidRDefault="00676C7A" w:rsidP="00977D92">
      <w:pPr>
        <w:pStyle w:val="NoSpacing"/>
        <w:ind w:left="720"/>
        <w:rPr>
          <w:rFonts w:ascii="Times New Roman" w:hAnsi="Times New Roman" w:cs="Times New Roman"/>
        </w:rPr>
      </w:pPr>
      <w:r w:rsidRPr="005075D3">
        <w:rPr>
          <w:rFonts w:ascii="Times New Roman" w:hAnsi="Times New Roman" w:cs="Times New Roman"/>
        </w:rPr>
        <w:t>Punjabi: Khavi</w:t>
      </w:r>
      <w:r w:rsidR="00B870C2" w:rsidRPr="005075D3">
        <w:rPr>
          <w:rFonts w:ascii="Times New Roman" w:hAnsi="Times New Roman" w:cs="Times New Roman"/>
        </w:rPr>
        <w:t xml:space="preserve"> </w:t>
      </w:r>
    </w:p>
    <w:p w:rsidR="007A5896" w:rsidRDefault="007A5896" w:rsidP="00977D92">
      <w:pPr>
        <w:pStyle w:val="NoSpacing"/>
        <w:ind w:left="720"/>
        <w:rPr>
          <w:rFonts w:ascii="Times New Roman" w:hAnsi="Times New Roman" w:cs="Times New Roman"/>
        </w:rPr>
      </w:pPr>
      <w:r>
        <w:rPr>
          <w:rFonts w:ascii="Times New Roman" w:hAnsi="Times New Roman" w:cs="Times New Roman"/>
        </w:rPr>
        <w:t>Arabic: Hashisha al- Limun</w:t>
      </w:r>
    </w:p>
    <w:p w:rsidR="007A5896" w:rsidRDefault="007A5896" w:rsidP="007A5896">
      <w:pPr>
        <w:pStyle w:val="NoSpacing"/>
        <w:ind w:left="720"/>
        <w:rPr>
          <w:rFonts w:ascii="Times New Roman" w:hAnsi="Times New Roman" w:cs="Times New Roman"/>
        </w:rPr>
      </w:pPr>
      <w:r>
        <w:rPr>
          <w:rFonts w:ascii="Times New Roman" w:hAnsi="Times New Roman" w:cs="Times New Roman"/>
        </w:rPr>
        <w:t>Burmese: Zabalin</w:t>
      </w:r>
    </w:p>
    <w:p w:rsidR="007A5896" w:rsidRDefault="007A5896" w:rsidP="007A5896">
      <w:pPr>
        <w:pStyle w:val="NoSpacing"/>
        <w:ind w:left="720"/>
        <w:rPr>
          <w:lang w:eastAsia="zh-Hans"/>
        </w:rPr>
      </w:pPr>
      <w:r>
        <w:rPr>
          <w:rFonts w:ascii="Times New Roman" w:hAnsi="Times New Roman" w:cs="Times New Roman"/>
        </w:rPr>
        <w:t xml:space="preserve">Chinese: </w:t>
      </w:r>
      <w:r>
        <w:rPr>
          <w:rFonts w:hint="eastAsia"/>
          <w:lang w:eastAsia="zh-Hans"/>
        </w:rPr>
        <w:t>Chao jiang, Feng mao, Ning meng chao</w:t>
      </w:r>
    </w:p>
    <w:p w:rsidR="007A5896" w:rsidRDefault="007A5896" w:rsidP="007A5896">
      <w:pPr>
        <w:pStyle w:val="NoSpacing"/>
        <w:ind w:left="720"/>
        <w:rPr>
          <w:rFonts w:ascii="Times New Roman" w:hAnsi="Times New Roman" w:cs="Times New Roman"/>
          <w:lang w:val="fr-FR"/>
        </w:rPr>
      </w:pPr>
      <w:r w:rsidRPr="007A5896">
        <w:rPr>
          <w:rFonts w:ascii="Times New Roman" w:hAnsi="Times New Roman" w:cs="Times New Roman"/>
        </w:rPr>
        <w:t>French</w:t>
      </w:r>
      <w:r w:rsidRPr="007A5896">
        <w:rPr>
          <w:rFonts w:ascii="Times New Roman" w:hAnsi="Times New Roman" w:cs="Times New Roman"/>
        </w:rPr>
        <w:t xml:space="preserve">: </w:t>
      </w:r>
      <w:r w:rsidRPr="007A5896">
        <w:rPr>
          <w:rFonts w:ascii="Times New Roman" w:hAnsi="Times New Roman" w:cs="Times New Roman"/>
          <w:lang w:val="fr-FR"/>
        </w:rPr>
        <w:t>Verveine des Indes</w:t>
      </w:r>
    </w:p>
    <w:p w:rsidR="007A5896" w:rsidRDefault="007A5896" w:rsidP="007A5896">
      <w:pPr>
        <w:pStyle w:val="NoSpacing"/>
        <w:ind w:left="720"/>
        <w:rPr>
          <w:rFonts w:ascii="Times New Roman" w:hAnsi="Times New Roman" w:cs="Times New Roman"/>
          <w:lang w:val="fr-FR"/>
        </w:rPr>
      </w:pPr>
      <w:r>
        <w:rPr>
          <w:rFonts w:ascii="Times New Roman" w:hAnsi="Times New Roman" w:cs="Times New Roman"/>
          <w:lang w:val="fr-FR"/>
        </w:rPr>
        <w:t xml:space="preserve">Urdu : </w:t>
      </w:r>
      <w:proofErr w:type="spellStart"/>
      <w:r>
        <w:rPr>
          <w:rFonts w:ascii="Times New Roman" w:hAnsi="Times New Roman" w:cs="Times New Roman"/>
          <w:lang w:val="fr-FR"/>
        </w:rPr>
        <w:t>Agan</w:t>
      </w:r>
      <w:proofErr w:type="spellEnd"/>
      <w:r>
        <w:rPr>
          <w:rFonts w:ascii="Times New Roman" w:hAnsi="Times New Roman" w:cs="Times New Roman"/>
          <w:lang w:val="fr-FR"/>
        </w:rPr>
        <w:t xml:space="preserve"> </w:t>
      </w:r>
      <w:proofErr w:type="spellStart"/>
      <w:r>
        <w:rPr>
          <w:rFonts w:ascii="Times New Roman" w:hAnsi="Times New Roman" w:cs="Times New Roman"/>
          <w:lang w:val="fr-FR"/>
        </w:rPr>
        <w:t>ghas</w:t>
      </w:r>
      <w:proofErr w:type="spellEnd"/>
    </w:p>
    <w:p w:rsidR="007A5896" w:rsidRPr="007A5896" w:rsidRDefault="007A5896" w:rsidP="007A5896">
      <w:pPr>
        <w:pStyle w:val="NoSpacing"/>
        <w:ind w:left="720"/>
        <w:rPr>
          <w:rFonts w:ascii="Times New Roman" w:hAnsi="Times New Roman" w:cs="Times New Roman"/>
        </w:rPr>
      </w:pPr>
    </w:p>
    <w:p w:rsidR="00B870C2" w:rsidRPr="007A5896" w:rsidRDefault="00B870C2" w:rsidP="00C47423">
      <w:pPr>
        <w:pStyle w:val="NoSpacing"/>
        <w:rPr>
          <w:rFonts w:ascii="Times New Roman" w:hAnsi="Times New Roman" w:cs="Times New Roman"/>
        </w:rPr>
      </w:pPr>
    </w:p>
    <w:p w:rsidR="00B870C2" w:rsidRPr="005075D3" w:rsidRDefault="00B870C2" w:rsidP="00C47423">
      <w:pPr>
        <w:pStyle w:val="NoSpacing"/>
        <w:rPr>
          <w:rFonts w:ascii="Times New Roman" w:hAnsi="Times New Roman" w:cs="Times New Roman"/>
        </w:rPr>
      </w:pPr>
    </w:p>
    <w:p w:rsidR="00C47423" w:rsidRPr="005075D3" w:rsidRDefault="00B870C2" w:rsidP="00977D92">
      <w:pPr>
        <w:pStyle w:val="ListParagraph"/>
        <w:widowControl w:val="0"/>
        <w:numPr>
          <w:ilvl w:val="0"/>
          <w:numId w:val="5"/>
        </w:numPr>
        <w:autoSpaceDE w:val="0"/>
        <w:autoSpaceDN w:val="0"/>
        <w:adjustRightInd w:val="0"/>
        <w:rPr>
          <w:rFonts w:ascii="Times New Roman" w:hAnsi="Times New Roman" w:cs="Times New Roman"/>
        </w:rPr>
      </w:pPr>
      <w:r w:rsidRPr="005075D3">
        <w:rPr>
          <w:rFonts w:ascii="Times New Roman" w:hAnsi="Times New Roman" w:cs="Times New Roman"/>
          <w:b/>
          <w:u w:val="single"/>
        </w:rPr>
        <w:t>Origin:</w:t>
      </w:r>
      <w:r w:rsidR="00C47423" w:rsidRPr="005075D3">
        <w:rPr>
          <w:rFonts w:ascii="Times New Roman" w:hAnsi="Times New Roman" w:cs="Times New Roman"/>
          <w:u w:val="single"/>
        </w:rPr>
        <w:t xml:space="preserve"> </w:t>
      </w:r>
      <w:r w:rsidR="0003520F" w:rsidRPr="005075D3">
        <w:rPr>
          <w:rFonts w:ascii="Times New Roman" w:hAnsi="Times New Roman" w:cs="Times New Roman"/>
        </w:rPr>
        <w:t>The</w:t>
      </w:r>
      <w:r w:rsidR="004435EC" w:rsidRPr="005075D3">
        <w:rPr>
          <w:rFonts w:ascii="Times New Roman" w:hAnsi="Times New Roman" w:cs="Times New Roman"/>
        </w:rPr>
        <w:t xml:space="preserve"> </w:t>
      </w:r>
      <w:proofErr w:type="gramStart"/>
      <w:r w:rsidR="004435EC" w:rsidRPr="005075D3">
        <w:rPr>
          <w:rFonts w:ascii="Times New Roman" w:hAnsi="Times New Roman" w:cs="Times New Roman"/>
        </w:rPr>
        <w:t xml:space="preserve">species </w:t>
      </w:r>
      <w:r w:rsidR="0003520F" w:rsidRPr="005075D3">
        <w:rPr>
          <w:rFonts w:ascii="Times New Roman" w:hAnsi="Times New Roman" w:cs="Times New Roman"/>
        </w:rPr>
        <w:t xml:space="preserve"> is</w:t>
      </w:r>
      <w:proofErr w:type="gramEnd"/>
      <w:r w:rsidR="0003520F" w:rsidRPr="005075D3">
        <w:rPr>
          <w:rFonts w:ascii="Times New Roman" w:hAnsi="Times New Roman" w:cs="Times New Roman"/>
        </w:rPr>
        <w:t xml:space="preserve"> originated in India. It grows wild in many tropical and subtropical </w:t>
      </w:r>
      <w:r w:rsidR="004435EC" w:rsidRPr="005075D3">
        <w:rPr>
          <w:rFonts w:ascii="Times New Roman" w:hAnsi="Times New Roman" w:cs="Times New Roman"/>
        </w:rPr>
        <w:t>parts of Asia, Africa and America.</w:t>
      </w:r>
    </w:p>
    <w:p w:rsidR="00C47423" w:rsidRPr="00741384" w:rsidRDefault="00C47423" w:rsidP="00977D92">
      <w:pPr>
        <w:pStyle w:val="NoSpacing"/>
        <w:numPr>
          <w:ilvl w:val="0"/>
          <w:numId w:val="5"/>
        </w:numPr>
        <w:rPr>
          <w:rFonts w:ascii="Times New Roman" w:hAnsi="Times New Roman" w:cs="Times New Roman"/>
        </w:rPr>
      </w:pPr>
      <w:r w:rsidRPr="005075D3">
        <w:rPr>
          <w:rFonts w:ascii="Times New Roman" w:hAnsi="Times New Roman" w:cs="Times New Roman"/>
          <w:b/>
          <w:u w:val="single"/>
        </w:rPr>
        <w:lastRenderedPageBreak/>
        <w:t>Taste:</w:t>
      </w:r>
    </w:p>
    <w:p w:rsidR="00741384" w:rsidRPr="00741384" w:rsidRDefault="00741384" w:rsidP="00977D92">
      <w:pPr>
        <w:pStyle w:val="NoSpacing"/>
        <w:numPr>
          <w:ilvl w:val="0"/>
          <w:numId w:val="5"/>
        </w:numPr>
        <w:rPr>
          <w:rFonts w:ascii="Times New Roman" w:hAnsi="Times New Roman" w:cs="Times New Roman"/>
        </w:rPr>
      </w:pPr>
      <w:r>
        <w:rPr>
          <w:rFonts w:ascii="Times New Roman" w:hAnsi="Times New Roman" w:cs="Times New Roman"/>
          <w:b/>
          <w:u w:val="single"/>
        </w:rPr>
        <w:t>Nutritional profile:</w:t>
      </w:r>
    </w:p>
    <w:tbl>
      <w:tblPr>
        <w:tblW w:w="4200" w:type="dxa"/>
        <w:jc w:val="center"/>
        <w:tblInd w:w="90" w:type="dxa"/>
        <w:tblCellMar>
          <w:top w:w="15" w:type="dxa"/>
          <w:left w:w="15" w:type="dxa"/>
          <w:bottom w:w="15" w:type="dxa"/>
          <w:right w:w="15" w:type="dxa"/>
        </w:tblCellMar>
        <w:tblLook w:val="04A0" w:firstRow="1" w:lastRow="0" w:firstColumn="1" w:lastColumn="0" w:noHBand="0" w:noVBand="1"/>
      </w:tblPr>
      <w:tblGrid>
        <w:gridCol w:w="1644"/>
        <w:gridCol w:w="1107"/>
        <w:gridCol w:w="1449"/>
      </w:tblGrid>
      <w:tr w:rsidR="00741384" w:rsidRPr="00741384" w:rsidTr="00741384">
        <w:trPr>
          <w:jc w:val="center"/>
        </w:trPr>
        <w:tc>
          <w:tcPr>
            <w:tcW w:w="0" w:type="auto"/>
            <w:gridSpan w:val="3"/>
            <w:tcBorders>
              <w:top w:val="nil"/>
              <w:left w:val="nil"/>
              <w:bottom w:val="nil"/>
              <w:right w:val="nil"/>
            </w:tcBorders>
            <w:shd w:val="clear" w:color="auto" w:fill="A7C942"/>
            <w:tcMar>
              <w:top w:w="45" w:type="dxa"/>
              <w:left w:w="45" w:type="dxa"/>
              <w:bottom w:w="30" w:type="dxa"/>
              <w:right w:w="45" w:type="dxa"/>
            </w:tcMar>
            <w:vAlign w:val="center"/>
            <w:hideMark/>
          </w:tcPr>
          <w:p w:rsidR="00741384" w:rsidRPr="00741384" w:rsidRDefault="00741384" w:rsidP="00741384">
            <w:pPr>
              <w:spacing w:after="0" w:line="240" w:lineRule="auto"/>
              <w:jc w:val="center"/>
              <w:rPr>
                <w:rFonts w:ascii="Verdana" w:eastAsia="Times New Roman" w:hAnsi="Verdana" w:cs="Times New Roman"/>
                <w:color w:val="006400"/>
                <w:sz w:val="14"/>
                <w:szCs w:val="14"/>
              </w:rPr>
            </w:pPr>
            <w:r w:rsidRPr="00741384">
              <w:rPr>
                <w:rFonts w:ascii="Verdana" w:eastAsia="Times New Roman" w:hAnsi="Verdana" w:cs="Times New Roman"/>
                <w:color w:val="006400"/>
                <w:sz w:val="14"/>
                <w:szCs w:val="14"/>
              </w:rPr>
              <w:t xml:space="preserve">Lemongrass (citronella), fresh </w:t>
            </w:r>
            <w:r w:rsidRPr="00741384">
              <w:rPr>
                <w:rFonts w:ascii="Verdana" w:eastAsia="Times New Roman" w:hAnsi="Verdana" w:cs="Times New Roman"/>
                <w:color w:val="006400"/>
                <w:sz w:val="14"/>
                <w:szCs w:val="14"/>
              </w:rPr>
              <w:br/>
              <w:t>Nutritive value per 100 g.</w:t>
            </w:r>
            <w:r w:rsidRPr="00741384">
              <w:rPr>
                <w:rFonts w:ascii="Verdana" w:eastAsia="Times New Roman" w:hAnsi="Verdana" w:cs="Times New Roman"/>
                <w:color w:val="006400"/>
                <w:sz w:val="14"/>
                <w:szCs w:val="14"/>
              </w:rPr>
              <w:br/>
              <w:t xml:space="preserve">(Source: USDA National Nutrient data base) </w:t>
            </w:r>
          </w:p>
        </w:tc>
      </w:tr>
      <w:tr w:rsidR="00741384" w:rsidRPr="00741384" w:rsidTr="00741384">
        <w:trPr>
          <w:jc w:val="center"/>
        </w:trPr>
        <w:tc>
          <w:tcPr>
            <w:tcW w:w="1515" w:type="dxa"/>
            <w:tcBorders>
              <w:top w:val="single" w:sz="6" w:space="0" w:color="98BF21"/>
              <w:left w:val="single" w:sz="6" w:space="0" w:color="98BF21"/>
              <w:bottom w:val="single" w:sz="6" w:space="0" w:color="98BF21"/>
              <w:right w:val="single" w:sz="6" w:space="0" w:color="98BF21"/>
            </w:tcBorders>
            <w:shd w:val="clear" w:color="auto" w:fill="A7C942"/>
            <w:tcMar>
              <w:top w:w="45" w:type="dxa"/>
              <w:left w:w="45" w:type="dxa"/>
              <w:bottom w:w="30" w:type="dxa"/>
              <w:right w:w="45" w:type="dxa"/>
            </w:tcMar>
            <w:vAlign w:val="center"/>
            <w:hideMark/>
          </w:tcPr>
          <w:p w:rsidR="00741384" w:rsidRPr="00741384" w:rsidRDefault="00741384" w:rsidP="00741384">
            <w:pPr>
              <w:spacing w:after="0" w:line="240" w:lineRule="auto"/>
              <w:jc w:val="center"/>
              <w:rPr>
                <w:rFonts w:ascii="Verdana" w:eastAsia="Times New Roman" w:hAnsi="Verdana" w:cs="Times New Roman"/>
                <w:b/>
                <w:bCs/>
                <w:color w:val="FFFFFF"/>
                <w:sz w:val="14"/>
                <w:szCs w:val="14"/>
              </w:rPr>
            </w:pPr>
            <w:r w:rsidRPr="00741384">
              <w:rPr>
                <w:rFonts w:ascii="Verdana" w:eastAsia="Times New Roman" w:hAnsi="Verdana" w:cs="Times New Roman"/>
                <w:b/>
                <w:bCs/>
                <w:color w:val="FFFFFF"/>
                <w:sz w:val="14"/>
                <w:szCs w:val="14"/>
              </w:rPr>
              <w:t>Principle</w:t>
            </w:r>
          </w:p>
        </w:tc>
        <w:tc>
          <w:tcPr>
            <w:tcW w:w="1020" w:type="dxa"/>
            <w:tcBorders>
              <w:top w:val="single" w:sz="6" w:space="0" w:color="98BF21"/>
              <w:left w:val="single" w:sz="6" w:space="0" w:color="98BF21"/>
              <w:bottom w:val="single" w:sz="6" w:space="0" w:color="98BF21"/>
              <w:right w:val="single" w:sz="6" w:space="0" w:color="98BF21"/>
            </w:tcBorders>
            <w:shd w:val="clear" w:color="auto" w:fill="A7C942"/>
            <w:tcMar>
              <w:top w:w="45" w:type="dxa"/>
              <w:left w:w="45" w:type="dxa"/>
              <w:bottom w:w="30" w:type="dxa"/>
              <w:right w:w="45" w:type="dxa"/>
            </w:tcMar>
            <w:vAlign w:val="center"/>
            <w:hideMark/>
          </w:tcPr>
          <w:p w:rsidR="00741384" w:rsidRPr="00741384" w:rsidRDefault="00741384" w:rsidP="00741384">
            <w:pPr>
              <w:spacing w:after="0" w:line="240" w:lineRule="auto"/>
              <w:jc w:val="center"/>
              <w:rPr>
                <w:rFonts w:ascii="Verdana" w:eastAsia="Times New Roman" w:hAnsi="Verdana" w:cs="Times New Roman"/>
                <w:b/>
                <w:bCs/>
                <w:color w:val="FFFFFF"/>
                <w:sz w:val="14"/>
                <w:szCs w:val="14"/>
              </w:rPr>
            </w:pPr>
            <w:r w:rsidRPr="00741384">
              <w:rPr>
                <w:rFonts w:ascii="Verdana" w:eastAsia="Times New Roman" w:hAnsi="Verdana" w:cs="Times New Roman"/>
                <w:b/>
                <w:bCs/>
                <w:color w:val="FFFFFF"/>
                <w:sz w:val="14"/>
                <w:szCs w:val="14"/>
              </w:rPr>
              <w:t>Nutrient Value</w:t>
            </w:r>
          </w:p>
        </w:tc>
        <w:tc>
          <w:tcPr>
            <w:tcW w:w="1335" w:type="dxa"/>
            <w:tcBorders>
              <w:top w:val="single" w:sz="6" w:space="0" w:color="98BF21"/>
              <w:left w:val="single" w:sz="6" w:space="0" w:color="98BF21"/>
              <w:bottom w:val="single" w:sz="6" w:space="0" w:color="98BF21"/>
              <w:right w:val="single" w:sz="6" w:space="0" w:color="98BF21"/>
            </w:tcBorders>
            <w:shd w:val="clear" w:color="auto" w:fill="A7C942"/>
            <w:tcMar>
              <w:top w:w="45" w:type="dxa"/>
              <w:left w:w="45" w:type="dxa"/>
              <w:bottom w:w="30" w:type="dxa"/>
              <w:right w:w="45" w:type="dxa"/>
            </w:tcMar>
            <w:vAlign w:val="center"/>
            <w:hideMark/>
          </w:tcPr>
          <w:p w:rsidR="00741384" w:rsidRPr="00741384" w:rsidRDefault="00741384" w:rsidP="00741384">
            <w:pPr>
              <w:spacing w:after="0" w:line="240" w:lineRule="auto"/>
              <w:jc w:val="center"/>
              <w:rPr>
                <w:rFonts w:ascii="Verdana" w:eastAsia="Times New Roman" w:hAnsi="Verdana" w:cs="Times New Roman"/>
                <w:b/>
                <w:bCs/>
                <w:color w:val="FFFFFF"/>
                <w:sz w:val="14"/>
                <w:szCs w:val="14"/>
              </w:rPr>
            </w:pPr>
            <w:r w:rsidRPr="00741384">
              <w:rPr>
                <w:rFonts w:ascii="Verdana" w:eastAsia="Times New Roman" w:hAnsi="Verdana" w:cs="Times New Roman"/>
                <w:b/>
                <w:bCs/>
                <w:color w:val="FFFFFF"/>
                <w:sz w:val="14"/>
                <w:szCs w:val="14"/>
              </w:rPr>
              <w:t>Percentage of RDA</w:t>
            </w:r>
          </w:p>
        </w:tc>
      </w:tr>
      <w:tr w:rsidR="00741384" w:rsidRPr="00741384" w:rsidTr="00741384">
        <w:trPr>
          <w:jc w:val="center"/>
        </w:trPr>
        <w:tc>
          <w:tcPr>
            <w:tcW w:w="151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741384" w:rsidRPr="00741384" w:rsidRDefault="00741384" w:rsidP="00741384">
            <w:pPr>
              <w:spacing w:after="0" w:line="240" w:lineRule="auto"/>
              <w:rPr>
                <w:rFonts w:ascii="Verdana" w:eastAsia="Times New Roman" w:hAnsi="Verdana" w:cs="Times New Roman"/>
                <w:color w:val="000000"/>
                <w:sz w:val="14"/>
                <w:szCs w:val="14"/>
              </w:rPr>
            </w:pPr>
            <w:r w:rsidRPr="00741384">
              <w:rPr>
                <w:rFonts w:ascii="Verdana" w:eastAsia="Times New Roman" w:hAnsi="Verdana" w:cs="Times New Roman"/>
                <w:color w:val="000000"/>
                <w:sz w:val="14"/>
                <w:szCs w:val="14"/>
              </w:rPr>
              <w:t>Energy</w:t>
            </w:r>
          </w:p>
        </w:tc>
        <w:tc>
          <w:tcPr>
            <w:tcW w:w="102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741384" w:rsidRPr="00741384" w:rsidRDefault="00741384" w:rsidP="00741384">
            <w:pPr>
              <w:spacing w:after="0" w:line="240" w:lineRule="auto"/>
              <w:rPr>
                <w:rFonts w:ascii="Verdana" w:eastAsia="Times New Roman" w:hAnsi="Verdana" w:cs="Times New Roman"/>
                <w:color w:val="000000"/>
                <w:sz w:val="14"/>
                <w:szCs w:val="14"/>
              </w:rPr>
            </w:pPr>
            <w:r w:rsidRPr="00741384">
              <w:rPr>
                <w:rFonts w:ascii="Verdana" w:eastAsia="Times New Roman" w:hAnsi="Verdana" w:cs="Times New Roman"/>
                <w:color w:val="000000"/>
                <w:sz w:val="14"/>
                <w:szCs w:val="14"/>
              </w:rPr>
              <w:t>99 Kcal</w:t>
            </w:r>
          </w:p>
        </w:tc>
        <w:tc>
          <w:tcPr>
            <w:tcW w:w="133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741384" w:rsidRPr="00741384" w:rsidRDefault="00741384" w:rsidP="00741384">
            <w:pPr>
              <w:spacing w:after="0" w:line="240" w:lineRule="auto"/>
              <w:rPr>
                <w:rFonts w:ascii="Verdana" w:eastAsia="Times New Roman" w:hAnsi="Verdana" w:cs="Times New Roman"/>
                <w:color w:val="000000"/>
                <w:sz w:val="14"/>
                <w:szCs w:val="14"/>
              </w:rPr>
            </w:pPr>
            <w:r w:rsidRPr="00741384">
              <w:rPr>
                <w:rFonts w:ascii="Verdana" w:eastAsia="Times New Roman" w:hAnsi="Verdana" w:cs="Times New Roman"/>
                <w:color w:val="000000"/>
                <w:sz w:val="14"/>
                <w:szCs w:val="14"/>
              </w:rPr>
              <w:t>5%</w:t>
            </w:r>
          </w:p>
        </w:tc>
      </w:tr>
      <w:tr w:rsidR="00741384" w:rsidRPr="00741384" w:rsidTr="00741384">
        <w:trPr>
          <w:jc w:val="center"/>
        </w:trPr>
        <w:tc>
          <w:tcPr>
            <w:tcW w:w="151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741384" w:rsidRPr="00741384" w:rsidRDefault="00741384" w:rsidP="00741384">
            <w:pPr>
              <w:spacing w:after="0" w:line="240" w:lineRule="auto"/>
              <w:rPr>
                <w:rFonts w:ascii="Verdana" w:eastAsia="Times New Roman" w:hAnsi="Verdana" w:cs="Times New Roman"/>
                <w:color w:val="000000"/>
                <w:sz w:val="14"/>
                <w:szCs w:val="14"/>
              </w:rPr>
            </w:pPr>
            <w:r w:rsidRPr="00741384">
              <w:rPr>
                <w:rFonts w:ascii="Verdana" w:eastAsia="Times New Roman" w:hAnsi="Verdana" w:cs="Times New Roman"/>
                <w:color w:val="000000"/>
                <w:sz w:val="14"/>
                <w:szCs w:val="14"/>
              </w:rPr>
              <w:t>Carbohydrates</w:t>
            </w:r>
          </w:p>
        </w:tc>
        <w:tc>
          <w:tcPr>
            <w:tcW w:w="1020"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741384" w:rsidRPr="00741384" w:rsidRDefault="00741384" w:rsidP="00741384">
            <w:pPr>
              <w:spacing w:after="0" w:line="240" w:lineRule="auto"/>
              <w:rPr>
                <w:rFonts w:ascii="Verdana" w:eastAsia="Times New Roman" w:hAnsi="Verdana" w:cs="Times New Roman"/>
                <w:color w:val="000000"/>
                <w:sz w:val="14"/>
                <w:szCs w:val="14"/>
              </w:rPr>
            </w:pPr>
            <w:r w:rsidRPr="00741384">
              <w:rPr>
                <w:rFonts w:ascii="Verdana" w:eastAsia="Times New Roman" w:hAnsi="Verdana" w:cs="Times New Roman"/>
                <w:color w:val="000000"/>
                <w:sz w:val="14"/>
                <w:szCs w:val="14"/>
              </w:rPr>
              <w:t>25.31 g</w:t>
            </w:r>
          </w:p>
        </w:tc>
        <w:tc>
          <w:tcPr>
            <w:tcW w:w="133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741384" w:rsidRPr="00741384" w:rsidRDefault="00741384" w:rsidP="00741384">
            <w:pPr>
              <w:spacing w:after="0" w:line="240" w:lineRule="auto"/>
              <w:rPr>
                <w:rFonts w:ascii="Verdana" w:eastAsia="Times New Roman" w:hAnsi="Verdana" w:cs="Times New Roman"/>
                <w:color w:val="000000"/>
                <w:sz w:val="14"/>
                <w:szCs w:val="14"/>
              </w:rPr>
            </w:pPr>
            <w:r w:rsidRPr="00741384">
              <w:rPr>
                <w:rFonts w:ascii="Verdana" w:eastAsia="Times New Roman" w:hAnsi="Verdana" w:cs="Times New Roman"/>
                <w:color w:val="000000"/>
                <w:sz w:val="14"/>
                <w:szCs w:val="14"/>
              </w:rPr>
              <w:t>19%</w:t>
            </w:r>
          </w:p>
        </w:tc>
      </w:tr>
      <w:tr w:rsidR="00741384" w:rsidRPr="00741384" w:rsidTr="00741384">
        <w:trPr>
          <w:jc w:val="center"/>
        </w:trPr>
        <w:tc>
          <w:tcPr>
            <w:tcW w:w="151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741384" w:rsidRPr="00741384" w:rsidRDefault="00741384" w:rsidP="00741384">
            <w:pPr>
              <w:spacing w:after="0" w:line="240" w:lineRule="auto"/>
              <w:rPr>
                <w:rFonts w:ascii="Verdana" w:eastAsia="Times New Roman" w:hAnsi="Verdana" w:cs="Times New Roman"/>
                <w:color w:val="000000"/>
                <w:sz w:val="14"/>
                <w:szCs w:val="14"/>
              </w:rPr>
            </w:pPr>
            <w:r w:rsidRPr="00741384">
              <w:rPr>
                <w:rFonts w:ascii="Verdana" w:eastAsia="Times New Roman" w:hAnsi="Verdana" w:cs="Times New Roman"/>
                <w:color w:val="000000"/>
                <w:sz w:val="14"/>
                <w:szCs w:val="14"/>
              </w:rPr>
              <w:t>Protein</w:t>
            </w:r>
          </w:p>
        </w:tc>
        <w:tc>
          <w:tcPr>
            <w:tcW w:w="102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741384" w:rsidRPr="00741384" w:rsidRDefault="00741384" w:rsidP="00741384">
            <w:pPr>
              <w:spacing w:after="0" w:line="240" w:lineRule="auto"/>
              <w:rPr>
                <w:rFonts w:ascii="Verdana" w:eastAsia="Times New Roman" w:hAnsi="Verdana" w:cs="Times New Roman"/>
                <w:color w:val="000000"/>
                <w:sz w:val="14"/>
                <w:szCs w:val="14"/>
              </w:rPr>
            </w:pPr>
            <w:r w:rsidRPr="00741384">
              <w:rPr>
                <w:rFonts w:ascii="Verdana" w:eastAsia="Times New Roman" w:hAnsi="Verdana" w:cs="Times New Roman"/>
                <w:color w:val="000000"/>
                <w:sz w:val="14"/>
                <w:szCs w:val="14"/>
              </w:rPr>
              <w:t>1.82 g</w:t>
            </w:r>
          </w:p>
        </w:tc>
        <w:tc>
          <w:tcPr>
            <w:tcW w:w="133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741384" w:rsidRPr="00741384" w:rsidRDefault="00741384" w:rsidP="00741384">
            <w:pPr>
              <w:spacing w:after="0" w:line="240" w:lineRule="auto"/>
              <w:rPr>
                <w:rFonts w:ascii="Verdana" w:eastAsia="Times New Roman" w:hAnsi="Verdana" w:cs="Times New Roman"/>
                <w:color w:val="000000"/>
                <w:sz w:val="14"/>
                <w:szCs w:val="14"/>
              </w:rPr>
            </w:pPr>
            <w:r w:rsidRPr="00741384">
              <w:rPr>
                <w:rFonts w:ascii="Verdana" w:eastAsia="Times New Roman" w:hAnsi="Verdana" w:cs="Times New Roman"/>
                <w:color w:val="000000"/>
                <w:sz w:val="14"/>
                <w:szCs w:val="14"/>
              </w:rPr>
              <w:t>3%</w:t>
            </w:r>
          </w:p>
        </w:tc>
      </w:tr>
      <w:tr w:rsidR="00741384" w:rsidRPr="00741384" w:rsidTr="00741384">
        <w:trPr>
          <w:jc w:val="center"/>
        </w:trPr>
        <w:tc>
          <w:tcPr>
            <w:tcW w:w="151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741384" w:rsidRPr="00741384" w:rsidRDefault="00741384" w:rsidP="00741384">
            <w:pPr>
              <w:spacing w:after="0" w:line="240" w:lineRule="auto"/>
              <w:rPr>
                <w:rFonts w:ascii="Verdana" w:eastAsia="Times New Roman" w:hAnsi="Verdana" w:cs="Times New Roman"/>
                <w:color w:val="000000"/>
                <w:sz w:val="14"/>
                <w:szCs w:val="14"/>
              </w:rPr>
            </w:pPr>
            <w:r w:rsidRPr="00741384">
              <w:rPr>
                <w:rFonts w:ascii="Verdana" w:eastAsia="Times New Roman" w:hAnsi="Verdana" w:cs="Times New Roman"/>
                <w:color w:val="000000"/>
                <w:sz w:val="14"/>
                <w:szCs w:val="14"/>
              </w:rPr>
              <w:t>Total Fat</w:t>
            </w:r>
          </w:p>
        </w:tc>
        <w:tc>
          <w:tcPr>
            <w:tcW w:w="1020"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741384" w:rsidRPr="00741384" w:rsidRDefault="00741384" w:rsidP="00741384">
            <w:pPr>
              <w:spacing w:after="0" w:line="240" w:lineRule="auto"/>
              <w:rPr>
                <w:rFonts w:ascii="Verdana" w:eastAsia="Times New Roman" w:hAnsi="Verdana" w:cs="Times New Roman"/>
                <w:color w:val="000000"/>
                <w:sz w:val="14"/>
                <w:szCs w:val="14"/>
              </w:rPr>
            </w:pPr>
            <w:r w:rsidRPr="00741384">
              <w:rPr>
                <w:rFonts w:ascii="Verdana" w:eastAsia="Times New Roman" w:hAnsi="Verdana" w:cs="Times New Roman"/>
                <w:color w:val="000000"/>
                <w:sz w:val="14"/>
                <w:szCs w:val="14"/>
              </w:rPr>
              <w:t xml:space="preserve">0.49 g </w:t>
            </w:r>
          </w:p>
        </w:tc>
        <w:tc>
          <w:tcPr>
            <w:tcW w:w="133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741384" w:rsidRPr="00741384" w:rsidRDefault="00741384" w:rsidP="00741384">
            <w:pPr>
              <w:spacing w:after="0" w:line="240" w:lineRule="auto"/>
              <w:rPr>
                <w:rFonts w:ascii="Verdana" w:eastAsia="Times New Roman" w:hAnsi="Verdana" w:cs="Times New Roman"/>
                <w:color w:val="000000"/>
                <w:sz w:val="14"/>
                <w:szCs w:val="14"/>
              </w:rPr>
            </w:pPr>
            <w:r w:rsidRPr="00741384">
              <w:rPr>
                <w:rFonts w:ascii="Verdana" w:eastAsia="Times New Roman" w:hAnsi="Verdana" w:cs="Times New Roman"/>
                <w:color w:val="000000"/>
                <w:sz w:val="14"/>
                <w:szCs w:val="14"/>
              </w:rPr>
              <w:t>2%</w:t>
            </w:r>
          </w:p>
        </w:tc>
      </w:tr>
      <w:tr w:rsidR="00741384" w:rsidRPr="00741384" w:rsidTr="00741384">
        <w:trPr>
          <w:jc w:val="center"/>
        </w:trPr>
        <w:tc>
          <w:tcPr>
            <w:tcW w:w="151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741384" w:rsidRPr="00741384" w:rsidRDefault="00741384" w:rsidP="00741384">
            <w:pPr>
              <w:spacing w:after="0" w:line="240" w:lineRule="auto"/>
              <w:rPr>
                <w:rFonts w:ascii="Verdana" w:eastAsia="Times New Roman" w:hAnsi="Verdana" w:cs="Times New Roman"/>
                <w:color w:val="000000"/>
                <w:sz w:val="14"/>
                <w:szCs w:val="14"/>
              </w:rPr>
            </w:pPr>
            <w:r w:rsidRPr="00741384">
              <w:rPr>
                <w:rFonts w:ascii="Verdana" w:eastAsia="Times New Roman" w:hAnsi="Verdana" w:cs="Times New Roman"/>
                <w:color w:val="000000"/>
                <w:sz w:val="14"/>
                <w:szCs w:val="14"/>
              </w:rPr>
              <w:t>Cholesterol</w:t>
            </w:r>
          </w:p>
        </w:tc>
        <w:tc>
          <w:tcPr>
            <w:tcW w:w="102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741384" w:rsidRPr="00741384" w:rsidRDefault="00741384" w:rsidP="00741384">
            <w:pPr>
              <w:spacing w:after="0" w:line="240" w:lineRule="auto"/>
              <w:rPr>
                <w:rFonts w:ascii="Verdana" w:eastAsia="Times New Roman" w:hAnsi="Verdana" w:cs="Times New Roman"/>
                <w:color w:val="000000"/>
                <w:sz w:val="14"/>
                <w:szCs w:val="14"/>
              </w:rPr>
            </w:pPr>
            <w:r w:rsidRPr="00741384">
              <w:rPr>
                <w:rFonts w:ascii="Verdana" w:eastAsia="Times New Roman" w:hAnsi="Verdana" w:cs="Times New Roman"/>
                <w:color w:val="000000"/>
                <w:sz w:val="14"/>
                <w:szCs w:val="14"/>
              </w:rPr>
              <w:t>0 mg</w:t>
            </w:r>
          </w:p>
        </w:tc>
        <w:tc>
          <w:tcPr>
            <w:tcW w:w="133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741384" w:rsidRPr="00741384" w:rsidRDefault="00741384" w:rsidP="00741384">
            <w:pPr>
              <w:spacing w:after="0" w:line="240" w:lineRule="auto"/>
              <w:rPr>
                <w:rFonts w:ascii="Verdana" w:eastAsia="Times New Roman" w:hAnsi="Verdana" w:cs="Times New Roman"/>
                <w:color w:val="000000"/>
                <w:sz w:val="14"/>
                <w:szCs w:val="14"/>
              </w:rPr>
            </w:pPr>
            <w:r w:rsidRPr="00741384">
              <w:rPr>
                <w:rFonts w:ascii="Verdana" w:eastAsia="Times New Roman" w:hAnsi="Verdana" w:cs="Times New Roman"/>
                <w:color w:val="000000"/>
                <w:sz w:val="14"/>
                <w:szCs w:val="14"/>
              </w:rPr>
              <w:t>0%</w:t>
            </w:r>
          </w:p>
        </w:tc>
      </w:tr>
      <w:tr w:rsidR="00741384" w:rsidRPr="00741384" w:rsidTr="00741384">
        <w:trPr>
          <w:jc w:val="center"/>
        </w:trPr>
        <w:tc>
          <w:tcPr>
            <w:tcW w:w="1515" w:type="dxa"/>
            <w:tcBorders>
              <w:top w:val="single" w:sz="6" w:space="0" w:color="98BF21"/>
              <w:left w:val="single" w:sz="6" w:space="0" w:color="98BF21"/>
              <w:bottom w:val="single" w:sz="6" w:space="0" w:color="98BF21"/>
              <w:right w:val="single" w:sz="6" w:space="0" w:color="98BF21"/>
            </w:tcBorders>
            <w:shd w:val="clear" w:color="auto" w:fill="A7C942"/>
            <w:tcMar>
              <w:top w:w="45" w:type="dxa"/>
              <w:left w:w="45" w:type="dxa"/>
              <w:bottom w:w="30" w:type="dxa"/>
              <w:right w:w="45" w:type="dxa"/>
            </w:tcMar>
            <w:vAlign w:val="center"/>
            <w:hideMark/>
          </w:tcPr>
          <w:p w:rsidR="00741384" w:rsidRPr="00741384" w:rsidRDefault="00741384" w:rsidP="00741384">
            <w:pPr>
              <w:spacing w:after="0" w:line="240" w:lineRule="auto"/>
              <w:jc w:val="center"/>
              <w:rPr>
                <w:rFonts w:ascii="Verdana" w:eastAsia="Times New Roman" w:hAnsi="Verdana" w:cs="Times New Roman"/>
                <w:b/>
                <w:bCs/>
                <w:color w:val="FFFFFF"/>
                <w:sz w:val="14"/>
                <w:szCs w:val="14"/>
              </w:rPr>
            </w:pPr>
            <w:r w:rsidRPr="00741384">
              <w:rPr>
                <w:rFonts w:ascii="Verdana" w:eastAsia="Times New Roman" w:hAnsi="Verdana" w:cs="Times New Roman"/>
                <w:b/>
                <w:bCs/>
                <w:color w:val="FFFFFF"/>
                <w:sz w:val="14"/>
                <w:szCs w:val="14"/>
              </w:rPr>
              <w:t>Vitamins</w:t>
            </w:r>
          </w:p>
        </w:tc>
        <w:tc>
          <w:tcPr>
            <w:tcW w:w="1020" w:type="dxa"/>
            <w:tcBorders>
              <w:top w:val="single" w:sz="6" w:space="0" w:color="98BF21"/>
              <w:left w:val="single" w:sz="6" w:space="0" w:color="98BF21"/>
              <w:bottom w:val="single" w:sz="6" w:space="0" w:color="98BF21"/>
              <w:right w:val="single" w:sz="6" w:space="0" w:color="98BF21"/>
            </w:tcBorders>
            <w:shd w:val="clear" w:color="auto" w:fill="A7C942"/>
            <w:tcMar>
              <w:top w:w="45" w:type="dxa"/>
              <w:left w:w="45" w:type="dxa"/>
              <w:bottom w:w="30" w:type="dxa"/>
              <w:right w:w="45" w:type="dxa"/>
            </w:tcMar>
            <w:vAlign w:val="center"/>
            <w:hideMark/>
          </w:tcPr>
          <w:p w:rsidR="00741384" w:rsidRPr="00741384" w:rsidRDefault="00741384" w:rsidP="00741384">
            <w:pPr>
              <w:spacing w:after="0" w:line="240" w:lineRule="auto"/>
              <w:jc w:val="center"/>
              <w:rPr>
                <w:rFonts w:ascii="Verdana" w:eastAsia="Times New Roman" w:hAnsi="Verdana" w:cs="Times New Roman"/>
                <w:b/>
                <w:bCs/>
                <w:color w:val="FFFFFF"/>
                <w:sz w:val="14"/>
                <w:szCs w:val="14"/>
              </w:rPr>
            </w:pPr>
          </w:p>
        </w:tc>
        <w:tc>
          <w:tcPr>
            <w:tcW w:w="1335" w:type="dxa"/>
            <w:tcBorders>
              <w:top w:val="single" w:sz="6" w:space="0" w:color="98BF21"/>
              <w:left w:val="single" w:sz="6" w:space="0" w:color="98BF21"/>
              <w:bottom w:val="single" w:sz="6" w:space="0" w:color="98BF21"/>
              <w:right w:val="single" w:sz="6" w:space="0" w:color="98BF21"/>
            </w:tcBorders>
            <w:shd w:val="clear" w:color="auto" w:fill="A7C942"/>
            <w:tcMar>
              <w:top w:w="45" w:type="dxa"/>
              <w:left w:w="45" w:type="dxa"/>
              <w:bottom w:w="30" w:type="dxa"/>
              <w:right w:w="45" w:type="dxa"/>
            </w:tcMar>
            <w:vAlign w:val="center"/>
            <w:hideMark/>
          </w:tcPr>
          <w:p w:rsidR="00741384" w:rsidRPr="00741384" w:rsidRDefault="00741384" w:rsidP="00741384">
            <w:pPr>
              <w:spacing w:after="0" w:line="240" w:lineRule="auto"/>
              <w:jc w:val="center"/>
              <w:rPr>
                <w:rFonts w:ascii="Verdana" w:eastAsia="Times New Roman" w:hAnsi="Verdana" w:cs="Times New Roman"/>
                <w:b/>
                <w:bCs/>
                <w:color w:val="FFFFFF"/>
                <w:sz w:val="14"/>
                <w:szCs w:val="14"/>
              </w:rPr>
            </w:pPr>
          </w:p>
        </w:tc>
      </w:tr>
      <w:tr w:rsidR="00741384" w:rsidRPr="00741384" w:rsidTr="00741384">
        <w:trPr>
          <w:jc w:val="center"/>
        </w:trPr>
        <w:tc>
          <w:tcPr>
            <w:tcW w:w="151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741384" w:rsidRPr="00741384" w:rsidRDefault="00741384" w:rsidP="00741384">
            <w:pPr>
              <w:spacing w:after="0" w:line="240" w:lineRule="auto"/>
              <w:rPr>
                <w:rFonts w:ascii="Verdana" w:eastAsia="Times New Roman" w:hAnsi="Verdana" w:cs="Times New Roman"/>
                <w:color w:val="000000"/>
                <w:sz w:val="14"/>
                <w:szCs w:val="14"/>
              </w:rPr>
            </w:pPr>
            <w:proofErr w:type="spellStart"/>
            <w:r w:rsidRPr="00741384">
              <w:rPr>
                <w:rFonts w:ascii="Verdana" w:eastAsia="Times New Roman" w:hAnsi="Verdana" w:cs="Times New Roman"/>
                <w:color w:val="000000"/>
                <w:sz w:val="14"/>
                <w:szCs w:val="14"/>
              </w:rPr>
              <w:t>Folates</w:t>
            </w:r>
            <w:proofErr w:type="spellEnd"/>
          </w:p>
        </w:tc>
        <w:tc>
          <w:tcPr>
            <w:tcW w:w="102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741384" w:rsidRPr="00741384" w:rsidRDefault="00741384" w:rsidP="00741384">
            <w:pPr>
              <w:spacing w:after="0" w:line="240" w:lineRule="auto"/>
              <w:rPr>
                <w:rFonts w:ascii="Verdana" w:eastAsia="Times New Roman" w:hAnsi="Verdana" w:cs="Times New Roman"/>
                <w:color w:val="000000"/>
                <w:sz w:val="14"/>
                <w:szCs w:val="14"/>
              </w:rPr>
            </w:pPr>
            <w:r w:rsidRPr="00741384">
              <w:rPr>
                <w:rFonts w:ascii="Verdana" w:eastAsia="Times New Roman" w:hAnsi="Verdana" w:cs="Times New Roman"/>
                <w:color w:val="000000"/>
                <w:sz w:val="14"/>
                <w:szCs w:val="14"/>
              </w:rPr>
              <w:t xml:space="preserve">75 µg </w:t>
            </w:r>
          </w:p>
        </w:tc>
        <w:tc>
          <w:tcPr>
            <w:tcW w:w="133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741384" w:rsidRPr="00741384" w:rsidRDefault="00741384" w:rsidP="00741384">
            <w:pPr>
              <w:spacing w:after="0" w:line="240" w:lineRule="auto"/>
              <w:rPr>
                <w:rFonts w:ascii="Verdana" w:eastAsia="Times New Roman" w:hAnsi="Verdana" w:cs="Times New Roman"/>
                <w:color w:val="000000"/>
                <w:sz w:val="14"/>
                <w:szCs w:val="14"/>
              </w:rPr>
            </w:pPr>
            <w:r w:rsidRPr="00741384">
              <w:rPr>
                <w:rFonts w:ascii="Verdana" w:eastAsia="Times New Roman" w:hAnsi="Verdana" w:cs="Times New Roman"/>
                <w:color w:val="000000"/>
                <w:sz w:val="14"/>
                <w:szCs w:val="14"/>
              </w:rPr>
              <w:t>19%</w:t>
            </w:r>
          </w:p>
        </w:tc>
      </w:tr>
      <w:tr w:rsidR="00741384" w:rsidRPr="00741384" w:rsidTr="00741384">
        <w:trPr>
          <w:jc w:val="center"/>
        </w:trPr>
        <w:tc>
          <w:tcPr>
            <w:tcW w:w="151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741384" w:rsidRPr="00741384" w:rsidRDefault="00741384" w:rsidP="00741384">
            <w:pPr>
              <w:spacing w:after="0" w:line="240" w:lineRule="auto"/>
              <w:rPr>
                <w:rFonts w:ascii="Verdana" w:eastAsia="Times New Roman" w:hAnsi="Verdana" w:cs="Times New Roman"/>
                <w:color w:val="000000"/>
                <w:sz w:val="14"/>
                <w:szCs w:val="14"/>
              </w:rPr>
            </w:pPr>
            <w:r w:rsidRPr="00741384">
              <w:rPr>
                <w:rFonts w:ascii="Verdana" w:eastAsia="Times New Roman" w:hAnsi="Verdana" w:cs="Times New Roman"/>
                <w:color w:val="000000"/>
                <w:sz w:val="14"/>
                <w:szCs w:val="14"/>
              </w:rPr>
              <w:t>Niacin</w:t>
            </w:r>
          </w:p>
        </w:tc>
        <w:tc>
          <w:tcPr>
            <w:tcW w:w="1020"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741384" w:rsidRPr="00741384" w:rsidRDefault="00741384" w:rsidP="00741384">
            <w:pPr>
              <w:spacing w:after="0" w:line="240" w:lineRule="auto"/>
              <w:rPr>
                <w:rFonts w:ascii="Verdana" w:eastAsia="Times New Roman" w:hAnsi="Verdana" w:cs="Times New Roman"/>
                <w:color w:val="000000"/>
                <w:sz w:val="14"/>
                <w:szCs w:val="14"/>
              </w:rPr>
            </w:pPr>
            <w:r w:rsidRPr="00741384">
              <w:rPr>
                <w:rFonts w:ascii="Verdana" w:eastAsia="Times New Roman" w:hAnsi="Verdana" w:cs="Times New Roman"/>
                <w:color w:val="000000"/>
                <w:sz w:val="14"/>
                <w:szCs w:val="14"/>
              </w:rPr>
              <w:t>1.101 mg</w:t>
            </w:r>
          </w:p>
        </w:tc>
        <w:tc>
          <w:tcPr>
            <w:tcW w:w="133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741384" w:rsidRPr="00741384" w:rsidRDefault="00741384" w:rsidP="00741384">
            <w:pPr>
              <w:spacing w:after="0" w:line="240" w:lineRule="auto"/>
              <w:rPr>
                <w:rFonts w:ascii="Verdana" w:eastAsia="Times New Roman" w:hAnsi="Verdana" w:cs="Times New Roman"/>
                <w:color w:val="000000"/>
                <w:sz w:val="14"/>
                <w:szCs w:val="14"/>
              </w:rPr>
            </w:pPr>
            <w:r w:rsidRPr="00741384">
              <w:rPr>
                <w:rFonts w:ascii="Verdana" w:eastAsia="Times New Roman" w:hAnsi="Verdana" w:cs="Times New Roman"/>
                <w:color w:val="000000"/>
                <w:sz w:val="14"/>
                <w:szCs w:val="14"/>
              </w:rPr>
              <w:t>7%</w:t>
            </w:r>
          </w:p>
        </w:tc>
      </w:tr>
      <w:tr w:rsidR="00741384" w:rsidRPr="00741384" w:rsidTr="00741384">
        <w:trPr>
          <w:jc w:val="center"/>
        </w:trPr>
        <w:tc>
          <w:tcPr>
            <w:tcW w:w="151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741384" w:rsidRPr="00741384" w:rsidRDefault="00741384" w:rsidP="00741384">
            <w:pPr>
              <w:spacing w:after="0" w:line="240" w:lineRule="auto"/>
              <w:rPr>
                <w:rFonts w:ascii="Verdana" w:eastAsia="Times New Roman" w:hAnsi="Verdana" w:cs="Times New Roman"/>
                <w:color w:val="000000"/>
                <w:sz w:val="14"/>
                <w:szCs w:val="14"/>
              </w:rPr>
            </w:pPr>
            <w:r w:rsidRPr="00741384">
              <w:rPr>
                <w:rFonts w:ascii="Verdana" w:eastAsia="Times New Roman" w:hAnsi="Verdana" w:cs="Times New Roman"/>
                <w:color w:val="000000"/>
                <w:sz w:val="14"/>
                <w:szCs w:val="14"/>
              </w:rPr>
              <w:t>Pyridoxine</w:t>
            </w:r>
          </w:p>
        </w:tc>
        <w:tc>
          <w:tcPr>
            <w:tcW w:w="102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741384" w:rsidRPr="00741384" w:rsidRDefault="00741384" w:rsidP="00741384">
            <w:pPr>
              <w:spacing w:after="0" w:line="240" w:lineRule="auto"/>
              <w:rPr>
                <w:rFonts w:ascii="Verdana" w:eastAsia="Times New Roman" w:hAnsi="Verdana" w:cs="Times New Roman"/>
                <w:color w:val="000000"/>
                <w:sz w:val="14"/>
                <w:szCs w:val="14"/>
              </w:rPr>
            </w:pPr>
            <w:r w:rsidRPr="00741384">
              <w:rPr>
                <w:rFonts w:ascii="Verdana" w:eastAsia="Times New Roman" w:hAnsi="Verdana" w:cs="Times New Roman"/>
                <w:color w:val="000000"/>
                <w:sz w:val="14"/>
                <w:szCs w:val="14"/>
              </w:rPr>
              <w:t xml:space="preserve">0.080 mg </w:t>
            </w:r>
          </w:p>
        </w:tc>
        <w:tc>
          <w:tcPr>
            <w:tcW w:w="133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741384" w:rsidRPr="00741384" w:rsidRDefault="00741384" w:rsidP="00741384">
            <w:pPr>
              <w:spacing w:after="0" w:line="240" w:lineRule="auto"/>
              <w:rPr>
                <w:rFonts w:ascii="Verdana" w:eastAsia="Times New Roman" w:hAnsi="Verdana" w:cs="Times New Roman"/>
                <w:color w:val="000000"/>
                <w:sz w:val="14"/>
                <w:szCs w:val="14"/>
              </w:rPr>
            </w:pPr>
            <w:r w:rsidRPr="00741384">
              <w:rPr>
                <w:rFonts w:ascii="Verdana" w:eastAsia="Times New Roman" w:hAnsi="Verdana" w:cs="Times New Roman"/>
                <w:color w:val="000000"/>
                <w:sz w:val="14"/>
                <w:szCs w:val="14"/>
              </w:rPr>
              <w:t>6%</w:t>
            </w:r>
          </w:p>
        </w:tc>
      </w:tr>
      <w:tr w:rsidR="00741384" w:rsidRPr="00741384" w:rsidTr="00741384">
        <w:trPr>
          <w:jc w:val="center"/>
        </w:trPr>
        <w:tc>
          <w:tcPr>
            <w:tcW w:w="151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741384" w:rsidRPr="00741384" w:rsidRDefault="00741384" w:rsidP="00741384">
            <w:pPr>
              <w:spacing w:after="0" w:line="240" w:lineRule="auto"/>
              <w:rPr>
                <w:rFonts w:ascii="Verdana" w:eastAsia="Times New Roman" w:hAnsi="Verdana" w:cs="Times New Roman"/>
                <w:color w:val="000000"/>
                <w:sz w:val="14"/>
                <w:szCs w:val="14"/>
              </w:rPr>
            </w:pPr>
            <w:r w:rsidRPr="00741384">
              <w:rPr>
                <w:rFonts w:ascii="Verdana" w:eastAsia="Times New Roman" w:hAnsi="Verdana" w:cs="Times New Roman"/>
                <w:color w:val="000000"/>
                <w:sz w:val="14"/>
                <w:szCs w:val="14"/>
              </w:rPr>
              <w:t>Riboflavin</w:t>
            </w:r>
          </w:p>
        </w:tc>
        <w:tc>
          <w:tcPr>
            <w:tcW w:w="1020"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741384" w:rsidRPr="00741384" w:rsidRDefault="00741384" w:rsidP="00741384">
            <w:pPr>
              <w:spacing w:after="0" w:line="240" w:lineRule="auto"/>
              <w:rPr>
                <w:rFonts w:ascii="Verdana" w:eastAsia="Times New Roman" w:hAnsi="Verdana" w:cs="Times New Roman"/>
                <w:color w:val="000000"/>
                <w:sz w:val="14"/>
                <w:szCs w:val="14"/>
              </w:rPr>
            </w:pPr>
            <w:r w:rsidRPr="00741384">
              <w:rPr>
                <w:rFonts w:ascii="Verdana" w:eastAsia="Times New Roman" w:hAnsi="Verdana" w:cs="Times New Roman"/>
                <w:color w:val="000000"/>
                <w:sz w:val="14"/>
                <w:szCs w:val="14"/>
              </w:rPr>
              <w:t xml:space="preserve">0.135 mg </w:t>
            </w:r>
          </w:p>
        </w:tc>
        <w:tc>
          <w:tcPr>
            <w:tcW w:w="133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741384" w:rsidRPr="00741384" w:rsidRDefault="00741384" w:rsidP="00741384">
            <w:pPr>
              <w:spacing w:after="0" w:line="240" w:lineRule="auto"/>
              <w:rPr>
                <w:rFonts w:ascii="Verdana" w:eastAsia="Times New Roman" w:hAnsi="Verdana" w:cs="Times New Roman"/>
                <w:color w:val="000000"/>
                <w:sz w:val="14"/>
                <w:szCs w:val="14"/>
              </w:rPr>
            </w:pPr>
            <w:r w:rsidRPr="00741384">
              <w:rPr>
                <w:rFonts w:ascii="Verdana" w:eastAsia="Times New Roman" w:hAnsi="Verdana" w:cs="Times New Roman"/>
                <w:color w:val="000000"/>
                <w:sz w:val="14"/>
                <w:szCs w:val="14"/>
              </w:rPr>
              <w:t>10.5%</w:t>
            </w:r>
          </w:p>
        </w:tc>
      </w:tr>
      <w:tr w:rsidR="00741384" w:rsidRPr="00741384" w:rsidTr="00741384">
        <w:trPr>
          <w:jc w:val="center"/>
        </w:trPr>
        <w:tc>
          <w:tcPr>
            <w:tcW w:w="151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741384" w:rsidRPr="00741384" w:rsidRDefault="00741384" w:rsidP="00741384">
            <w:pPr>
              <w:spacing w:after="0" w:line="240" w:lineRule="auto"/>
              <w:rPr>
                <w:rFonts w:ascii="Verdana" w:eastAsia="Times New Roman" w:hAnsi="Verdana" w:cs="Times New Roman"/>
                <w:color w:val="000000"/>
                <w:sz w:val="14"/>
                <w:szCs w:val="14"/>
              </w:rPr>
            </w:pPr>
            <w:r w:rsidRPr="00741384">
              <w:rPr>
                <w:rFonts w:ascii="Verdana" w:eastAsia="Times New Roman" w:hAnsi="Verdana" w:cs="Times New Roman"/>
                <w:color w:val="000000"/>
                <w:sz w:val="14"/>
                <w:szCs w:val="14"/>
              </w:rPr>
              <w:t>Thiamin</w:t>
            </w:r>
          </w:p>
        </w:tc>
        <w:tc>
          <w:tcPr>
            <w:tcW w:w="102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741384" w:rsidRPr="00741384" w:rsidRDefault="00741384" w:rsidP="00741384">
            <w:pPr>
              <w:spacing w:after="0" w:line="240" w:lineRule="auto"/>
              <w:rPr>
                <w:rFonts w:ascii="Verdana" w:eastAsia="Times New Roman" w:hAnsi="Verdana" w:cs="Times New Roman"/>
                <w:color w:val="000000"/>
                <w:sz w:val="14"/>
                <w:szCs w:val="14"/>
              </w:rPr>
            </w:pPr>
            <w:r w:rsidRPr="00741384">
              <w:rPr>
                <w:rFonts w:ascii="Verdana" w:eastAsia="Times New Roman" w:hAnsi="Verdana" w:cs="Times New Roman"/>
                <w:color w:val="000000"/>
                <w:sz w:val="14"/>
                <w:szCs w:val="14"/>
              </w:rPr>
              <w:t>0.065 mg</w:t>
            </w:r>
          </w:p>
        </w:tc>
        <w:tc>
          <w:tcPr>
            <w:tcW w:w="133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741384" w:rsidRPr="00741384" w:rsidRDefault="00741384" w:rsidP="00741384">
            <w:pPr>
              <w:spacing w:after="0" w:line="240" w:lineRule="auto"/>
              <w:rPr>
                <w:rFonts w:ascii="Verdana" w:eastAsia="Times New Roman" w:hAnsi="Verdana" w:cs="Times New Roman"/>
                <w:color w:val="000000"/>
                <w:sz w:val="14"/>
                <w:szCs w:val="14"/>
              </w:rPr>
            </w:pPr>
            <w:r w:rsidRPr="00741384">
              <w:rPr>
                <w:rFonts w:ascii="Verdana" w:eastAsia="Times New Roman" w:hAnsi="Verdana" w:cs="Times New Roman"/>
                <w:color w:val="000000"/>
                <w:sz w:val="14"/>
                <w:szCs w:val="14"/>
              </w:rPr>
              <w:t>5.5%</w:t>
            </w:r>
          </w:p>
        </w:tc>
      </w:tr>
      <w:tr w:rsidR="00741384" w:rsidRPr="00741384" w:rsidTr="00741384">
        <w:trPr>
          <w:jc w:val="center"/>
        </w:trPr>
        <w:tc>
          <w:tcPr>
            <w:tcW w:w="151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741384" w:rsidRPr="00741384" w:rsidRDefault="00741384" w:rsidP="00741384">
            <w:pPr>
              <w:spacing w:after="0" w:line="240" w:lineRule="auto"/>
              <w:rPr>
                <w:rFonts w:ascii="Verdana" w:eastAsia="Times New Roman" w:hAnsi="Verdana" w:cs="Times New Roman"/>
                <w:color w:val="000000"/>
                <w:sz w:val="14"/>
                <w:szCs w:val="14"/>
              </w:rPr>
            </w:pPr>
            <w:r w:rsidRPr="00741384">
              <w:rPr>
                <w:rFonts w:ascii="Verdana" w:eastAsia="Times New Roman" w:hAnsi="Verdana" w:cs="Times New Roman"/>
                <w:color w:val="000000"/>
                <w:sz w:val="14"/>
                <w:szCs w:val="14"/>
              </w:rPr>
              <w:t>Vitamin A</w:t>
            </w:r>
          </w:p>
        </w:tc>
        <w:tc>
          <w:tcPr>
            <w:tcW w:w="1020"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741384" w:rsidRPr="00741384" w:rsidRDefault="00741384" w:rsidP="00741384">
            <w:pPr>
              <w:spacing w:after="0" w:line="240" w:lineRule="auto"/>
              <w:rPr>
                <w:rFonts w:ascii="Verdana" w:eastAsia="Times New Roman" w:hAnsi="Verdana" w:cs="Times New Roman"/>
                <w:color w:val="000000"/>
                <w:sz w:val="14"/>
                <w:szCs w:val="14"/>
              </w:rPr>
            </w:pPr>
            <w:r w:rsidRPr="00741384">
              <w:rPr>
                <w:rFonts w:ascii="Verdana" w:eastAsia="Times New Roman" w:hAnsi="Verdana" w:cs="Times New Roman"/>
                <w:color w:val="000000"/>
                <w:sz w:val="14"/>
                <w:szCs w:val="14"/>
              </w:rPr>
              <w:t>6 mg</w:t>
            </w:r>
          </w:p>
        </w:tc>
        <w:tc>
          <w:tcPr>
            <w:tcW w:w="133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741384" w:rsidRPr="00741384" w:rsidRDefault="00741384" w:rsidP="00741384">
            <w:pPr>
              <w:spacing w:after="0" w:line="240" w:lineRule="auto"/>
              <w:rPr>
                <w:rFonts w:ascii="Verdana" w:eastAsia="Times New Roman" w:hAnsi="Verdana" w:cs="Times New Roman"/>
                <w:color w:val="000000"/>
                <w:sz w:val="14"/>
                <w:szCs w:val="14"/>
              </w:rPr>
            </w:pPr>
            <w:r w:rsidRPr="00741384">
              <w:rPr>
                <w:rFonts w:ascii="Verdana" w:eastAsia="Times New Roman" w:hAnsi="Verdana" w:cs="Times New Roman"/>
                <w:color w:val="000000"/>
                <w:sz w:val="14"/>
                <w:szCs w:val="14"/>
              </w:rPr>
              <w:t>&lt;1%</w:t>
            </w:r>
          </w:p>
        </w:tc>
      </w:tr>
      <w:tr w:rsidR="00741384" w:rsidRPr="00741384" w:rsidTr="00741384">
        <w:trPr>
          <w:jc w:val="center"/>
        </w:trPr>
        <w:tc>
          <w:tcPr>
            <w:tcW w:w="151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741384" w:rsidRPr="00741384" w:rsidRDefault="00741384" w:rsidP="00741384">
            <w:pPr>
              <w:spacing w:after="0" w:line="240" w:lineRule="auto"/>
              <w:rPr>
                <w:rFonts w:ascii="Verdana" w:eastAsia="Times New Roman" w:hAnsi="Verdana" w:cs="Times New Roman"/>
                <w:color w:val="000000"/>
                <w:sz w:val="14"/>
                <w:szCs w:val="14"/>
              </w:rPr>
            </w:pPr>
            <w:r w:rsidRPr="00741384">
              <w:rPr>
                <w:rFonts w:ascii="Verdana" w:eastAsia="Times New Roman" w:hAnsi="Verdana" w:cs="Times New Roman"/>
                <w:color w:val="000000"/>
                <w:sz w:val="14"/>
                <w:szCs w:val="14"/>
              </w:rPr>
              <w:t>Vitamin C</w:t>
            </w:r>
          </w:p>
        </w:tc>
        <w:tc>
          <w:tcPr>
            <w:tcW w:w="102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741384" w:rsidRPr="00741384" w:rsidRDefault="00741384" w:rsidP="00741384">
            <w:pPr>
              <w:spacing w:after="0" w:line="240" w:lineRule="auto"/>
              <w:rPr>
                <w:rFonts w:ascii="Verdana" w:eastAsia="Times New Roman" w:hAnsi="Verdana" w:cs="Times New Roman"/>
                <w:color w:val="000000"/>
                <w:sz w:val="14"/>
                <w:szCs w:val="14"/>
              </w:rPr>
            </w:pPr>
            <w:r w:rsidRPr="00741384">
              <w:rPr>
                <w:rFonts w:ascii="Verdana" w:eastAsia="Times New Roman" w:hAnsi="Verdana" w:cs="Times New Roman"/>
                <w:color w:val="000000"/>
                <w:sz w:val="14"/>
                <w:szCs w:val="14"/>
              </w:rPr>
              <w:t>2.6 mg</w:t>
            </w:r>
          </w:p>
        </w:tc>
        <w:tc>
          <w:tcPr>
            <w:tcW w:w="133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741384" w:rsidRPr="00741384" w:rsidRDefault="00741384" w:rsidP="00741384">
            <w:pPr>
              <w:spacing w:after="0" w:line="240" w:lineRule="auto"/>
              <w:rPr>
                <w:rFonts w:ascii="Verdana" w:eastAsia="Times New Roman" w:hAnsi="Verdana" w:cs="Times New Roman"/>
                <w:color w:val="000000"/>
                <w:sz w:val="14"/>
                <w:szCs w:val="14"/>
              </w:rPr>
            </w:pPr>
            <w:r w:rsidRPr="00741384">
              <w:rPr>
                <w:rFonts w:ascii="Verdana" w:eastAsia="Times New Roman" w:hAnsi="Verdana" w:cs="Times New Roman"/>
                <w:color w:val="000000"/>
                <w:sz w:val="14"/>
                <w:szCs w:val="14"/>
              </w:rPr>
              <w:t>4%</w:t>
            </w:r>
          </w:p>
        </w:tc>
      </w:tr>
      <w:tr w:rsidR="00741384" w:rsidRPr="00741384" w:rsidTr="00741384">
        <w:trPr>
          <w:jc w:val="center"/>
        </w:trPr>
        <w:tc>
          <w:tcPr>
            <w:tcW w:w="1515" w:type="dxa"/>
            <w:tcBorders>
              <w:top w:val="single" w:sz="6" w:space="0" w:color="98BF21"/>
              <w:left w:val="single" w:sz="6" w:space="0" w:color="98BF21"/>
              <w:bottom w:val="single" w:sz="6" w:space="0" w:color="98BF21"/>
              <w:right w:val="single" w:sz="6" w:space="0" w:color="98BF21"/>
            </w:tcBorders>
            <w:shd w:val="clear" w:color="auto" w:fill="A7C942"/>
            <w:tcMar>
              <w:top w:w="45" w:type="dxa"/>
              <w:left w:w="45" w:type="dxa"/>
              <w:bottom w:w="30" w:type="dxa"/>
              <w:right w:w="45" w:type="dxa"/>
            </w:tcMar>
            <w:vAlign w:val="center"/>
            <w:hideMark/>
          </w:tcPr>
          <w:p w:rsidR="00741384" w:rsidRPr="00741384" w:rsidRDefault="00741384" w:rsidP="00741384">
            <w:pPr>
              <w:spacing w:after="0" w:line="240" w:lineRule="auto"/>
              <w:jc w:val="center"/>
              <w:rPr>
                <w:rFonts w:ascii="Verdana" w:eastAsia="Times New Roman" w:hAnsi="Verdana" w:cs="Times New Roman"/>
                <w:b/>
                <w:bCs/>
                <w:color w:val="FFFFFF"/>
                <w:sz w:val="14"/>
                <w:szCs w:val="14"/>
              </w:rPr>
            </w:pPr>
            <w:r w:rsidRPr="00741384">
              <w:rPr>
                <w:rFonts w:ascii="Verdana" w:eastAsia="Times New Roman" w:hAnsi="Verdana" w:cs="Times New Roman"/>
                <w:b/>
                <w:bCs/>
                <w:color w:val="FFFFFF"/>
                <w:sz w:val="14"/>
                <w:szCs w:val="14"/>
              </w:rPr>
              <w:t>Electrolytes</w:t>
            </w:r>
          </w:p>
        </w:tc>
        <w:tc>
          <w:tcPr>
            <w:tcW w:w="1020" w:type="dxa"/>
            <w:tcBorders>
              <w:top w:val="single" w:sz="6" w:space="0" w:color="98BF21"/>
              <w:left w:val="single" w:sz="6" w:space="0" w:color="98BF21"/>
              <w:bottom w:val="single" w:sz="6" w:space="0" w:color="98BF21"/>
              <w:right w:val="single" w:sz="6" w:space="0" w:color="98BF21"/>
            </w:tcBorders>
            <w:shd w:val="clear" w:color="auto" w:fill="A7C942"/>
            <w:tcMar>
              <w:top w:w="45" w:type="dxa"/>
              <w:left w:w="45" w:type="dxa"/>
              <w:bottom w:w="30" w:type="dxa"/>
              <w:right w:w="45" w:type="dxa"/>
            </w:tcMar>
            <w:vAlign w:val="center"/>
            <w:hideMark/>
          </w:tcPr>
          <w:p w:rsidR="00741384" w:rsidRPr="00741384" w:rsidRDefault="00741384" w:rsidP="00741384">
            <w:pPr>
              <w:spacing w:after="0" w:line="240" w:lineRule="auto"/>
              <w:jc w:val="center"/>
              <w:rPr>
                <w:rFonts w:ascii="Verdana" w:eastAsia="Times New Roman" w:hAnsi="Verdana" w:cs="Times New Roman"/>
                <w:b/>
                <w:bCs/>
                <w:color w:val="FFFFFF"/>
                <w:sz w:val="14"/>
                <w:szCs w:val="14"/>
              </w:rPr>
            </w:pPr>
          </w:p>
        </w:tc>
        <w:tc>
          <w:tcPr>
            <w:tcW w:w="1335" w:type="dxa"/>
            <w:tcBorders>
              <w:top w:val="single" w:sz="6" w:space="0" w:color="98BF21"/>
              <w:left w:val="single" w:sz="6" w:space="0" w:color="98BF21"/>
              <w:bottom w:val="single" w:sz="6" w:space="0" w:color="98BF21"/>
              <w:right w:val="single" w:sz="6" w:space="0" w:color="98BF21"/>
            </w:tcBorders>
            <w:shd w:val="clear" w:color="auto" w:fill="A7C942"/>
            <w:tcMar>
              <w:top w:w="45" w:type="dxa"/>
              <w:left w:w="45" w:type="dxa"/>
              <w:bottom w:w="30" w:type="dxa"/>
              <w:right w:w="45" w:type="dxa"/>
            </w:tcMar>
            <w:vAlign w:val="center"/>
            <w:hideMark/>
          </w:tcPr>
          <w:p w:rsidR="00741384" w:rsidRPr="00741384" w:rsidRDefault="00741384" w:rsidP="00741384">
            <w:pPr>
              <w:spacing w:after="0" w:line="240" w:lineRule="auto"/>
              <w:jc w:val="center"/>
              <w:rPr>
                <w:rFonts w:ascii="Verdana" w:eastAsia="Times New Roman" w:hAnsi="Verdana" w:cs="Times New Roman"/>
                <w:b/>
                <w:bCs/>
                <w:color w:val="FFFFFF"/>
                <w:sz w:val="14"/>
                <w:szCs w:val="14"/>
              </w:rPr>
            </w:pPr>
          </w:p>
        </w:tc>
      </w:tr>
      <w:tr w:rsidR="00741384" w:rsidRPr="00741384" w:rsidTr="00741384">
        <w:trPr>
          <w:jc w:val="center"/>
        </w:trPr>
        <w:tc>
          <w:tcPr>
            <w:tcW w:w="151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741384" w:rsidRPr="00741384" w:rsidRDefault="00741384" w:rsidP="00741384">
            <w:pPr>
              <w:spacing w:after="0" w:line="240" w:lineRule="auto"/>
              <w:rPr>
                <w:rFonts w:ascii="Verdana" w:eastAsia="Times New Roman" w:hAnsi="Verdana" w:cs="Times New Roman"/>
                <w:color w:val="000000"/>
                <w:sz w:val="14"/>
                <w:szCs w:val="14"/>
              </w:rPr>
            </w:pPr>
            <w:r w:rsidRPr="00741384">
              <w:rPr>
                <w:rFonts w:ascii="Verdana" w:eastAsia="Times New Roman" w:hAnsi="Verdana" w:cs="Times New Roman"/>
                <w:color w:val="000000"/>
                <w:sz w:val="14"/>
                <w:szCs w:val="14"/>
              </w:rPr>
              <w:t>Sodium</w:t>
            </w:r>
          </w:p>
        </w:tc>
        <w:tc>
          <w:tcPr>
            <w:tcW w:w="102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741384" w:rsidRPr="00741384" w:rsidRDefault="00741384" w:rsidP="00741384">
            <w:pPr>
              <w:spacing w:after="0" w:line="240" w:lineRule="auto"/>
              <w:rPr>
                <w:rFonts w:ascii="Verdana" w:eastAsia="Times New Roman" w:hAnsi="Verdana" w:cs="Times New Roman"/>
                <w:color w:val="000000"/>
                <w:sz w:val="14"/>
                <w:szCs w:val="14"/>
              </w:rPr>
            </w:pPr>
            <w:r w:rsidRPr="00741384">
              <w:rPr>
                <w:rFonts w:ascii="Verdana" w:eastAsia="Times New Roman" w:hAnsi="Verdana" w:cs="Times New Roman"/>
                <w:color w:val="000000"/>
                <w:sz w:val="14"/>
                <w:szCs w:val="14"/>
              </w:rPr>
              <w:t>6 mg</w:t>
            </w:r>
          </w:p>
        </w:tc>
        <w:tc>
          <w:tcPr>
            <w:tcW w:w="133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741384" w:rsidRPr="00741384" w:rsidRDefault="00741384" w:rsidP="00741384">
            <w:pPr>
              <w:spacing w:after="0" w:line="240" w:lineRule="auto"/>
              <w:rPr>
                <w:rFonts w:ascii="Verdana" w:eastAsia="Times New Roman" w:hAnsi="Verdana" w:cs="Times New Roman"/>
                <w:color w:val="000000"/>
                <w:sz w:val="14"/>
                <w:szCs w:val="14"/>
              </w:rPr>
            </w:pPr>
            <w:r w:rsidRPr="00741384">
              <w:rPr>
                <w:rFonts w:ascii="Verdana" w:eastAsia="Times New Roman" w:hAnsi="Verdana" w:cs="Times New Roman"/>
                <w:color w:val="000000"/>
                <w:sz w:val="14"/>
                <w:szCs w:val="14"/>
              </w:rPr>
              <w:t>&lt;1%</w:t>
            </w:r>
          </w:p>
        </w:tc>
      </w:tr>
      <w:tr w:rsidR="00741384" w:rsidRPr="00741384" w:rsidTr="00741384">
        <w:trPr>
          <w:jc w:val="center"/>
        </w:trPr>
        <w:tc>
          <w:tcPr>
            <w:tcW w:w="151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741384" w:rsidRPr="00741384" w:rsidRDefault="00741384" w:rsidP="00741384">
            <w:pPr>
              <w:spacing w:after="0" w:line="240" w:lineRule="auto"/>
              <w:rPr>
                <w:rFonts w:ascii="Verdana" w:eastAsia="Times New Roman" w:hAnsi="Verdana" w:cs="Times New Roman"/>
                <w:color w:val="000000"/>
                <w:sz w:val="14"/>
                <w:szCs w:val="14"/>
              </w:rPr>
            </w:pPr>
            <w:r w:rsidRPr="00741384">
              <w:rPr>
                <w:rFonts w:ascii="Verdana" w:eastAsia="Times New Roman" w:hAnsi="Verdana" w:cs="Times New Roman"/>
                <w:color w:val="000000"/>
                <w:sz w:val="14"/>
                <w:szCs w:val="14"/>
              </w:rPr>
              <w:t>Potassium</w:t>
            </w:r>
          </w:p>
        </w:tc>
        <w:tc>
          <w:tcPr>
            <w:tcW w:w="1020"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741384" w:rsidRPr="00741384" w:rsidRDefault="00741384" w:rsidP="00741384">
            <w:pPr>
              <w:spacing w:after="0" w:line="240" w:lineRule="auto"/>
              <w:rPr>
                <w:rFonts w:ascii="Verdana" w:eastAsia="Times New Roman" w:hAnsi="Verdana" w:cs="Times New Roman"/>
                <w:color w:val="000000"/>
                <w:sz w:val="14"/>
                <w:szCs w:val="14"/>
              </w:rPr>
            </w:pPr>
            <w:r w:rsidRPr="00741384">
              <w:rPr>
                <w:rFonts w:ascii="Verdana" w:eastAsia="Times New Roman" w:hAnsi="Verdana" w:cs="Times New Roman"/>
                <w:color w:val="000000"/>
                <w:sz w:val="14"/>
                <w:szCs w:val="14"/>
              </w:rPr>
              <w:t>723 mg</w:t>
            </w:r>
          </w:p>
        </w:tc>
        <w:tc>
          <w:tcPr>
            <w:tcW w:w="133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741384" w:rsidRPr="00741384" w:rsidRDefault="00741384" w:rsidP="00741384">
            <w:pPr>
              <w:spacing w:after="0" w:line="240" w:lineRule="auto"/>
              <w:rPr>
                <w:rFonts w:ascii="Verdana" w:eastAsia="Times New Roman" w:hAnsi="Verdana" w:cs="Times New Roman"/>
                <w:color w:val="000000"/>
                <w:sz w:val="14"/>
                <w:szCs w:val="14"/>
              </w:rPr>
            </w:pPr>
            <w:r w:rsidRPr="00741384">
              <w:rPr>
                <w:rFonts w:ascii="Verdana" w:eastAsia="Times New Roman" w:hAnsi="Verdana" w:cs="Times New Roman"/>
                <w:color w:val="000000"/>
                <w:sz w:val="14"/>
                <w:szCs w:val="14"/>
              </w:rPr>
              <w:t>15%</w:t>
            </w:r>
          </w:p>
        </w:tc>
      </w:tr>
      <w:tr w:rsidR="00741384" w:rsidRPr="00741384" w:rsidTr="00741384">
        <w:trPr>
          <w:jc w:val="center"/>
        </w:trPr>
        <w:tc>
          <w:tcPr>
            <w:tcW w:w="1515" w:type="dxa"/>
            <w:tcBorders>
              <w:top w:val="single" w:sz="6" w:space="0" w:color="98BF21"/>
              <w:left w:val="single" w:sz="6" w:space="0" w:color="98BF21"/>
              <w:bottom w:val="single" w:sz="6" w:space="0" w:color="98BF21"/>
              <w:right w:val="single" w:sz="6" w:space="0" w:color="98BF21"/>
            </w:tcBorders>
            <w:shd w:val="clear" w:color="auto" w:fill="A7C942"/>
            <w:tcMar>
              <w:top w:w="45" w:type="dxa"/>
              <w:left w:w="45" w:type="dxa"/>
              <w:bottom w:w="30" w:type="dxa"/>
              <w:right w:w="45" w:type="dxa"/>
            </w:tcMar>
            <w:vAlign w:val="center"/>
            <w:hideMark/>
          </w:tcPr>
          <w:p w:rsidR="00741384" w:rsidRPr="00741384" w:rsidRDefault="00741384" w:rsidP="00741384">
            <w:pPr>
              <w:spacing w:after="0" w:line="240" w:lineRule="auto"/>
              <w:jc w:val="center"/>
              <w:rPr>
                <w:rFonts w:ascii="Verdana" w:eastAsia="Times New Roman" w:hAnsi="Verdana" w:cs="Times New Roman"/>
                <w:b/>
                <w:bCs/>
                <w:color w:val="FFFFFF"/>
                <w:sz w:val="14"/>
                <w:szCs w:val="14"/>
              </w:rPr>
            </w:pPr>
            <w:r w:rsidRPr="00741384">
              <w:rPr>
                <w:rFonts w:ascii="Verdana" w:eastAsia="Times New Roman" w:hAnsi="Verdana" w:cs="Times New Roman"/>
                <w:b/>
                <w:bCs/>
                <w:color w:val="FFFFFF"/>
                <w:sz w:val="14"/>
                <w:szCs w:val="14"/>
              </w:rPr>
              <w:t>Minerals</w:t>
            </w:r>
          </w:p>
        </w:tc>
        <w:tc>
          <w:tcPr>
            <w:tcW w:w="1020" w:type="dxa"/>
            <w:tcBorders>
              <w:top w:val="single" w:sz="6" w:space="0" w:color="98BF21"/>
              <w:left w:val="single" w:sz="6" w:space="0" w:color="98BF21"/>
              <w:bottom w:val="single" w:sz="6" w:space="0" w:color="98BF21"/>
              <w:right w:val="single" w:sz="6" w:space="0" w:color="98BF21"/>
            </w:tcBorders>
            <w:shd w:val="clear" w:color="auto" w:fill="A7C942"/>
            <w:tcMar>
              <w:top w:w="45" w:type="dxa"/>
              <w:left w:w="45" w:type="dxa"/>
              <w:bottom w:w="30" w:type="dxa"/>
              <w:right w:w="45" w:type="dxa"/>
            </w:tcMar>
            <w:vAlign w:val="center"/>
            <w:hideMark/>
          </w:tcPr>
          <w:p w:rsidR="00741384" w:rsidRPr="00741384" w:rsidRDefault="00741384" w:rsidP="00741384">
            <w:pPr>
              <w:spacing w:after="0" w:line="240" w:lineRule="auto"/>
              <w:jc w:val="center"/>
              <w:rPr>
                <w:rFonts w:ascii="Verdana" w:eastAsia="Times New Roman" w:hAnsi="Verdana" w:cs="Times New Roman"/>
                <w:b/>
                <w:bCs/>
                <w:color w:val="FFFFFF"/>
                <w:sz w:val="14"/>
                <w:szCs w:val="14"/>
              </w:rPr>
            </w:pPr>
          </w:p>
        </w:tc>
        <w:tc>
          <w:tcPr>
            <w:tcW w:w="1335" w:type="dxa"/>
            <w:tcBorders>
              <w:top w:val="single" w:sz="6" w:space="0" w:color="98BF21"/>
              <w:left w:val="single" w:sz="6" w:space="0" w:color="98BF21"/>
              <w:bottom w:val="single" w:sz="6" w:space="0" w:color="98BF21"/>
              <w:right w:val="single" w:sz="6" w:space="0" w:color="98BF21"/>
            </w:tcBorders>
            <w:shd w:val="clear" w:color="auto" w:fill="A7C942"/>
            <w:tcMar>
              <w:top w:w="45" w:type="dxa"/>
              <w:left w:w="45" w:type="dxa"/>
              <w:bottom w:w="30" w:type="dxa"/>
              <w:right w:w="45" w:type="dxa"/>
            </w:tcMar>
            <w:vAlign w:val="center"/>
            <w:hideMark/>
          </w:tcPr>
          <w:p w:rsidR="00741384" w:rsidRPr="00741384" w:rsidRDefault="00741384" w:rsidP="00741384">
            <w:pPr>
              <w:spacing w:after="0" w:line="240" w:lineRule="auto"/>
              <w:jc w:val="center"/>
              <w:rPr>
                <w:rFonts w:ascii="Verdana" w:eastAsia="Times New Roman" w:hAnsi="Verdana" w:cs="Times New Roman"/>
                <w:b/>
                <w:bCs/>
                <w:color w:val="FFFFFF"/>
                <w:sz w:val="14"/>
                <w:szCs w:val="14"/>
              </w:rPr>
            </w:pPr>
          </w:p>
        </w:tc>
      </w:tr>
      <w:tr w:rsidR="00741384" w:rsidRPr="00741384" w:rsidTr="00741384">
        <w:trPr>
          <w:jc w:val="center"/>
        </w:trPr>
        <w:tc>
          <w:tcPr>
            <w:tcW w:w="151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741384" w:rsidRPr="00741384" w:rsidRDefault="00741384" w:rsidP="00741384">
            <w:pPr>
              <w:spacing w:after="0" w:line="240" w:lineRule="auto"/>
              <w:rPr>
                <w:rFonts w:ascii="Verdana" w:eastAsia="Times New Roman" w:hAnsi="Verdana" w:cs="Times New Roman"/>
                <w:color w:val="000000"/>
                <w:sz w:val="14"/>
                <w:szCs w:val="14"/>
              </w:rPr>
            </w:pPr>
            <w:r w:rsidRPr="00741384">
              <w:rPr>
                <w:rFonts w:ascii="Verdana" w:eastAsia="Times New Roman" w:hAnsi="Verdana" w:cs="Times New Roman"/>
                <w:color w:val="000000"/>
                <w:sz w:val="14"/>
                <w:szCs w:val="14"/>
              </w:rPr>
              <w:t>Calcium</w:t>
            </w:r>
          </w:p>
        </w:tc>
        <w:tc>
          <w:tcPr>
            <w:tcW w:w="102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741384" w:rsidRPr="00741384" w:rsidRDefault="00741384" w:rsidP="00741384">
            <w:pPr>
              <w:spacing w:after="0" w:line="240" w:lineRule="auto"/>
              <w:rPr>
                <w:rFonts w:ascii="Verdana" w:eastAsia="Times New Roman" w:hAnsi="Verdana" w:cs="Times New Roman"/>
                <w:color w:val="000000"/>
                <w:sz w:val="14"/>
                <w:szCs w:val="14"/>
              </w:rPr>
            </w:pPr>
            <w:r w:rsidRPr="00741384">
              <w:rPr>
                <w:rFonts w:ascii="Verdana" w:eastAsia="Times New Roman" w:hAnsi="Verdana" w:cs="Times New Roman"/>
                <w:color w:val="000000"/>
                <w:sz w:val="14"/>
                <w:szCs w:val="14"/>
              </w:rPr>
              <w:t>65 mg</w:t>
            </w:r>
          </w:p>
        </w:tc>
        <w:tc>
          <w:tcPr>
            <w:tcW w:w="133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741384" w:rsidRPr="00741384" w:rsidRDefault="00741384" w:rsidP="00741384">
            <w:pPr>
              <w:spacing w:after="0" w:line="240" w:lineRule="auto"/>
              <w:rPr>
                <w:rFonts w:ascii="Verdana" w:eastAsia="Times New Roman" w:hAnsi="Verdana" w:cs="Times New Roman"/>
                <w:color w:val="000000"/>
                <w:sz w:val="14"/>
                <w:szCs w:val="14"/>
              </w:rPr>
            </w:pPr>
            <w:r w:rsidRPr="00741384">
              <w:rPr>
                <w:rFonts w:ascii="Verdana" w:eastAsia="Times New Roman" w:hAnsi="Verdana" w:cs="Times New Roman"/>
                <w:color w:val="000000"/>
                <w:sz w:val="14"/>
                <w:szCs w:val="14"/>
              </w:rPr>
              <w:t>6.5%</w:t>
            </w:r>
          </w:p>
        </w:tc>
      </w:tr>
      <w:tr w:rsidR="00741384" w:rsidRPr="00741384" w:rsidTr="00741384">
        <w:trPr>
          <w:jc w:val="center"/>
        </w:trPr>
        <w:tc>
          <w:tcPr>
            <w:tcW w:w="151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741384" w:rsidRPr="00741384" w:rsidRDefault="00741384" w:rsidP="00741384">
            <w:pPr>
              <w:spacing w:after="0" w:line="240" w:lineRule="auto"/>
              <w:rPr>
                <w:rFonts w:ascii="Verdana" w:eastAsia="Times New Roman" w:hAnsi="Verdana" w:cs="Times New Roman"/>
                <w:color w:val="000000"/>
                <w:sz w:val="14"/>
                <w:szCs w:val="14"/>
              </w:rPr>
            </w:pPr>
            <w:r w:rsidRPr="00741384">
              <w:rPr>
                <w:rFonts w:ascii="Verdana" w:eastAsia="Times New Roman" w:hAnsi="Verdana" w:cs="Times New Roman"/>
                <w:color w:val="000000"/>
                <w:sz w:val="14"/>
                <w:szCs w:val="14"/>
              </w:rPr>
              <w:t>Copper</w:t>
            </w:r>
          </w:p>
        </w:tc>
        <w:tc>
          <w:tcPr>
            <w:tcW w:w="1020"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741384" w:rsidRPr="00741384" w:rsidRDefault="00741384" w:rsidP="00741384">
            <w:pPr>
              <w:spacing w:after="0" w:line="240" w:lineRule="auto"/>
              <w:rPr>
                <w:rFonts w:ascii="Verdana" w:eastAsia="Times New Roman" w:hAnsi="Verdana" w:cs="Times New Roman"/>
                <w:color w:val="000000"/>
                <w:sz w:val="14"/>
                <w:szCs w:val="14"/>
              </w:rPr>
            </w:pPr>
            <w:r w:rsidRPr="00741384">
              <w:rPr>
                <w:rFonts w:ascii="Verdana" w:eastAsia="Times New Roman" w:hAnsi="Verdana" w:cs="Times New Roman"/>
                <w:color w:val="000000"/>
                <w:sz w:val="14"/>
                <w:szCs w:val="14"/>
              </w:rPr>
              <w:t xml:space="preserve">0.266 mg </w:t>
            </w:r>
          </w:p>
        </w:tc>
        <w:tc>
          <w:tcPr>
            <w:tcW w:w="133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741384" w:rsidRPr="00741384" w:rsidRDefault="00741384" w:rsidP="00741384">
            <w:pPr>
              <w:spacing w:after="0" w:line="240" w:lineRule="auto"/>
              <w:rPr>
                <w:rFonts w:ascii="Verdana" w:eastAsia="Times New Roman" w:hAnsi="Verdana" w:cs="Times New Roman"/>
                <w:color w:val="000000"/>
                <w:sz w:val="14"/>
                <w:szCs w:val="14"/>
              </w:rPr>
            </w:pPr>
            <w:r w:rsidRPr="00741384">
              <w:rPr>
                <w:rFonts w:ascii="Verdana" w:eastAsia="Times New Roman" w:hAnsi="Verdana" w:cs="Times New Roman"/>
                <w:color w:val="000000"/>
                <w:sz w:val="14"/>
                <w:szCs w:val="14"/>
              </w:rPr>
              <w:t>29%</w:t>
            </w:r>
          </w:p>
        </w:tc>
      </w:tr>
      <w:tr w:rsidR="00741384" w:rsidRPr="00741384" w:rsidTr="00741384">
        <w:trPr>
          <w:jc w:val="center"/>
        </w:trPr>
        <w:tc>
          <w:tcPr>
            <w:tcW w:w="151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741384" w:rsidRPr="00741384" w:rsidRDefault="00741384" w:rsidP="00741384">
            <w:pPr>
              <w:spacing w:after="0" w:line="240" w:lineRule="auto"/>
              <w:rPr>
                <w:rFonts w:ascii="Verdana" w:eastAsia="Times New Roman" w:hAnsi="Verdana" w:cs="Times New Roman"/>
                <w:color w:val="000000"/>
                <w:sz w:val="14"/>
                <w:szCs w:val="14"/>
              </w:rPr>
            </w:pPr>
            <w:r w:rsidRPr="00741384">
              <w:rPr>
                <w:rFonts w:ascii="Verdana" w:eastAsia="Times New Roman" w:hAnsi="Verdana" w:cs="Times New Roman"/>
                <w:color w:val="000000"/>
                <w:sz w:val="14"/>
                <w:szCs w:val="14"/>
              </w:rPr>
              <w:t>Iron</w:t>
            </w:r>
          </w:p>
        </w:tc>
        <w:tc>
          <w:tcPr>
            <w:tcW w:w="102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741384" w:rsidRPr="00741384" w:rsidRDefault="00741384" w:rsidP="00741384">
            <w:pPr>
              <w:spacing w:after="0" w:line="240" w:lineRule="auto"/>
              <w:rPr>
                <w:rFonts w:ascii="Verdana" w:eastAsia="Times New Roman" w:hAnsi="Verdana" w:cs="Times New Roman"/>
                <w:color w:val="000000"/>
                <w:sz w:val="14"/>
                <w:szCs w:val="14"/>
              </w:rPr>
            </w:pPr>
            <w:r w:rsidRPr="00741384">
              <w:rPr>
                <w:rFonts w:ascii="Verdana" w:eastAsia="Times New Roman" w:hAnsi="Verdana" w:cs="Times New Roman"/>
                <w:color w:val="000000"/>
                <w:sz w:val="14"/>
                <w:szCs w:val="14"/>
              </w:rPr>
              <w:t xml:space="preserve">8.17 mg </w:t>
            </w:r>
          </w:p>
        </w:tc>
        <w:tc>
          <w:tcPr>
            <w:tcW w:w="133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741384" w:rsidRPr="00741384" w:rsidRDefault="00741384" w:rsidP="00741384">
            <w:pPr>
              <w:spacing w:after="0" w:line="240" w:lineRule="auto"/>
              <w:rPr>
                <w:rFonts w:ascii="Verdana" w:eastAsia="Times New Roman" w:hAnsi="Verdana" w:cs="Times New Roman"/>
                <w:color w:val="000000"/>
                <w:sz w:val="14"/>
                <w:szCs w:val="14"/>
              </w:rPr>
            </w:pPr>
            <w:r w:rsidRPr="00741384">
              <w:rPr>
                <w:rFonts w:ascii="Verdana" w:eastAsia="Times New Roman" w:hAnsi="Verdana" w:cs="Times New Roman"/>
                <w:color w:val="000000"/>
                <w:sz w:val="14"/>
                <w:szCs w:val="14"/>
              </w:rPr>
              <w:t>102%</w:t>
            </w:r>
          </w:p>
        </w:tc>
      </w:tr>
      <w:tr w:rsidR="00741384" w:rsidRPr="00741384" w:rsidTr="00741384">
        <w:trPr>
          <w:jc w:val="center"/>
        </w:trPr>
        <w:tc>
          <w:tcPr>
            <w:tcW w:w="151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741384" w:rsidRPr="00741384" w:rsidRDefault="00741384" w:rsidP="00741384">
            <w:pPr>
              <w:spacing w:after="0" w:line="240" w:lineRule="auto"/>
              <w:rPr>
                <w:rFonts w:ascii="Verdana" w:eastAsia="Times New Roman" w:hAnsi="Verdana" w:cs="Times New Roman"/>
                <w:color w:val="000000"/>
                <w:sz w:val="14"/>
                <w:szCs w:val="14"/>
              </w:rPr>
            </w:pPr>
            <w:r w:rsidRPr="00741384">
              <w:rPr>
                <w:rFonts w:ascii="Verdana" w:eastAsia="Times New Roman" w:hAnsi="Verdana" w:cs="Times New Roman"/>
                <w:color w:val="000000"/>
                <w:sz w:val="14"/>
                <w:szCs w:val="14"/>
              </w:rPr>
              <w:t>Magnesium</w:t>
            </w:r>
          </w:p>
        </w:tc>
        <w:tc>
          <w:tcPr>
            <w:tcW w:w="1020"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741384" w:rsidRPr="00741384" w:rsidRDefault="00741384" w:rsidP="00741384">
            <w:pPr>
              <w:spacing w:after="0" w:line="240" w:lineRule="auto"/>
              <w:rPr>
                <w:rFonts w:ascii="Verdana" w:eastAsia="Times New Roman" w:hAnsi="Verdana" w:cs="Times New Roman"/>
                <w:color w:val="000000"/>
                <w:sz w:val="14"/>
                <w:szCs w:val="14"/>
              </w:rPr>
            </w:pPr>
            <w:r w:rsidRPr="00741384">
              <w:rPr>
                <w:rFonts w:ascii="Verdana" w:eastAsia="Times New Roman" w:hAnsi="Verdana" w:cs="Times New Roman"/>
                <w:color w:val="000000"/>
                <w:sz w:val="14"/>
                <w:szCs w:val="14"/>
              </w:rPr>
              <w:t xml:space="preserve">60 mg </w:t>
            </w:r>
          </w:p>
        </w:tc>
        <w:tc>
          <w:tcPr>
            <w:tcW w:w="133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741384" w:rsidRPr="00741384" w:rsidRDefault="00741384" w:rsidP="00741384">
            <w:pPr>
              <w:spacing w:after="0" w:line="240" w:lineRule="auto"/>
              <w:rPr>
                <w:rFonts w:ascii="Verdana" w:eastAsia="Times New Roman" w:hAnsi="Verdana" w:cs="Times New Roman"/>
                <w:color w:val="000000"/>
                <w:sz w:val="14"/>
                <w:szCs w:val="14"/>
              </w:rPr>
            </w:pPr>
            <w:r w:rsidRPr="00741384">
              <w:rPr>
                <w:rFonts w:ascii="Verdana" w:eastAsia="Times New Roman" w:hAnsi="Verdana" w:cs="Times New Roman"/>
                <w:color w:val="000000"/>
                <w:sz w:val="14"/>
                <w:szCs w:val="14"/>
              </w:rPr>
              <w:t>15%</w:t>
            </w:r>
          </w:p>
        </w:tc>
      </w:tr>
      <w:tr w:rsidR="00741384" w:rsidRPr="00741384" w:rsidTr="00741384">
        <w:trPr>
          <w:jc w:val="center"/>
        </w:trPr>
        <w:tc>
          <w:tcPr>
            <w:tcW w:w="151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741384" w:rsidRPr="00741384" w:rsidRDefault="00741384" w:rsidP="00741384">
            <w:pPr>
              <w:spacing w:after="0" w:line="240" w:lineRule="auto"/>
              <w:rPr>
                <w:rFonts w:ascii="Verdana" w:eastAsia="Times New Roman" w:hAnsi="Verdana" w:cs="Times New Roman"/>
                <w:color w:val="000000"/>
                <w:sz w:val="14"/>
                <w:szCs w:val="14"/>
              </w:rPr>
            </w:pPr>
            <w:r w:rsidRPr="00741384">
              <w:rPr>
                <w:rFonts w:ascii="Verdana" w:eastAsia="Times New Roman" w:hAnsi="Verdana" w:cs="Times New Roman"/>
                <w:color w:val="000000"/>
                <w:sz w:val="14"/>
                <w:szCs w:val="14"/>
              </w:rPr>
              <w:t>Manganese</w:t>
            </w:r>
          </w:p>
        </w:tc>
        <w:tc>
          <w:tcPr>
            <w:tcW w:w="102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741384" w:rsidRPr="00741384" w:rsidRDefault="00741384" w:rsidP="00741384">
            <w:pPr>
              <w:spacing w:after="0" w:line="240" w:lineRule="auto"/>
              <w:rPr>
                <w:rFonts w:ascii="Verdana" w:eastAsia="Times New Roman" w:hAnsi="Verdana" w:cs="Times New Roman"/>
                <w:color w:val="000000"/>
                <w:sz w:val="14"/>
                <w:szCs w:val="14"/>
              </w:rPr>
            </w:pPr>
            <w:r w:rsidRPr="00741384">
              <w:rPr>
                <w:rFonts w:ascii="Verdana" w:eastAsia="Times New Roman" w:hAnsi="Verdana" w:cs="Times New Roman"/>
                <w:color w:val="000000"/>
                <w:sz w:val="14"/>
                <w:szCs w:val="14"/>
              </w:rPr>
              <w:t>5.244 mg</w:t>
            </w:r>
          </w:p>
        </w:tc>
        <w:tc>
          <w:tcPr>
            <w:tcW w:w="133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741384" w:rsidRPr="00741384" w:rsidRDefault="00741384" w:rsidP="00741384">
            <w:pPr>
              <w:spacing w:after="0" w:line="240" w:lineRule="auto"/>
              <w:rPr>
                <w:rFonts w:ascii="Verdana" w:eastAsia="Times New Roman" w:hAnsi="Verdana" w:cs="Times New Roman"/>
                <w:color w:val="000000"/>
                <w:sz w:val="14"/>
                <w:szCs w:val="14"/>
              </w:rPr>
            </w:pPr>
            <w:r w:rsidRPr="00741384">
              <w:rPr>
                <w:rFonts w:ascii="Verdana" w:eastAsia="Times New Roman" w:hAnsi="Verdana" w:cs="Times New Roman"/>
                <w:color w:val="000000"/>
                <w:sz w:val="14"/>
                <w:szCs w:val="14"/>
              </w:rPr>
              <w:t>228%</w:t>
            </w:r>
          </w:p>
        </w:tc>
      </w:tr>
      <w:tr w:rsidR="00741384" w:rsidRPr="00741384" w:rsidTr="00741384">
        <w:trPr>
          <w:jc w:val="center"/>
        </w:trPr>
        <w:tc>
          <w:tcPr>
            <w:tcW w:w="151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741384" w:rsidRPr="00741384" w:rsidRDefault="00741384" w:rsidP="00741384">
            <w:pPr>
              <w:spacing w:after="0" w:line="240" w:lineRule="auto"/>
              <w:rPr>
                <w:rFonts w:ascii="Verdana" w:eastAsia="Times New Roman" w:hAnsi="Verdana" w:cs="Times New Roman"/>
                <w:color w:val="000000"/>
                <w:sz w:val="14"/>
                <w:szCs w:val="14"/>
              </w:rPr>
            </w:pPr>
            <w:r w:rsidRPr="00741384">
              <w:rPr>
                <w:rFonts w:ascii="Verdana" w:eastAsia="Times New Roman" w:hAnsi="Verdana" w:cs="Times New Roman"/>
                <w:color w:val="000000"/>
                <w:sz w:val="14"/>
                <w:szCs w:val="14"/>
              </w:rPr>
              <w:t>Selenium</w:t>
            </w:r>
          </w:p>
        </w:tc>
        <w:tc>
          <w:tcPr>
            <w:tcW w:w="1020"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741384" w:rsidRPr="00741384" w:rsidRDefault="00741384" w:rsidP="00741384">
            <w:pPr>
              <w:spacing w:after="0" w:line="240" w:lineRule="auto"/>
              <w:rPr>
                <w:rFonts w:ascii="Verdana" w:eastAsia="Times New Roman" w:hAnsi="Verdana" w:cs="Times New Roman"/>
                <w:color w:val="000000"/>
                <w:sz w:val="14"/>
                <w:szCs w:val="14"/>
              </w:rPr>
            </w:pPr>
            <w:r w:rsidRPr="00741384">
              <w:rPr>
                <w:rFonts w:ascii="Verdana" w:eastAsia="Times New Roman" w:hAnsi="Verdana" w:cs="Times New Roman"/>
                <w:color w:val="000000"/>
                <w:sz w:val="14"/>
                <w:szCs w:val="14"/>
              </w:rPr>
              <w:t>0.7 µg</w:t>
            </w:r>
          </w:p>
        </w:tc>
        <w:tc>
          <w:tcPr>
            <w:tcW w:w="133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741384" w:rsidRPr="00741384" w:rsidRDefault="00741384" w:rsidP="00741384">
            <w:pPr>
              <w:spacing w:after="0" w:line="240" w:lineRule="auto"/>
              <w:rPr>
                <w:rFonts w:ascii="Verdana" w:eastAsia="Times New Roman" w:hAnsi="Verdana" w:cs="Times New Roman"/>
                <w:color w:val="000000"/>
                <w:sz w:val="14"/>
                <w:szCs w:val="14"/>
              </w:rPr>
            </w:pPr>
            <w:r w:rsidRPr="00741384">
              <w:rPr>
                <w:rFonts w:ascii="Verdana" w:eastAsia="Times New Roman" w:hAnsi="Verdana" w:cs="Times New Roman"/>
                <w:color w:val="000000"/>
                <w:sz w:val="14"/>
                <w:szCs w:val="14"/>
              </w:rPr>
              <w:t>1%</w:t>
            </w:r>
          </w:p>
        </w:tc>
      </w:tr>
      <w:tr w:rsidR="00741384" w:rsidRPr="00741384" w:rsidTr="00741384">
        <w:trPr>
          <w:jc w:val="center"/>
        </w:trPr>
        <w:tc>
          <w:tcPr>
            <w:tcW w:w="151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741384" w:rsidRPr="00741384" w:rsidRDefault="00741384" w:rsidP="00741384">
            <w:pPr>
              <w:spacing w:after="0" w:line="240" w:lineRule="auto"/>
              <w:rPr>
                <w:rFonts w:ascii="Verdana" w:eastAsia="Times New Roman" w:hAnsi="Verdana" w:cs="Times New Roman"/>
                <w:color w:val="000000"/>
                <w:sz w:val="14"/>
                <w:szCs w:val="14"/>
              </w:rPr>
            </w:pPr>
            <w:r w:rsidRPr="00741384">
              <w:rPr>
                <w:rFonts w:ascii="Verdana" w:eastAsia="Times New Roman" w:hAnsi="Verdana" w:cs="Times New Roman"/>
                <w:color w:val="000000"/>
                <w:sz w:val="14"/>
                <w:szCs w:val="14"/>
              </w:rPr>
              <w:t>Zinc</w:t>
            </w:r>
          </w:p>
        </w:tc>
        <w:tc>
          <w:tcPr>
            <w:tcW w:w="102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741384" w:rsidRPr="00741384" w:rsidRDefault="00741384" w:rsidP="00741384">
            <w:pPr>
              <w:spacing w:after="0" w:line="240" w:lineRule="auto"/>
              <w:rPr>
                <w:rFonts w:ascii="Verdana" w:eastAsia="Times New Roman" w:hAnsi="Verdana" w:cs="Times New Roman"/>
                <w:color w:val="000000"/>
                <w:sz w:val="14"/>
                <w:szCs w:val="14"/>
              </w:rPr>
            </w:pPr>
            <w:r w:rsidRPr="00741384">
              <w:rPr>
                <w:rFonts w:ascii="Verdana" w:eastAsia="Times New Roman" w:hAnsi="Verdana" w:cs="Times New Roman"/>
                <w:color w:val="000000"/>
                <w:sz w:val="14"/>
                <w:szCs w:val="14"/>
              </w:rPr>
              <w:t>2.23 mg</w:t>
            </w:r>
          </w:p>
        </w:tc>
        <w:tc>
          <w:tcPr>
            <w:tcW w:w="133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741384" w:rsidRPr="00741384" w:rsidRDefault="00741384" w:rsidP="00741384">
            <w:pPr>
              <w:spacing w:after="0" w:line="240" w:lineRule="auto"/>
              <w:rPr>
                <w:rFonts w:ascii="Verdana" w:eastAsia="Times New Roman" w:hAnsi="Verdana" w:cs="Times New Roman"/>
                <w:color w:val="000000"/>
                <w:sz w:val="14"/>
                <w:szCs w:val="14"/>
              </w:rPr>
            </w:pPr>
            <w:r w:rsidRPr="00741384">
              <w:rPr>
                <w:rFonts w:ascii="Verdana" w:eastAsia="Times New Roman" w:hAnsi="Verdana" w:cs="Times New Roman"/>
                <w:color w:val="000000"/>
                <w:sz w:val="14"/>
                <w:szCs w:val="14"/>
              </w:rPr>
              <w:t>20%</w:t>
            </w:r>
          </w:p>
        </w:tc>
      </w:tr>
    </w:tbl>
    <w:p w:rsidR="00741384" w:rsidRPr="005075D3" w:rsidRDefault="00741384" w:rsidP="00741384">
      <w:pPr>
        <w:pStyle w:val="NoSpacing"/>
        <w:ind w:left="720"/>
        <w:rPr>
          <w:rFonts w:ascii="Times New Roman" w:hAnsi="Times New Roman" w:cs="Times New Roman"/>
        </w:rPr>
      </w:pPr>
    </w:p>
    <w:p w:rsidR="00B870C2" w:rsidRPr="005075D3" w:rsidRDefault="00B870C2" w:rsidP="00C47423">
      <w:pPr>
        <w:widowControl w:val="0"/>
        <w:autoSpaceDE w:val="0"/>
        <w:autoSpaceDN w:val="0"/>
        <w:adjustRightInd w:val="0"/>
        <w:rPr>
          <w:rFonts w:ascii="Times New Roman" w:hAnsi="Times New Roman" w:cs="Times New Roman"/>
          <w:b/>
          <w:sz w:val="24"/>
          <w:szCs w:val="24"/>
          <w:u w:val="single"/>
        </w:rPr>
      </w:pPr>
    </w:p>
    <w:p w:rsidR="00C47423" w:rsidRPr="005075D3" w:rsidRDefault="00C47423" w:rsidP="00977D92">
      <w:pPr>
        <w:pStyle w:val="ListParagraph"/>
        <w:widowControl w:val="0"/>
        <w:numPr>
          <w:ilvl w:val="0"/>
          <w:numId w:val="5"/>
        </w:numPr>
        <w:autoSpaceDE w:val="0"/>
        <w:autoSpaceDN w:val="0"/>
        <w:adjustRightInd w:val="0"/>
        <w:rPr>
          <w:rFonts w:ascii="Times New Roman" w:hAnsi="Times New Roman" w:cs="Times New Roman"/>
          <w:u w:val="single"/>
        </w:rPr>
      </w:pPr>
      <w:r w:rsidRPr="005075D3">
        <w:rPr>
          <w:rFonts w:ascii="Times New Roman" w:hAnsi="Times New Roman" w:cs="Times New Roman"/>
          <w:b/>
          <w:u w:val="single"/>
        </w:rPr>
        <w:t>Uses:</w:t>
      </w:r>
      <w:r w:rsidRPr="005075D3">
        <w:rPr>
          <w:rFonts w:ascii="Times New Roman" w:hAnsi="Times New Roman" w:cs="Times New Roman"/>
          <w:u w:val="single"/>
        </w:rPr>
        <w:t xml:space="preserve"> </w:t>
      </w:r>
    </w:p>
    <w:p w:rsidR="004E4AFB" w:rsidRPr="005075D3" w:rsidRDefault="00977D92" w:rsidP="00977D92">
      <w:pPr>
        <w:pStyle w:val="ListParagraph"/>
        <w:widowControl w:val="0"/>
        <w:autoSpaceDE w:val="0"/>
        <w:autoSpaceDN w:val="0"/>
        <w:adjustRightInd w:val="0"/>
        <w:rPr>
          <w:rFonts w:ascii="Times New Roman" w:hAnsi="Times New Roman" w:cs="Times New Roman"/>
        </w:rPr>
      </w:pPr>
      <w:r w:rsidRPr="005075D3">
        <w:rPr>
          <w:rFonts w:ascii="Times New Roman" w:hAnsi="Times New Roman" w:cs="Times New Roman"/>
        </w:rPr>
        <w:t xml:space="preserve">1. </w:t>
      </w:r>
      <w:r w:rsidR="004E4AFB" w:rsidRPr="005075D3">
        <w:rPr>
          <w:rFonts w:ascii="Times New Roman" w:hAnsi="Times New Roman" w:cs="Times New Roman"/>
        </w:rPr>
        <w:t xml:space="preserve">The chief constituent of the oil is the citral. It is the starting material for the preparation of important ionone viz. A - Ionone, used in flavors, cosmetics and perfume and P - Ionone- used in the manufacture of synthetic vitamin A. </w:t>
      </w:r>
      <w:r w:rsidR="004E4AFB" w:rsidRPr="005075D3">
        <w:rPr>
          <w:rFonts w:ascii="Times New Roman" w:hAnsi="Times New Roman" w:cs="Times New Roman"/>
        </w:rPr>
        <w:br/>
        <w:t xml:space="preserve">2. Oil has bactericidal, insect repellent and medicinal uses. </w:t>
      </w:r>
      <w:r w:rsidR="004E4AFB" w:rsidRPr="005075D3">
        <w:rPr>
          <w:rFonts w:ascii="Times New Roman" w:hAnsi="Times New Roman" w:cs="Times New Roman"/>
        </w:rPr>
        <w:br/>
        <w:t xml:space="preserve">3. The spent grass </w:t>
      </w:r>
      <w:r w:rsidR="004E4AFB" w:rsidRPr="005075D3">
        <w:rPr>
          <w:rStyle w:val="Emphasis"/>
          <w:rFonts w:ascii="Times New Roman" w:hAnsi="Times New Roman" w:cs="Times New Roman"/>
        </w:rPr>
        <w:t xml:space="preserve">is </w:t>
      </w:r>
      <w:r w:rsidR="004E4AFB" w:rsidRPr="005075D3">
        <w:rPr>
          <w:rFonts w:ascii="Times New Roman" w:hAnsi="Times New Roman" w:cs="Times New Roman"/>
        </w:rPr>
        <w:t xml:space="preserve">a source of good </w:t>
      </w:r>
      <w:proofErr w:type="spellStart"/>
      <w:r w:rsidR="004E4AFB" w:rsidRPr="005075D3">
        <w:rPr>
          <w:rFonts w:ascii="Times New Roman" w:hAnsi="Times New Roman" w:cs="Times New Roman"/>
        </w:rPr>
        <w:t>cattie</w:t>
      </w:r>
      <w:proofErr w:type="spellEnd"/>
      <w:r w:rsidR="004E4AFB" w:rsidRPr="005075D3">
        <w:rPr>
          <w:rFonts w:ascii="Times New Roman" w:hAnsi="Times New Roman" w:cs="Times New Roman"/>
        </w:rPr>
        <w:t xml:space="preserve"> feed and can be converted into good silage. </w:t>
      </w:r>
      <w:r w:rsidR="004E4AFB" w:rsidRPr="005075D3">
        <w:rPr>
          <w:rFonts w:ascii="Times New Roman" w:hAnsi="Times New Roman" w:cs="Times New Roman"/>
        </w:rPr>
        <w:br/>
        <w:t>4. Spent grasses are also useful for the manufacture of card boards and papers or as fuel.</w:t>
      </w:r>
    </w:p>
    <w:p w:rsidR="00C47423" w:rsidRPr="005075D3" w:rsidRDefault="00C47423" w:rsidP="00C47423">
      <w:pPr>
        <w:widowControl w:val="0"/>
        <w:autoSpaceDE w:val="0"/>
        <w:autoSpaceDN w:val="0"/>
        <w:adjustRightInd w:val="0"/>
        <w:rPr>
          <w:rFonts w:ascii="Times New Roman" w:hAnsi="Times New Roman" w:cs="Times New Roman"/>
          <w:sz w:val="24"/>
          <w:szCs w:val="24"/>
          <w:u w:val="single"/>
        </w:rPr>
      </w:pPr>
    </w:p>
    <w:p w:rsidR="00C47423" w:rsidRDefault="00C47423" w:rsidP="00977D92">
      <w:pPr>
        <w:pStyle w:val="ListParagraph"/>
        <w:numPr>
          <w:ilvl w:val="0"/>
          <w:numId w:val="6"/>
        </w:numPr>
        <w:rPr>
          <w:rFonts w:ascii="Times New Roman" w:hAnsi="Times New Roman" w:cs="Times New Roman"/>
          <w:b/>
          <w:u w:val="single"/>
        </w:rPr>
      </w:pPr>
      <w:r w:rsidRPr="005075D3">
        <w:rPr>
          <w:rFonts w:ascii="Times New Roman" w:hAnsi="Times New Roman" w:cs="Times New Roman"/>
          <w:b/>
          <w:u w:val="single"/>
        </w:rPr>
        <w:t xml:space="preserve">Health </w:t>
      </w:r>
      <w:r w:rsidR="00B870C2" w:rsidRPr="005075D3">
        <w:rPr>
          <w:rFonts w:ascii="Times New Roman" w:hAnsi="Times New Roman" w:cs="Times New Roman"/>
          <w:b/>
          <w:u w:val="single"/>
        </w:rPr>
        <w:t>Benefits:</w:t>
      </w:r>
      <w:r w:rsidRPr="005075D3">
        <w:rPr>
          <w:rFonts w:ascii="Times New Roman" w:hAnsi="Times New Roman" w:cs="Times New Roman"/>
          <w:b/>
          <w:u w:val="single"/>
        </w:rPr>
        <w:t xml:space="preserve"> </w:t>
      </w:r>
    </w:p>
    <w:p w:rsidR="000C55B3" w:rsidRPr="000C55B3" w:rsidRDefault="000C55B3" w:rsidP="000C55B3">
      <w:pPr>
        <w:pStyle w:val="NormalWeb"/>
        <w:numPr>
          <w:ilvl w:val="0"/>
          <w:numId w:val="26"/>
        </w:numPr>
        <w:spacing w:line="240" w:lineRule="auto"/>
      </w:pPr>
      <w:r w:rsidRPr="000C55B3">
        <w:t>Lemongrass herb has numerous health benefiting essential oils, chemicals, minerals and vitamins that are known to have anti-oxidant and disease preventing properties.</w:t>
      </w:r>
    </w:p>
    <w:p w:rsidR="000C55B3" w:rsidRPr="000C55B3" w:rsidRDefault="000C55B3" w:rsidP="000C55B3">
      <w:pPr>
        <w:pStyle w:val="NormalWeb"/>
        <w:numPr>
          <w:ilvl w:val="0"/>
          <w:numId w:val="26"/>
        </w:numPr>
        <w:spacing w:line="240" w:lineRule="auto"/>
      </w:pPr>
      <w:r w:rsidRPr="000C55B3">
        <w:t>The herb contains 99 calories per 100 g but contains no cholesterol.</w:t>
      </w:r>
    </w:p>
    <w:p w:rsidR="000C55B3" w:rsidRPr="000C55B3" w:rsidRDefault="000C55B3" w:rsidP="000C55B3">
      <w:pPr>
        <w:pStyle w:val="NormalWeb"/>
        <w:numPr>
          <w:ilvl w:val="0"/>
          <w:numId w:val="26"/>
        </w:numPr>
        <w:spacing w:line="240" w:lineRule="auto"/>
      </w:pPr>
      <w:r w:rsidRPr="000C55B3">
        <w:lastRenderedPageBreak/>
        <w:t xml:space="preserve">The primary chemical component in lemongrass herb is </w:t>
      </w:r>
      <w:r w:rsidRPr="000C55B3">
        <w:rPr>
          <w:bCs/>
        </w:rPr>
        <w:t xml:space="preserve">citral </w:t>
      </w:r>
      <w:proofErr w:type="spellStart"/>
      <w:r w:rsidRPr="000C55B3">
        <w:t>or</w:t>
      </w:r>
      <w:r w:rsidRPr="000C55B3">
        <w:rPr>
          <w:iCs/>
        </w:rPr>
        <w:t>lemonal</w:t>
      </w:r>
      <w:proofErr w:type="spellEnd"/>
      <w:r w:rsidRPr="000C55B3">
        <w:t xml:space="preserve">, an aldehyde responsible for its unique </w:t>
      </w:r>
      <w:r w:rsidRPr="000C55B3">
        <w:t>lemon odor</w:t>
      </w:r>
      <w:r w:rsidRPr="000C55B3">
        <w:t>. Citral also has strong anti-microbial and anti-fungal properties.</w:t>
      </w:r>
    </w:p>
    <w:p w:rsidR="000C55B3" w:rsidRPr="000C55B3" w:rsidRDefault="000C55B3" w:rsidP="000C55B3">
      <w:pPr>
        <w:pStyle w:val="NormalWeb"/>
        <w:numPr>
          <w:ilvl w:val="0"/>
          <w:numId w:val="26"/>
        </w:numPr>
        <w:spacing w:line="240" w:lineRule="auto"/>
      </w:pPr>
      <w:r w:rsidRPr="000C55B3">
        <w:t xml:space="preserve">In addition, its herb parts contain other constituents of the essential oils such as </w:t>
      </w:r>
      <w:proofErr w:type="spellStart"/>
      <w:r w:rsidRPr="000C55B3">
        <w:rPr>
          <w:bCs/>
          <w:iCs/>
        </w:rPr>
        <w:t>myrcene</w:t>
      </w:r>
      <w:proofErr w:type="spellEnd"/>
      <w:r w:rsidRPr="000C55B3">
        <w:rPr>
          <w:bCs/>
          <w:iCs/>
        </w:rPr>
        <w:t xml:space="preserve">, </w:t>
      </w:r>
      <w:proofErr w:type="spellStart"/>
      <w:r w:rsidRPr="000C55B3">
        <w:rPr>
          <w:bCs/>
          <w:iCs/>
        </w:rPr>
        <w:t>citronellol</w:t>
      </w:r>
      <w:proofErr w:type="spellEnd"/>
      <w:r w:rsidRPr="000C55B3">
        <w:rPr>
          <w:bCs/>
          <w:iCs/>
        </w:rPr>
        <w:t xml:space="preserve">, methyl </w:t>
      </w:r>
      <w:proofErr w:type="spellStart"/>
      <w:r w:rsidRPr="000C55B3">
        <w:rPr>
          <w:bCs/>
          <w:iCs/>
        </w:rPr>
        <w:t>heptenone</w:t>
      </w:r>
      <w:proofErr w:type="spellEnd"/>
      <w:r w:rsidRPr="000C55B3">
        <w:rPr>
          <w:bCs/>
          <w:iCs/>
        </w:rPr>
        <w:t xml:space="preserve">, </w:t>
      </w:r>
      <w:proofErr w:type="spellStart"/>
      <w:r w:rsidRPr="000C55B3">
        <w:rPr>
          <w:bCs/>
          <w:iCs/>
        </w:rPr>
        <w:t>dipentene</w:t>
      </w:r>
      <w:proofErr w:type="spellEnd"/>
      <w:r w:rsidRPr="000C55B3">
        <w:rPr>
          <w:bCs/>
          <w:iCs/>
        </w:rPr>
        <w:t xml:space="preserve">, </w:t>
      </w:r>
      <w:proofErr w:type="spellStart"/>
      <w:r w:rsidRPr="000C55B3">
        <w:rPr>
          <w:bCs/>
          <w:iCs/>
        </w:rPr>
        <w:t>geraniol</w:t>
      </w:r>
      <w:proofErr w:type="spellEnd"/>
      <w:r w:rsidRPr="000C55B3">
        <w:rPr>
          <w:bCs/>
          <w:iCs/>
        </w:rPr>
        <w:t xml:space="preserve">, limonene, </w:t>
      </w:r>
      <w:proofErr w:type="spellStart"/>
      <w:r w:rsidRPr="000C55B3">
        <w:rPr>
          <w:bCs/>
          <w:iCs/>
        </w:rPr>
        <w:t>geranyl</w:t>
      </w:r>
      <w:proofErr w:type="spellEnd"/>
      <w:r w:rsidRPr="000C55B3">
        <w:rPr>
          <w:bCs/>
          <w:iCs/>
        </w:rPr>
        <w:t xml:space="preserve"> acetate, </w:t>
      </w:r>
      <w:proofErr w:type="spellStart"/>
      <w:r w:rsidRPr="000C55B3">
        <w:rPr>
          <w:bCs/>
          <w:iCs/>
        </w:rPr>
        <w:t>nerol</w:t>
      </w:r>
      <w:proofErr w:type="spellEnd"/>
      <w:r w:rsidRPr="000C55B3">
        <w:t xml:space="preserve">, etc. These compounds are known to have counter-irritant, </w:t>
      </w:r>
      <w:proofErr w:type="spellStart"/>
      <w:r w:rsidRPr="000C55B3">
        <w:t>rubefacient</w:t>
      </w:r>
      <w:proofErr w:type="spellEnd"/>
      <w:r w:rsidRPr="000C55B3">
        <w:t>, insecticidal, anti-fungal and anti-septic properties.</w:t>
      </w:r>
    </w:p>
    <w:p w:rsidR="000C55B3" w:rsidRPr="000C55B3" w:rsidRDefault="000C55B3" w:rsidP="000C55B3">
      <w:pPr>
        <w:pStyle w:val="NormalWeb"/>
        <w:numPr>
          <w:ilvl w:val="0"/>
          <w:numId w:val="26"/>
        </w:numPr>
        <w:spacing w:line="240" w:lineRule="auto"/>
      </w:pPr>
      <w:r w:rsidRPr="000C55B3">
        <w:t xml:space="preserve">Its leaves and stems are very good in folic acid (100 g leaves and stem provide about 75 µg or 19% of RDA). </w:t>
      </w:r>
      <w:proofErr w:type="spellStart"/>
      <w:r w:rsidRPr="000C55B3">
        <w:t>Folates</w:t>
      </w:r>
      <w:proofErr w:type="spellEnd"/>
      <w:r w:rsidRPr="000C55B3">
        <w:t xml:space="preserve"> are important in cell division and DNA synthesis. When given during the </w:t>
      </w:r>
      <w:proofErr w:type="spellStart"/>
      <w:r w:rsidRPr="000C55B3">
        <w:t>peri</w:t>
      </w:r>
      <w:proofErr w:type="spellEnd"/>
      <w:r w:rsidRPr="000C55B3">
        <w:t>-conception period can help prevent neural tube defects in the baby.</w:t>
      </w:r>
    </w:p>
    <w:p w:rsidR="000C55B3" w:rsidRPr="000C55B3" w:rsidRDefault="000C55B3" w:rsidP="000C55B3">
      <w:pPr>
        <w:pStyle w:val="NormalWeb"/>
        <w:numPr>
          <w:ilvl w:val="0"/>
          <w:numId w:val="26"/>
        </w:numPr>
        <w:spacing w:line="240" w:lineRule="auto"/>
      </w:pPr>
      <w:r w:rsidRPr="000C55B3">
        <w:t>Its herb parts are also rich in many invaluable essential vitamins such as pantothenic acid (vitamin B5), pyridoxine (vitamin B-6) and thiamin (vitamin B-1). These vitamins are essential in the sense that body requires them from external sources to replenish.</w:t>
      </w:r>
    </w:p>
    <w:p w:rsidR="000C55B3" w:rsidRPr="000C55B3" w:rsidRDefault="000C55B3" w:rsidP="000C55B3">
      <w:pPr>
        <w:pStyle w:val="NormalWeb"/>
        <w:numPr>
          <w:ilvl w:val="0"/>
          <w:numId w:val="26"/>
        </w:numPr>
        <w:spacing w:line="240" w:lineRule="auto"/>
      </w:pPr>
      <w:r w:rsidRPr="000C55B3">
        <w:t xml:space="preserve">Furthermore, fresh herb contains small amounts of anti-oxidant vitamins such as vitamin-C and vitamin-A. </w:t>
      </w:r>
    </w:p>
    <w:p w:rsidR="000C55B3" w:rsidRPr="000C55B3" w:rsidRDefault="000C55B3" w:rsidP="000C55B3">
      <w:pPr>
        <w:pStyle w:val="NormalWeb"/>
        <w:numPr>
          <w:ilvl w:val="0"/>
          <w:numId w:val="26"/>
        </w:numPr>
        <w:spacing w:line="240" w:lineRule="auto"/>
      </w:pPr>
      <w:r w:rsidRPr="000C55B3">
        <w:t xml:space="preserve">Lemon grass herb parts, whether fresh or dried, are rich sources of minerals like potassium, zinc, calcium, iron, manganese, copper, and magnesium. Potassium is an important component of cell and body fluids, which helps control heart rate and blood pressure. Manganese is used by the body as a co-factor for the antioxidant enzyme, </w:t>
      </w:r>
      <w:r w:rsidRPr="000C55B3">
        <w:rPr>
          <w:iCs/>
        </w:rPr>
        <w:t>superoxide dismutase.</w:t>
      </w:r>
    </w:p>
    <w:p w:rsidR="000C55B3" w:rsidRPr="005075D3" w:rsidRDefault="000C55B3" w:rsidP="000C55B3">
      <w:pPr>
        <w:pStyle w:val="ListParagraph"/>
        <w:rPr>
          <w:rFonts w:ascii="Times New Roman" w:hAnsi="Times New Roman" w:cs="Times New Roman"/>
          <w:b/>
          <w:u w:val="single"/>
        </w:rPr>
      </w:pPr>
    </w:p>
    <w:p w:rsidR="008D336A" w:rsidRPr="005075D3" w:rsidRDefault="008D336A" w:rsidP="00977D92">
      <w:pPr>
        <w:pStyle w:val="ListParagraph"/>
        <w:numPr>
          <w:ilvl w:val="0"/>
          <w:numId w:val="6"/>
        </w:numPr>
        <w:rPr>
          <w:rFonts w:ascii="Times New Roman" w:hAnsi="Times New Roman" w:cs="Times New Roman"/>
          <w:b/>
          <w:u w:val="single"/>
        </w:rPr>
      </w:pPr>
      <w:r w:rsidRPr="005075D3">
        <w:rPr>
          <w:rFonts w:ascii="Times New Roman" w:hAnsi="Times New Roman" w:cs="Times New Roman"/>
          <w:b/>
          <w:u w:val="single"/>
        </w:rPr>
        <w:t>Cultivation:</w:t>
      </w:r>
    </w:p>
    <w:p w:rsidR="003D3417" w:rsidRPr="005075D3" w:rsidRDefault="003D3417" w:rsidP="003D3417">
      <w:pPr>
        <w:pStyle w:val="Heading4"/>
        <w:numPr>
          <w:ilvl w:val="0"/>
          <w:numId w:val="10"/>
        </w:numPr>
        <w:rPr>
          <w:rFonts w:ascii="Times New Roman" w:hAnsi="Times New Roman" w:cs="Times New Roman"/>
          <w:i w:val="0"/>
          <w:color w:val="auto"/>
          <w:sz w:val="24"/>
          <w:szCs w:val="24"/>
          <w:u w:val="single"/>
        </w:rPr>
      </w:pPr>
      <w:r w:rsidRPr="005075D3">
        <w:rPr>
          <w:rFonts w:ascii="Times New Roman" w:hAnsi="Times New Roman" w:cs="Times New Roman"/>
          <w:i w:val="0"/>
          <w:color w:val="auto"/>
          <w:sz w:val="24"/>
          <w:szCs w:val="24"/>
          <w:u w:val="single"/>
        </w:rPr>
        <w:t>Agro-climatic Requirements</w:t>
      </w:r>
    </w:p>
    <w:p w:rsidR="003D3417" w:rsidRPr="005075D3" w:rsidRDefault="003D3417" w:rsidP="003D3417">
      <w:pPr>
        <w:pStyle w:val="NormalWeb"/>
        <w:ind w:left="720"/>
      </w:pPr>
      <w:r w:rsidRPr="005075D3">
        <w:t xml:space="preserve">The crop grows well in both tropical and subtropical climates </w:t>
      </w:r>
      <w:proofErr w:type="spellStart"/>
      <w:r w:rsidRPr="005075D3">
        <w:t>upto</w:t>
      </w:r>
      <w:proofErr w:type="spellEnd"/>
      <w:r w:rsidRPr="005075D3">
        <w:t xml:space="preserve"> an elevation of 900 m. (above MSL). However, ideal conditions for growing lemon grass are warm and humid climate with sufficient sunshine and 250-330 cm rainfall per annum, evenly distributed over most part of the year. A temperature ranging from 20-300 C and good sunshine throughout the year is conducive to high crop yield with better oil content. Lemon grass can also be grown in semi-arid regions receiving low to moderate rainfall.</w:t>
      </w:r>
    </w:p>
    <w:p w:rsidR="003D3417" w:rsidRPr="005075D3" w:rsidRDefault="003D3417" w:rsidP="003D3417">
      <w:pPr>
        <w:pStyle w:val="Heading4"/>
        <w:numPr>
          <w:ilvl w:val="0"/>
          <w:numId w:val="13"/>
        </w:numPr>
        <w:rPr>
          <w:rFonts w:ascii="Times New Roman" w:hAnsi="Times New Roman" w:cs="Times New Roman"/>
          <w:i w:val="0"/>
          <w:color w:val="auto"/>
          <w:sz w:val="24"/>
          <w:szCs w:val="24"/>
          <w:u w:val="single"/>
        </w:rPr>
      </w:pPr>
      <w:r w:rsidRPr="005075D3">
        <w:rPr>
          <w:rFonts w:ascii="Times New Roman" w:hAnsi="Times New Roman" w:cs="Times New Roman"/>
          <w:i w:val="0"/>
          <w:color w:val="auto"/>
          <w:sz w:val="24"/>
          <w:szCs w:val="24"/>
          <w:u w:val="single"/>
        </w:rPr>
        <w:t>Soils</w:t>
      </w:r>
    </w:p>
    <w:p w:rsidR="003D3417" w:rsidRPr="005075D3" w:rsidRDefault="003D3417" w:rsidP="003D3417">
      <w:pPr>
        <w:pStyle w:val="NormalWeb"/>
        <w:ind w:left="720"/>
      </w:pPr>
      <w:r w:rsidRPr="005075D3">
        <w:t xml:space="preserve">It flourishes on a wide variety of soils ranging from loam to poor laterite, calcareous soils. However, well drained sandy-loam soils are ideally suited for better growth, yield and oil content. Soils with poor drainage and with prolonged water logging should be avoided. </w:t>
      </w:r>
    </w:p>
    <w:p w:rsidR="003D3417" w:rsidRPr="005075D3" w:rsidRDefault="003D3417" w:rsidP="003D3417">
      <w:pPr>
        <w:pStyle w:val="Heading4"/>
        <w:numPr>
          <w:ilvl w:val="0"/>
          <w:numId w:val="14"/>
        </w:numPr>
        <w:rPr>
          <w:rFonts w:ascii="Times New Roman" w:hAnsi="Times New Roman" w:cs="Times New Roman"/>
          <w:i w:val="0"/>
          <w:color w:val="auto"/>
          <w:sz w:val="24"/>
          <w:szCs w:val="24"/>
          <w:u w:val="single"/>
        </w:rPr>
      </w:pPr>
      <w:r w:rsidRPr="005075D3">
        <w:rPr>
          <w:rFonts w:ascii="Times New Roman" w:hAnsi="Times New Roman" w:cs="Times New Roman"/>
          <w:i w:val="0"/>
          <w:color w:val="auto"/>
          <w:sz w:val="24"/>
          <w:szCs w:val="24"/>
          <w:u w:val="single"/>
        </w:rPr>
        <w:lastRenderedPageBreak/>
        <w:t>Propagation - Seed Production</w:t>
      </w:r>
    </w:p>
    <w:p w:rsidR="003D3417" w:rsidRPr="005075D3" w:rsidRDefault="003D3417" w:rsidP="003D3417">
      <w:pPr>
        <w:pStyle w:val="NormalWeb"/>
        <w:ind w:left="720"/>
      </w:pPr>
      <w:r w:rsidRPr="005075D3">
        <w:t>The crop flowers during November-December and seeds mature in next two months viz. February-March (dry season in Kerala). For collection of seeds, the plants are maintained in good health as the yield of seeds from plants subjected to regular harvest is low. On an average, a healthy plant gives about 100-200 g of seeds. At the time of seed collection, the whole inflorescence is cut and sun dried for 2-3 days. These are then threshed and seeds are again dried in the sun and the seed remain attached with fluffy mass which is removed by beating of seed bag at sowing. These dry seed lots are stored in gunny bags lined with polythene. The seeds lose their viability if stored for a period more than one year.</w:t>
      </w:r>
    </w:p>
    <w:p w:rsidR="003D3417" w:rsidRPr="005075D3" w:rsidRDefault="003D3417" w:rsidP="003D3417">
      <w:pPr>
        <w:pStyle w:val="Heading4"/>
        <w:numPr>
          <w:ilvl w:val="0"/>
          <w:numId w:val="15"/>
        </w:numPr>
        <w:rPr>
          <w:rFonts w:ascii="Times New Roman" w:hAnsi="Times New Roman" w:cs="Times New Roman"/>
          <w:i w:val="0"/>
          <w:color w:val="auto"/>
          <w:sz w:val="24"/>
          <w:szCs w:val="24"/>
          <w:u w:val="single"/>
        </w:rPr>
      </w:pPr>
      <w:r w:rsidRPr="005075D3">
        <w:rPr>
          <w:rFonts w:ascii="Times New Roman" w:hAnsi="Times New Roman" w:cs="Times New Roman"/>
          <w:i w:val="0"/>
          <w:color w:val="auto"/>
          <w:sz w:val="24"/>
          <w:szCs w:val="24"/>
          <w:u w:val="single"/>
        </w:rPr>
        <w:t>Nursery Raising</w:t>
      </w:r>
    </w:p>
    <w:p w:rsidR="003D3417" w:rsidRPr="005075D3" w:rsidRDefault="003D3417" w:rsidP="003D3417">
      <w:pPr>
        <w:pStyle w:val="NormalWeb"/>
        <w:ind w:left="720"/>
      </w:pPr>
      <w:r w:rsidRPr="005075D3">
        <w:t xml:space="preserve">It is advantageous to raise the plantation through transplanting of seedlings whenever there is assured source of water. The transplanting of nursery raised seedlings is found to be superior to direct sowing of seeds. The seeds are sown by hand on well prepared raised beds of 1m to 1.5m width at the onset of monsoon and are covered with a thin layer of soil. Although 2.5 kg of seeds produce enough seedlings, the recommended seed rate is 4-5 kg/ha. The bed should be watered immediately after sowing and care should be taken to maintain adequate moisture in the soil. Seeds germinate in 5-6 days and the seedlings are ready for transplanting after a period of 60 days. </w:t>
      </w:r>
    </w:p>
    <w:p w:rsidR="003D3417" w:rsidRPr="005075D3" w:rsidRDefault="003D3417" w:rsidP="003D3417">
      <w:pPr>
        <w:pStyle w:val="Heading4"/>
        <w:numPr>
          <w:ilvl w:val="0"/>
          <w:numId w:val="17"/>
        </w:numPr>
        <w:rPr>
          <w:rFonts w:ascii="Times New Roman" w:hAnsi="Times New Roman" w:cs="Times New Roman"/>
          <w:i w:val="0"/>
          <w:color w:val="auto"/>
          <w:sz w:val="24"/>
          <w:szCs w:val="24"/>
          <w:u w:val="single"/>
        </w:rPr>
      </w:pPr>
      <w:r w:rsidRPr="005075D3">
        <w:rPr>
          <w:rFonts w:ascii="Times New Roman" w:hAnsi="Times New Roman" w:cs="Times New Roman"/>
          <w:i w:val="0"/>
          <w:color w:val="auto"/>
          <w:sz w:val="24"/>
          <w:szCs w:val="24"/>
          <w:u w:val="single"/>
        </w:rPr>
        <w:t>Rooted Slips</w:t>
      </w:r>
    </w:p>
    <w:p w:rsidR="003D3417" w:rsidRPr="005075D3" w:rsidRDefault="003D3417" w:rsidP="003D3417">
      <w:pPr>
        <w:pStyle w:val="NormalWeb"/>
        <w:ind w:left="720"/>
      </w:pPr>
      <w:r w:rsidRPr="005075D3">
        <w:t xml:space="preserve">For better quality and yield of oil it is recommended to grow lemon grass by slips obtained by dividing well-grown clumps. Tops of clumps are cut off within 20-25 cm of the root. The latter is divided into slips and the lower brown sheath is removed to expose young roots. </w:t>
      </w:r>
    </w:p>
    <w:p w:rsidR="003D3417" w:rsidRPr="005075D3" w:rsidRDefault="003D3417" w:rsidP="003D3417">
      <w:pPr>
        <w:pStyle w:val="Heading4"/>
        <w:numPr>
          <w:ilvl w:val="0"/>
          <w:numId w:val="18"/>
        </w:numPr>
        <w:rPr>
          <w:rFonts w:ascii="Times New Roman" w:hAnsi="Times New Roman" w:cs="Times New Roman"/>
          <w:i w:val="0"/>
          <w:color w:val="auto"/>
          <w:sz w:val="24"/>
          <w:szCs w:val="24"/>
          <w:u w:val="single"/>
        </w:rPr>
      </w:pPr>
      <w:r w:rsidRPr="005075D3">
        <w:rPr>
          <w:rFonts w:ascii="Times New Roman" w:hAnsi="Times New Roman" w:cs="Times New Roman"/>
          <w:i w:val="0"/>
          <w:color w:val="auto"/>
          <w:sz w:val="24"/>
          <w:szCs w:val="24"/>
          <w:u w:val="single"/>
        </w:rPr>
        <w:t>Land Preparation</w:t>
      </w:r>
    </w:p>
    <w:p w:rsidR="003D3417" w:rsidRPr="005075D3" w:rsidRDefault="003D3417" w:rsidP="003D3417">
      <w:pPr>
        <w:pStyle w:val="NormalWeb"/>
        <w:ind w:left="720"/>
      </w:pPr>
      <w:r w:rsidRPr="005075D3">
        <w:t>Lemon g</w:t>
      </w:r>
      <w:r w:rsidR="00ED1ACD" w:rsidRPr="005075D3">
        <w:t>rass is a perennial crop with duration</w:t>
      </w:r>
      <w:r w:rsidRPr="005075D3">
        <w:t xml:space="preserve"> of 4 to 5 years. For better growth and establishment, initial land preparation is important. Two to three ploughing followed by making of ridges and furrows are necessary. Application of 10 kg Phorate or 8 to 10 kg neem cake at the time of last ploughing is recommended to control soil borne pests like nematodes, etc.</w:t>
      </w:r>
    </w:p>
    <w:p w:rsidR="003D3417" w:rsidRPr="005075D3" w:rsidRDefault="003D3417" w:rsidP="00ED1ACD">
      <w:pPr>
        <w:pStyle w:val="Heading4"/>
        <w:numPr>
          <w:ilvl w:val="0"/>
          <w:numId w:val="19"/>
        </w:numPr>
        <w:rPr>
          <w:rFonts w:ascii="Times New Roman" w:hAnsi="Times New Roman" w:cs="Times New Roman"/>
          <w:i w:val="0"/>
          <w:color w:val="auto"/>
          <w:sz w:val="24"/>
          <w:szCs w:val="24"/>
          <w:u w:val="single"/>
        </w:rPr>
      </w:pPr>
      <w:r w:rsidRPr="005075D3">
        <w:rPr>
          <w:rFonts w:ascii="Times New Roman" w:hAnsi="Times New Roman" w:cs="Times New Roman"/>
          <w:i w:val="0"/>
          <w:color w:val="auto"/>
          <w:sz w:val="24"/>
          <w:szCs w:val="24"/>
          <w:u w:val="single"/>
        </w:rPr>
        <w:lastRenderedPageBreak/>
        <w:t>Planting</w:t>
      </w:r>
    </w:p>
    <w:p w:rsidR="003D3417" w:rsidRPr="005075D3" w:rsidRDefault="003D3417" w:rsidP="00ED1ACD">
      <w:pPr>
        <w:pStyle w:val="NormalWeb"/>
        <w:ind w:left="720"/>
      </w:pPr>
      <w:r w:rsidRPr="005075D3">
        <w:t xml:space="preserve">Planting is done at the beginning of the rainy season. Depending on the soil fertility status and varieties, seedlings are planted at a distance of 40x40 </w:t>
      </w:r>
      <w:r w:rsidR="00ED1ACD" w:rsidRPr="005075D3">
        <w:t>cm.</w:t>
      </w:r>
      <w:r w:rsidRPr="005075D3">
        <w:t xml:space="preserve"> 45x35 </w:t>
      </w:r>
      <w:r w:rsidR="00ED1ACD" w:rsidRPr="005075D3">
        <w:t>cm.</w:t>
      </w:r>
      <w:r w:rsidRPr="005075D3">
        <w:t xml:space="preserve"> 60x40 cm. Planting on the ridges is suggested especially in high rainfall areas. In case of rooted slips one or two slips are placed into each hole, about 15 cm deep. Planting very deep should be avoided as the plants may develop root-rot during the rainy season. </w:t>
      </w:r>
    </w:p>
    <w:p w:rsidR="003D3417" w:rsidRPr="005075D3" w:rsidRDefault="003D3417" w:rsidP="00ED1ACD">
      <w:pPr>
        <w:pStyle w:val="Heading4"/>
        <w:numPr>
          <w:ilvl w:val="0"/>
          <w:numId w:val="20"/>
        </w:numPr>
        <w:rPr>
          <w:rFonts w:ascii="Times New Roman" w:hAnsi="Times New Roman" w:cs="Times New Roman"/>
          <w:i w:val="0"/>
          <w:color w:val="auto"/>
          <w:sz w:val="24"/>
          <w:szCs w:val="24"/>
          <w:u w:val="single"/>
        </w:rPr>
      </w:pPr>
      <w:r w:rsidRPr="005075D3">
        <w:rPr>
          <w:rFonts w:ascii="Times New Roman" w:hAnsi="Times New Roman" w:cs="Times New Roman"/>
          <w:i w:val="0"/>
          <w:color w:val="auto"/>
          <w:sz w:val="24"/>
          <w:szCs w:val="24"/>
          <w:u w:val="single"/>
        </w:rPr>
        <w:t>Irrigation</w:t>
      </w:r>
    </w:p>
    <w:p w:rsidR="003D3417" w:rsidRPr="005075D3" w:rsidRDefault="003D3417" w:rsidP="00ED1ACD">
      <w:pPr>
        <w:pStyle w:val="NormalWeb"/>
        <w:ind w:left="720"/>
      </w:pPr>
      <w:r w:rsidRPr="005075D3">
        <w:t>The improved varieties of lemon grass perform well with supplemental irrigation. Depending upon the rainfall and its distribution the field is to be irrigated at an interval of 3 days during the first month and 7 - 10 day intervals subsequently. After the establishment of plants, irrigation schedule is adjusted depending on water holding capacity of the s</w:t>
      </w:r>
      <w:r w:rsidR="00ED1ACD" w:rsidRPr="005075D3">
        <w:t>oil and weather conditions. 4</w:t>
      </w:r>
      <w:r w:rsidRPr="005075D3">
        <w:t xml:space="preserve"> to </w:t>
      </w:r>
      <w:r w:rsidR="00ED1ACD" w:rsidRPr="005075D3">
        <w:t>6</w:t>
      </w:r>
      <w:r w:rsidRPr="005075D3">
        <w:t xml:space="preserve"> irrigation would be critical to sustain the crop yield during summer months.</w:t>
      </w:r>
    </w:p>
    <w:p w:rsidR="003D3417" w:rsidRPr="005075D3" w:rsidRDefault="003D3417" w:rsidP="00ED1ACD">
      <w:pPr>
        <w:pStyle w:val="Heading4"/>
        <w:numPr>
          <w:ilvl w:val="0"/>
          <w:numId w:val="21"/>
        </w:numPr>
        <w:rPr>
          <w:rFonts w:ascii="Times New Roman" w:hAnsi="Times New Roman" w:cs="Times New Roman"/>
          <w:i w:val="0"/>
          <w:color w:val="auto"/>
          <w:sz w:val="24"/>
          <w:szCs w:val="24"/>
          <w:u w:val="single"/>
        </w:rPr>
      </w:pPr>
      <w:r w:rsidRPr="005075D3">
        <w:rPr>
          <w:rFonts w:ascii="Times New Roman" w:hAnsi="Times New Roman" w:cs="Times New Roman"/>
          <w:i w:val="0"/>
          <w:color w:val="auto"/>
          <w:sz w:val="24"/>
          <w:szCs w:val="24"/>
          <w:u w:val="single"/>
        </w:rPr>
        <w:t xml:space="preserve">Nutrition - Fertilizer </w:t>
      </w:r>
    </w:p>
    <w:p w:rsidR="003D3417" w:rsidRPr="005075D3" w:rsidRDefault="003D3417" w:rsidP="00ED1ACD">
      <w:pPr>
        <w:pStyle w:val="NormalWeb"/>
        <w:ind w:left="720"/>
      </w:pPr>
      <w:proofErr w:type="gramStart"/>
      <w:r w:rsidRPr="005075D3">
        <w:t>Application of FYM @ 10 MT/ha at the time of final land preparation.</w:t>
      </w:r>
      <w:proofErr w:type="gramEnd"/>
      <w:r w:rsidRPr="005075D3">
        <w:t xml:space="preserve"> The fertilizer requirements for the crop are best judged based on soil testing and ascertaining the soil fertility status. Keeping in view the biomass harvested from the crop, the normal recommended dose of fertilizers include N, P205 &amp; K20 @ 150: 60: </w:t>
      </w:r>
      <w:proofErr w:type="gramStart"/>
      <w:r w:rsidRPr="005075D3">
        <w:t>60 kg/ha/year</w:t>
      </w:r>
      <w:proofErr w:type="gramEnd"/>
      <w:r w:rsidRPr="005075D3">
        <w:t xml:space="preserve">. </w:t>
      </w:r>
      <w:proofErr w:type="gramStart"/>
      <w:r w:rsidRPr="005075D3">
        <w:t>Application of 30 kg nitrogen, and entire P2 O5 and K2O per ha as basal dose at the time of planting is recommended.</w:t>
      </w:r>
      <w:proofErr w:type="gramEnd"/>
      <w:r w:rsidRPr="005075D3">
        <w:t xml:space="preserve"> The remaining nitrogen can be applied as top-dressing in 3 to 4 split doses during the growing season. In soils having low fertility levels, the dose of nitrogen should be increased. </w:t>
      </w:r>
      <w:proofErr w:type="gramStart"/>
      <w:r w:rsidRPr="005075D3">
        <w:t xml:space="preserve">In zinc deficient soils (Uttar Pradesh), application of zinc </w:t>
      </w:r>
      <w:proofErr w:type="spellStart"/>
      <w:r w:rsidRPr="005075D3">
        <w:t>sulphate</w:t>
      </w:r>
      <w:proofErr w:type="spellEnd"/>
      <w:r w:rsidRPr="005075D3">
        <w:t xml:space="preserve"> @ 25 to 50 kg per ha.</w:t>
      </w:r>
      <w:proofErr w:type="gramEnd"/>
      <w:r w:rsidRPr="005075D3">
        <w:t xml:space="preserve"> </w:t>
      </w:r>
      <w:proofErr w:type="gramStart"/>
      <w:r w:rsidRPr="005075D3">
        <w:t>is</w:t>
      </w:r>
      <w:proofErr w:type="gramEnd"/>
      <w:r w:rsidRPr="005075D3">
        <w:t xml:space="preserve"> recommended. </w:t>
      </w:r>
    </w:p>
    <w:p w:rsidR="003D3417" w:rsidRPr="005075D3" w:rsidRDefault="003D3417" w:rsidP="00ED1ACD">
      <w:pPr>
        <w:pStyle w:val="Heading4"/>
        <w:numPr>
          <w:ilvl w:val="0"/>
          <w:numId w:val="22"/>
        </w:numPr>
        <w:rPr>
          <w:rFonts w:ascii="Times New Roman" w:hAnsi="Times New Roman" w:cs="Times New Roman"/>
          <w:i w:val="0"/>
          <w:color w:val="auto"/>
          <w:sz w:val="24"/>
          <w:szCs w:val="24"/>
          <w:u w:val="single"/>
        </w:rPr>
      </w:pPr>
      <w:r w:rsidRPr="005075D3">
        <w:rPr>
          <w:rFonts w:ascii="Times New Roman" w:hAnsi="Times New Roman" w:cs="Times New Roman"/>
          <w:i w:val="0"/>
          <w:color w:val="auto"/>
          <w:sz w:val="24"/>
          <w:szCs w:val="24"/>
          <w:u w:val="single"/>
        </w:rPr>
        <w:t>Intercultural Operations</w:t>
      </w:r>
    </w:p>
    <w:p w:rsidR="003D3417" w:rsidRPr="005075D3" w:rsidRDefault="003D3417" w:rsidP="00ED1ACD">
      <w:pPr>
        <w:pStyle w:val="NormalWeb"/>
        <w:ind w:left="720"/>
      </w:pPr>
      <w:r w:rsidRPr="005075D3">
        <w:t xml:space="preserve">The field is kept free of weeds for the first 3 - 4 months after plating. Similarly, weeding cum hoeing is done up to 1 month, after every harvest. Generally, 2-3 weeding are necessary during a year. In row-planted crops, intercultural operations can be done by a tractor-drawn cultivator or hand-hoe. Application of distillation waste from the crop can be applied as organic mulch @ 3 MT/ha which help in controlling weeds and retaining soil moisture. Chemical weed control through application of </w:t>
      </w:r>
      <w:proofErr w:type="spellStart"/>
      <w:r w:rsidRPr="005075D3">
        <w:t>Diuron</w:t>
      </w:r>
      <w:proofErr w:type="spellEnd"/>
      <w:r w:rsidRPr="005075D3">
        <w:t xml:space="preserve"> @ 1.5 kg </w:t>
      </w:r>
      <w:proofErr w:type="spellStart"/>
      <w:r w:rsidRPr="005075D3">
        <w:t>a.i</w:t>
      </w:r>
      <w:proofErr w:type="spellEnd"/>
      <w:r w:rsidRPr="005075D3">
        <w:t xml:space="preserve">. /ha and </w:t>
      </w:r>
      <w:proofErr w:type="spellStart"/>
      <w:r w:rsidRPr="005075D3">
        <w:t>Oxyfluorfen</w:t>
      </w:r>
      <w:proofErr w:type="spellEnd"/>
      <w:r w:rsidRPr="005075D3">
        <w:t xml:space="preserve"> @ 0.5 kg </w:t>
      </w:r>
      <w:proofErr w:type="spellStart"/>
      <w:r w:rsidRPr="005075D3">
        <w:t>a.i</w:t>
      </w:r>
      <w:proofErr w:type="spellEnd"/>
      <w:r w:rsidRPr="005075D3">
        <w:t xml:space="preserve">. /ha are effective for weed control. </w:t>
      </w:r>
    </w:p>
    <w:p w:rsidR="003D3417" w:rsidRPr="005075D3" w:rsidRDefault="003D3417" w:rsidP="00ED1ACD">
      <w:pPr>
        <w:pStyle w:val="Heading4"/>
        <w:numPr>
          <w:ilvl w:val="0"/>
          <w:numId w:val="23"/>
        </w:numPr>
        <w:rPr>
          <w:rFonts w:ascii="Times New Roman" w:hAnsi="Times New Roman" w:cs="Times New Roman"/>
          <w:i w:val="0"/>
          <w:color w:val="auto"/>
          <w:sz w:val="24"/>
          <w:szCs w:val="24"/>
          <w:u w:val="single"/>
        </w:rPr>
      </w:pPr>
      <w:r w:rsidRPr="005075D3">
        <w:rPr>
          <w:rFonts w:ascii="Times New Roman" w:hAnsi="Times New Roman" w:cs="Times New Roman"/>
          <w:i w:val="0"/>
          <w:color w:val="auto"/>
          <w:sz w:val="24"/>
          <w:szCs w:val="24"/>
          <w:u w:val="single"/>
        </w:rPr>
        <w:lastRenderedPageBreak/>
        <w:t>Harvesting and Yield</w:t>
      </w:r>
    </w:p>
    <w:p w:rsidR="003D3417" w:rsidRPr="005075D3" w:rsidRDefault="003D3417" w:rsidP="00ED1ACD">
      <w:pPr>
        <w:pStyle w:val="NormalWeb"/>
        <w:ind w:left="720"/>
      </w:pPr>
      <w:r w:rsidRPr="005075D3">
        <w:t xml:space="preserve">Lemon grass flowers in winter season. The first harvest is generally obtained after 4 to 6 months of transplanting seedlings. Subsequent harvests are done at intervals of 60-70 days depending upon the fertility of the soil and other seasonal factors. Under normal conditions, three harvests are possible during the first year, and 3-4 in subsequent years, depending on the management practices followed. Harvesting is done with the help of </w:t>
      </w:r>
      <w:r w:rsidR="00ED1ACD" w:rsidRPr="005075D3">
        <w:t>sickles;</w:t>
      </w:r>
      <w:r w:rsidRPr="005075D3">
        <w:t xml:space="preserve"> the plants are cut 10 cm above ground-level and allowed to wilt in the field, before transporting to the distillation site. Depending upon soil and climatic conditions, the plantation lasts on an average, for 4 to 5 years. The yield of oil is less during the first year but it increases in the second year and reaches a maximum in the third year; after this, the yield declines. On an average, 20 to 30 </w:t>
      </w:r>
      <w:proofErr w:type="spellStart"/>
      <w:r w:rsidRPr="005075D3">
        <w:t>tonnes</w:t>
      </w:r>
      <w:proofErr w:type="spellEnd"/>
      <w:r w:rsidRPr="005075D3">
        <w:t xml:space="preserve"> of fresh herbage is harvested per hectare per annum from 3-4 cuttings. The </w:t>
      </w:r>
      <w:proofErr w:type="gramStart"/>
      <w:r w:rsidRPr="005075D3">
        <w:t>yield in terms of oil vary</w:t>
      </w:r>
      <w:proofErr w:type="gramEnd"/>
      <w:r w:rsidRPr="005075D3">
        <w:t xml:space="preserve"> from 0.5% to 0.8% depending on the variety, season/month of harvest and age of the crop, with an average oil yield of 0.65%. </w:t>
      </w:r>
    </w:p>
    <w:p w:rsidR="003D3417" w:rsidRPr="005075D3" w:rsidRDefault="003D3417" w:rsidP="00ED1ACD">
      <w:pPr>
        <w:pStyle w:val="Heading4"/>
        <w:numPr>
          <w:ilvl w:val="0"/>
          <w:numId w:val="24"/>
        </w:numPr>
        <w:rPr>
          <w:rFonts w:ascii="Times New Roman" w:hAnsi="Times New Roman" w:cs="Times New Roman"/>
          <w:i w:val="0"/>
          <w:color w:val="auto"/>
          <w:sz w:val="24"/>
          <w:szCs w:val="24"/>
          <w:u w:val="single"/>
        </w:rPr>
      </w:pPr>
      <w:r w:rsidRPr="005075D3">
        <w:rPr>
          <w:rFonts w:ascii="Times New Roman" w:hAnsi="Times New Roman" w:cs="Times New Roman"/>
          <w:i w:val="0"/>
          <w:color w:val="auto"/>
          <w:sz w:val="24"/>
          <w:szCs w:val="24"/>
          <w:u w:val="single"/>
        </w:rPr>
        <w:t>Post-harvest handling - Drying &amp; Distillation</w:t>
      </w:r>
    </w:p>
    <w:p w:rsidR="003D3417" w:rsidRPr="005075D3" w:rsidRDefault="003D3417" w:rsidP="00ED1ACD">
      <w:pPr>
        <w:pStyle w:val="NormalWeb"/>
        <w:ind w:left="720"/>
      </w:pPr>
      <w:r w:rsidRPr="005075D3">
        <w:t xml:space="preserve">The grass is allowed to wilt for 24 hours before distillation as it reduces the moisture content by 30% and improves oil yield. The oil is extracted from the wilted herb by steam distillation in stainless steel unit. The factors influencing the oil production during distillation are: </w:t>
      </w:r>
    </w:p>
    <w:p w:rsidR="003D3417" w:rsidRPr="005075D3" w:rsidRDefault="003D3417" w:rsidP="003D3417">
      <w:pPr>
        <w:numPr>
          <w:ilvl w:val="0"/>
          <w:numId w:val="6"/>
        </w:numPr>
        <w:spacing w:before="100" w:beforeAutospacing="1" w:after="100" w:afterAutospacing="1" w:line="240" w:lineRule="auto"/>
        <w:rPr>
          <w:rFonts w:ascii="Times New Roman" w:hAnsi="Times New Roman" w:cs="Times New Roman"/>
          <w:sz w:val="24"/>
          <w:szCs w:val="24"/>
        </w:rPr>
      </w:pPr>
      <w:r w:rsidRPr="005075D3">
        <w:rPr>
          <w:rFonts w:ascii="Times New Roman" w:hAnsi="Times New Roman" w:cs="Times New Roman"/>
          <w:sz w:val="24"/>
          <w:szCs w:val="24"/>
        </w:rPr>
        <w:t xml:space="preserve">Storage of the harvested herbage </w:t>
      </w:r>
    </w:p>
    <w:p w:rsidR="003D3417" w:rsidRPr="005075D3" w:rsidRDefault="003D3417" w:rsidP="003D3417">
      <w:pPr>
        <w:numPr>
          <w:ilvl w:val="0"/>
          <w:numId w:val="6"/>
        </w:numPr>
        <w:spacing w:before="100" w:beforeAutospacing="1" w:after="100" w:afterAutospacing="1" w:line="240" w:lineRule="auto"/>
        <w:rPr>
          <w:rFonts w:ascii="Times New Roman" w:hAnsi="Times New Roman" w:cs="Times New Roman"/>
          <w:sz w:val="24"/>
          <w:szCs w:val="24"/>
        </w:rPr>
      </w:pPr>
      <w:r w:rsidRPr="005075D3">
        <w:rPr>
          <w:rFonts w:ascii="Times New Roman" w:hAnsi="Times New Roman" w:cs="Times New Roman"/>
          <w:sz w:val="24"/>
          <w:szCs w:val="24"/>
        </w:rPr>
        <w:t xml:space="preserve">Treatment (wilting and cutting into pieces) of the material and </w:t>
      </w:r>
    </w:p>
    <w:p w:rsidR="003D3417" w:rsidRPr="005075D3" w:rsidRDefault="003D3417" w:rsidP="003D3417">
      <w:pPr>
        <w:numPr>
          <w:ilvl w:val="0"/>
          <w:numId w:val="6"/>
        </w:numPr>
        <w:spacing w:before="100" w:beforeAutospacing="1" w:after="100" w:afterAutospacing="1" w:line="240" w:lineRule="auto"/>
        <w:rPr>
          <w:rFonts w:ascii="Times New Roman" w:hAnsi="Times New Roman" w:cs="Times New Roman"/>
          <w:sz w:val="24"/>
          <w:szCs w:val="24"/>
        </w:rPr>
      </w:pPr>
      <w:r w:rsidRPr="005075D3">
        <w:rPr>
          <w:rFonts w:ascii="Times New Roman" w:hAnsi="Times New Roman" w:cs="Times New Roman"/>
          <w:sz w:val="24"/>
          <w:szCs w:val="24"/>
        </w:rPr>
        <w:t>The method of distillation.</w:t>
      </w:r>
    </w:p>
    <w:p w:rsidR="003D3417" w:rsidRPr="005075D3" w:rsidRDefault="003D3417" w:rsidP="00ED1ACD">
      <w:pPr>
        <w:pStyle w:val="NormalWeb"/>
        <w:ind w:left="720"/>
      </w:pPr>
      <w:r w:rsidRPr="005075D3">
        <w:t xml:space="preserve">The essential oils are present in the oil glands, oil sacks and glandular hairs of the plant. Therefore, before distillation, the wilted plant material is cut into small pieces to enable them to expose directly as many oil glands as is possible. Once the plant material has been reduced in size, it must be distilled immediately to avoid oil loss. The wilted leaves are steam distilled, which takes about 3 to 4 hours. Dipping the chopped lemon grass in sodium chloride solution at 1 to 2 % concentration for 24 hours before distillation is found to increase the citral content. The recovery of oil from the grass ranges from 0.5 - 0.8 per cent. </w:t>
      </w:r>
    </w:p>
    <w:p w:rsidR="00977D92" w:rsidRPr="005075D3" w:rsidRDefault="00977D92" w:rsidP="00977D92">
      <w:pPr>
        <w:pStyle w:val="ListParagraph"/>
        <w:rPr>
          <w:rFonts w:ascii="Times New Roman" w:hAnsi="Times New Roman" w:cs="Times New Roman"/>
          <w:b/>
          <w:u w:val="single"/>
        </w:rPr>
      </w:pPr>
    </w:p>
    <w:p w:rsidR="004E4AFB" w:rsidRPr="005075D3" w:rsidRDefault="00977D92" w:rsidP="00C47423">
      <w:pPr>
        <w:rPr>
          <w:rFonts w:ascii="Times New Roman" w:hAnsi="Times New Roman" w:cs="Times New Roman"/>
          <w:b/>
          <w:sz w:val="24"/>
          <w:szCs w:val="24"/>
          <w:u w:val="single"/>
        </w:rPr>
      </w:pPr>
      <w:r w:rsidRPr="005075D3">
        <w:rPr>
          <w:rFonts w:ascii="Times New Roman" w:hAnsi="Times New Roman" w:cs="Times New Roman"/>
          <w:b/>
          <w:sz w:val="24"/>
          <w:szCs w:val="24"/>
          <w:u w:val="single"/>
        </w:rPr>
        <w:t xml:space="preserve">        </w:t>
      </w:r>
    </w:p>
    <w:p w:rsidR="0003520F" w:rsidRPr="005075D3" w:rsidRDefault="0003520F" w:rsidP="00977D92">
      <w:pPr>
        <w:pStyle w:val="ListParagraph"/>
        <w:widowControl w:val="0"/>
        <w:numPr>
          <w:ilvl w:val="0"/>
          <w:numId w:val="6"/>
        </w:numPr>
        <w:autoSpaceDE w:val="0"/>
        <w:autoSpaceDN w:val="0"/>
        <w:adjustRightInd w:val="0"/>
        <w:spacing w:line="360" w:lineRule="atLeast"/>
        <w:jc w:val="both"/>
        <w:rPr>
          <w:rFonts w:ascii="Times New Roman" w:hAnsi="Times New Roman" w:cs="Times New Roman"/>
          <w:b/>
          <w:u w:val="single"/>
        </w:rPr>
      </w:pPr>
      <w:r w:rsidRPr="005075D3">
        <w:rPr>
          <w:rFonts w:ascii="Times New Roman" w:hAnsi="Times New Roman" w:cs="Times New Roman"/>
          <w:b/>
          <w:u w:val="single"/>
        </w:rPr>
        <w:lastRenderedPageBreak/>
        <w:t>REFERENCES:</w:t>
      </w:r>
    </w:p>
    <w:p w:rsidR="0003520F" w:rsidRPr="005075D3" w:rsidRDefault="0003520F" w:rsidP="00977D92">
      <w:pPr>
        <w:pStyle w:val="ListParagraph"/>
        <w:numPr>
          <w:ilvl w:val="0"/>
          <w:numId w:val="7"/>
        </w:numPr>
        <w:spacing w:after="90"/>
        <w:outlineLvl w:val="0"/>
        <w:rPr>
          <w:rFonts w:ascii="Times New Roman" w:eastAsia="Times New Roman" w:hAnsi="Times New Roman" w:cs="Times New Roman"/>
          <w:bCs/>
          <w:kern w:val="36"/>
        </w:rPr>
      </w:pPr>
      <w:r w:rsidRPr="005075D3">
        <w:rPr>
          <w:rFonts w:ascii="Times New Roman" w:eastAsia="Times New Roman" w:hAnsi="Times New Roman" w:cs="Times New Roman"/>
          <w:bCs/>
          <w:kern w:val="36"/>
        </w:rPr>
        <w:t xml:space="preserve">Aromatic Plants: Vol.01. Horticulture Science Series, </w:t>
      </w:r>
      <w:r w:rsidRPr="005075D3">
        <w:rPr>
          <w:rFonts w:ascii="Times New Roman" w:eastAsia="Times New Roman" w:hAnsi="Times New Roman" w:cs="Times New Roman"/>
        </w:rPr>
        <w:t>By Baby P. Skaria.</w:t>
      </w:r>
    </w:p>
    <w:p w:rsidR="0003520F" w:rsidRPr="005075D3" w:rsidRDefault="00ED1ACD" w:rsidP="00977D92">
      <w:pPr>
        <w:pStyle w:val="ListParagraph"/>
        <w:widowControl w:val="0"/>
        <w:numPr>
          <w:ilvl w:val="0"/>
          <w:numId w:val="7"/>
        </w:numPr>
        <w:autoSpaceDE w:val="0"/>
        <w:autoSpaceDN w:val="0"/>
        <w:adjustRightInd w:val="0"/>
        <w:spacing w:line="360" w:lineRule="atLeast"/>
        <w:jc w:val="both"/>
        <w:outlineLvl w:val="0"/>
        <w:rPr>
          <w:rFonts w:ascii="Times New Roman" w:eastAsia="Times New Roman" w:hAnsi="Times New Roman" w:cs="Times New Roman"/>
          <w:bCs/>
          <w:kern w:val="36"/>
        </w:rPr>
      </w:pPr>
      <w:hyperlink r:id="rId6" w:history="1">
        <w:r w:rsidRPr="005075D3">
          <w:rPr>
            <w:rStyle w:val="Hyperlink"/>
            <w:rFonts w:ascii="Times New Roman" w:eastAsia="Times New Roman" w:hAnsi="Times New Roman" w:cs="Times New Roman"/>
            <w:bCs/>
            <w:color w:val="auto"/>
            <w:kern w:val="36"/>
            <w:u w:val="none"/>
          </w:rPr>
          <w:t>www.agriinfo.in</w:t>
        </w:r>
      </w:hyperlink>
    </w:p>
    <w:p w:rsidR="00ED1ACD" w:rsidRPr="00B964E8" w:rsidRDefault="00B964E8" w:rsidP="00ED1ACD">
      <w:pPr>
        <w:pStyle w:val="ListParagraph"/>
        <w:widowControl w:val="0"/>
        <w:numPr>
          <w:ilvl w:val="0"/>
          <w:numId w:val="7"/>
        </w:numPr>
        <w:autoSpaceDE w:val="0"/>
        <w:autoSpaceDN w:val="0"/>
        <w:adjustRightInd w:val="0"/>
        <w:spacing w:line="360" w:lineRule="atLeast"/>
        <w:jc w:val="both"/>
        <w:outlineLvl w:val="0"/>
        <w:rPr>
          <w:rFonts w:ascii="Times New Roman" w:eastAsia="Times New Roman" w:hAnsi="Times New Roman" w:cs="Times New Roman"/>
          <w:bCs/>
          <w:kern w:val="36"/>
        </w:rPr>
      </w:pPr>
      <w:hyperlink r:id="rId7" w:history="1">
        <w:r w:rsidRPr="00B964E8">
          <w:rPr>
            <w:rStyle w:val="Hyperlink"/>
            <w:rFonts w:ascii="Times New Roman" w:eastAsia="Times New Roman" w:hAnsi="Times New Roman" w:cs="Times New Roman"/>
            <w:bCs/>
            <w:color w:val="auto"/>
            <w:kern w:val="36"/>
            <w:u w:val="none"/>
          </w:rPr>
          <w:t>www.agri.puducherry.gov.in</w:t>
        </w:r>
      </w:hyperlink>
    </w:p>
    <w:p w:rsidR="00B964E8" w:rsidRDefault="00B964E8" w:rsidP="00B964E8">
      <w:pPr>
        <w:pStyle w:val="ListParagraph"/>
        <w:widowControl w:val="0"/>
        <w:numPr>
          <w:ilvl w:val="0"/>
          <w:numId w:val="7"/>
        </w:numPr>
        <w:autoSpaceDE w:val="0"/>
        <w:autoSpaceDN w:val="0"/>
        <w:adjustRightInd w:val="0"/>
        <w:spacing w:line="360" w:lineRule="atLeast"/>
        <w:jc w:val="both"/>
        <w:outlineLvl w:val="0"/>
        <w:rPr>
          <w:rFonts w:ascii="Times New Roman" w:eastAsia="Times New Roman" w:hAnsi="Times New Roman" w:cs="Times New Roman"/>
          <w:bCs/>
          <w:kern w:val="36"/>
        </w:rPr>
      </w:pPr>
      <w:hyperlink r:id="rId8" w:history="1">
        <w:r w:rsidRPr="00B964E8">
          <w:rPr>
            <w:rStyle w:val="Hyperlink"/>
            <w:rFonts w:ascii="Times New Roman" w:eastAsia="Times New Roman" w:hAnsi="Times New Roman" w:cs="Times New Roman"/>
            <w:bCs/>
            <w:color w:val="auto"/>
            <w:kern w:val="36"/>
            <w:u w:val="none"/>
          </w:rPr>
          <w:t>www.nutrition-and-you.com</w:t>
        </w:r>
      </w:hyperlink>
    </w:p>
    <w:p w:rsidR="004B32A6" w:rsidRPr="004B32A6" w:rsidRDefault="004B32A6" w:rsidP="004B32A6">
      <w:pPr>
        <w:widowControl w:val="0"/>
        <w:autoSpaceDE w:val="0"/>
        <w:autoSpaceDN w:val="0"/>
        <w:adjustRightInd w:val="0"/>
        <w:spacing w:line="360" w:lineRule="atLeast"/>
        <w:ind w:left="360"/>
        <w:jc w:val="both"/>
        <w:outlineLvl w:val="0"/>
        <w:rPr>
          <w:rFonts w:ascii="Times New Roman" w:eastAsia="Times New Roman" w:hAnsi="Times New Roman" w:cs="Times New Roman"/>
          <w:bCs/>
          <w:kern w:val="36"/>
        </w:rPr>
      </w:pPr>
      <w:bookmarkStart w:id="0" w:name="_GoBack"/>
      <w:bookmarkEnd w:id="0"/>
    </w:p>
    <w:p w:rsidR="00B964E8" w:rsidRPr="005075D3" w:rsidRDefault="00B964E8" w:rsidP="00741384">
      <w:pPr>
        <w:pStyle w:val="ListParagraph"/>
        <w:widowControl w:val="0"/>
        <w:autoSpaceDE w:val="0"/>
        <w:autoSpaceDN w:val="0"/>
        <w:adjustRightInd w:val="0"/>
        <w:spacing w:line="360" w:lineRule="atLeast"/>
        <w:jc w:val="both"/>
        <w:outlineLvl w:val="0"/>
        <w:rPr>
          <w:rFonts w:ascii="Times New Roman" w:eastAsia="Times New Roman" w:hAnsi="Times New Roman" w:cs="Times New Roman"/>
          <w:bCs/>
          <w:kern w:val="36"/>
        </w:rPr>
      </w:pPr>
    </w:p>
    <w:sectPr w:rsidR="00B964E8" w:rsidRPr="005075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A7B33"/>
    <w:multiLevelType w:val="hybridMultilevel"/>
    <w:tmpl w:val="2BAE3C9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515462"/>
    <w:multiLevelType w:val="hybridMultilevel"/>
    <w:tmpl w:val="FF7E4C6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156719"/>
    <w:multiLevelType w:val="hybridMultilevel"/>
    <w:tmpl w:val="8610AA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3">
    <w:nsid w:val="07AC114F"/>
    <w:multiLevelType w:val="hybridMultilevel"/>
    <w:tmpl w:val="73EEE09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A162CDF"/>
    <w:multiLevelType w:val="hybridMultilevel"/>
    <w:tmpl w:val="5274B09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C2C24DA"/>
    <w:multiLevelType w:val="hybridMultilevel"/>
    <w:tmpl w:val="D98E9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D941A3C"/>
    <w:multiLevelType w:val="hybridMultilevel"/>
    <w:tmpl w:val="4C20B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D71227A"/>
    <w:multiLevelType w:val="hybridMultilevel"/>
    <w:tmpl w:val="B58064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53A4D21"/>
    <w:multiLevelType w:val="hybridMultilevel"/>
    <w:tmpl w:val="0F78F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73C58F6"/>
    <w:multiLevelType w:val="hybridMultilevel"/>
    <w:tmpl w:val="31CE1E4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8382916"/>
    <w:multiLevelType w:val="hybridMultilevel"/>
    <w:tmpl w:val="F110A79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1">
    <w:nsid w:val="2EA07A46"/>
    <w:multiLevelType w:val="hybridMultilevel"/>
    <w:tmpl w:val="5434B8C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99C4B04"/>
    <w:multiLevelType w:val="multilevel"/>
    <w:tmpl w:val="2528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AE92DA6"/>
    <w:multiLevelType w:val="hybridMultilevel"/>
    <w:tmpl w:val="F334CBD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BD931C8"/>
    <w:multiLevelType w:val="hybridMultilevel"/>
    <w:tmpl w:val="ADFE8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87022C0"/>
    <w:multiLevelType w:val="hybridMultilevel"/>
    <w:tmpl w:val="BEAA32F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F901F5E"/>
    <w:multiLevelType w:val="hybridMultilevel"/>
    <w:tmpl w:val="38628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1B12E8D"/>
    <w:multiLevelType w:val="hybridMultilevel"/>
    <w:tmpl w:val="47DE8C3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40C083B"/>
    <w:multiLevelType w:val="hybridMultilevel"/>
    <w:tmpl w:val="D96A4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B911512"/>
    <w:multiLevelType w:val="hybridMultilevel"/>
    <w:tmpl w:val="03BA6C2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16A6CCC"/>
    <w:multiLevelType w:val="hybridMultilevel"/>
    <w:tmpl w:val="301C067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68B2B2E"/>
    <w:multiLevelType w:val="hybridMultilevel"/>
    <w:tmpl w:val="75D8807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36F2A0C"/>
    <w:multiLevelType w:val="hybridMultilevel"/>
    <w:tmpl w:val="9CB8AAC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6160BF9"/>
    <w:multiLevelType w:val="multilevel"/>
    <w:tmpl w:val="F1B8B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792C54BF"/>
    <w:multiLevelType w:val="hybridMultilevel"/>
    <w:tmpl w:val="F214AE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0"/>
    <w:lvlOverride w:ilvl="0"/>
    <w:lvlOverride w:ilvl="1"/>
    <w:lvlOverride w:ilvl="2"/>
    <w:lvlOverride w:ilvl="3"/>
    <w:lvlOverride w:ilvl="4"/>
    <w:lvlOverride w:ilvl="5"/>
    <w:lvlOverride w:ilvl="6"/>
    <w:lvlOverride w:ilvl="7"/>
    <w:lvlOverride w:ilvl="8"/>
  </w:num>
  <w:num w:numId="3">
    <w:abstractNumId w:val="2"/>
  </w:num>
  <w:num w:numId="4">
    <w:abstractNumId w:val="18"/>
  </w:num>
  <w:num w:numId="5">
    <w:abstractNumId w:val="14"/>
  </w:num>
  <w:num w:numId="6">
    <w:abstractNumId w:val="8"/>
  </w:num>
  <w:num w:numId="7">
    <w:abstractNumId w:val="7"/>
  </w:num>
  <w:num w:numId="8">
    <w:abstractNumId w:val="24"/>
  </w:num>
  <w:num w:numId="9">
    <w:abstractNumId w:val="23"/>
  </w:num>
  <w:num w:numId="10">
    <w:abstractNumId w:val="3"/>
  </w:num>
  <w:num w:numId="11">
    <w:abstractNumId w:val="16"/>
  </w:num>
  <w:num w:numId="12">
    <w:abstractNumId w:val="5"/>
  </w:num>
  <w:num w:numId="13">
    <w:abstractNumId w:val="9"/>
  </w:num>
  <w:num w:numId="14">
    <w:abstractNumId w:val="11"/>
  </w:num>
  <w:num w:numId="15">
    <w:abstractNumId w:val="15"/>
  </w:num>
  <w:num w:numId="16">
    <w:abstractNumId w:val="6"/>
  </w:num>
  <w:num w:numId="17">
    <w:abstractNumId w:val="20"/>
  </w:num>
  <w:num w:numId="18">
    <w:abstractNumId w:val="0"/>
  </w:num>
  <w:num w:numId="19">
    <w:abstractNumId w:val="13"/>
  </w:num>
  <w:num w:numId="20">
    <w:abstractNumId w:val="21"/>
  </w:num>
  <w:num w:numId="21">
    <w:abstractNumId w:val="1"/>
  </w:num>
  <w:num w:numId="22">
    <w:abstractNumId w:val="22"/>
  </w:num>
  <w:num w:numId="23">
    <w:abstractNumId w:val="4"/>
  </w:num>
  <w:num w:numId="24">
    <w:abstractNumId w:val="19"/>
  </w:num>
  <w:num w:numId="25">
    <w:abstractNumId w:val="12"/>
  </w:num>
  <w:num w:numId="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0768"/>
    <w:rsid w:val="0003520F"/>
    <w:rsid w:val="000C55B3"/>
    <w:rsid w:val="000C5C49"/>
    <w:rsid w:val="00197738"/>
    <w:rsid w:val="002649AF"/>
    <w:rsid w:val="002E69AD"/>
    <w:rsid w:val="00370768"/>
    <w:rsid w:val="003D3417"/>
    <w:rsid w:val="004435EC"/>
    <w:rsid w:val="004A5C4E"/>
    <w:rsid w:val="004B32A6"/>
    <w:rsid w:val="004E4AFB"/>
    <w:rsid w:val="005075D3"/>
    <w:rsid w:val="00676C7A"/>
    <w:rsid w:val="00741384"/>
    <w:rsid w:val="007A5896"/>
    <w:rsid w:val="008325A4"/>
    <w:rsid w:val="008D336A"/>
    <w:rsid w:val="008F20AF"/>
    <w:rsid w:val="00977D92"/>
    <w:rsid w:val="00B870C2"/>
    <w:rsid w:val="00B964E8"/>
    <w:rsid w:val="00C47423"/>
    <w:rsid w:val="00D76FCA"/>
    <w:rsid w:val="00ED1ACD"/>
    <w:rsid w:val="00FE03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3520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4">
    <w:name w:val="heading 4"/>
    <w:basedOn w:val="Normal"/>
    <w:next w:val="Normal"/>
    <w:link w:val="Heading4Char"/>
    <w:uiPriority w:val="9"/>
    <w:semiHidden/>
    <w:unhideWhenUsed/>
    <w:qFormat/>
    <w:rsid w:val="003D341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49AF"/>
    <w:pPr>
      <w:spacing w:after="0" w:line="240" w:lineRule="auto"/>
      <w:ind w:left="720"/>
      <w:contextualSpacing/>
    </w:pPr>
    <w:rPr>
      <w:rFonts w:eastAsiaTheme="minorEastAsia"/>
      <w:sz w:val="24"/>
      <w:szCs w:val="24"/>
    </w:rPr>
  </w:style>
  <w:style w:type="character" w:styleId="Hyperlink">
    <w:name w:val="Hyperlink"/>
    <w:basedOn w:val="DefaultParagraphFont"/>
    <w:uiPriority w:val="99"/>
    <w:unhideWhenUsed/>
    <w:rsid w:val="00C47423"/>
    <w:rPr>
      <w:color w:val="0000FF" w:themeColor="hyperlink"/>
      <w:u w:val="single"/>
    </w:rPr>
  </w:style>
  <w:style w:type="paragraph" w:styleId="BodyText">
    <w:name w:val="Body Text"/>
    <w:basedOn w:val="Normal"/>
    <w:link w:val="BodyTextChar"/>
    <w:uiPriority w:val="99"/>
    <w:semiHidden/>
    <w:unhideWhenUsed/>
    <w:rsid w:val="00C47423"/>
    <w:pPr>
      <w:spacing w:line="360" w:lineRule="auto"/>
    </w:pPr>
    <w:rPr>
      <w:rFonts w:eastAsiaTheme="minorEastAsia"/>
      <w:color w:val="595959" w:themeColor="text1" w:themeTint="A6"/>
      <w:sz w:val="20"/>
      <w:szCs w:val="24"/>
    </w:rPr>
  </w:style>
  <w:style w:type="character" w:customStyle="1" w:styleId="BodyTextChar">
    <w:name w:val="Body Text Char"/>
    <w:basedOn w:val="DefaultParagraphFont"/>
    <w:link w:val="BodyText"/>
    <w:uiPriority w:val="99"/>
    <w:semiHidden/>
    <w:rsid w:val="00C47423"/>
    <w:rPr>
      <w:rFonts w:eastAsiaTheme="minorEastAsia"/>
      <w:color w:val="595959" w:themeColor="text1" w:themeTint="A6"/>
      <w:sz w:val="20"/>
      <w:szCs w:val="24"/>
    </w:rPr>
  </w:style>
  <w:style w:type="paragraph" w:styleId="NoSpacing">
    <w:name w:val="No Spacing"/>
    <w:uiPriority w:val="1"/>
    <w:qFormat/>
    <w:rsid w:val="00C47423"/>
    <w:pPr>
      <w:spacing w:after="0" w:line="240" w:lineRule="auto"/>
    </w:pPr>
    <w:rPr>
      <w:rFonts w:eastAsiaTheme="minorEastAsia"/>
      <w:sz w:val="24"/>
      <w:szCs w:val="24"/>
    </w:rPr>
  </w:style>
  <w:style w:type="character" w:customStyle="1" w:styleId="Heading1Char">
    <w:name w:val="Heading 1 Char"/>
    <w:basedOn w:val="DefaultParagraphFont"/>
    <w:link w:val="Heading1"/>
    <w:uiPriority w:val="9"/>
    <w:rsid w:val="0003520F"/>
    <w:rPr>
      <w:rFonts w:ascii="Times New Roman" w:eastAsia="Times New Roman" w:hAnsi="Times New Roman" w:cs="Times New Roman"/>
      <w:b/>
      <w:bCs/>
      <w:kern w:val="36"/>
      <w:sz w:val="48"/>
      <w:szCs w:val="48"/>
    </w:rPr>
  </w:style>
  <w:style w:type="character" w:customStyle="1" w:styleId="addmd1">
    <w:name w:val="addmd1"/>
    <w:basedOn w:val="DefaultParagraphFont"/>
    <w:rsid w:val="0003520F"/>
    <w:rPr>
      <w:sz w:val="20"/>
      <w:szCs w:val="20"/>
    </w:rPr>
  </w:style>
  <w:style w:type="character" w:styleId="Emphasis">
    <w:name w:val="Emphasis"/>
    <w:basedOn w:val="DefaultParagraphFont"/>
    <w:uiPriority w:val="20"/>
    <w:qFormat/>
    <w:rsid w:val="004E4AFB"/>
    <w:rPr>
      <w:i/>
      <w:iCs/>
    </w:rPr>
  </w:style>
  <w:style w:type="paragraph" w:styleId="NormalWeb">
    <w:name w:val="Normal (Web)"/>
    <w:basedOn w:val="Normal"/>
    <w:uiPriority w:val="99"/>
    <w:unhideWhenUsed/>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1">
    <w:name w:val="style1"/>
    <w:basedOn w:val="Normal"/>
    <w:rsid w:val="004E4AFB"/>
    <w:pPr>
      <w:spacing w:before="100" w:beforeAutospacing="1" w:after="100" w:afterAutospacing="1" w:line="312" w:lineRule="auto"/>
    </w:pPr>
    <w:rPr>
      <w:rFonts w:ascii="Verdana" w:eastAsia="Times New Roman" w:hAnsi="Verdana" w:cs="Times New Roman"/>
      <w:sz w:val="20"/>
      <w:szCs w:val="20"/>
    </w:rPr>
  </w:style>
  <w:style w:type="character" w:styleId="Strong">
    <w:name w:val="Strong"/>
    <w:basedOn w:val="DefaultParagraphFont"/>
    <w:uiPriority w:val="22"/>
    <w:qFormat/>
    <w:rsid w:val="004E4AFB"/>
    <w:rPr>
      <w:b/>
      <w:bCs/>
    </w:rPr>
  </w:style>
  <w:style w:type="character" w:customStyle="1" w:styleId="style3">
    <w:name w:val="style3"/>
    <w:basedOn w:val="DefaultParagraphFont"/>
    <w:rsid w:val="004E4AFB"/>
  </w:style>
  <w:style w:type="paragraph" w:customStyle="1" w:styleId="style4">
    <w:name w:val="style4"/>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5">
    <w:name w:val="style5"/>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3D3417"/>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3520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4">
    <w:name w:val="heading 4"/>
    <w:basedOn w:val="Normal"/>
    <w:next w:val="Normal"/>
    <w:link w:val="Heading4Char"/>
    <w:uiPriority w:val="9"/>
    <w:semiHidden/>
    <w:unhideWhenUsed/>
    <w:qFormat/>
    <w:rsid w:val="003D341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49AF"/>
    <w:pPr>
      <w:spacing w:after="0" w:line="240" w:lineRule="auto"/>
      <w:ind w:left="720"/>
      <w:contextualSpacing/>
    </w:pPr>
    <w:rPr>
      <w:rFonts w:eastAsiaTheme="minorEastAsia"/>
      <w:sz w:val="24"/>
      <w:szCs w:val="24"/>
    </w:rPr>
  </w:style>
  <w:style w:type="character" w:styleId="Hyperlink">
    <w:name w:val="Hyperlink"/>
    <w:basedOn w:val="DefaultParagraphFont"/>
    <w:uiPriority w:val="99"/>
    <w:unhideWhenUsed/>
    <w:rsid w:val="00C47423"/>
    <w:rPr>
      <w:color w:val="0000FF" w:themeColor="hyperlink"/>
      <w:u w:val="single"/>
    </w:rPr>
  </w:style>
  <w:style w:type="paragraph" w:styleId="BodyText">
    <w:name w:val="Body Text"/>
    <w:basedOn w:val="Normal"/>
    <w:link w:val="BodyTextChar"/>
    <w:uiPriority w:val="99"/>
    <w:semiHidden/>
    <w:unhideWhenUsed/>
    <w:rsid w:val="00C47423"/>
    <w:pPr>
      <w:spacing w:line="360" w:lineRule="auto"/>
    </w:pPr>
    <w:rPr>
      <w:rFonts w:eastAsiaTheme="minorEastAsia"/>
      <w:color w:val="595959" w:themeColor="text1" w:themeTint="A6"/>
      <w:sz w:val="20"/>
      <w:szCs w:val="24"/>
    </w:rPr>
  </w:style>
  <w:style w:type="character" w:customStyle="1" w:styleId="BodyTextChar">
    <w:name w:val="Body Text Char"/>
    <w:basedOn w:val="DefaultParagraphFont"/>
    <w:link w:val="BodyText"/>
    <w:uiPriority w:val="99"/>
    <w:semiHidden/>
    <w:rsid w:val="00C47423"/>
    <w:rPr>
      <w:rFonts w:eastAsiaTheme="minorEastAsia"/>
      <w:color w:val="595959" w:themeColor="text1" w:themeTint="A6"/>
      <w:sz w:val="20"/>
      <w:szCs w:val="24"/>
    </w:rPr>
  </w:style>
  <w:style w:type="paragraph" w:styleId="NoSpacing">
    <w:name w:val="No Spacing"/>
    <w:uiPriority w:val="1"/>
    <w:qFormat/>
    <w:rsid w:val="00C47423"/>
    <w:pPr>
      <w:spacing w:after="0" w:line="240" w:lineRule="auto"/>
    </w:pPr>
    <w:rPr>
      <w:rFonts w:eastAsiaTheme="minorEastAsia"/>
      <w:sz w:val="24"/>
      <w:szCs w:val="24"/>
    </w:rPr>
  </w:style>
  <w:style w:type="character" w:customStyle="1" w:styleId="Heading1Char">
    <w:name w:val="Heading 1 Char"/>
    <w:basedOn w:val="DefaultParagraphFont"/>
    <w:link w:val="Heading1"/>
    <w:uiPriority w:val="9"/>
    <w:rsid w:val="0003520F"/>
    <w:rPr>
      <w:rFonts w:ascii="Times New Roman" w:eastAsia="Times New Roman" w:hAnsi="Times New Roman" w:cs="Times New Roman"/>
      <w:b/>
      <w:bCs/>
      <w:kern w:val="36"/>
      <w:sz w:val="48"/>
      <w:szCs w:val="48"/>
    </w:rPr>
  </w:style>
  <w:style w:type="character" w:customStyle="1" w:styleId="addmd1">
    <w:name w:val="addmd1"/>
    <w:basedOn w:val="DefaultParagraphFont"/>
    <w:rsid w:val="0003520F"/>
    <w:rPr>
      <w:sz w:val="20"/>
      <w:szCs w:val="20"/>
    </w:rPr>
  </w:style>
  <w:style w:type="character" w:styleId="Emphasis">
    <w:name w:val="Emphasis"/>
    <w:basedOn w:val="DefaultParagraphFont"/>
    <w:uiPriority w:val="20"/>
    <w:qFormat/>
    <w:rsid w:val="004E4AFB"/>
    <w:rPr>
      <w:i/>
      <w:iCs/>
    </w:rPr>
  </w:style>
  <w:style w:type="paragraph" w:styleId="NormalWeb">
    <w:name w:val="Normal (Web)"/>
    <w:basedOn w:val="Normal"/>
    <w:uiPriority w:val="99"/>
    <w:unhideWhenUsed/>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1">
    <w:name w:val="style1"/>
    <w:basedOn w:val="Normal"/>
    <w:rsid w:val="004E4AFB"/>
    <w:pPr>
      <w:spacing w:before="100" w:beforeAutospacing="1" w:after="100" w:afterAutospacing="1" w:line="312" w:lineRule="auto"/>
    </w:pPr>
    <w:rPr>
      <w:rFonts w:ascii="Verdana" w:eastAsia="Times New Roman" w:hAnsi="Verdana" w:cs="Times New Roman"/>
      <w:sz w:val="20"/>
      <w:szCs w:val="20"/>
    </w:rPr>
  </w:style>
  <w:style w:type="character" w:styleId="Strong">
    <w:name w:val="Strong"/>
    <w:basedOn w:val="DefaultParagraphFont"/>
    <w:uiPriority w:val="22"/>
    <w:qFormat/>
    <w:rsid w:val="004E4AFB"/>
    <w:rPr>
      <w:b/>
      <w:bCs/>
    </w:rPr>
  </w:style>
  <w:style w:type="character" w:customStyle="1" w:styleId="style3">
    <w:name w:val="style3"/>
    <w:basedOn w:val="DefaultParagraphFont"/>
    <w:rsid w:val="004E4AFB"/>
  </w:style>
  <w:style w:type="paragraph" w:customStyle="1" w:styleId="style4">
    <w:name w:val="style4"/>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5">
    <w:name w:val="style5"/>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3D3417"/>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7706438">
      <w:bodyDiv w:val="1"/>
      <w:marLeft w:val="0"/>
      <w:marRight w:val="0"/>
      <w:marTop w:val="0"/>
      <w:marBottom w:val="0"/>
      <w:divBdr>
        <w:top w:val="none" w:sz="0" w:space="0" w:color="auto"/>
        <w:left w:val="none" w:sz="0" w:space="0" w:color="auto"/>
        <w:bottom w:val="none" w:sz="0" w:space="0" w:color="auto"/>
        <w:right w:val="none" w:sz="0" w:space="0" w:color="auto"/>
      </w:divBdr>
    </w:div>
    <w:div w:id="383604252">
      <w:bodyDiv w:val="1"/>
      <w:marLeft w:val="0"/>
      <w:marRight w:val="0"/>
      <w:marTop w:val="0"/>
      <w:marBottom w:val="0"/>
      <w:divBdr>
        <w:top w:val="none" w:sz="0" w:space="0" w:color="auto"/>
        <w:left w:val="none" w:sz="0" w:space="0" w:color="auto"/>
        <w:bottom w:val="none" w:sz="0" w:space="0" w:color="auto"/>
        <w:right w:val="none" w:sz="0" w:space="0" w:color="auto"/>
      </w:divBdr>
      <w:divsChild>
        <w:div w:id="1607883166">
          <w:marLeft w:val="0"/>
          <w:marRight w:val="0"/>
          <w:marTop w:val="0"/>
          <w:marBottom w:val="0"/>
          <w:divBdr>
            <w:top w:val="none" w:sz="0" w:space="0" w:color="auto"/>
            <w:left w:val="none" w:sz="0" w:space="0" w:color="auto"/>
            <w:bottom w:val="none" w:sz="0" w:space="0" w:color="auto"/>
            <w:right w:val="none" w:sz="0" w:space="0" w:color="auto"/>
          </w:divBdr>
          <w:divsChild>
            <w:div w:id="845824427">
              <w:marLeft w:val="0"/>
              <w:marRight w:val="0"/>
              <w:marTop w:val="0"/>
              <w:marBottom w:val="0"/>
              <w:divBdr>
                <w:top w:val="none" w:sz="0" w:space="0" w:color="auto"/>
                <w:left w:val="none" w:sz="0" w:space="0" w:color="auto"/>
                <w:bottom w:val="none" w:sz="0" w:space="0" w:color="auto"/>
                <w:right w:val="none" w:sz="0" w:space="0" w:color="auto"/>
              </w:divBdr>
              <w:divsChild>
                <w:div w:id="271061725">
                  <w:marLeft w:val="0"/>
                  <w:marRight w:val="0"/>
                  <w:marTop w:val="0"/>
                  <w:marBottom w:val="0"/>
                  <w:divBdr>
                    <w:top w:val="none" w:sz="0" w:space="0" w:color="auto"/>
                    <w:left w:val="none" w:sz="0" w:space="0" w:color="auto"/>
                    <w:bottom w:val="none" w:sz="0" w:space="0" w:color="auto"/>
                    <w:right w:val="none" w:sz="0" w:space="0" w:color="auto"/>
                  </w:divBdr>
                  <w:divsChild>
                    <w:div w:id="1920477698">
                      <w:marLeft w:val="0"/>
                      <w:marRight w:val="0"/>
                      <w:marTop w:val="0"/>
                      <w:marBottom w:val="0"/>
                      <w:divBdr>
                        <w:top w:val="none" w:sz="0" w:space="0" w:color="auto"/>
                        <w:left w:val="none" w:sz="0" w:space="0" w:color="auto"/>
                        <w:bottom w:val="none" w:sz="0" w:space="0" w:color="auto"/>
                        <w:right w:val="none" w:sz="0" w:space="0" w:color="auto"/>
                      </w:divBdr>
                      <w:divsChild>
                        <w:div w:id="124919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5258493">
      <w:bodyDiv w:val="1"/>
      <w:marLeft w:val="0"/>
      <w:marRight w:val="0"/>
      <w:marTop w:val="0"/>
      <w:marBottom w:val="0"/>
      <w:divBdr>
        <w:top w:val="none" w:sz="0" w:space="0" w:color="auto"/>
        <w:left w:val="none" w:sz="0" w:space="0" w:color="auto"/>
        <w:bottom w:val="none" w:sz="0" w:space="0" w:color="auto"/>
        <w:right w:val="none" w:sz="0" w:space="0" w:color="auto"/>
      </w:divBdr>
      <w:divsChild>
        <w:div w:id="1461418320">
          <w:marLeft w:val="0"/>
          <w:marRight w:val="0"/>
          <w:marTop w:val="0"/>
          <w:marBottom w:val="0"/>
          <w:divBdr>
            <w:top w:val="none" w:sz="0" w:space="0" w:color="auto"/>
            <w:left w:val="none" w:sz="0" w:space="0" w:color="auto"/>
            <w:bottom w:val="none" w:sz="0" w:space="0" w:color="auto"/>
            <w:right w:val="none" w:sz="0" w:space="0" w:color="auto"/>
          </w:divBdr>
          <w:divsChild>
            <w:div w:id="767887843">
              <w:marLeft w:val="0"/>
              <w:marRight w:val="0"/>
              <w:marTop w:val="630"/>
              <w:marBottom w:val="0"/>
              <w:divBdr>
                <w:top w:val="single" w:sz="12" w:space="0" w:color="auto"/>
                <w:left w:val="none" w:sz="0" w:space="0" w:color="auto"/>
                <w:bottom w:val="none" w:sz="0" w:space="0" w:color="auto"/>
                <w:right w:val="none" w:sz="0" w:space="0" w:color="auto"/>
              </w:divBdr>
              <w:divsChild>
                <w:div w:id="2043899579">
                  <w:marLeft w:val="0"/>
                  <w:marRight w:val="0"/>
                  <w:marTop w:val="0"/>
                  <w:marBottom w:val="0"/>
                  <w:divBdr>
                    <w:top w:val="none" w:sz="0" w:space="0" w:color="auto"/>
                    <w:left w:val="none" w:sz="0" w:space="0" w:color="auto"/>
                    <w:bottom w:val="none" w:sz="0" w:space="0" w:color="auto"/>
                    <w:right w:val="none" w:sz="0" w:space="0" w:color="auto"/>
                  </w:divBdr>
                  <w:divsChild>
                    <w:div w:id="1975791702">
                      <w:marLeft w:val="0"/>
                      <w:marRight w:val="150"/>
                      <w:marTop w:val="0"/>
                      <w:marBottom w:val="90"/>
                      <w:divBdr>
                        <w:top w:val="none" w:sz="0" w:space="0" w:color="auto"/>
                        <w:left w:val="none" w:sz="0" w:space="0" w:color="auto"/>
                        <w:bottom w:val="none" w:sz="0" w:space="0" w:color="auto"/>
                        <w:right w:val="none" w:sz="0" w:space="0" w:color="auto"/>
                      </w:divBdr>
                      <w:divsChild>
                        <w:div w:id="2063207901">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271281324">
      <w:bodyDiv w:val="1"/>
      <w:marLeft w:val="0"/>
      <w:marRight w:val="0"/>
      <w:marTop w:val="0"/>
      <w:marBottom w:val="0"/>
      <w:divBdr>
        <w:top w:val="none" w:sz="0" w:space="0" w:color="auto"/>
        <w:left w:val="none" w:sz="0" w:space="0" w:color="auto"/>
        <w:bottom w:val="none" w:sz="0" w:space="0" w:color="auto"/>
        <w:right w:val="none" w:sz="0" w:space="0" w:color="auto"/>
      </w:divBdr>
      <w:divsChild>
        <w:div w:id="1056516618">
          <w:marLeft w:val="0"/>
          <w:marRight w:val="0"/>
          <w:marTop w:val="0"/>
          <w:marBottom w:val="0"/>
          <w:divBdr>
            <w:top w:val="none" w:sz="0" w:space="0" w:color="auto"/>
            <w:left w:val="none" w:sz="0" w:space="0" w:color="auto"/>
            <w:bottom w:val="none" w:sz="0" w:space="0" w:color="auto"/>
            <w:right w:val="none" w:sz="0" w:space="0" w:color="auto"/>
          </w:divBdr>
          <w:divsChild>
            <w:div w:id="583494648">
              <w:marLeft w:val="0"/>
              <w:marRight w:val="0"/>
              <w:marTop w:val="0"/>
              <w:marBottom w:val="0"/>
              <w:divBdr>
                <w:top w:val="none" w:sz="0" w:space="0" w:color="auto"/>
                <w:left w:val="none" w:sz="0" w:space="0" w:color="auto"/>
                <w:bottom w:val="none" w:sz="0" w:space="0" w:color="auto"/>
                <w:right w:val="none" w:sz="0" w:space="0" w:color="auto"/>
              </w:divBdr>
              <w:divsChild>
                <w:div w:id="1706519237">
                  <w:marLeft w:val="0"/>
                  <w:marRight w:val="0"/>
                  <w:marTop w:val="0"/>
                  <w:marBottom w:val="0"/>
                  <w:divBdr>
                    <w:top w:val="none" w:sz="0" w:space="0" w:color="auto"/>
                    <w:left w:val="none" w:sz="0" w:space="0" w:color="auto"/>
                    <w:bottom w:val="none" w:sz="0" w:space="0" w:color="auto"/>
                    <w:right w:val="none" w:sz="0" w:space="0" w:color="auto"/>
                  </w:divBdr>
                  <w:divsChild>
                    <w:div w:id="507644438">
                      <w:marLeft w:val="0"/>
                      <w:marRight w:val="0"/>
                      <w:marTop w:val="0"/>
                      <w:marBottom w:val="0"/>
                      <w:divBdr>
                        <w:top w:val="none" w:sz="0" w:space="0" w:color="auto"/>
                        <w:left w:val="none" w:sz="0" w:space="0" w:color="auto"/>
                        <w:bottom w:val="none" w:sz="0" w:space="0" w:color="auto"/>
                        <w:right w:val="none" w:sz="0" w:space="0" w:color="auto"/>
                      </w:divBdr>
                      <w:divsChild>
                        <w:div w:id="1969705994">
                          <w:marLeft w:val="0"/>
                          <w:marRight w:val="0"/>
                          <w:marTop w:val="0"/>
                          <w:marBottom w:val="0"/>
                          <w:divBdr>
                            <w:top w:val="none" w:sz="0" w:space="0" w:color="auto"/>
                            <w:left w:val="none" w:sz="0" w:space="0" w:color="auto"/>
                            <w:bottom w:val="none" w:sz="0" w:space="0" w:color="auto"/>
                            <w:right w:val="none" w:sz="0" w:space="0" w:color="auto"/>
                          </w:divBdr>
                          <w:divsChild>
                            <w:div w:id="86578881">
                              <w:marLeft w:val="0"/>
                              <w:marRight w:val="0"/>
                              <w:marTop w:val="0"/>
                              <w:marBottom w:val="0"/>
                              <w:divBdr>
                                <w:top w:val="none" w:sz="0" w:space="0" w:color="auto"/>
                                <w:left w:val="none" w:sz="0" w:space="0" w:color="auto"/>
                                <w:bottom w:val="none" w:sz="0" w:space="0" w:color="auto"/>
                                <w:right w:val="none" w:sz="0" w:space="0" w:color="auto"/>
                              </w:divBdr>
                              <w:divsChild>
                                <w:div w:id="1612859237">
                                  <w:marLeft w:val="0"/>
                                  <w:marRight w:val="0"/>
                                  <w:marTop w:val="0"/>
                                  <w:marBottom w:val="0"/>
                                  <w:divBdr>
                                    <w:top w:val="none" w:sz="0" w:space="0" w:color="auto"/>
                                    <w:left w:val="none" w:sz="0" w:space="0" w:color="auto"/>
                                    <w:bottom w:val="none" w:sz="0" w:space="0" w:color="auto"/>
                                    <w:right w:val="none" w:sz="0" w:space="0" w:color="auto"/>
                                  </w:divBdr>
                                  <w:divsChild>
                                    <w:div w:id="733242067">
                                      <w:marLeft w:val="0"/>
                                      <w:marRight w:val="0"/>
                                      <w:marTop w:val="0"/>
                                      <w:marBottom w:val="0"/>
                                      <w:divBdr>
                                        <w:top w:val="none" w:sz="0" w:space="0" w:color="auto"/>
                                        <w:left w:val="none" w:sz="0" w:space="0" w:color="auto"/>
                                        <w:bottom w:val="none" w:sz="0" w:space="0" w:color="auto"/>
                                        <w:right w:val="none" w:sz="0" w:space="0" w:color="auto"/>
                                      </w:divBdr>
                                      <w:divsChild>
                                        <w:div w:id="2129353118">
                                          <w:marLeft w:val="0"/>
                                          <w:marRight w:val="0"/>
                                          <w:marTop w:val="0"/>
                                          <w:marBottom w:val="0"/>
                                          <w:divBdr>
                                            <w:top w:val="none" w:sz="0" w:space="0" w:color="auto"/>
                                            <w:left w:val="none" w:sz="0" w:space="0" w:color="auto"/>
                                            <w:bottom w:val="none" w:sz="0" w:space="0" w:color="auto"/>
                                            <w:right w:val="none" w:sz="0" w:space="0" w:color="auto"/>
                                          </w:divBdr>
                                          <w:divsChild>
                                            <w:div w:id="1273896265">
                                              <w:marLeft w:val="0"/>
                                              <w:marRight w:val="0"/>
                                              <w:marTop w:val="0"/>
                                              <w:marBottom w:val="0"/>
                                              <w:divBdr>
                                                <w:top w:val="none" w:sz="0" w:space="0" w:color="auto"/>
                                                <w:left w:val="none" w:sz="0" w:space="0" w:color="auto"/>
                                                <w:bottom w:val="none" w:sz="0" w:space="0" w:color="auto"/>
                                                <w:right w:val="none" w:sz="0" w:space="0" w:color="auto"/>
                                              </w:divBdr>
                                              <w:divsChild>
                                                <w:div w:id="1183127654">
                                                  <w:marLeft w:val="0"/>
                                                  <w:marRight w:val="0"/>
                                                  <w:marTop w:val="0"/>
                                                  <w:marBottom w:val="0"/>
                                                  <w:divBdr>
                                                    <w:top w:val="none" w:sz="0" w:space="0" w:color="auto"/>
                                                    <w:left w:val="none" w:sz="0" w:space="0" w:color="auto"/>
                                                    <w:bottom w:val="none" w:sz="0" w:space="0" w:color="auto"/>
                                                    <w:right w:val="none" w:sz="0" w:space="0" w:color="auto"/>
                                                  </w:divBdr>
                                                </w:div>
                                                <w:div w:id="64037686">
                                                  <w:marLeft w:val="0"/>
                                                  <w:marRight w:val="0"/>
                                                  <w:marTop w:val="0"/>
                                                  <w:marBottom w:val="0"/>
                                                  <w:divBdr>
                                                    <w:top w:val="none" w:sz="0" w:space="0" w:color="auto"/>
                                                    <w:left w:val="none" w:sz="0" w:space="0" w:color="auto"/>
                                                    <w:bottom w:val="none" w:sz="0" w:space="0" w:color="auto"/>
                                                    <w:right w:val="none" w:sz="0" w:space="0" w:color="auto"/>
                                                  </w:divBdr>
                                                </w:div>
                                                <w:div w:id="157747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8625437">
      <w:bodyDiv w:val="1"/>
      <w:marLeft w:val="0"/>
      <w:marRight w:val="0"/>
      <w:marTop w:val="0"/>
      <w:marBottom w:val="0"/>
      <w:divBdr>
        <w:top w:val="none" w:sz="0" w:space="0" w:color="auto"/>
        <w:left w:val="none" w:sz="0" w:space="0" w:color="auto"/>
        <w:bottom w:val="none" w:sz="0" w:space="0" w:color="auto"/>
        <w:right w:val="none" w:sz="0" w:space="0" w:color="auto"/>
      </w:divBdr>
      <w:divsChild>
        <w:div w:id="1039010579">
          <w:marLeft w:val="0"/>
          <w:marRight w:val="0"/>
          <w:marTop w:val="0"/>
          <w:marBottom w:val="0"/>
          <w:divBdr>
            <w:top w:val="none" w:sz="0" w:space="0" w:color="auto"/>
            <w:left w:val="none" w:sz="0" w:space="0" w:color="auto"/>
            <w:bottom w:val="none" w:sz="0" w:space="0" w:color="auto"/>
            <w:right w:val="none" w:sz="0" w:space="0" w:color="auto"/>
          </w:divBdr>
          <w:divsChild>
            <w:div w:id="146488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448173">
      <w:bodyDiv w:val="1"/>
      <w:marLeft w:val="0"/>
      <w:marRight w:val="0"/>
      <w:marTop w:val="0"/>
      <w:marBottom w:val="0"/>
      <w:divBdr>
        <w:top w:val="none" w:sz="0" w:space="0" w:color="auto"/>
        <w:left w:val="none" w:sz="0" w:space="0" w:color="auto"/>
        <w:bottom w:val="none" w:sz="0" w:space="0" w:color="auto"/>
        <w:right w:val="none" w:sz="0" w:space="0" w:color="auto"/>
      </w:divBdr>
      <w:divsChild>
        <w:div w:id="1363820875">
          <w:marLeft w:val="0"/>
          <w:marRight w:val="0"/>
          <w:marTop w:val="0"/>
          <w:marBottom w:val="0"/>
          <w:divBdr>
            <w:top w:val="none" w:sz="0" w:space="0" w:color="auto"/>
            <w:left w:val="none" w:sz="0" w:space="0" w:color="auto"/>
            <w:bottom w:val="none" w:sz="0" w:space="0" w:color="auto"/>
            <w:right w:val="none" w:sz="0" w:space="0" w:color="auto"/>
          </w:divBdr>
          <w:divsChild>
            <w:div w:id="859046370">
              <w:marLeft w:val="0"/>
              <w:marRight w:val="0"/>
              <w:marTop w:val="0"/>
              <w:marBottom w:val="0"/>
              <w:divBdr>
                <w:top w:val="none" w:sz="0" w:space="0" w:color="auto"/>
                <w:left w:val="none" w:sz="0" w:space="0" w:color="auto"/>
                <w:bottom w:val="none" w:sz="0" w:space="0" w:color="auto"/>
                <w:right w:val="none" w:sz="0" w:space="0" w:color="auto"/>
              </w:divBdr>
              <w:divsChild>
                <w:div w:id="122999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956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utrition-and-you.com" TargetMode="External"/><Relationship Id="rId3" Type="http://schemas.microsoft.com/office/2007/relationships/stylesWithEffects" Target="stylesWithEffects.xml"/><Relationship Id="rId7" Type="http://schemas.openxmlformats.org/officeDocument/2006/relationships/hyperlink" Target="http://www.agri.puducherry.gov.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agriinfo.in"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1832</Words>
  <Characters>10448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12256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Jyoti Bhatt</dc:creator>
  <cp:lastModifiedBy>Jyoti Bhatt</cp:lastModifiedBy>
  <cp:revision>2</cp:revision>
  <dcterms:created xsi:type="dcterms:W3CDTF">2013-06-12T15:08:00Z</dcterms:created>
  <dcterms:modified xsi:type="dcterms:W3CDTF">2013-06-12T15:08:00Z</dcterms:modified>
</cp:coreProperties>
</file>