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5436" w:rsidRPr="00785436" w:rsidRDefault="00785436" w:rsidP="00785436">
      <w:pPr>
        <w:rPr>
          <w:rFonts w:ascii="Arial Black" w:hAnsi="Arial Black"/>
          <w:sz w:val="24"/>
          <w:szCs w:val="24"/>
        </w:rPr>
      </w:pPr>
      <w:r w:rsidRPr="00785436">
        <w:rPr>
          <w:rFonts w:ascii="Arial Black" w:hAnsi="Arial Black"/>
          <w:sz w:val="24"/>
          <w:szCs w:val="24"/>
        </w:rPr>
        <w:t xml:space="preserve">Activity </w:t>
      </w:r>
      <w:proofErr w:type="gramStart"/>
      <w:r w:rsidRPr="00785436">
        <w:rPr>
          <w:rFonts w:ascii="Arial Black" w:hAnsi="Arial Black"/>
          <w:sz w:val="24"/>
          <w:szCs w:val="24"/>
        </w:rPr>
        <w:t>12 :</w:t>
      </w:r>
      <w:proofErr w:type="gramEnd"/>
      <w:r w:rsidRPr="00785436">
        <w:rPr>
          <w:rFonts w:ascii="Arial Black" w:hAnsi="Arial Black"/>
          <w:sz w:val="24"/>
          <w:szCs w:val="24"/>
        </w:rPr>
        <w:t xml:space="preserve"> </w:t>
      </w:r>
      <w:r w:rsidRPr="00785436">
        <w:rPr>
          <w:rFonts w:ascii="Arial Black" w:hAnsi="Arial Black"/>
          <w:color w:val="000000"/>
          <w:sz w:val="24"/>
          <w:szCs w:val="24"/>
        </w:rPr>
        <w:t>5 unique offline security tools</w:t>
      </w:r>
      <w:bookmarkStart w:id="0" w:name="_GoBack"/>
      <w:bookmarkEnd w:id="0"/>
    </w:p>
    <w:p w:rsidR="00785436" w:rsidRDefault="00785436" w:rsidP="00785436">
      <w:pPr>
        <w:pStyle w:val="NormalWeb"/>
      </w:pPr>
      <w:r>
        <w:br/>
      </w:r>
      <w:r>
        <w:t>Safe</w:t>
      </w:r>
      <w:r>
        <w:br/>
        <w:t>A safe can still be broken open using tools if it is not strong or well-built. If it is small or not properly fixed in place, it can be easily taken away. There is also a risk of forgetting the password or losing the key, which can block access. Basic safes may not provide enough protection against fire or water damage.</w:t>
      </w:r>
    </w:p>
    <w:p w:rsidR="00785436" w:rsidRDefault="00785436" w:rsidP="00785436">
      <w:pPr>
        <w:pStyle w:val="NormalWeb"/>
      </w:pPr>
      <w:r>
        <w:t>Cable lock</w:t>
      </w:r>
      <w:r>
        <w:br/>
      </w:r>
      <w:proofErr w:type="gramStart"/>
      <w:r>
        <w:t>A</w:t>
      </w:r>
      <w:proofErr w:type="gramEnd"/>
      <w:r>
        <w:t xml:space="preserve"> cable lock can be cut with tools like bolt cutters if enough force is used. It only secures an item to something else and does not fully protect all parts. Thinner cables are weaker and easier to break. It mainly acts as a deterrent and does not guarantee full security.</w:t>
      </w:r>
    </w:p>
    <w:p w:rsidR="00785436" w:rsidRDefault="00785436" w:rsidP="00785436">
      <w:pPr>
        <w:pStyle w:val="NormalWeb"/>
      </w:pPr>
      <w:r>
        <w:t>Shredder</w:t>
      </w:r>
      <w:r>
        <w:br/>
        <w:t>Shredded paper can sometimes be reconstructed if the pieces are not small enough. Low-quality shredders may not cut documents into very fine pieces. Shredding large amounts of paper can take time and effort. It only protects paper documents and does not secure digital data.</w:t>
      </w:r>
    </w:p>
    <w:p w:rsidR="00785436" w:rsidRDefault="00785436" w:rsidP="00785436">
      <w:pPr>
        <w:pStyle w:val="NormalWeb"/>
      </w:pPr>
      <w:r>
        <w:t>Privacy screen</w:t>
      </w:r>
      <w:r>
        <w:br/>
      </w:r>
      <w:proofErr w:type="gramStart"/>
      <w:r>
        <w:t>A</w:t>
      </w:r>
      <w:proofErr w:type="gramEnd"/>
      <w:r>
        <w:t xml:space="preserve"> privacy screen helps block side viewing but does not stop someone looking directly from behind. It can reduce screen brightness and make the display slightly less clear. It does not protect against hacking or digital threats. It can also be easily removed, so it is not a permanent solution.</w:t>
      </w:r>
    </w:p>
    <w:p w:rsidR="00785436" w:rsidRDefault="00785436" w:rsidP="00785436">
      <w:pPr>
        <w:pStyle w:val="NormalWeb"/>
      </w:pPr>
      <w:r>
        <w:t>RFID wallet</w:t>
      </w:r>
      <w:r>
        <w:br/>
        <w:t>An RFID wallet only protects the cards stored inside it. It does not prevent other risks such as physical theft or online fraud. Some advanced scanners may still read cards if the protection is weak. It is usually bulkier than a normal wallet, which may make it less convenient to carry.</w:t>
      </w:r>
    </w:p>
    <w:p w:rsidR="00351397" w:rsidRDefault="00785436"/>
    <w:sectPr w:rsidR="003513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5436"/>
    <w:rsid w:val="00387E8F"/>
    <w:rsid w:val="006D4A47"/>
    <w:rsid w:val="00785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85436"/>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8543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6063533">
      <w:bodyDiv w:val="1"/>
      <w:marLeft w:val="0"/>
      <w:marRight w:val="0"/>
      <w:marTop w:val="0"/>
      <w:marBottom w:val="0"/>
      <w:divBdr>
        <w:top w:val="none" w:sz="0" w:space="0" w:color="auto"/>
        <w:left w:val="none" w:sz="0" w:space="0" w:color="auto"/>
        <w:bottom w:val="none" w:sz="0" w:space="0" w:color="auto"/>
        <w:right w:val="none" w:sz="0" w:space="0" w:color="auto"/>
      </w:divBdr>
    </w:div>
    <w:div w:id="782307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231</Words>
  <Characters>1321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2026-04-02T01:16:00Z</dcterms:created>
  <dcterms:modified xsi:type="dcterms:W3CDTF">2026-04-02T01:18:00Z</dcterms:modified>
</cp:coreProperties>
</file>