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Tareas de Regresión para modelos predictivos y sus métricas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estandarizada en la industria.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1.4 Aplica algoritmos de regresión para construir modelos supervisados según los requerimientos del caso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 IL 1.5 Utiliza métricas de evaluación de modelos de regresión, considerando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La actividad, tiene como fin RECORDAR los algoritmos de Regresión Lineal y sus métricas. Pasando a algunos temas más sofisticados, como la regresión polinomial, el problema de sobreajuste al incorporar más variables y técnicas para enfrentarlo.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 la presentación dada por el docente, se deben </w:t>
      </w:r>
      <w:r w:rsidDel="00000000" w:rsidR="00000000" w:rsidRPr="00000000">
        <w:rPr>
          <w:rtl w:val="0"/>
        </w:rPr>
        <w:t xml:space="preserve">desarrollar</w:t>
      </w:r>
      <w:r w:rsidDel="00000000" w:rsidR="00000000" w:rsidRPr="00000000">
        <w:rPr>
          <w:color w:val="000000"/>
          <w:rtl w:val="0"/>
        </w:rPr>
        <w:t xml:space="preserve"> los dos Notebook Python presentes en AVA, aplicando los conocimientos adquiridos.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Para realizar esta actividad, se deben aplicar los conocimientos vistos en la clase, revisar el código Python propuesto y realizar las actividades propuestas dentro del programa mismo.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3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2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Cc3gZv/HAcTwbf+yOABfdovFA==">CgMxLjA4AHIhMVQ2RjBLQ0YxN2pHR0RjRnhrbnpDc044R21XZkJtbElW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