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 Binaria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RA3 Elabora modelos predictivos de clasificación, mediante el lenguaje de programación Python según la información del caso.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RA4 Aplica técnicas de evaluación de modelos de Machine Learning de clasificación, de acuerdo al tipo de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3.2 Utiliza técnicas para analizar la correlación entre los diferentes features a usar en un modelo de Machine Learning. 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3.3 Realiza ingeniería de características seleccionando y transformando los atributos para desarrollar un buen modelo de clasificación.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En la actividad se espera que usted reconozca técnicas de selección de características y luego revise modelos de clasificación binarios y la aplicación de estos.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 las presentaciones expuestas en clases por el docente, se deberán desarrollar las actividades que vienen de</w:t>
      </w:r>
      <w:r w:rsidDel="00000000" w:rsidR="00000000" w:rsidRPr="00000000">
        <w:rPr>
          <w:rtl w:val="0"/>
        </w:rPr>
        <w:t xml:space="preserve">talladas en</w:t>
      </w:r>
      <w:r w:rsidDel="00000000" w:rsidR="00000000" w:rsidRPr="00000000">
        <w:rPr>
          <w:color w:val="000000"/>
          <w:rtl w:val="0"/>
        </w:rPr>
        <w:t xml:space="preserve"> los dos notebooks de programas Python propuestos.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Para completar la actividad, se deberán realizar los ejercicios indicados en cada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2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XLSwQ7Jw1ULh92571B2yHsbSg==">CgMxLjA4AHIhMWJrT2hOQW5TbEs2ZWZHaTlDVEVqMnluc05hcmJ5Qkx2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