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B8AB2" w14:textId="77777777" w:rsidR="0052035D" w:rsidRPr="0052035D" w:rsidRDefault="0052035D" w:rsidP="0052035D">
      <w:pPr>
        <w:rPr>
          <w:rFonts w:ascii="Arial" w:hAnsi="Arial" w:cs="Arial"/>
          <w:sz w:val="24"/>
          <w:szCs w:val="24"/>
        </w:rPr>
      </w:pPr>
      <w:r w:rsidRPr="0052035D">
        <w:rPr>
          <w:rFonts w:ascii="Arial" w:hAnsi="Arial" w:cs="Arial"/>
          <w:sz w:val="24"/>
          <w:szCs w:val="24"/>
        </w:rPr>
        <w:t>Job Description:</w:t>
      </w:r>
    </w:p>
    <w:p w14:paraId="2144C92D" w14:textId="77777777" w:rsidR="0052035D" w:rsidRPr="0052035D" w:rsidRDefault="0052035D" w:rsidP="0052035D">
      <w:pPr>
        <w:rPr>
          <w:rFonts w:ascii="Arial" w:hAnsi="Arial" w:cs="Arial"/>
          <w:sz w:val="24"/>
          <w:szCs w:val="24"/>
        </w:rPr>
      </w:pPr>
      <w:r w:rsidRPr="0052035D">
        <w:rPr>
          <w:rFonts w:ascii="Arial" w:hAnsi="Arial" w:cs="Arial"/>
          <w:b/>
          <w:bCs/>
          <w:sz w:val="24"/>
          <w:szCs w:val="24"/>
        </w:rPr>
        <w:t>About the job</w:t>
      </w:r>
    </w:p>
    <w:p w14:paraId="66E67626" w14:textId="77777777" w:rsidR="0052035D" w:rsidRPr="0052035D" w:rsidRDefault="0052035D" w:rsidP="0052035D">
      <w:pPr>
        <w:rPr>
          <w:rFonts w:ascii="Arial" w:hAnsi="Arial" w:cs="Arial"/>
          <w:sz w:val="24"/>
          <w:szCs w:val="24"/>
        </w:rPr>
      </w:pPr>
      <w:r w:rsidRPr="0052035D">
        <w:rPr>
          <w:rFonts w:ascii="Arial" w:hAnsi="Arial" w:cs="Arial"/>
          <w:b/>
          <w:bCs/>
          <w:sz w:val="24"/>
          <w:szCs w:val="24"/>
        </w:rPr>
        <w:t>We’re currently hiring a **Business Analyst** to support the design and development of a modern **publication management system**, focused on bibliographic data, research workflows, reporting, and compliance.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This role is highly collaborative and stakeholder-facing, bridging researchers, faculty, librarians, compliance teams, and IT. The focus is on translating complex scientific and publication-related needs into clear, structured requirements that guide technical delivery.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**Key highlights:**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Lead requirements gathering for a publication management platform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Engage with researchers, libraries, compliance, and IT stakeholders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Translate scientific and bibliographic needs into functional specifications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Facilitate workshops and working sessions to drive alignment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Produce BRDs, user stories, workflows, and process maps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Support validation through design reviews, testing, and UAT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Act as a liaison between business and development teams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**Requirements:**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Proven experience as a Business Analyst supporting software development projects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Strong stakeholder management and communication skills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Expertise in requirements elicitation, documentation, and analysis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Experience working in Agile or iterative environments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>- Background in research, healthcare, academic, or life sciences environments is highly valued</w:t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sz w:val="24"/>
          <w:szCs w:val="24"/>
        </w:rPr>
        <w:br/>
      </w:r>
      <w:r w:rsidRPr="0052035D">
        <w:rPr>
          <w:rFonts w:ascii="Arial" w:hAnsi="Arial" w:cs="Arial"/>
          <w:b/>
          <w:bCs/>
          <w:sz w:val="24"/>
          <w:szCs w:val="24"/>
        </w:rPr>
        <w:t xml:space="preserve">Nice to have: experience with publication workflows, scholarly metadata (DOI, ORCID, PubMed, </w:t>
      </w:r>
      <w:proofErr w:type="spellStart"/>
      <w:r w:rsidRPr="0052035D">
        <w:rPr>
          <w:rFonts w:ascii="Arial" w:hAnsi="Arial" w:cs="Arial"/>
          <w:b/>
          <w:bCs/>
          <w:sz w:val="24"/>
          <w:szCs w:val="24"/>
        </w:rPr>
        <w:t>MeSH</w:t>
      </w:r>
      <w:proofErr w:type="spellEnd"/>
      <w:r w:rsidRPr="0052035D">
        <w:rPr>
          <w:rFonts w:ascii="Arial" w:hAnsi="Arial" w:cs="Arial"/>
          <w:b/>
          <w:bCs/>
          <w:sz w:val="24"/>
          <w:szCs w:val="24"/>
        </w:rPr>
        <w:t>), research information systems (CRIS), or data governance and compliance processes.</w:t>
      </w:r>
    </w:p>
    <w:p w14:paraId="759C25AC" w14:textId="480DECAF" w:rsidR="005C030C" w:rsidRPr="00A13360" w:rsidRDefault="005C030C" w:rsidP="009C2BB9">
      <w:pPr>
        <w:rPr>
          <w:rFonts w:ascii="Arial" w:hAnsi="Arial" w:cs="Arial"/>
          <w:sz w:val="24"/>
          <w:szCs w:val="24"/>
        </w:rPr>
      </w:pPr>
    </w:p>
    <w:sectPr w:rsidR="005C030C" w:rsidRPr="00A133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00D3"/>
    <w:multiLevelType w:val="multilevel"/>
    <w:tmpl w:val="9AC2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C4BCE"/>
    <w:multiLevelType w:val="multilevel"/>
    <w:tmpl w:val="D250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87AAF"/>
    <w:multiLevelType w:val="multilevel"/>
    <w:tmpl w:val="A106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B3D11"/>
    <w:multiLevelType w:val="multilevel"/>
    <w:tmpl w:val="C69A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7429CE"/>
    <w:multiLevelType w:val="multilevel"/>
    <w:tmpl w:val="0AE4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C0CE1"/>
    <w:multiLevelType w:val="multilevel"/>
    <w:tmpl w:val="9D92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631108"/>
    <w:multiLevelType w:val="multilevel"/>
    <w:tmpl w:val="43D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FD165D"/>
    <w:multiLevelType w:val="multilevel"/>
    <w:tmpl w:val="66B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0555DA"/>
    <w:multiLevelType w:val="multilevel"/>
    <w:tmpl w:val="C9C6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0F0012"/>
    <w:multiLevelType w:val="multilevel"/>
    <w:tmpl w:val="AA38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791318">
    <w:abstractNumId w:val="3"/>
  </w:num>
  <w:num w:numId="2" w16cid:durableId="1262178177">
    <w:abstractNumId w:val="7"/>
  </w:num>
  <w:num w:numId="3" w16cid:durableId="1207715080">
    <w:abstractNumId w:val="5"/>
  </w:num>
  <w:num w:numId="4" w16cid:durableId="1720321549">
    <w:abstractNumId w:val="8"/>
  </w:num>
  <w:num w:numId="5" w16cid:durableId="778110207">
    <w:abstractNumId w:val="0"/>
  </w:num>
  <w:num w:numId="6" w16cid:durableId="1418400688">
    <w:abstractNumId w:val="2"/>
  </w:num>
  <w:num w:numId="7" w16cid:durableId="2130128256">
    <w:abstractNumId w:val="1"/>
  </w:num>
  <w:num w:numId="8" w16cid:durableId="746612600">
    <w:abstractNumId w:val="9"/>
  </w:num>
  <w:num w:numId="9" w16cid:durableId="1792089641">
    <w:abstractNumId w:val="6"/>
  </w:num>
  <w:num w:numId="10" w16cid:durableId="1772702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A34"/>
    <w:rsid w:val="003F56B8"/>
    <w:rsid w:val="0052035D"/>
    <w:rsid w:val="005C030C"/>
    <w:rsid w:val="009C2BB9"/>
    <w:rsid w:val="00A13360"/>
    <w:rsid w:val="00C12746"/>
    <w:rsid w:val="00D27A34"/>
    <w:rsid w:val="00F95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D155E"/>
  <w15:chartTrackingRefBased/>
  <w15:docId w15:val="{FFD841FA-3EF0-4401-B7F9-0A798A052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C2BB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27A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27A34"/>
    <w:rPr>
      <w:b/>
      <w:bCs/>
    </w:rPr>
  </w:style>
  <w:style w:type="character" w:styleId="Hyperlink">
    <w:name w:val="Hyperlink"/>
    <w:basedOn w:val="DefaultParagraphFont"/>
    <w:uiPriority w:val="99"/>
    <w:unhideWhenUsed/>
    <w:rsid w:val="00D27A34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D27A34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9C2BB9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73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64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6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5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1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Het Patel</cp:lastModifiedBy>
  <cp:revision>5</cp:revision>
  <cp:lastPrinted>2026-02-12T16:55:00Z</cp:lastPrinted>
  <dcterms:created xsi:type="dcterms:W3CDTF">2026-02-11T21:39:00Z</dcterms:created>
  <dcterms:modified xsi:type="dcterms:W3CDTF">2026-02-24T19:58:00Z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2c0bb7ec-055f-48e0-b235-52fe1eed5e63</vt:lpwstr>
  </property>
</Properties>
</file>