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2256148" w:displacedByCustomXml="next"/>
    <w:sdt>
      <w:sdtPr>
        <w:rPr>
          <w:rFonts w:ascii="Times New Roman" w:eastAsia="Times New Roman" w:hAnsi="Times New Roman" w:cs="Times New Roman"/>
          <w:color w:val="156082" w:themeColor="accent1"/>
          <w:sz w:val="24"/>
          <w:szCs w:val="24"/>
        </w:rPr>
        <w:id w:val="12716738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EE501E5" w14:textId="77777777" w:rsidR="001F2D32" w:rsidRDefault="001F2D32" w:rsidP="001F2D3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p w14:paraId="72867CA3" w14:textId="77777777" w:rsidR="001F2D32" w:rsidRDefault="001F2D32" w:rsidP="001F2D32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6406E477" w14:textId="77777777" w:rsidR="002242E6" w:rsidRDefault="002242E6" w:rsidP="001F2D32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3F67B5A6" w14:textId="77777777" w:rsidR="002242E6" w:rsidRDefault="002242E6" w:rsidP="001F2D32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2C68803D" w14:textId="77777777" w:rsidR="001F2D32" w:rsidRDefault="001F2D32" w:rsidP="001F2D32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366244AE" w14:textId="0B7419BF" w:rsidR="001F2D32" w:rsidRDefault="001F2D32" w:rsidP="001F2D32">
          <w:pPr>
            <w:jc w:val="center"/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t>Written Status Report</w:t>
          </w:r>
        </w:p>
        <w:p w14:paraId="17C70671" w14:textId="77777777" w:rsidR="002242E6" w:rsidRDefault="002242E6" w:rsidP="001F2D32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72EFB6B1" w14:textId="77777777" w:rsidR="002242E6" w:rsidRDefault="002242E6" w:rsidP="001F2D32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5489E1ED" w14:textId="77777777" w:rsidR="002242E6" w:rsidRDefault="002242E6" w:rsidP="001F2D32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32F2463E" w14:textId="77777777" w:rsidR="002242E6" w:rsidRDefault="002242E6" w:rsidP="001F2D32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7B2737BC" w14:textId="77777777" w:rsidR="002242E6" w:rsidRDefault="002242E6" w:rsidP="001F2D32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41E003D2" w14:textId="77777777" w:rsidR="002242E6" w:rsidRDefault="002242E6" w:rsidP="001F2D32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502EB072" w14:textId="77777777" w:rsidR="002242E6" w:rsidRPr="009739F3" w:rsidRDefault="002242E6" w:rsidP="001F2D32">
          <w:pPr>
            <w:jc w:val="center"/>
            <w:rPr>
              <w:rFonts w:ascii="Arial" w:hAnsi="Arial" w:cs="Arial"/>
              <w:kern w:val="32"/>
              <w:sz w:val="44"/>
              <w:szCs w:val="44"/>
            </w:rPr>
          </w:pPr>
        </w:p>
        <w:p w14:paraId="72F188EC" w14:textId="77777777" w:rsidR="001F2D32" w:rsidRDefault="001F2D32" w:rsidP="001F2D32">
          <w:pPr>
            <w:jc w:val="both"/>
            <w:rPr>
              <w:rFonts w:asciiTheme="minorHAnsi" w:eastAsiaTheme="majorEastAsia" w:hAnsiTheme="minorHAnsi" w:cstheme="minorHAnsi"/>
              <w:b/>
              <w:bCs/>
              <w:spacing w:val="-10"/>
              <w:kern w:val="28"/>
              <w:lang w:val="en-CA"/>
            </w:rPr>
          </w:pPr>
        </w:p>
        <w:tbl>
          <w:tblPr>
            <w:tblStyle w:val="GridTable4-Accent1"/>
            <w:tblW w:w="0" w:type="auto"/>
            <w:tblCellMar>
              <w:top w:w="72" w:type="dxa"/>
              <w:bottom w:w="72" w:type="dxa"/>
            </w:tblCellMar>
            <w:tblLook w:val="0680" w:firstRow="0" w:lastRow="0" w:firstColumn="1" w:lastColumn="0" w:noHBand="1" w:noVBand="1"/>
          </w:tblPr>
          <w:tblGrid>
            <w:gridCol w:w="1378"/>
            <w:gridCol w:w="7972"/>
          </w:tblGrid>
          <w:tr w:rsidR="00BC7818" w:rsidRPr="00F3610E" w14:paraId="1607D77F" w14:textId="77777777" w:rsidTr="00ED2FA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AE9F7" w:themeFill="text2" w:themeFillTint="1A"/>
              </w:tcPr>
              <w:p w14:paraId="4BF1BDCE" w14:textId="77777777" w:rsidR="00BC7818" w:rsidRPr="00F3610E" w:rsidRDefault="00BC7818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Group #</w:t>
                </w:r>
              </w:p>
            </w:tc>
            <w:tc>
              <w:tcPr>
                <w:tcW w:w="7972" w:type="dxa"/>
              </w:tcPr>
              <w:p w14:paraId="140B7157" w14:textId="77777777" w:rsidR="00BC7818" w:rsidRPr="00F3610E" w:rsidRDefault="00BC7818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CP 5</w:t>
                </w:r>
              </w:p>
            </w:tc>
          </w:tr>
          <w:tr w:rsidR="00BC7818" w:rsidRPr="00F3610E" w14:paraId="33DFAA4E" w14:textId="77777777" w:rsidTr="00ED2FA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AE9F7" w:themeFill="text2" w:themeFillTint="1A"/>
              </w:tcPr>
              <w:p w14:paraId="45E2E227" w14:textId="77777777" w:rsidR="00BC7818" w:rsidRPr="00F3610E" w:rsidRDefault="00BC7818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Student Name</w:t>
                </w:r>
              </w:p>
            </w:tc>
            <w:tc>
              <w:tcPr>
                <w:tcW w:w="7972" w:type="dxa"/>
              </w:tcPr>
              <w:p w14:paraId="2C0AC2CB" w14:textId="77777777" w:rsidR="00BC7818" w:rsidRPr="00F3610E" w:rsidRDefault="00BC781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 xml:space="preserve">Rakesh </w:t>
                </w:r>
                <w:proofErr w:type="spellStart"/>
                <w:r w:rsidRPr="00F3610E">
                  <w:rPr>
                    <w:rFonts w:cstheme="minorHAnsi"/>
                  </w:rPr>
                  <w:t>Mahendranath</w:t>
                </w:r>
                <w:proofErr w:type="spellEnd"/>
                <w:r w:rsidRPr="00F3610E">
                  <w:rPr>
                    <w:rFonts w:cstheme="minorHAnsi"/>
                  </w:rPr>
                  <w:t xml:space="preserve">, Govind Kala Raveendran, Charumathi Satish, Aiswarya Raj, Het </w:t>
                </w:r>
                <w:proofErr w:type="spellStart"/>
                <w:r w:rsidRPr="00F3610E">
                  <w:rPr>
                    <w:rFonts w:cstheme="minorHAnsi"/>
                  </w:rPr>
                  <w:t>Chandubhai</w:t>
                </w:r>
                <w:proofErr w:type="spellEnd"/>
                <w:r w:rsidRPr="00F3610E">
                  <w:rPr>
                    <w:rFonts w:cstheme="minorHAnsi"/>
                  </w:rPr>
                  <w:t xml:space="preserve"> Patel, Vignesh Ramasubramanian</w:t>
                </w:r>
                <w:r>
                  <w:rPr>
                    <w:rFonts w:cstheme="minorHAnsi"/>
                  </w:rPr>
                  <w:t xml:space="preserve"> </w:t>
                </w:r>
              </w:p>
            </w:tc>
          </w:tr>
          <w:tr w:rsidR="00BC7818" w:rsidRPr="00F3610E" w14:paraId="6F322FF1" w14:textId="77777777" w:rsidTr="00ED2FA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AE9F7" w:themeFill="text2" w:themeFillTint="1A"/>
              </w:tcPr>
              <w:p w14:paraId="269553E5" w14:textId="77777777" w:rsidR="00BC7818" w:rsidRPr="00F3610E" w:rsidRDefault="00BC7818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Course</w:t>
                </w:r>
              </w:p>
            </w:tc>
            <w:tc>
              <w:tcPr>
                <w:tcW w:w="7972" w:type="dxa"/>
              </w:tcPr>
              <w:p w14:paraId="49C03EB3" w14:textId="77777777" w:rsidR="00BC7818" w:rsidRPr="00F3610E" w:rsidRDefault="00BC7818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INFO8686 – Information Technology Business Analysis Capstone Project</w:t>
                </w:r>
              </w:p>
            </w:tc>
          </w:tr>
          <w:tr w:rsidR="00BC7818" w:rsidRPr="00F3610E" w14:paraId="0E4251FA" w14:textId="77777777" w:rsidTr="00ED2FA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AE9F7" w:themeFill="text2" w:themeFillTint="1A"/>
              </w:tcPr>
              <w:p w14:paraId="7366255C" w14:textId="77777777" w:rsidR="00BC7818" w:rsidRPr="00F3610E" w:rsidRDefault="00BC7818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Section</w:t>
                </w:r>
              </w:p>
            </w:tc>
            <w:tc>
              <w:tcPr>
                <w:tcW w:w="7972" w:type="dxa"/>
              </w:tcPr>
              <w:p w14:paraId="30B44185" w14:textId="77777777" w:rsidR="00BC7818" w:rsidRPr="00F3610E" w:rsidRDefault="00BC7818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5</w:t>
                </w:r>
              </w:p>
            </w:tc>
          </w:tr>
          <w:tr w:rsidR="00BC7818" w:rsidRPr="00F3610E" w14:paraId="70284178" w14:textId="77777777" w:rsidTr="00ED2FA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AE9F7" w:themeFill="text2" w:themeFillTint="1A"/>
              </w:tcPr>
              <w:p w14:paraId="214FA250" w14:textId="77777777" w:rsidR="00BC7818" w:rsidRPr="00F3610E" w:rsidRDefault="00BC7818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Professor</w:t>
                </w:r>
              </w:p>
            </w:tc>
            <w:tc>
              <w:tcPr>
                <w:tcW w:w="7972" w:type="dxa"/>
              </w:tcPr>
              <w:p w14:paraId="07129D46" w14:textId="77777777" w:rsidR="00BC7818" w:rsidRPr="00F3610E" w:rsidRDefault="00BC7818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Prof. Nilesh Deshmukh</w:t>
                </w:r>
              </w:p>
            </w:tc>
          </w:tr>
          <w:tr w:rsidR="00BC7818" w:rsidRPr="00F3610E" w14:paraId="5B8A217B" w14:textId="77777777" w:rsidTr="00ED2FA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AE9F7" w:themeFill="text2" w:themeFillTint="1A"/>
              </w:tcPr>
              <w:p w14:paraId="53649DE4" w14:textId="77777777" w:rsidR="00BC7818" w:rsidRPr="00F3610E" w:rsidRDefault="00BC7818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Due Date</w:t>
                </w:r>
              </w:p>
            </w:tc>
            <w:tc>
              <w:tcPr>
                <w:tcW w:w="7972" w:type="dxa"/>
              </w:tcPr>
              <w:p w14:paraId="560A1310" w14:textId="77777777" w:rsidR="00BC7818" w:rsidRPr="00F3610E" w:rsidRDefault="00BC7818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 xml:space="preserve">Jan </w:t>
                </w:r>
                <w:r>
                  <w:rPr>
                    <w:rFonts w:cstheme="minorHAnsi"/>
                  </w:rPr>
                  <w:t>25</w:t>
                </w:r>
                <w:r w:rsidRPr="00F3610E">
                  <w:rPr>
                    <w:rFonts w:cstheme="minorHAnsi"/>
                  </w:rPr>
                  <w:t>, 2024</w:t>
                </w:r>
              </w:p>
            </w:tc>
          </w:tr>
        </w:tbl>
        <w:p w14:paraId="2AB390DA" w14:textId="77777777" w:rsidR="001F2D32" w:rsidRDefault="001F2D32" w:rsidP="001F2D32">
          <w:pPr>
            <w:jc w:val="center"/>
          </w:pPr>
          <w:r>
            <w:br w:type="page"/>
          </w:r>
        </w:p>
        <w:p w14:paraId="618D136B" w14:textId="77777777" w:rsidR="001F2D32" w:rsidRDefault="00B33C79" w:rsidP="001F2D3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22976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2EE2BC" w14:textId="77777777" w:rsidR="001F2D32" w:rsidRPr="00230384" w:rsidRDefault="001F2D32" w:rsidP="001F2D32">
          <w:pPr>
            <w:pStyle w:val="TOCHeading"/>
            <w:rPr>
              <w:color w:val="144F84"/>
            </w:rPr>
          </w:pPr>
          <w:r w:rsidRPr="00230384">
            <w:rPr>
              <w:color w:val="144F84"/>
            </w:rPr>
            <w:t>Table of Contents</w:t>
          </w:r>
        </w:p>
        <w:p w14:paraId="5408F300" w14:textId="0458AA0E" w:rsidR="00F368AE" w:rsidRDefault="001F2D32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65F2D20" w14:textId="498F2CB9" w:rsidR="00F368AE" w:rsidRPr="00675303" w:rsidRDefault="00F368AE">
          <w:pPr>
            <w:pStyle w:val="TOC1"/>
            <w:tabs>
              <w:tab w:val="left" w:pos="480"/>
              <w:tab w:val="right" w:pos="9350"/>
            </w:tabs>
            <w:rPr>
              <w:rFonts w:eastAsiaTheme="minorEastAsia" w:cstheme="minorBidi"/>
              <w:noProof/>
              <w:kern w:val="2"/>
              <w:lang w:val="en-CA" w:eastAsia="en-CA"/>
            </w:rPr>
          </w:pPr>
          <w:hyperlink w:anchor="_Toc157117510" w:history="1"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>1.</w:t>
            </w:r>
            <w:r w:rsidRPr="00675303">
              <w:rPr>
                <w:rFonts w:eastAsiaTheme="minorEastAsia" w:cstheme="minorBidi"/>
                <w:noProof/>
                <w:kern w:val="2"/>
                <w:lang w:val="en-CA" w:eastAsia="en-CA"/>
              </w:rPr>
              <w:tab/>
            </w:r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>Status Repo</w:t>
            </w:r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>r</w:t>
            </w:r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>t</w:t>
            </w:r>
            <w:r w:rsidRPr="00675303">
              <w:rPr>
                <w:noProof/>
                <w:webHidden/>
              </w:rPr>
              <w:tab/>
            </w:r>
            <w:r w:rsidRPr="00675303">
              <w:rPr>
                <w:noProof/>
                <w:webHidden/>
              </w:rPr>
              <w:fldChar w:fldCharType="begin"/>
            </w:r>
            <w:r w:rsidRPr="00675303">
              <w:rPr>
                <w:noProof/>
                <w:webHidden/>
              </w:rPr>
              <w:instrText xml:space="preserve"> PAGEREF _Toc157117510 \h </w:instrText>
            </w:r>
            <w:r w:rsidRPr="00675303">
              <w:rPr>
                <w:noProof/>
                <w:webHidden/>
              </w:rPr>
            </w:r>
            <w:r w:rsidRPr="00675303">
              <w:rPr>
                <w:noProof/>
                <w:webHidden/>
              </w:rPr>
              <w:fldChar w:fldCharType="separate"/>
            </w:r>
            <w:r w:rsidRPr="00675303">
              <w:rPr>
                <w:noProof/>
                <w:webHidden/>
              </w:rPr>
              <w:t>3</w:t>
            </w:r>
            <w:r w:rsidRPr="00675303">
              <w:rPr>
                <w:noProof/>
                <w:webHidden/>
              </w:rPr>
              <w:fldChar w:fldCharType="end"/>
            </w:r>
          </w:hyperlink>
        </w:p>
        <w:p w14:paraId="3C531492" w14:textId="5390B276" w:rsidR="00F368AE" w:rsidRPr="00675303" w:rsidRDefault="00F368AE">
          <w:pPr>
            <w:pStyle w:val="TOC2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</w:rPr>
          </w:pPr>
          <w:hyperlink w:anchor="_Toc157117511" w:history="1"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>1.1</w:t>
            </w:r>
            <w:r w:rsidR="00675303"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</w:rPr>
              <w:t xml:space="preserve">  </w:t>
            </w:r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 xml:space="preserve">Preliminary </w:t>
            </w:r>
            <w:r w:rsidR="0002408C">
              <w:rPr>
                <w:rStyle w:val="Hyperlink"/>
                <w:rFonts w:ascii="Calibri Light" w:hAnsi="Calibri Light" w:cs="Calibri Light"/>
                <w:noProof/>
                <w:color w:val="auto"/>
              </w:rPr>
              <w:t>Results</w:t>
            </w:r>
            <w:r w:rsidRPr="00675303">
              <w:rPr>
                <w:noProof/>
                <w:webHidden/>
              </w:rPr>
              <w:tab/>
            </w:r>
            <w:r w:rsidRPr="00675303">
              <w:rPr>
                <w:noProof/>
                <w:webHidden/>
              </w:rPr>
              <w:fldChar w:fldCharType="begin"/>
            </w:r>
            <w:r w:rsidRPr="00675303">
              <w:rPr>
                <w:noProof/>
                <w:webHidden/>
              </w:rPr>
              <w:instrText xml:space="preserve"> PAGEREF _Toc157117511 \h </w:instrText>
            </w:r>
            <w:r w:rsidRPr="00675303">
              <w:rPr>
                <w:noProof/>
                <w:webHidden/>
              </w:rPr>
            </w:r>
            <w:r w:rsidRPr="00675303">
              <w:rPr>
                <w:noProof/>
                <w:webHidden/>
              </w:rPr>
              <w:fldChar w:fldCharType="separate"/>
            </w:r>
            <w:r w:rsidRPr="00675303">
              <w:rPr>
                <w:noProof/>
                <w:webHidden/>
              </w:rPr>
              <w:t>3</w:t>
            </w:r>
            <w:r w:rsidRPr="00675303">
              <w:rPr>
                <w:noProof/>
                <w:webHidden/>
              </w:rPr>
              <w:fldChar w:fldCharType="end"/>
            </w:r>
          </w:hyperlink>
        </w:p>
        <w:p w14:paraId="5A48E6E6" w14:textId="41C54562" w:rsidR="00F368AE" w:rsidRPr="00675303" w:rsidRDefault="00F368A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</w:rPr>
          </w:pPr>
          <w:hyperlink w:anchor="_Toc157117512" w:history="1"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 xml:space="preserve">1.2 </w:t>
            </w:r>
            <w:r w:rsid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 xml:space="preserve"> </w:t>
            </w:r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>Achievements</w:t>
            </w:r>
            <w:r w:rsidRPr="00675303">
              <w:rPr>
                <w:noProof/>
                <w:webHidden/>
              </w:rPr>
              <w:tab/>
            </w:r>
            <w:r w:rsidRPr="00675303">
              <w:rPr>
                <w:noProof/>
                <w:webHidden/>
              </w:rPr>
              <w:fldChar w:fldCharType="begin"/>
            </w:r>
            <w:r w:rsidRPr="00675303">
              <w:rPr>
                <w:noProof/>
                <w:webHidden/>
              </w:rPr>
              <w:instrText xml:space="preserve"> PAGEREF _Toc157117512 \h </w:instrText>
            </w:r>
            <w:r w:rsidRPr="00675303">
              <w:rPr>
                <w:noProof/>
                <w:webHidden/>
              </w:rPr>
            </w:r>
            <w:r w:rsidRPr="00675303">
              <w:rPr>
                <w:noProof/>
                <w:webHidden/>
              </w:rPr>
              <w:fldChar w:fldCharType="separate"/>
            </w:r>
            <w:r w:rsidRPr="00675303">
              <w:rPr>
                <w:noProof/>
                <w:webHidden/>
              </w:rPr>
              <w:t>3</w:t>
            </w:r>
            <w:r w:rsidRPr="00675303">
              <w:rPr>
                <w:noProof/>
                <w:webHidden/>
              </w:rPr>
              <w:fldChar w:fldCharType="end"/>
            </w:r>
          </w:hyperlink>
        </w:p>
        <w:p w14:paraId="39CEF8CC" w14:textId="49F471F9" w:rsidR="00F368AE" w:rsidRPr="00675303" w:rsidRDefault="00F368A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</w:rPr>
          </w:pPr>
          <w:hyperlink w:anchor="_Toc157117513" w:history="1"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 xml:space="preserve">1.3 </w:t>
            </w:r>
            <w:r w:rsid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 xml:space="preserve"> </w:t>
            </w:r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>Plans</w:t>
            </w:r>
            <w:r w:rsidRPr="00675303">
              <w:rPr>
                <w:noProof/>
                <w:webHidden/>
              </w:rPr>
              <w:tab/>
            </w:r>
            <w:r w:rsidRPr="00675303">
              <w:rPr>
                <w:noProof/>
                <w:webHidden/>
              </w:rPr>
              <w:fldChar w:fldCharType="begin"/>
            </w:r>
            <w:r w:rsidRPr="00675303">
              <w:rPr>
                <w:noProof/>
                <w:webHidden/>
              </w:rPr>
              <w:instrText xml:space="preserve"> PAGEREF _Toc157117513 \h </w:instrText>
            </w:r>
            <w:r w:rsidRPr="00675303">
              <w:rPr>
                <w:noProof/>
                <w:webHidden/>
              </w:rPr>
            </w:r>
            <w:r w:rsidRPr="00675303">
              <w:rPr>
                <w:noProof/>
                <w:webHidden/>
              </w:rPr>
              <w:fldChar w:fldCharType="separate"/>
            </w:r>
            <w:r w:rsidRPr="00675303">
              <w:rPr>
                <w:noProof/>
                <w:webHidden/>
              </w:rPr>
              <w:t>3</w:t>
            </w:r>
            <w:r w:rsidRPr="00675303">
              <w:rPr>
                <w:noProof/>
                <w:webHidden/>
              </w:rPr>
              <w:fldChar w:fldCharType="end"/>
            </w:r>
          </w:hyperlink>
        </w:p>
        <w:p w14:paraId="542B6B85" w14:textId="1C709B2B" w:rsidR="00F368AE" w:rsidRPr="00675303" w:rsidRDefault="00F368AE">
          <w:pPr>
            <w:pStyle w:val="TOC1"/>
            <w:tabs>
              <w:tab w:val="right" w:pos="9350"/>
            </w:tabs>
            <w:rPr>
              <w:rFonts w:eastAsiaTheme="minorEastAsia" w:cstheme="minorBidi"/>
              <w:noProof/>
              <w:kern w:val="2"/>
              <w:lang w:val="en-CA" w:eastAsia="en-CA"/>
            </w:rPr>
          </w:pPr>
          <w:hyperlink w:anchor="_Toc157117514" w:history="1">
            <w:r w:rsidRPr="00675303">
              <w:rPr>
                <w:rStyle w:val="Hyperlink"/>
                <w:rFonts w:ascii="Calibri Light" w:hAnsi="Calibri Light" w:cs="Calibri Light"/>
                <w:noProof/>
                <w:color w:val="auto"/>
              </w:rPr>
              <w:t>1.4 RAID (Risks, Actions, Issues, Decisions) Log</w:t>
            </w:r>
            <w:r w:rsidRPr="00675303">
              <w:rPr>
                <w:noProof/>
                <w:webHidden/>
              </w:rPr>
              <w:tab/>
            </w:r>
            <w:r w:rsidRPr="00675303">
              <w:rPr>
                <w:noProof/>
                <w:webHidden/>
              </w:rPr>
              <w:fldChar w:fldCharType="begin"/>
            </w:r>
            <w:r w:rsidRPr="00675303">
              <w:rPr>
                <w:noProof/>
                <w:webHidden/>
              </w:rPr>
              <w:instrText xml:space="preserve"> PAGEREF _Toc157117514 \h </w:instrText>
            </w:r>
            <w:r w:rsidRPr="00675303">
              <w:rPr>
                <w:noProof/>
                <w:webHidden/>
              </w:rPr>
            </w:r>
            <w:r w:rsidRPr="00675303">
              <w:rPr>
                <w:noProof/>
                <w:webHidden/>
              </w:rPr>
              <w:fldChar w:fldCharType="separate"/>
            </w:r>
            <w:r w:rsidRPr="00675303">
              <w:rPr>
                <w:noProof/>
                <w:webHidden/>
              </w:rPr>
              <w:t>4</w:t>
            </w:r>
            <w:r w:rsidRPr="00675303">
              <w:rPr>
                <w:noProof/>
                <w:webHidden/>
              </w:rPr>
              <w:fldChar w:fldCharType="end"/>
            </w:r>
          </w:hyperlink>
        </w:p>
        <w:p w14:paraId="7525E03A" w14:textId="4608DA39" w:rsidR="001F2D32" w:rsidRDefault="001F2D32" w:rsidP="001F2D32">
          <w:r>
            <w:rPr>
              <w:rFonts w:asciiTheme="minorHAnsi" w:hAnsiTheme="minorHAnsi"/>
            </w:rPr>
            <w:fldChar w:fldCharType="end"/>
          </w:r>
        </w:p>
      </w:sdtContent>
    </w:sdt>
    <w:p w14:paraId="49181338" w14:textId="1DB86567" w:rsidR="001F2D32" w:rsidRDefault="001F2D32" w:rsidP="001F2D32">
      <w:pPr>
        <w:rPr>
          <w:rFonts w:ascii="Calibri" w:hAnsi="Calibri" w:cs="Calibri"/>
          <w:b/>
          <w:sz w:val="36"/>
          <w:szCs w:val="36"/>
        </w:rPr>
      </w:pPr>
    </w:p>
    <w:p w14:paraId="3BA638D1" w14:textId="77777777" w:rsidR="001F2D32" w:rsidRDefault="001F2D32" w:rsidP="001F2D32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br w:type="page"/>
      </w:r>
    </w:p>
    <w:p w14:paraId="72DE6BDC" w14:textId="4E875E82" w:rsidR="001F2D32" w:rsidRPr="001F14B6" w:rsidRDefault="001F2D32" w:rsidP="00E30F1E">
      <w:pPr>
        <w:pStyle w:val="Heading1"/>
        <w:numPr>
          <w:ilvl w:val="0"/>
          <w:numId w:val="9"/>
        </w:numPr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bookmarkStart w:id="1" w:name="_Toc157117510"/>
      <w:r w:rsidRPr="001F14B6">
        <w:rPr>
          <w:rFonts w:ascii="Calibri Light" w:hAnsi="Calibri Light" w:cs="Calibri Light"/>
          <w:color w:val="215E99" w:themeColor="text2" w:themeTint="BF"/>
          <w:sz w:val="32"/>
          <w:szCs w:val="32"/>
        </w:rPr>
        <w:t>Status Report</w:t>
      </w:r>
      <w:bookmarkEnd w:id="1"/>
    </w:p>
    <w:p w14:paraId="0CE7420A" w14:textId="77777777" w:rsidR="00F405B1" w:rsidRPr="00F405B1" w:rsidRDefault="00F405B1" w:rsidP="00F405B1"/>
    <w:p w14:paraId="074FC2B9" w14:textId="5AA0FEA3" w:rsidR="001F2D32" w:rsidRDefault="001F2D32" w:rsidP="001F2D32">
      <w:r w:rsidRPr="00AC5ABB">
        <w:t xml:space="preserve">Date: </w:t>
      </w:r>
      <w:r>
        <w:t>01</w:t>
      </w:r>
      <w:r w:rsidRPr="00AC5ABB">
        <w:t>/</w:t>
      </w:r>
      <w:r>
        <w:t>25</w:t>
      </w:r>
      <w:r w:rsidRPr="00AC5ABB">
        <w:t>/2023</w:t>
      </w:r>
    </w:p>
    <w:p w14:paraId="555BC8E5" w14:textId="22331403" w:rsidR="001F2D32" w:rsidRPr="00AC5ABB" w:rsidRDefault="001F2D32" w:rsidP="001F2D32">
      <w:pPr>
        <w:rPr>
          <w:rFonts w:ascii="Calibri" w:hAnsi="Calibri" w:cs="Calibri"/>
          <w:sz w:val="28"/>
          <w:szCs w:val="28"/>
        </w:rPr>
      </w:pPr>
      <w:r w:rsidRPr="00AC5ABB">
        <w:rPr>
          <w:rFonts w:ascii="Calibri" w:hAnsi="Calibri" w:cs="Calibri"/>
          <w:b/>
          <w:sz w:val="28"/>
          <w:szCs w:val="28"/>
        </w:rPr>
        <w:t>Project Name</w:t>
      </w:r>
      <w:r w:rsidRPr="00AC5ABB">
        <w:rPr>
          <w:rFonts w:ascii="Calibri" w:hAnsi="Calibri" w:cs="Calibri"/>
          <w:sz w:val="28"/>
          <w:szCs w:val="28"/>
        </w:rPr>
        <w:t xml:space="preserve">: </w:t>
      </w:r>
      <w:bookmarkEnd w:id="0"/>
      <w:r w:rsidR="00B33C79" w:rsidRPr="00B33C79">
        <w:rPr>
          <w:rFonts w:ascii="Calibri" w:hAnsi="Calibri" w:cs="Calibri"/>
          <w:sz w:val="28"/>
          <w:szCs w:val="28"/>
        </w:rPr>
        <w:t>Generative AI Powered Voice Assistant Customer Service at Rogers</w:t>
      </w:r>
    </w:p>
    <w:p w14:paraId="3D36D282" w14:textId="3BE0D8AA" w:rsidR="001F2D32" w:rsidRPr="00E33828" w:rsidRDefault="001F2D32" w:rsidP="00E30F1E">
      <w:pPr>
        <w:pStyle w:val="Heading2"/>
        <w:numPr>
          <w:ilvl w:val="1"/>
          <w:numId w:val="8"/>
        </w:numPr>
        <w:rPr>
          <w:rFonts w:ascii="Calibri Light" w:hAnsi="Calibri Light" w:cs="Calibri Light"/>
          <w:color w:val="215E99" w:themeColor="text2" w:themeTint="BF"/>
          <w:sz w:val="26"/>
          <w:szCs w:val="26"/>
        </w:rPr>
      </w:pPr>
      <w:bookmarkStart w:id="2" w:name="_Toc157117511"/>
      <w:r w:rsidRPr="00E33828">
        <w:rPr>
          <w:rFonts w:ascii="Calibri Light" w:hAnsi="Calibri Light" w:cs="Calibri Light"/>
          <w:color w:val="215E99" w:themeColor="text2" w:themeTint="BF"/>
          <w:sz w:val="26"/>
          <w:szCs w:val="26"/>
        </w:rPr>
        <w:t>Preliminary results</w:t>
      </w:r>
      <w:bookmarkEnd w:id="2"/>
    </w:p>
    <w:p w14:paraId="07E6CA05" w14:textId="77777777" w:rsidR="00E30F1E" w:rsidRPr="00E30F1E" w:rsidRDefault="00E30F1E" w:rsidP="00E30F1E"/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3036"/>
        <w:gridCol w:w="434"/>
        <w:gridCol w:w="843"/>
        <w:gridCol w:w="4961"/>
      </w:tblGrid>
      <w:tr w:rsidR="00AA3AB5" w:rsidRPr="00E30F1E" w14:paraId="17A98B91" w14:textId="77777777" w:rsidTr="00536D4A">
        <w:tc>
          <w:tcPr>
            <w:tcW w:w="3036" w:type="dxa"/>
          </w:tcPr>
          <w:p w14:paraId="5256B3EC" w14:textId="77777777" w:rsidR="00AA3AB5" w:rsidRPr="00E30F1E" w:rsidRDefault="00AA3AB5" w:rsidP="00CC544C">
            <w:pPr>
              <w:jc w:val="center"/>
              <w:rPr>
                <w:rFonts w:ascii="Calibri" w:hAnsi="Calibri" w:cs="Calibri"/>
                <w:b/>
              </w:rPr>
            </w:pPr>
          </w:p>
          <w:p w14:paraId="12D5FA58" w14:textId="6341471D" w:rsidR="00AA3AB5" w:rsidRPr="00E30F1E" w:rsidRDefault="00AA3AB5" w:rsidP="00CC544C">
            <w:pPr>
              <w:jc w:val="center"/>
              <w:rPr>
                <w:rFonts w:ascii="Calibri" w:hAnsi="Calibri" w:cs="Calibri"/>
                <w:b/>
              </w:rPr>
            </w:pPr>
            <w:r w:rsidRPr="00E30F1E">
              <w:rPr>
                <w:rFonts w:ascii="Calibri" w:hAnsi="Calibri" w:cs="Calibri"/>
                <w:b/>
              </w:rPr>
              <w:t>AI-POWERED CUSTOMER COMPLAINT REDRESSAL SYSTEM</w:t>
            </w:r>
          </w:p>
        </w:tc>
        <w:tc>
          <w:tcPr>
            <w:tcW w:w="434" w:type="dxa"/>
          </w:tcPr>
          <w:p w14:paraId="70B2C5C5" w14:textId="77777777" w:rsidR="00AA3AB5" w:rsidRPr="00E30F1E" w:rsidRDefault="00AA3AB5" w:rsidP="00CC544C">
            <w:pPr>
              <w:jc w:val="center"/>
              <w:rPr>
                <w:rFonts w:ascii="Calibri" w:hAnsi="Calibri" w:cs="Calibri"/>
                <w:b/>
              </w:rPr>
            </w:pPr>
          </w:p>
          <w:p w14:paraId="0D1D794F" w14:textId="2EFB1073" w:rsidR="00AA3AB5" w:rsidRPr="00E30F1E" w:rsidRDefault="00AA3AB5" w:rsidP="00CC544C">
            <w:pPr>
              <w:jc w:val="center"/>
              <w:rPr>
                <w:rFonts w:ascii="Calibri" w:hAnsi="Calibri" w:cs="Calibri"/>
                <w:b/>
              </w:rPr>
            </w:pPr>
            <w:r w:rsidRPr="00E30F1E">
              <w:rPr>
                <w:rFonts w:ascii="Calibri" w:hAnsi="Calibri" w:cs="Calibri"/>
                <w:b/>
              </w:rPr>
              <w:t>→</w:t>
            </w:r>
          </w:p>
        </w:tc>
        <w:tc>
          <w:tcPr>
            <w:tcW w:w="843" w:type="dxa"/>
            <w:shd w:val="clear" w:color="auto" w:fill="B3E5A1" w:themeFill="accent6" w:themeFillTint="66"/>
          </w:tcPr>
          <w:p w14:paraId="4E078A4A" w14:textId="77777777" w:rsidR="0014736B" w:rsidRPr="00E30F1E" w:rsidRDefault="0014736B" w:rsidP="00CC544C">
            <w:pPr>
              <w:jc w:val="center"/>
              <w:rPr>
                <w:rFonts w:ascii="Calibri" w:hAnsi="Calibri" w:cs="Calibri"/>
              </w:rPr>
            </w:pPr>
          </w:p>
          <w:p w14:paraId="0A310EA8" w14:textId="77777777" w:rsidR="0014736B" w:rsidRPr="00E30F1E" w:rsidRDefault="0014736B" w:rsidP="00CC544C">
            <w:pPr>
              <w:jc w:val="center"/>
              <w:rPr>
                <w:rFonts w:ascii="Calibri" w:hAnsi="Calibri" w:cs="Calibri"/>
              </w:rPr>
            </w:pPr>
          </w:p>
          <w:p w14:paraId="35F1CB40" w14:textId="2CAD2A00" w:rsidR="00AA3AB5" w:rsidRPr="00E30F1E" w:rsidRDefault="00AA3AB5" w:rsidP="00CC544C">
            <w:pPr>
              <w:jc w:val="center"/>
              <w:rPr>
                <w:rFonts w:ascii="Calibri" w:hAnsi="Calibri" w:cs="Calibri"/>
                <w:b/>
              </w:rPr>
            </w:pPr>
            <w:r w:rsidRPr="00E30F1E">
              <w:rPr>
                <w:rFonts w:ascii="Calibri" w:hAnsi="Calibri" w:cs="Calibri"/>
              </w:rPr>
              <w:t>Green</w:t>
            </w:r>
          </w:p>
        </w:tc>
        <w:tc>
          <w:tcPr>
            <w:tcW w:w="4961" w:type="dxa"/>
          </w:tcPr>
          <w:p w14:paraId="180F2274" w14:textId="3FAC20ED" w:rsidR="00AA3AB5" w:rsidRPr="00E30F1E" w:rsidRDefault="00AA3AB5" w:rsidP="007B289F">
            <w:pPr>
              <w:spacing w:line="276" w:lineRule="auto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>Initiated analysis on a solution that leverages AI technologies to automate customer complaint resolution, significantly reduces wait times, and enhances overall customer satisfaction.</w:t>
            </w:r>
          </w:p>
        </w:tc>
      </w:tr>
    </w:tbl>
    <w:p w14:paraId="284C7B79" w14:textId="77777777" w:rsidR="001F2D32" w:rsidRPr="00E30F1E" w:rsidRDefault="001F2D32" w:rsidP="006F31C0">
      <w:pPr>
        <w:ind w:left="360"/>
        <w:rPr>
          <w:rFonts w:ascii="Calibri" w:hAnsi="Calibri" w:cs="Calibri"/>
        </w:rPr>
      </w:pP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2993"/>
        <w:gridCol w:w="434"/>
        <w:gridCol w:w="898"/>
        <w:gridCol w:w="4949"/>
      </w:tblGrid>
      <w:tr w:rsidR="00CC544C" w:rsidRPr="00E30F1E" w14:paraId="388FC449" w14:textId="77777777" w:rsidTr="00536D4A">
        <w:tc>
          <w:tcPr>
            <w:tcW w:w="2993" w:type="dxa"/>
          </w:tcPr>
          <w:p w14:paraId="18B72F86" w14:textId="0450DCA3" w:rsidR="00CC544C" w:rsidRPr="00E30F1E" w:rsidRDefault="00CC544C" w:rsidP="006F31C0">
            <w:pPr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>TIME</w:t>
            </w:r>
          </w:p>
        </w:tc>
        <w:tc>
          <w:tcPr>
            <w:tcW w:w="434" w:type="dxa"/>
          </w:tcPr>
          <w:p w14:paraId="46A6F90D" w14:textId="2097AAE6" w:rsidR="00CC544C" w:rsidRPr="00E30F1E" w:rsidRDefault="00CC544C" w:rsidP="00CC544C">
            <w:pPr>
              <w:jc w:val="center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  <w:b/>
              </w:rPr>
              <w:t>→</w:t>
            </w:r>
          </w:p>
        </w:tc>
        <w:tc>
          <w:tcPr>
            <w:tcW w:w="898" w:type="dxa"/>
            <w:shd w:val="clear" w:color="auto" w:fill="B3E5A1" w:themeFill="accent6" w:themeFillTint="66"/>
          </w:tcPr>
          <w:p w14:paraId="0EAD4B9B" w14:textId="45E85DD9" w:rsidR="00CC544C" w:rsidRPr="00E30F1E" w:rsidRDefault="000707CE" w:rsidP="000707CE">
            <w:pPr>
              <w:jc w:val="center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>Green</w:t>
            </w:r>
          </w:p>
        </w:tc>
        <w:tc>
          <w:tcPr>
            <w:tcW w:w="4949" w:type="dxa"/>
          </w:tcPr>
          <w:p w14:paraId="293A31A8" w14:textId="6C33C8C9" w:rsidR="00CC544C" w:rsidRPr="00E30F1E" w:rsidRDefault="00347D56" w:rsidP="007B289F">
            <w:pPr>
              <w:spacing w:line="276" w:lineRule="auto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>The project has been successfully initiated and is progressing within the established timeline.</w:t>
            </w:r>
          </w:p>
        </w:tc>
      </w:tr>
      <w:tr w:rsidR="00CC544C" w:rsidRPr="00E30F1E" w14:paraId="15DCEBCF" w14:textId="77777777" w:rsidTr="00536D4A">
        <w:tc>
          <w:tcPr>
            <w:tcW w:w="2993" w:type="dxa"/>
          </w:tcPr>
          <w:p w14:paraId="7E69FE94" w14:textId="6D2C6F99" w:rsidR="00CC544C" w:rsidRPr="00E30F1E" w:rsidRDefault="00CC544C" w:rsidP="006F31C0">
            <w:pPr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>RESOURCE</w:t>
            </w:r>
          </w:p>
        </w:tc>
        <w:tc>
          <w:tcPr>
            <w:tcW w:w="434" w:type="dxa"/>
          </w:tcPr>
          <w:p w14:paraId="435880B5" w14:textId="34D6B0F3" w:rsidR="00CC544C" w:rsidRPr="00E30F1E" w:rsidRDefault="00CC544C" w:rsidP="00CC544C">
            <w:pPr>
              <w:jc w:val="center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  <w:b/>
              </w:rPr>
              <w:t>→</w:t>
            </w:r>
          </w:p>
        </w:tc>
        <w:tc>
          <w:tcPr>
            <w:tcW w:w="898" w:type="dxa"/>
            <w:shd w:val="clear" w:color="auto" w:fill="B3E5A1" w:themeFill="accent6" w:themeFillTint="66"/>
          </w:tcPr>
          <w:p w14:paraId="354E6CDB" w14:textId="01B1ECAC" w:rsidR="00CC544C" w:rsidRPr="00E30F1E" w:rsidRDefault="000707CE" w:rsidP="000707CE">
            <w:pPr>
              <w:jc w:val="center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>Green</w:t>
            </w:r>
          </w:p>
        </w:tc>
        <w:tc>
          <w:tcPr>
            <w:tcW w:w="4949" w:type="dxa"/>
          </w:tcPr>
          <w:p w14:paraId="1CB2E3E1" w14:textId="6EECB4FB" w:rsidR="00CC544C" w:rsidRPr="00E30F1E" w:rsidRDefault="00347D56" w:rsidP="007B289F">
            <w:pPr>
              <w:spacing w:line="276" w:lineRule="auto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>The team of six resources is adequate, marked 'green,' as tasks have been equitably distributed to ensure balanced workloads.</w:t>
            </w:r>
          </w:p>
        </w:tc>
      </w:tr>
      <w:tr w:rsidR="00CC544C" w:rsidRPr="00E30F1E" w14:paraId="3C7D39F3" w14:textId="77777777" w:rsidTr="00536D4A">
        <w:tc>
          <w:tcPr>
            <w:tcW w:w="2993" w:type="dxa"/>
          </w:tcPr>
          <w:p w14:paraId="574F1919" w14:textId="2630992B" w:rsidR="00CC544C" w:rsidRPr="00E30F1E" w:rsidRDefault="00CC544C" w:rsidP="006F31C0">
            <w:pPr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>TECH</w:t>
            </w:r>
            <w:r w:rsidR="00FA2155" w:rsidRPr="00E30F1E">
              <w:rPr>
                <w:rFonts w:ascii="Calibri" w:hAnsi="Calibri" w:cs="Calibri"/>
              </w:rPr>
              <w:t>NOLOGY</w:t>
            </w:r>
          </w:p>
        </w:tc>
        <w:tc>
          <w:tcPr>
            <w:tcW w:w="434" w:type="dxa"/>
          </w:tcPr>
          <w:p w14:paraId="1082B711" w14:textId="072E8881" w:rsidR="00CC544C" w:rsidRPr="00E30F1E" w:rsidRDefault="00CC544C" w:rsidP="00CC544C">
            <w:pPr>
              <w:jc w:val="center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  <w:b/>
              </w:rPr>
              <w:t>→</w:t>
            </w:r>
          </w:p>
        </w:tc>
        <w:tc>
          <w:tcPr>
            <w:tcW w:w="898" w:type="dxa"/>
            <w:shd w:val="clear" w:color="auto" w:fill="B3E5A1" w:themeFill="accent6" w:themeFillTint="66"/>
          </w:tcPr>
          <w:p w14:paraId="01B5B8A2" w14:textId="1F131317" w:rsidR="00CC544C" w:rsidRPr="00E30F1E" w:rsidRDefault="000707CE" w:rsidP="000707CE">
            <w:pPr>
              <w:jc w:val="center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>Green</w:t>
            </w:r>
          </w:p>
        </w:tc>
        <w:tc>
          <w:tcPr>
            <w:tcW w:w="4949" w:type="dxa"/>
          </w:tcPr>
          <w:p w14:paraId="3378CDD5" w14:textId="1E70043F" w:rsidR="00CC544C" w:rsidRPr="00E30F1E" w:rsidRDefault="00347D56" w:rsidP="007B289F">
            <w:pPr>
              <w:spacing w:line="276" w:lineRule="auto"/>
              <w:rPr>
                <w:rFonts w:ascii="Calibri" w:hAnsi="Calibri" w:cs="Calibri"/>
              </w:rPr>
            </w:pPr>
            <w:r w:rsidRPr="00E30F1E">
              <w:rPr>
                <w:rFonts w:ascii="Calibri" w:hAnsi="Calibri" w:cs="Calibri"/>
              </w:rPr>
              <w:t xml:space="preserve">Sufficient access to technology-related information </w:t>
            </w:r>
            <w:r w:rsidR="00AA7709" w:rsidRPr="00E30F1E">
              <w:rPr>
                <w:rFonts w:ascii="Calibri" w:hAnsi="Calibri" w:cs="Calibri"/>
              </w:rPr>
              <w:t>proved</w:t>
            </w:r>
            <w:r w:rsidRPr="00E30F1E">
              <w:rPr>
                <w:rFonts w:ascii="Calibri" w:hAnsi="Calibri" w:cs="Calibri"/>
              </w:rPr>
              <w:t xml:space="preserve"> optimal for the ongoing research phase.</w:t>
            </w:r>
          </w:p>
        </w:tc>
      </w:tr>
    </w:tbl>
    <w:p w14:paraId="7901A1BF" w14:textId="6296EFF1" w:rsidR="001F2D32" w:rsidRPr="00E33828" w:rsidRDefault="00CB5962" w:rsidP="00CB5962">
      <w:pPr>
        <w:pStyle w:val="Heading2"/>
        <w:rPr>
          <w:rFonts w:ascii="Calibri Light" w:hAnsi="Calibri Light" w:cs="Calibri Light"/>
          <w:color w:val="215E99" w:themeColor="text2" w:themeTint="BF"/>
          <w:sz w:val="26"/>
          <w:szCs w:val="26"/>
        </w:rPr>
      </w:pPr>
      <w:bookmarkStart w:id="3" w:name="_Toc157117512"/>
      <w:r w:rsidRPr="00E33828">
        <w:rPr>
          <w:rFonts w:ascii="Calibri Light" w:hAnsi="Calibri Light" w:cs="Calibri Light"/>
          <w:color w:val="215E99" w:themeColor="text2" w:themeTint="BF"/>
          <w:sz w:val="26"/>
          <w:szCs w:val="26"/>
        </w:rPr>
        <w:t xml:space="preserve">1.2 </w:t>
      </w:r>
      <w:r w:rsidR="000707CE" w:rsidRPr="00E33828">
        <w:rPr>
          <w:rFonts w:ascii="Calibri Light" w:hAnsi="Calibri Light" w:cs="Calibri Light"/>
          <w:color w:val="215E99" w:themeColor="text2" w:themeTint="BF"/>
          <w:sz w:val="26"/>
          <w:szCs w:val="26"/>
        </w:rPr>
        <w:t>Achievements</w:t>
      </w:r>
      <w:bookmarkEnd w:id="3"/>
    </w:p>
    <w:tbl>
      <w:tblPr>
        <w:tblStyle w:val="TableGrid"/>
        <w:tblW w:w="9176" w:type="dxa"/>
        <w:tblInd w:w="421" w:type="dxa"/>
        <w:tblLook w:val="04A0" w:firstRow="1" w:lastRow="0" w:firstColumn="1" w:lastColumn="0" w:noHBand="0" w:noVBand="1"/>
      </w:tblPr>
      <w:tblGrid>
        <w:gridCol w:w="9176"/>
      </w:tblGrid>
      <w:tr w:rsidR="000707CE" w:rsidRPr="00CB5962" w14:paraId="10E27C8D" w14:textId="77777777" w:rsidTr="00536D4A">
        <w:tc>
          <w:tcPr>
            <w:tcW w:w="9176" w:type="dxa"/>
          </w:tcPr>
          <w:p w14:paraId="483E1618" w14:textId="5D107425" w:rsidR="000707CE" w:rsidRPr="00CB5962" w:rsidRDefault="004150FF" w:rsidP="00536D4A">
            <w:pPr>
              <w:rPr>
                <w:rFonts w:ascii="Calibri" w:hAnsi="Calibri" w:cs="Calibri"/>
              </w:rPr>
            </w:pPr>
            <w:r w:rsidRPr="00CB5962">
              <w:rPr>
                <w:rFonts w:ascii="Calibri" w:hAnsi="Calibri" w:cs="Calibri"/>
              </w:rPr>
              <w:t>Researched DOW 30 companies and selected Rogers Communications Inc. for analysis.</w:t>
            </w:r>
          </w:p>
        </w:tc>
      </w:tr>
      <w:tr w:rsidR="000707CE" w:rsidRPr="00CB5962" w14:paraId="766BAEA7" w14:textId="77777777" w:rsidTr="00536D4A">
        <w:tc>
          <w:tcPr>
            <w:tcW w:w="9176" w:type="dxa"/>
          </w:tcPr>
          <w:p w14:paraId="5BD0DAED" w14:textId="0CB1453F" w:rsidR="000707CE" w:rsidRPr="00CB5962" w:rsidRDefault="004150FF" w:rsidP="00536D4A">
            <w:pPr>
              <w:rPr>
                <w:rFonts w:ascii="Calibri" w:hAnsi="Calibri" w:cs="Calibri"/>
              </w:rPr>
            </w:pPr>
            <w:r w:rsidRPr="00CB5962">
              <w:rPr>
                <w:rFonts w:ascii="Calibri" w:hAnsi="Calibri" w:cs="Calibri"/>
              </w:rPr>
              <w:t>Prepared company overview, including financial and competitive analysis</w:t>
            </w:r>
          </w:p>
        </w:tc>
      </w:tr>
      <w:tr w:rsidR="000707CE" w:rsidRPr="00CB5962" w14:paraId="6A62577B" w14:textId="77777777" w:rsidTr="00536D4A">
        <w:tc>
          <w:tcPr>
            <w:tcW w:w="9176" w:type="dxa"/>
          </w:tcPr>
          <w:p w14:paraId="1C1846D7" w14:textId="6A235DAC" w:rsidR="000707CE" w:rsidRPr="00CB5962" w:rsidRDefault="004150FF" w:rsidP="00536D4A">
            <w:pPr>
              <w:rPr>
                <w:rFonts w:ascii="Calibri" w:hAnsi="Calibri" w:cs="Calibri"/>
              </w:rPr>
            </w:pPr>
            <w:r w:rsidRPr="00CB5962">
              <w:rPr>
                <w:rFonts w:ascii="Calibri" w:hAnsi="Calibri" w:cs="Calibri"/>
              </w:rPr>
              <w:t>Brainstormed ideas contemplating the scope for improvement</w:t>
            </w:r>
          </w:p>
        </w:tc>
      </w:tr>
      <w:tr w:rsidR="00AF1F07" w:rsidRPr="00CB5962" w14:paraId="429871D1" w14:textId="77777777" w:rsidTr="00536D4A">
        <w:tc>
          <w:tcPr>
            <w:tcW w:w="9176" w:type="dxa"/>
          </w:tcPr>
          <w:p w14:paraId="6E976F5F" w14:textId="36E5AD57" w:rsidR="00AF1F07" w:rsidRPr="00CB5962" w:rsidRDefault="00AF1F07" w:rsidP="00536D4A">
            <w:pPr>
              <w:rPr>
                <w:rFonts w:ascii="Calibri" w:hAnsi="Calibri" w:cs="Calibri"/>
              </w:rPr>
            </w:pPr>
            <w:r w:rsidRPr="00CB5962">
              <w:rPr>
                <w:rFonts w:ascii="Calibri" w:hAnsi="Calibri" w:cs="Calibri"/>
              </w:rPr>
              <w:t>Prepared scope document</w:t>
            </w:r>
          </w:p>
        </w:tc>
      </w:tr>
      <w:tr w:rsidR="00AF1F07" w:rsidRPr="00CB5962" w14:paraId="3753016C" w14:textId="77777777" w:rsidTr="00536D4A">
        <w:tc>
          <w:tcPr>
            <w:tcW w:w="9176" w:type="dxa"/>
          </w:tcPr>
          <w:p w14:paraId="2E81742F" w14:textId="4DD65508" w:rsidR="00AF1F07" w:rsidRPr="00CB5962" w:rsidRDefault="00AF1F07" w:rsidP="00536D4A">
            <w:pPr>
              <w:rPr>
                <w:rFonts w:ascii="Calibri" w:hAnsi="Calibri" w:cs="Calibri"/>
              </w:rPr>
            </w:pPr>
            <w:r w:rsidRPr="00CB5962">
              <w:rPr>
                <w:rFonts w:ascii="Calibri" w:hAnsi="Calibri" w:cs="Calibri"/>
              </w:rPr>
              <w:t>Developed a project charter document</w:t>
            </w:r>
          </w:p>
        </w:tc>
      </w:tr>
      <w:tr w:rsidR="00AF1F07" w:rsidRPr="00CB5962" w14:paraId="6B0B1B14" w14:textId="77777777" w:rsidTr="00536D4A">
        <w:tc>
          <w:tcPr>
            <w:tcW w:w="9176" w:type="dxa"/>
          </w:tcPr>
          <w:p w14:paraId="1B9CD7AF" w14:textId="44645CFB" w:rsidR="00AF1F07" w:rsidRPr="00CB5962" w:rsidRDefault="00AF1F07" w:rsidP="00536D4A">
            <w:pPr>
              <w:rPr>
                <w:rFonts w:ascii="Calibri" w:hAnsi="Calibri" w:cs="Calibri"/>
              </w:rPr>
            </w:pPr>
            <w:r w:rsidRPr="00CB5962">
              <w:rPr>
                <w:rFonts w:ascii="Calibri" w:hAnsi="Calibri" w:cs="Calibri"/>
              </w:rPr>
              <w:t>Formulated a business analysis approach and documented the same</w:t>
            </w:r>
          </w:p>
        </w:tc>
      </w:tr>
      <w:tr w:rsidR="00AF1F07" w:rsidRPr="00CB5962" w14:paraId="7028DFDB" w14:textId="77777777" w:rsidTr="00536D4A">
        <w:tc>
          <w:tcPr>
            <w:tcW w:w="9176" w:type="dxa"/>
          </w:tcPr>
          <w:p w14:paraId="47E67BD1" w14:textId="459E2B55" w:rsidR="00AF1F07" w:rsidRPr="00CB5962" w:rsidRDefault="00AF1F07" w:rsidP="00536D4A">
            <w:pPr>
              <w:rPr>
                <w:rFonts w:ascii="Calibri" w:hAnsi="Calibri" w:cs="Calibri"/>
              </w:rPr>
            </w:pPr>
            <w:r w:rsidRPr="00CB5962">
              <w:rPr>
                <w:rFonts w:ascii="Calibri" w:hAnsi="Calibri" w:cs="Calibri"/>
              </w:rPr>
              <w:t>Laid down plans for stakeholder engagement</w:t>
            </w:r>
          </w:p>
        </w:tc>
      </w:tr>
    </w:tbl>
    <w:p w14:paraId="2BE2BA4E" w14:textId="4203AE8B" w:rsidR="001F2D32" w:rsidRPr="00E33828" w:rsidRDefault="00C71C92" w:rsidP="00C71C92">
      <w:pPr>
        <w:pStyle w:val="Heading2"/>
        <w:rPr>
          <w:rFonts w:ascii="Calibri Light" w:hAnsi="Calibri Light" w:cs="Calibri Light"/>
          <w:color w:val="215E99" w:themeColor="text2" w:themeTint="BF"/>
          <w:sz w:val="26"/>
          <w:szCs w:val="26"/>
        </w:rPr>
      </w:pPr>
      <w:bookmarkStart w:id="4" w:name="_Toc157117513"/>
      <w:r w:rsidRPr="00E33828">
        <w:rPr>
          <w:rFonts w:ascii="Calibri Light" w:hAnsi="Calibri Light" w:cs="Calibri Light"/>
          <w:color w:val="215E99" w:themeColor="text2" w:themeTint="BF"/>
          <w:sz w:val="26"/>
          <w:szCs w:val="26"/>
        </w:rPr>
        <w:t xml:space="preserve">1.3 </w:t>
      </w:r>
      <w:r w:rsidR="000707CE" w:rsidRPr="00E33828">
        <w:rPr>
          <w:rFonts w:ascii="Calibri Light" w:hAnsi="Calibri Light" w:cs="Calibri Light"/>
          <w:color w:val="215E99" w:themeColor="text2" w:themeTint="BF"/>
          <w:sz w:val="26"/>
          <w:szCs w:val="26"/>
        </w:rPr>
        <w:t>Plans</w:t>
      </w:r>
      <w:bookmarkEnd w:id="4"/>
    </w:p>
    <w:p w14:paraId="7B368C7B" w14:textId="77777777" w:rsidR="001F2D32" w:rsidRPr="00AC5ABB" w:rsidRDefault="001F2D32" w:rsidP="001F2D32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21EF1" w14:paraId="1A948378" w14:textId="77777777">
        <w:tc>
          <w:tcPr>
            <w:tcW w:w="8990" w:type="dxa"/>
          </w:tcPr>
          <w:p w14:paraId="6620FCF0" w14:textId="696D5B1A" w:rsidR="00821EF1" w:rsidRPr="00C71C92" w:rsidRDefault="00821EF1" w:rsidP="00C71C92">
            <w:pPr>
              <w:rPr>
                <w:rFonts w:ascii="Calibri" w:hAnsi="Calibri" w:cs="Calibri"/>
              </w:rPr>
            </w:pPr>
            <w:r w:rsidRPr="00C71C92">
              <w:rPr>
                <w:rFonts w:ascii="Calibri" w:hAnsi="Calibri" w:cs="Calibri"/>
              </w:rPr>
              <w:t xml:space="preserve">Presentation outlining the case for the new </w:t>
            </w:r>
            <w:r w:rsidR="00A768B7" w:rsidRPr="00C71C92">
              <w:rPr>
                <w:rFonts w:ascii="Calibri" w:hAnsi="Calibri" w:cs="Calibri"/>
              </w:rPr>
              <w:t>solution</w:t>
            </w:r>
            <w:r w:rsidRPr="00C71C92">
              <w:rPr>
                <w:rFonts w:ascii="Calibri" w:hAnsi="Calibri" w:cs="Calibri"/>
              </w:rPr>
              <w:t xml:space="preserve"> to </w:t>
            </w:r>
            <w:r w:rsidR="00BD40A0" w:rsidRPr="00C71C92">
              <w:rPr>
                <w:rFonts w:ascii="Calibri" w:hAnsi="Calibri" w:cs="Calibri"/>
              </w:rPr>
              <w:t xml:space="preserve">the </w:t>
            </w:r>
            <w:r w:rsidRPr="00C71C92">
              <w:rPr>
                <w:rFonts w:ascii="Calibri" w:hAnsi="Calibri" w:cs="Calibri"/>
              </w:rPr>
              <w:t>business sponsor</w:t>
            </w:r>
          </w:p>
        </w:tc>
      </w:tr>
      <w:tr w:rsidR="000707CE" w14:paraId="615FB6A4" w14:textId="77777777">
        <w:tc>
          <w:tcPr>
            <w:tcW w:w="8990" w:type="dxa"/>
          </w:tcPr>
          <w:p w14:paraId="2E85E2EF" w14:textId="68B81CEE" w:rsidR="000707CE" w:rsidRPr="00C71C92" w:rsidRDefault="00521DF1" w:rsidP="00C71C92">
            <w:pPr>
              <w:rPr>
                <w:rFonts w:ascii="Calibri" w:hAnsi="Calibri" w:cs="Calibri"/>
              </w:rPr>
            </w:pPr>
            <w:r w:rsidRPr="00C71C92">
              <w:rPr>
                <w:rFonts w:ascii="Calibri" w:hAnsi="Calibri" w:cs="Calibri"/>
              </w:rPr>
              <w:t>Conduct elicitation activities to understand business and functional needs</w:t>
            </w:r>
          </w:p>
        </w:tc>
      </w:tr>
      <w:tr w:rsidR="000707CE" w14:paraId="6FD5AD81" w14:textId="77777777">
        <w:tc>
          <w:tcPr>
            <w:tcW w:w="8990" w:type="dxa"/>
          </w:tcPr>
          <w:p w14:paraId="2FEE9BA4" w14:textId="5B445E3A" w:rsidR="000707CE" w:rsidRPr="00C71C92" w:rsidRDefault="00E8666A" w:rsidP="00C71C92">
            <w:pPr>
              <w:rPr>
                <w:rFonts w:ascii="Calibri" w:hAnsi="Calibri" w:cs="Calibri"/>
              </w:rPr>
            </w:pPr>
            <w:r w:rsidRPr="00C71C92">
              <w:rPr>
                <w:rFonts w:ascii="Calibri" w:hAnsi="Calibri" w:cs="Calibri"/>
              </w:rPr>
              <w:t>Conduct feasibility analysis from client information</w:t>
            </w:r>
          </w:p>
        </w:tc>
      </w:tr>
      <w:tr w:rsidR="00521DF1" w14:paraId="3B697DD0" w14:textId="77777777">
        <w:tc>
          <w:tcPr>
            <w:tcW w:w="8990" w:type="dxa"/>
          </w:tcPr>
          <w:p w14:paraId="675B7A23" w14:textId="31DE5DBB" w:rsidR="00521DF1" w:rsidRPr="00C71C92" w:rsidRDefault="00E8666A" w:rsidP="00C71C92">
            <w:pPr>
              <w:rPr>
                <w:rFonts w:ascii="Calibri" w:hAnsi="Calibri" w:cs="Calibri"/>
              </w:rPr>
            </w:pPr>
            <w:r w:rsidRPr="00C71C92">
              <w:rPr>
                <w:rFonts w:ascii="Calibri" w:hAnsi="Calibri" w:cs="Calibri"/>
              </w:rPr>
              <w:t>Assess the company’s functional and resource constraints and prepare an RFI document with queries</w:t>
            </w:r>
          </w:p>
        </w:tc>
      </w:tr>
      <w:tr w:rsidR="00521DF1" w14:paraId="2521C47D" w14:textId="77777777">
        <w:tc>
          <w:tcPr>
            <w:tcW w:w="8990" w:type="dxa"/>
          </w:tcPr>
          <w:p w14:paraId="49E65A44" w14:textId="0E97B73F" w:rsidR="00521DF1" w:rsidRPr="00C71C92" w:rsidRDefault="00E8666A" w:rsidP="00C71C92">
            <w:pPr>
              <w:rPr>
                <w:rFonts w:ascii="Calibri" w:hAnsi="Calibri" w:cs="Calibri"/>
              </w:rPr>
            </w:pPr>
            <w:r w:rsidRPr="00C71C92">
              <w:rPr>
                <w:rFonts w:ascii="Calibri" w:hAnsi="Calibri" w:cs="Calibri"/>
              </w:rPr>
              <w:t>Translate business requirements into functional requirements and documentation</w:t>
            </w:r>
          </w:p>
        </w:tc>
      </w:tr>
      <w:tr w:rsidR="00521DF1" w14:paraId="334CB7CF" w14:textId="77777777">
        <w:tc>
          <w:tcPr>
            <w:tcW w:w="8990" w:type="dxa"/>
          </w:tcPr>
          <w:p w14:paraId="71610D6B" w14:textId="7FD3DF7B" w:rsidR="00521DF1" w:rsidRPr="00C71C92" w:rsidRDefault="00E8666A" w:rsidP="00C71C92">
            <w:pPr>
              <w:rPr>
                <w:rFonts w:ascii="Calibri" w:hAnsi="Calibri" w:cs="Calibri"/>
              </w:rPr>
            </w:pPr>
            <w:r w:rsidRPr="00C71C92">
              <w:rPr>
                <w:rFonts w:ascii="Calibri" w:hAnsi="Calibri" w:cs="Calibri"/>
              </w:rPr>
              <w:t>Perform AS-IS analysis to understand the potential impact of the suggested solution</w:t>
            </w:r>
          </w:p>
        </w:tc>
      </w:tr>
      <w:tr w:rsidR="00521DF1" w14:paraId="40AAC5F9" w14:textId="77777777">
        <w:tc>
          <w:tcPr>
            <w:tcW w:w="8990" w:type="dxa"/>
          </w:tcPr>
          <w:p w14:paraId="6FE50982" w14:textId="49FC395D" w:rsidR="00521DF1" w:rsidRPr="00C71C92" w:rsidRDefault="00E8666A" w:rsidP="00C71C92">
            <w:pPr>
              <w:rPr>
                <w:rFonts w:ascii="Calibri" w:hAnsi="Calibri" w:cs="Calibri"/>
              </w:rPr>
            </w:pPr>
            <w:r w:rsidRPr="00C71C92">
              <w:rPr>
                <w:rFonts w:ascii="Calibri" w:hAnsi="Calibri" w:cs="Calibri"/>
              </w:rPr>
              <w:t>Prepare an executive-level business process flow explanation</w:t>
            </w:r>
          </w:p>
        </w:tc>
      </w:tr>
      <w:tr w:rsidR="00521DF1" w14:paraId="24D886A5" w14:textId="77777777">
        <w:tc>
          <w:tcPr>
            <w:tcW w:w="8990" w:type="dxa"/>
          </w:tcPr>
          <w:p w14:paraId="44665505" w14:textId="6C3182D1" w:rsidR="00521DF1" w:rsidRPr="00C71C92" w:rsidRDefault="00E8666A" w:rsidP="00C71C92">
            <w:pPr>
              <w:rPr>
                <w:rFonts w:ascii="Calibri" w:hAnsi="Calibri" w:cs="Calibri"/>
              </w:rPr>
            </w:pPr>
            <w:r w:rsidRPr="00C71C92">
              <w:rPr>
                <w:rFonts w:ascii="Calibri" w:hAnsi="Calibri" w:cs="Calibri"/>
              </w:rPr>
              <w:t>Update the RACI diagram</w:t>
            </w:r>
          </w:p>
        </w:tc>
      </w:tr>
    </w:tbl>
    <w:p w14:paraId="66499D63" w14:textId="05EBD480" w:rsidR="000707CE" w:rsidRPr="00E33828" w:rsidRDefault="009165A6" w:rsidP="00AB00F9">
      <w:pPr>
        <w:pStyle w:val="Heading1"/>
        <w:spacing w:before="240" w:after="0"/>
        <w:rPr>
          <w:rFonts w:ascii="Calibri Light" w:hAnsi="Calibri Light" w:cs="Calibri Light"/>
          <w:color w:val="215E99" w:themeColor="text2" w:themeTint="BF"/>
          <w:sz w:val="26"/>
          <w:szCs w:val="26"/>
        </w:rPr>
      </w:pPr>
      <w:bookmarkStart w:id="5" w:name="_Toc157117514"/>
      <w:r w:rsidRPr="00E33828">
        <w:rPr>
          <w:rFonts w:ascii="Calibri Light" w:hAnsi="Calibri Light" w:cs="Calibri Light"/>
          <w:color w:val="215E99" w:themeColor="text2" w:themeTint="BF"/>
          <w:sz w:val="26"/>
          <w:szCs w:val="26"/>
        </w:rPr>
        <w:t xml:space="preserve">1.4 </w:t>
      </w:r>
      <w:r w:rsidR="000707CE" w:rsidRPr="00E33828">
        <w:rPr>
          <w:rFonts w:ascii="Calibri Light" w:hAnsi="Calibri Light" w:cs="Calibri Light"/>
          <w:color w:val="215E99" w:themeColor="text2" w:themeTint="BF"/>
          <w:sz w:val="26"/>
          <w:szCs w:val="26"/>
        </w:rPr>
        <w:t>RAID (Risks, Actions, Issues, Decisions) Log</w:t>
      </w:r>
      <w:bookmarkEnd w:id="5"/>
    </w:p>
    <w:p w14:paraId="69D29B1D" w14:textId="77777777" w:rsidR="001B12EA" w:rsidRPr="001B12EA" w:rsidRDefault="001B12EA" w:rsidP="001B1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89"/>
        <w:gridCol w:w="1040"/>
        <w:gridCol w:w="1548"/>
        <w:gridCol w:w="1498"/>
        <w:gridCol w:w="1518"/>
      </w:tblGrid>
      <w:tr w:rsidR="001B12EA" w14:paraId="6084B379" w14:textId="77777777" w:rsidTr="00250A86">
        <w:tc>
          <w:tcPr>
            <w:tcW w:w="4780" w:type="dxa"/>
            <w:gridSpan w:val="3"/>
          </w:tcPr>
          <w:p w14:paraId="37181FA1" w14:textId="70DDFC87" w:rsidR="001B12EA" w:rsidRPr="00DC690A" w:rsidRDefault="001B12EA" w:rsidP="001B12EA">
            <w:pPr>
              <w:jc w:val="center"/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RISKS</w:t>
            </w:r>
          </w:p>
        </w:tc>
        <w:tc>
          <w:tcPr>
            <w:tcW w:w="4570" w:type="dxa"/>
            <w:gridSpan w:val="3"/>
          </w:tcPr>
          <w:p w14:paraId="77BB1E42" w14:textId="78969482" w:rsidR="001B12EA" w:rsidRPr="00DC690A" w:rsidRDefault="001B12EA" w:rsidP="001B12EA">
            <w:pPr>
              <w:jc w:val="center"/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ISSUES</w:t>
            </w:r>
          </w:p>
        </w:tc>
      </w:tr>
      <w:tr w:rsidR="001B12EA" w14:paraId="5CAB497A" w14:textId="77777777" w:rsidTr="00250A86">
        <w:tc>
          <w:tcPr>
            <w:tcW w:w="2362" w:type="dxa"/>
          </w:tcPr>
          <w:p w14:paraId="5DE61F91" w14:textId="6F80C2E4" w:rsidR="001B12EA" w:rsidRPr="00DC690A" w:rsidRDefault="001B12EA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Risk</w:t>
            </w:r>
          </w:p>
        </w:tc>
        <w:tc>
          <w:tcPr>
            <w:tcW w:w="1392" w:type="dxa"/>
          </w:tcPr>
          <w:p w14:paraId="6055EC1E" w14:textId="526AFFC4" w:rsidR="001B12EA" w:rsidRPr="00DC690A" w:rsidRDefault="00E8666A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1026" w:type="dxa"/>
          </w:tcPr>
          <w:p w14:paraId="5B50310F" w14:textId="116DD712" w:rsidR="001B12EA" w:rsidRPr="00DC690A" w:rsidRDefault="00FA2155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Severity</w:t>
            </w:r>
          </w:p>
        </w:tc>
        <w:tc>
          <w:tcPr>
            <w:tcW w:w="1548" w:type="dxa"/>
          </w:tcPr>
          <w:p w14:paraId="2E76F773" w14:textId="640496D4" w:rsidR="001B12EA" w:rsidRPr="00DC690A" w:rsidRDefault="004150FF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Issue</w:t>
            </w:r>
          </w:p>
        </w:tc>
        <w:tc>
          <w:tcPr>
            <w:tcW w:w="1502" w:type="dxa"/>
          </w:tcPr>
          <w:p w14:paraId="24FFB8F1" w14:textId="6C4D4A1C" w:rsidR="001B12EA" w:rsidRPr="00DC690A" w:rsidRDefault="00E8666A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1520" w:type="dxa"/>
          </w:tcPr>
          <w:p w14:paraId="0166B7F1" w14:textId="63E8A732" w:rsidR="001B12EA" w:rsidRPr="00DC690A" w:rsidRDefault="00FA2155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Priority</w:t>
            </w:r>
          </w:p>
        </w:tc>
      </w:tr>
      <w:tr w:rsidR="001B12EA" w14:paraId="3FFC9848" w14:textId="77777777" w:rsidTr="00250A86">
        <w:tc>
          <w:tcPr>
            <w:tcW w:w="2362" w:type="dxa"/>
          </w:tcPr>
          <w:p w14:paraId="322EBE9D" w14:textId="556C760D" w:rsidR="001B12EA" w:rsidRPr="00DC690A" w:rsidRDefault="00227853" w:rsidP="001B12EA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Technical Feasibility</w:t>
            </w:r>
          </w:p>
        </w:tc>
        <w:tc>
          <w:tcPr>
            <w:tcW w:w="1392" w:type="dxa"/>
          </w:tcPr>
          <w:p w14:paraId="4653648D" w14:textId="5683D855" w:rsidR="001B12EA" w:rsidRPr="00DC690A" w:rsidRDefault="00250A86" w:rsidP="00250A86">
            <w:pPr>
              <w:jc w:val="center"/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-</w:t>
            </w:r>
          </w:p>
        </w:tc>
        <w:tc>
          <w:tcPr>
            <w:tcW w:w="1026" w:type="dxa"/>
          </w:tcPr>
          <w:p w14:paraId="0845550F" w14:textId="4A37847D" w:rsidR="001B12EA" w:rsidRPr="00DC690A" w:rsidRDefault="00250A86" w:rsidP="001B12EA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Medium</w:t>
            </w:r>
          </w:p>
        </w:tc>
        <w:tc>
          <w:tcPr>
            <w:tcW w:w="1548" w:type="dxa"/>
          </w:tcPr>
          <w:p w14:paraId="66DCE023" w14:textId="4252591D" w:rsidR="001B12EA" w:rsidRPr="00DC690A" w:rsidRDefault="007D65ED" w:rsidP="007D65ED">
            <w:pPr>
              <w:jc w:val="center"/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N/A</w:t>
            </w:r>
          </w:p>
        </w:tc>
        <w:tc>
          <w:tcPr>
            <w:tcW w:w="1502" w:type="dxa"/>
          </w:tcPr>
          <w:p w14:paraId="428F87B1" w14:textId="77777777" w:rsidR="001B12EA" w:rsidRPr="00DC690A" w:rsidRDefault="001B12EA" w:rsidP="001B12EA">
            <w:pPr>
              <w:rPr>
                <w:rFonts w:ascii="Calibri" w:hAnsi="Calibri" w:cs="Calibri"/>
              </w:rPr>
            </w:pPr>
          </w:p>
        </w:tc>
        <w:tc>
          <w:tcPr>
            <w:tcW w:w="1520" w:type="dxa"/>
          </w:tcPr>
          <w:p w14:paraId="17555723" w14:textId="77777777" w:rsidR="001B12EA" w:rsidRPr="00DC690A" w:rsidRDefault="001B12EA" w:rsidP="001B12EA">
            <w:pPr>
              <w:rPr>
                <w:rFonts w:ascii="Calibri" w:hAnsi="Calibri" w:cs="Calibri"/>
              </w:rPr>
            </w:pPr>
          </w:p>
        </w:tc>
      </w:tr>
      <w:tr w:rsidR="00227853" w14:paraId="099C7678" w14:textId="77777777" w:rsidTr="00250A86">
        <w:tc>
          <w:tcPr>
            <w:tcW w:w="2362" w:type="dxa"/>
          </w:tcPr>
          <w:p w14:paraId="66E097A6" w14:textId="4825676B" w:rsidR="00227853" w:rsidRPr="00DC690A" w:rsidRDefault="004D085D" w:rsidP="001B12EA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Vendor Dependency</w:t>
            </w:r>
          </w:p>
        </w:tc>
        <w:tc>
          <w:tcPr>
            <w:tcW w:w="1392" w:type="dxa"/>
          </w:tcPr>
          <w:p w14:paraId="5126A900" w14:textId="3F3E7B67" w:rsidR="00227853" w:rsidRPr="00DC690A" w:rsidRDefault="00250A86" w:rsidP="00250A86">
            <w:pPr>
              <w:jc w:val="center"/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-</w:t>
            </w:r>
          </w:p>
        </w:tc>
        <w:tc>
          <w:tcPr>
            <w:tcW w:w="1026" w:type="dxa"/>
          </w:tcPr>
          <w:p w14:paraId="532E3BD7" w14:textId="02A319DB" w:rsidR="00227853" w:rsidRPr="00DC690A" w:rsidRDefault="00250A86" w:rsidP="001B12EA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Medium</w:t>
            </w:r>
          </w:p>
        </w:tc>
        <w:tc>
          <w:tcPr>
            <w:tcW w:w="1548" w:type="dxa"/>
          </w:tcPr>
          <w:p w14:paraId="2FBA94F4" w14:textId="77777777" w:rsidR="00227853" w:rsidRPr="00DC690A" w:rsidRDefault="00227853" w:rsidP="001B12EA">
            <w:pPr>
              <w:rPr>
                <w:rFonts w:ascii="Calibri" w:hAnsi="Calibri" w:cs="Calibri"/>
              </w:rPr>
            </w:pPr>
          </w:p>
        </w:tc>
        <w:tc>
          <w:tcPr>
            <w:tcW w:w="1502" w:type="dxa"/>
          </w:tcPr>
          <w:p w14:paraId="23F1130F" w14:textId="77777777" w:rsidR="00227853" w:rsidRPr="00DC690A" w:rsidRDefault="00227853" w:rsidP="001B12EA">
            <w:pPr>
              <w:rPr>
                <w:rFonts w:ascii="Calibri" w:hAnsi="Calibri" w:cs="Calibri"/>
              </w:rPr>
            </w:pPr>
          </w:p>
        </w:tc>
        <w:tc>
          <w:tcPr>
            <w:tcW w:w="1520" w:type="dxa"/>
          </w:tcPr>
          <w:p w14:paraId="7274E5B0" w14:textId="77777777" w:rsidR="00227853" w:rsidRPr="00DC690A" w:rsidRDefault="00227853" w:rsidP="001B12EA">
            <w:pPr>
              <w:rPr>
                <w:rFonts w:ascii="Calibri" w:hAnsi="Calibri" w:cs="Calibri"/>
              </w:rPr>
            </w:pPr>
          </w:p>
        </w:tc>
      </w:tr>
      <w:tr w:rsidR="001B12EA" w14:paraId="4E1043EF" w14:textId="77777777" w:rsidTr="00250A86">
        <w:tc>
          <w:tcPr>
            <w:tcW w:w="4780" w:type="dxa"/>
            <w:gridSpan w:val="3"/>
          </w:tcPr>
          <w:p w14:paraId="77EBA390" w14:textId="01FEB68F" w:rsidR="001B12EA" w:rsidRPr="00DC690A" w:rsidRDefault="001B12EA" w:rsidP="001B12EA">
            <w:pPr>
              <w:jc w:val="center"/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ACTIONS</w:t>
            </w:r>
          </w:p>
        </w:tc>
        <w:tc>
          <w:tcPr>
            <w:tcW w:w="4570" w:type="dxa"/>
            <w:gridSpan w:val="3"/>
          </w:tcPr>
          <w:p w14:paraId="2CAB98C3" w14:textId="132E66C9" w:rsidR="001B12EA" w:rsidRPr="00DC690A" w:rsidRDefault="001B12EA" w:rsidP="001B12EA">
            <w:pPr>
              <w:jc w:val="center"/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DECISIONS</w:t>
            </w:r>
          </w:p>
        </w:tc>
      </w:tr>
      <w:tr w:rsidR="001B12EA" w14:paraId="3907B2D1" w14:textId="77777777" w:rsidTr="00250A86">
        <w:tc>
          <w:tcPr>
            <w:tcW w:w="2362" w:type="dxa"/>
          </w:tcPr>
          <w:p w14:paraId="610B1285" w14:textId="0EAA4D21" w:rsidR="001B12EA" w:rsidRPr="00DC690A" w:rsidRDefault="00FA2155" w:rsidP="00FA2155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Action</w:t>
            </w:r>
          </w:p>
        </w:tc>
        <w:tc>
          <w:tcPr>
            <w:tcW w:w="1392" w:type="dxa"/>
          </w:tcPr>
          <w:p w14:paraId="00D26B56" w14:textId="423B3ADD" w:rsidR="001B12EA" w:rsidRPr="00DC690A" w:rsidRDefault="00E8666A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1026" w:type="dxa"/>
          </w:tcPr>
          <w:p w14:paraId="236C6EC0" w14:textId="39AA90FC" w:rsidR="001B12EA" w:rsidRPr="00DC690A" w:rsidRDefault="00FA2155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Priority</w:t>
            </w:r>
          </w:p>
        </w:tc>
        <w:tc>
          <w:tcPr>
            <w:tcW w:w="1548" w:type="dxa"/>
          </w:tcPr>
          <w:p w14:paraId="11E1918C" w14:textId="5A1632EE" w:rsidR="001B12EA" w:rsidRPr="00DC690A" w:rsidRDefault="004150FF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Decision</w:t>
            </w:r>
          </w:p>
        </w:tc>
        <w:tc>
          <w:tcPr>
            <w:tcW w:w="1502" w:type="dxa"/>
          </w:tcPr>
          <w:p w14:paraId="15996604" w14:textId="7385011F" w:rsidR="001B12EA" w:rsidRPr="00DC690A" w:rsidRDefault="00E8666A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1520" w:type="dxa"/>
          </w:tcPr>
          <w:p w14:paraId="38EB617C" w14:textId="37333810" w:rsidR="001B12EA" w:rsidRPr="00DC690A" w:rsidRDefault="00FA2155" w:rsidP="001B12EA">
            <w:pPr>
              <w:rPr>
                <w:rFonts w:ascii="Calibri" w:hAnsi="Calibri" w:cs="Calibri"/>
                <w:b/>
              </w:rPr>
            </w:pPr>
            <w:r w:rsidRPr="00DC690A">
              <w:rPr>
                <w:rFonts w:ascii="Calibri" w:hAnsi="Calibri" w:cs="Calibri"/>
                <w:b/>
              </w:rPr>
              <w:t>Priority</w:t>
            </w:r>
          </w:p>
        </w:tc>
      </w:tr>
      <w:tr w:rsidR="00250A86" w14:paraId="36E99A7D" w14:textId="77777777" w:rsidTr="00250A86">
        <w:tc>
          <w:tcPr>
            <w:tcW w:w="2362" w:type="dxa"/>
          </w:tcPr>
          <w:p w14:paraId="7763D922" w14:textId="580978F8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Prepare infographics for presentation</w:t>
            </w:r>
          </w:p>
        </w:tc>
        <w:tc>
          <w:tcPr>
            <w:tcW w:w="1392" w:type="dxa"/>
          </w:tcPr>
          <w:p w14:paraId="4C8DEC0E" w14:textId="65CB340E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31-01-2024</w:t>
            </w:r>
          </w:p>
        </w:tc>
        <w:tc>
          <w:tcPr>
            <w:tcW w:w="1026" w:type="dxa"/>
          </w:tcPr>
          <w:p w14:paraId="7BA5B4EA" w14:textId="68936F72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high</w:t>
            </w:r>
          </w:p>
        </w:tc>
        <w:tc>
          <w:tcPr>
            <w:tcW w:w="1548" w:type="dxa"/>
          </w:tcPr>
          <w:p w14:paraId="1F1A816D" w14:textId="6D78F381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 xml:space="preserve">Begin preparation for </w:t>
            </w:r>
            <w:r w:rsidR="00C54C22">
              <w:rPr>
                <w:rFonts w:ascii="Calibri" w:hAnsi="Calibri" w:cs="Calibri"/>
              </w:rPr>
              <w:t xml:space="preserve">the </w:t>
            </w:r>
            <w:r w:rsidRPr="00DC690A">
              <w:rPr>
                <w:rFonts w:ascii="Calibri" w:hAnsi="Calibri" w:cs="Calibri"/>
              </w:rPr>
              <w:t>RFI document</w:t>
            </w:r>
          </w:p>
        </w:tc>
        <w:tc>
          <w:tcPr>
            <w:tcW w:w="1502" w:type="dxa"/>
          </w:tcPr>
          <w:p w14:paraId="56E3F55C" w14:textId="547C1656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03-02-2024</w:t>
            </w:r>
          </w:p>
        </w:tc>
        <w:tc>
          <w:tcPr>
            <w:tcW w:w="1520" w:type="dxa"/>
          </w:tcPr>
          <w:p w14:paraId="02489E32" w14:textId="5F1D788D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Medium</w:t>
            </w:r>
          </w:p>
        </w:tc>
      </w:tr>
      <w:tr w:rsidR="00250A86" w14:paraId="74A9360D" w14:textId="77777777" w:rsidTr="00250A86">
        <w:tc>
          <w:tcPr>
            <w:tcW w:w="2362" w:type="dxa"/>
          </w:tcPr>
          <w:p w14:paraId="232568C1" w14:textId="1F706970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Quantify the business advantages using numerical metrics</w:t>
            </w:r>
          </w:p>
        </w:tc>
        <w:tc>
          <w:tcPr>
            <w:tcW w:w="1392" w:type="dxa"/>
          </w:tcPr>
          <w:p w14:paraId="6D3081E3" w14:textId="011DC711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31-01-2024</w:t>
            </w:r>
          </w:p>
        </w:tc>
        <w:tc>
          <w:tcPr>
            <w:tcW w:w="1026" w:type="dxa"/>
          </w:tcPr>
          <w:p w14:paraId="78F3D021" w14:textId="55C44A7F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high</w:t>
            </w:r>
          </w:p>
        </w:tc>
        <w:tc>
          <w:tcPr>
            <w:tcW w:w="1548" w:type="dxa"/>
          </w:tcPr>
          <w:p w14:paraId="3C848D21" w14:textId="13F21DD5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Initiate preparations for the current state analysis.</w:t>
            </w:r>
          </w:p>
        </w:tc>
        <w:tc>
          <w:tcPr>
            <w:tcW w:w="1502" w:type="dxa"/>
          </w:tcPr>
          <w:p w14:paraId="442710AB" w14:textId="404883D0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03-02-2024</w:t>
            </w:r>
          </w:p>
        </w:tc>
        <w:tc>
          <w:tcPr>
            <w:tcW w:w="1520" w:type="dxa"/>
          </w:tcPr>
          <w:p w14:paraId="29B73641" w14:textId="0D3E1F50" w:rsidR="00250A86" w:rsidRPr="00DC690A" w:rsidRDefault="00250A86" w:rsidP="00250A86">
            <w:pPr>
              <w:rPr>
                <w:rFonts w:ascii="Calibri" w:hAnsi="Calibri" w:cs="Calibri"/>
              </w:rPr>
            </w:pPr>
            <w:r w:rsidRPr="00DC690A">
              <w:rPr>
                <w:rFonts w:ascii="Calibri" w:hAnsi="Calibri" w:cs="Calibri"/>
              </w:rPr>
              <w:t>Medium</w:t>
            </w:r>
          </w:p>
        </w:tc>
      </w:tr>
    </w:tbl>
    <w:p w14:paraId="32EE7ACC" w14:textId="77777777" w:rsidR="001B12EA" w:rsidRPr="00795772" w:rsidRDefault="001B12EA" w:rsidP="001B12EA">
      <w:pPr>
        <w:rPr>
          <w:lang w:val="en-CA"/>
        </w:rPr>
      </w:pPr>
    </w:p>
    <w:sectPr w:rsidR="001B12EA" w:rsidRPr="00795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61298"/>
    <w:multiLevelType w:val="hybridMultilevel"/>
    <w:tmpl w:val="0A2EF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5142A"/>
    <w:multiLevelType w:val="hybridMultilevel"/>
    <w:tmpl w:val="0B0C3D8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3298C"/>
    <w:multiLevelType w:val="multilevel"/>
    <w:tmpl w:val="26BC7E0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2704AB"/>
    <w:multiLevelType w:val="hybridMultilevel"/>
    <w:tmpl w:val="11ECDB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1531B"/>
    <w:multiLevelType w:val="hybridMultilevel"/>
    <w:tmpl w:val="46827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A1217"/>
    <w:multiLevelType w:val="hybridMultilevel"/>
    <w:tmpl w:val="62361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51FB2"/>
    <w:multiLevelType w:val="hybridMultilevel"/>
    <w:tmpl w:val="D9B8F284"/>
    <w:lvl w:ilvl="0" w:tplc="48C4169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325CA"/>
    <w:multiLevelType w:val="hybridMultilevel"/>
    <w:tmpl w:val="D9B8F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21DB3"/>
    <w:multiLevelType w:val="hybridMultilevel"/>
    <w:tmpl w:val="0360E8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24427699">
    <w:abstractNumId w:val="8"/>
  </w:num>
  <w:num w:numId="2" w16cid:durableId="1918127468">
    <w:abstractNumId w:val="6"/>
  </w:num>
  <w:num w:numId="3" w16cid:durableId="1684429680">
    <w:abstractNumId w:val="7"/>
  </w:num>
  <w:num w:numId="4" w16cid:durableId="443496823">
    <w:abstractNumId w:val="5"/>
  </w:num>
  <w:num w:numId="5" w16cid:durableId="1889490013">
    <w:abstractNumId w:val="4"/>
  </w:num>
  <w:num w:numId="6" w16cid:durableId="337735484">
    <w:abstractNumId w:val="0"/>
  </w:num>
  <w:num w:numId="7" w16cid:durableId="1028724027">
    <w:abstractNumId w:val="3"/>
  </w:num>
  <w:num w:numId="8" w16cid:durableId="255864731">
    <w:abstractNumId w:val="2"/>
  </w:num>
  <w:num w:numId="9" w16cid:durableId="92021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32"/>
    <w:rsid w:val="0002408C"/>
    <w:rsid w:val="000707CE"/>
    <w:rsid w:val="000763AA"/>
    <w:rsid w:val="000A34B5"/>
    <w:rsid w:val="000C5E2F"/>
    <w:rsid w:val="000E0CAF"/>
    <w:rsid w:val="000F27C9"/>
    <w:rsid w:val="000F7EF0"/>
    <w:rsid w:val="00110EAB"/>
    <w:rsid w:val="00144CE3"/>
    <w:rsid w:val="0014736B"/>
    <w:rsid w:val="001477FB"/>
    <w:rsid w:val="0015224F"/>
    <w:rsid w:val="00163F06"/>
    <w:rsid w:val="00185234"/>
    <w:rsid w:val="001B12EA"/>
    <w:rsid w:val="001E0CBB"/>
    <w:rsid w:val="001E1119"/>
    <w:rsid w:val="001F14B6"/>
    <w:rsid w:val="001F2D32"/>
    <w:rsid w:val="002242E6"/>
    <w:rsid w:val="00227853"/>
    <w:rsid w:val="00230384"/>
    <w:rsid w:val="002455F1"/>
    <w:rsid w:val="00250A86"/>
    <w:rsid w:val="00263694"/>
    <w:rsid w:val="0026458C"/>
    <w:rsid w:val="002D4E34"/>
    <w:rsid w:val="002D7FE0"/>
    <w:rsid w:val="002F0E18"/>
    <w:rsid w:val="00337580"/>
    <w:rsid w:val="00347D56"/>
    <w:rsid w:val="00376E5C"/>
    <w:rsid w:val="00381AAD"/>
    <w:rsid w:val="00396A41"/>
    <w:rsid w:val="003A365B"/>
    <w:rsid w:val="003B29D6"/>
    <w:rsid w:val="003E40C5"/>
    <w:rsid w:val="003E51D0"/>
    <w:rsid w:val="003F7777"/>
    <w:rsid w:val="004071D6"/>
    <w:rsid w:val="004150FF"/>
    <w:rsid w:val="004444D2"/>
    <w:rsid w:val="004504C7"/>
    <w:rsid w:val="004B3224"/>
    <w:rsid w:val="004B609D"/>
    <w:rsid w:val="004D085D"/>
    <w:rsid w:val="00521DF1"/>
    <w:rsid w:val="0053247F"/>
    <w:rsid w:val="00534B8C"/>
    <w:rsid w:val="00536D4A"/>
    <w:rsid w:val="00577048"/>
    <w:rsid w:val="00581B07"/>
    <w:rsid w:val="005A74CB"/>
    <w:rsid w:val="005B04B8"/>
    <w:rsid w:val="005B1B28"/>
    <w:rsid w:val="005B49F8"/>
    <w:rsid w:val="005F7A4C"/>
    <w:rsid w:val="00602B72"/>
    <w:rsid w:val="0060547B"/>
    <w:rsid w:val="00626448"/>
    <w:rsid w:val="0065460E"/>
    <w:rsid w:val="00656590"/>
    <w:rsid w:val="00675303"/>
    <w:rsid w:val="00675507"/>
    <w:rsid w:val="006E3A6B"/>
    <w:rsid w:val="006F31C0"/>
    <w:rsid w:val="00711159"/>
    <w:rsid w:val="00775423"/>
    <w:rsid w:val="00795772"/>
    <w:rsid w:val="007A55A8"/>
    <w:rsid w:val="007B027C"/>
    <w:rsid w:val="007B289F"/>
    <w:rsid w:val="007B7259"/>
    <w:rsid w:val="007D65ED"/>
    <w:rsid w:val="007F025F"/>
    <w:rsid w:val="00800769"/>
    <w:rsid w:val="00821EF1"/>
    <w:rsid w:val="0082617F"/>
    <w:rsid w:val="00844099"/>
    <w:rsid w:val="00856965"/>
    <w:rsid w:val="00874217"/>
    <w:rsid w:val="008C1874"/>
    <w:rsid w:val="008C3A30"/>
    <w:rsid w:val="008C6A61"/>
    <w:rsid w:val="008D6FB7"/>
    <w:rsid w:val="009128AF"/>
    <w:rsid w:val="009165A6"/>
    <w:rsid w:val="0092469B"/>
    <w:rsid w:val="009A3639"/>
    <w:rsid w:val="009A5552"/>
    <w:rsid w:val="009B1F4E"/>
    <w:rsid w:val="009C59E8"/>
    <w:rsid w:val="009E4662"/>
    <w:rsid w:val="00A13EB2"/>
    <w:rsid w:val="00A218AC"/>
    <w:rsid w:val="00A631A0"/>
    <w:rsid w:val="00A768B7"/>
    <w:rsid w:val="00A91E36"/>
    <w:rsid w:val="00AA3AB5"/>
    <w:rsid w:val="00AA7709"/>
    <w:rsid w:val="00AB00F9"/>
    <w:rsid w:val="00AB33B3"/>
    <w:rsid w:val="00AF1F07"/>
    <w:rsid w:val="00B079B7"/>
    <w:rsid w:val="00B14287"/>
    <w:rsid w:val="00B15FF9"/>
    <w:rsid w:val="00B32A33"/>
    <w:rsid w:val="00B33C79"/>
    <w:rsid w:val="00B76248"/>
    <w:rsid w:val="00B912D1"/>
    <w:rsid w:val="00BB2254"/>
    <w:rsid w:val="00BC7818"/>
    <w:rsid w:val="00BD40A0"/>
    <w:rsid w:val="00BE2C5F"/>
    <w:rsid w:val="00C54C22"/>
    <w:rsid w:val="00C6332C"/>
    <w:rsid w:val="00C71C92"/>
    <w:rsid w:val="00C91326"/>
    <w:rsid w:val="00CB044F"/>
    <w:rsid w:val="00CB4FC7"/>
    <w:rsid w:val="00CB5962"/>
    <w:rsid w:val="00CC544C"/>
    <w:rsid w:val="00CD420C"/>
    <w:rsid w:val="00D0510D"/>
    <w:rsid w:val="00D239F4"/>
    <w:rsid w:val="00D2516C"/>
    <w:rsid w:val="00D505A6"/>
    <w:rsid w:val="00D5302E"/>
    <w:rsid w:val="00D6025A"/>
    <w:rsid w:val="00D7769D"/>
    <w:rsid w:val="00DC690A"/>
    <w:rsid w:val="00DE080B"/>
    <w:rsid w:val="00E2519B"/>
    <w:rsid w:val="00E30F1E"/>
    <w:rsid w:val="00E33828"/>
    <w:rsid w:val="00E8666A"/>
    <w:rsid w:val="00EA256A"/>
    <w:rsid w:val="00EA7E05"/>
    <w:rsid w:val="00EC1D8E"/>
    <w:rsid w:val="00ED2FAB"/>
    <w:rsid w:val="00ED4BA4"/>
    <w:rsid w:val="00EE19AD"/>
    <w:rsid w:val="00F368AE"/>
    <w:rsid w:val="00F405B1"/>
    <w:rsid w:val="00F42670"/>
    <w:rsid w:val="00F70FBD"/>
    <w:rsid w:val="00FA2155"/>
    <w:rsid w:val="00FF6BA4"/>
    <w:rsid w:val="617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FE6B7"/>
  <w15:chartTrackingRefBased/>
  <w15:docId w15:val="{A9EC15B8-9FDB-46A7-81C2-D9DA9222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1F2D32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F2D32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1F2D32"/>
    <w:pPr>
      <w:spacing w:after="100"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1F2D32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2D32"/>
    <w:rPr>
      <w:rFonts w:eastAsiaTheme="minorEastAsia"/>
      <w:kern w:val="0"/>
      <w:lang w:val="en-US"/>
    </w:rPr>
  </w:style>
  <w:style w:type="table" w:styleId="GridTable4-Accent1">
    <w:name w:val="Grid Table 4 Accent 1"/>
    <w:basedOn w:val="TableNormal"/>
    <w:uiPriority w:val="49"/>
    <w:rsid w:val="001F2D32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qFormat/>
    <w:rsid w:val="001F2D32"/>
    <w:rPr>
      <w:b/>
      <w:bCs/>
    </w:rPr>
  </w:style>
  <w:style w:type="table" w:styleId="TableGrid">
    <w:name w:val="Table Grid"/>
    <w:basedOn w:val="TableNormal"/>
    <w:uiPriority w:val="39"/>
    <w:rsid w:val="006F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755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456</Words>
  <Characters>2604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Links>
    <vt:vector size="30" baseType="variant"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_Toc157117514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_Toc157117513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_Toc157117512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_Toc157117511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_Toc157117510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Raveendran</dc:creator>
  <cp:keywords/>
  <dc:description/>
  <cp:lastModifiedBy>Govind Raveendran</cp:lastModifiedBy>
  <cp:revision>65</cp:revision>
  <dcterms:created xsi:type="dcterms:W3CDTF">2024-01-25T12:20:00Z</dcterms:created>
  <dcterms:modified xsi:type="dcterms:W3CDTF">2024-01-26T07:32:00Z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992730be-7522-4d76-b1fb-30496accc415</vt:lpwstr>
  </property>
</Properties>
</file>