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17132" w14:textId="77777777" w:rsidR="00C51C2F" w:rsidRPr="0095013D" w:rsidRDefault="00C51C2F" w:rsidP="00C51C2F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 w:rsidRPr="0095013D">
        <w:rPr>
          <w:rFonts w:cs="Times New Roman"/>
          <w:b/>
          <w:szCs w:val="28"/>
        </w:rPr>
        <w:t>ПРАВИТЕЛЬСТВО РОССИЙСКОЙ ФЕДЕРАЦИИ</w:t>
      </w:r>
      <w:r w:rsidRPr="0095013D">
        <w:rPr>
          <w:rFonts w:cs="Times New Roman"/>
          <w:b/>
          <w:szCs w:val="28"/>
        </w:rPr>
        <w:br/>
        <w:t xml:space="preserve">НАЦИОНАЛЬНЫЙ ИССЛЕДОВАТЕЛЬСКИЙ УНИВЕРСИТЕТ </w:t>
      </w:r>
      <w:r w:rsidRPr="0095013D">
        <w:rPr>
          <w:rFonts w:cs="Times New Roman"/>
          <w:b/>
          <w:szCs w:val="28"/>
        </w:rPr>
        <w:br/>
        <w:t>«ВЫСШАЯ ШКОЛА ЭКОНОМИКИ»</w:t>
      </w:r>
    </w:p>
    <w:p w14:paraId="20E046E2" w14:textId="77777777" w:rsidR="00C51C2F" w:rsidRDefault="00C51C2F" w:rsidP="00C51C2F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Факультет компьютерных наук</w:t>
      </w:r>
    </w:p>
    <w:p w14:paraId="570C1D06" w14:textId="77777777" w:rsidR="00C51C2F" w:rsidRPr="00C80802" w:rsidRDefault="00C51C2F" w:rsidP="00C51C2F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Департамент</w:t>
      </w:r>
      <w:r w:rsidRPr="00C80802">
        <w:rPr>
          <w:rFonts w:cs="Times New Roman"/>
          <w:sz w:val="24"/>
          <w:szCs w:val="24"/>
        </w:rPr>
        <w:t xml:space="preserve"> программной инженерии</w:t>
      </w:r>
    </w:p>
    <w:tbl>
      <w:tblPr>
        <w:tblStyle w:val="a3"/>
        <w:tblW w:w="21032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307"/>
        <w:gridCol w:w="4626"/>
        <w:gridCol w:w="4627"/>
        <w:gridCol w:w="9934"/>
      </w:tblGrid>
      <w:tr w:rsidR="00C51C2F" w14:paraId="7544755F" w14:textId="77777777" w:rsidTr="0046764B">
        <w:trPr>
          <w:gridBefore w:val="2"/>
          <w:gridAfter w:val="1"/>
          <w:wBefore w:w="1845" w:type="dxa"/>
          <w:wAfter w:w="9934" w:type="dxa"/>
        </w:trPr>
        <w:tc>
          <w:tcPr>
            <w:tcW w:w="4626" w:type="dxa"/>
          </w:tcPr>
          <w:p w14:paraId="06C24F9E" w14:textId="77777777" w:rsidR="00C51C2F" w:rsidRPr="00C80802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80802">
              <w:rPr>
                <w:rFonts w:cs="Times New Roman"/>
                <w:sz w:val="24"/>
                <w:szCs w:val="24"/>
              </w:rPr>
              <w:t>СОГЛАСОВАНО</w:t>
            </w:r>
          </w:p>
          <w:p w14:paraId="67750B1B" w14:textId="5D34E120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075312">
              <w:rPr>
                <w:sz w:val="24"/>
              </w:rPr>
              <w:t xml:space="preserve">Кандидат технических наук, доцент департамента программной инженерии </w:t>
            </w:r>
            <w:r>
              <w:rPr>
                <w:sz w:val="24"/>
              </w:rPr>
              <w:t>факультета компьютерных наук</w:t>
            </w:r>
          </w:p>
          <w:p w14:paraId="1037F92E" w14:textId="77777777" w:rsidR="00C51C2F" w:rsidRDefault="00C51C2F" w:rsidP="00C51C2F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  <w:p w14:paraId="4E5F228A" w14:textId="4D0D2E3D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_______________ </w:t>
            </w:r>
            <w:r w:rsidR="00817D67">
              <w:rPr>
                <w:rFonts w:cs="Times New Roman"/>
                <w:sz w:val="24"/>
                <w:szCs w:val="24"/>
              </w:rPr>
              <w:t>К. Ю. Дегтярев</w:t>
            </w:r>
          </w:p>
          <w:p w14:paraId="32BCF741" w14:textId="1A9EF540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«___» ____________ 201</w:t>
            </w:r>
            <w:r w:rsidR="003A0316">
              <w:rPr>
                <w:rFonts w:cs="Times New Roman"/>
                <w:sz w:val="24"/>
                <w:szCs w:val="24"/>
              </w:rPr>
              <w:t>9</w:t>
            </w:r>
            <w:r>
              <w:rPr>
                <w:rFonts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27" w:type="dxa"/>
          </w:tcPr>
          <w:p w14:paraId="16663A67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УТВЕРЖДАЮ</w:t>
            </w:r>
          </w:p>
          <w:p w14:paraId="6ADB4753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14:paraId="794C270C" w14:textId="77777777" w:rsidR="00C51C2F" w:rsidRPr="0095013D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  <w:p w14:paraId="7982E6C6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_______________ В.В. Шилов</w:t>
            </w:r>
          </w:p>
          <w:p w14:paraId="2DDC3E08" w14:textId="791E0F5F" w:rsidR="00C51C2F" w:rsidRPr="00C80802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«___» ____________201</w:t>
            </w:r>
            <w:r w:rsidR="009330FC">
              <w:rPr>
                <w:rFonts w:cs="Times New Roman"/>
                <w:sz w:val="24"/>
                <w:szCs w:val="24"/>
              </w:rPr>
              <w:t>9</w:t>
            </w:r>
            <w:r>
              <w:rPr>
                <w:rFonts w:cs="Times New Roman"/>
                <w:sz w:val="24"/>
                <w:szCs w:val="24"/>
              </w:rPr>
              <w:t xml:space="preserve"> г.</w:t>
            </w:r>
          </w:p>
        </w:tc>
      </w:tr>
      <w:tr w:rsidR="00C51C2F" w14:paraId="29A239FD" w14:textId="77777777" w:rsidTr="0046764B">
        <w:trPr>
          <w:trHeight w:val="9522"/>
        </w:trPr>
        <w:tc>
          <w:tcPr>
            <w:tcW w:w="1538" w:type="dxa"/>
          </w:tcPr>
          <w:p w14:paraId="5E57ADC1" w14:textId="77777777" w:rsidR="00C51C2F" w:rsidRDefault="00C51C2F" w:rsidP="0046764B">
            <w:pPr>
              <w:ind w:firstLine="0"/>
              <w:rPr>
                <w:rFonts w:cs="Times New Roman"/>
                <w:szCs w:val="28"/>
              </w:rPr>
            </w:pPr>
          </w:p>
          <w:p w14:paraId="64B1A2D9" w14:textId="77777777" w:rsidR="00C51C2F" w:rsidRDefault="00C51C2F" w:rsidP="0046764B">
            <w:pPr>
              <w:ind w:firstLine="0"/>
              <w:rPr>
                <w:rFonts w:cs="Times New Roman"/>
                <w:szCs w:val="28"/>
              </w:rPr>
            </w:pPr>
          </w:p>
          <w:p w14:paraId="0DC14197" w14:textId="77777777" w:rsidR="00C51C2F" w:rsidRDefault="00C51C2F" w:rsidP="0046764B">
            <w:pPr>
              <w:ind w:firstLine="0"/>
              <w:rPr>
                <w:rFonts w:cs="Times New Roman"/>
                <w:szCs w:val="28"/>
              </w:rPr>
            </w:pPr>
          </w:p>
          <w:p w14:paraId="49FE00C4" w14:textId="77777777" w:rsidR="00C51C2F" w:rsidRPr="00BD0F5B" w:rsidRDefault="00C51C2F" w:rsidP="0046764B">
            <w:pPr>
              <w:ind w:firstLine="0"/>
              <w:rPr>
                <w:rFonts w:cs="Times New Roman"/>
                <w:szCs w:val="28"/>
              </w:rPr>
            </w:pPr>
          </w:p>
          <w:tbl>
            <w:tblPr>
              <w:tblStyle w:val="a3"/>
              <w:tblW w:w="858" w:type="dxa"/>
              <w:tblInd w:w="454" w:type="dxa"/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C51C2F" w14:paraId="3924E408" w14:textId="77777777" w:rsidTr="0046764B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307040E9" w14:textId="77777777" w:rsidR="00C51C2F" w:rsidRDefault="00C51C2F" w:rsidP="0046764B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 w:rsidRPr="00C2069B"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5D76FF16" w14:textId="77777777" w:rsidR="00C51C2F" w:rsidRDefault="00C51C2F" w:rsidP="0046764B">
                  <w:pPr>
                    <w:spacing w:line="240" w:lineRule="auto"/>
                    <w:ind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C51C2F" w14:paraId="6190495D" w14:textId="77777777" w:rsidTr="0046764B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574CD61B" w14:textId="77777777" w:rsidR="00C51C2F" w:rsidRDefault="00C51C2F" w:rsidP="0046764B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 xml:space="preserve">Инв. № </w:t>
                  </w: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дубл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39BEA36C" w14:textId="77777777" w:rsidR="00C51C2F" w:rsidRDefault="00C51C2F" w:rsidP="0046764B">
                  <w:pPr>
                    <w:spacing w:line="240" w:lineRule="auto"/>
                    <w:ind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C51C2F" w14:paraId="3CAD2D31" w14:textId="77777777" w:rsidTr="0046764B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775B5A89" w14:textId="77777777" w:rsidR="00C51C2F" w:rsidRDefault="00C51C2F" w:rsidP="0046764B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Взам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06AD2D3D" w14:textId="77777777" w:rsidR="00C51C2F" w:rsidRDefault="00C51C2F" w:rsidP="0046764B">
                  <w:pPr>
                    <w:spacing w:line="240" w:lineRule="auto"/>
                    <w:ind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C51C2F" w14:paraId="76311D74" w14:textId="77777777" w:rsidTr="0046764B">
              <w:trPr>
                <w:cantSplit/>
                <w:trHeight w:val="157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5AAB74D6" w14:textId="77777777" w:rsidR="00C51C2F" w:rsidRDefault="00C51C2F" w:rsidP="0046764B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7EAE0CE1" w14:textId="77777777" w:rsidR="00C51C2F" w:rsidRDefault="00C51C2F" w:rsidP="0046764B">
                  <w:pPr>
                    <w:spacing w:line="240" w:lineRule="auto"/>
                    <w:ind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C51C2F" w14:paraId="37C564B6" w14:textId="77777777" w:rsidTr="0046764B">
              <w:trPr>
                <w:cantSplit/>
                <w:trHeight w:val="1711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5543E5F2" w14:textId="77777777" w:rsidR="00C51C2F" w:rsidRDefault="00C51C2F" w:rsidP="0046764B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hideMark/>
                </w:tcPr>
                <w:p w14:paraId="28D96A07" w14:textId="6706F172" w:rsidR="00C51C2F" w:rsidRDefault="00E81074" w:rsidP="0046764B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sz w:val="20"/>
                    </w:rPr>
                    <w:t xml:space="preserve">RU.17701729.04.0 9-01 </w:t>
                  </w:r>
                  <w:r w:rsidR="00C0065A">
                    <w:rPr>
                      <w:sz w:val="20"/>
                    </w:rPr>
                    <w:t>ПЗ</w:t>
                  </w:r>
                  <w:r>
                    <w:rPr>
                      <w:sz w:val="20"/>
                    </w:rPr>
                    <w:t xml:space="preserve"> 01-1-ЛУ</w:t>
                  </w:r>
                </w:p>
              </w:tc>
            </w:tr>
          </w:tbl>
          <w:p w14:paraId="2AB56F9D" w14:textId="77777777" w:rsidR="00C51C2F" w:rsidRDefault="00C51C2F" w:rsidP="0046764B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9560" w:type="dxa"/>
            <w:gridSpan w:val="3"/>
          </w:tcPr>
          <w:p w14:paraId="0D87972E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25BF7B95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3DF4BBA0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70CEC150" w14:textId="29AFC002" w:rsidR="00C51C2F" w:rsidRPr="004D0FDF" w:rsidRDefault="004D0FD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4D0FDF">
              <w:rPr>
                <w:b/>
              </w:rPr>
              <w:t>Программа оценки стоимости разработки ПО с использованием нечетких деревьев решений</w:t>
            </w:r>
          </w:p>
          <w:p w14:paraId="46DB123F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5D57E236" w14:textId="77777777" w:rsidR="00C51C2F" w:rsidRPr="00F141FC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Пояснительная записка</w:t>
            </w:r>
          </w:p>
          <w:p w14:paraId="0F8E1DF7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5A20593B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ЛИСТ УТВЕРЖДЕНИЯ</w:t>
            </w:r>
          </w:p>
          <w:p w14:paraId="260C17BC" w14:textId="2183AC16" w:rsidR="00C51C2F" w:rsidRPr="005127FE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  <w:lang w:val="en-US"/>
              </w:rPr>
              <w:t>RU</w:t>
            </w:r>
            <w:r>
              <w:rPr>
                <w:rFonts w:cs="Times New Roman"/>
                <w:b/>
                <w:sz w:val="32"/>
                <w:szCs w:val="32"/>
              </w:rPr>
              <w:t>.17701729.50143</w:t>
            </w:r>
            <w:r w:rsidRPr="00072238">
              <w:rPr>
                <w:rFonts w:cs="Times New Roman"/>
                <w:b/>
                <w:sz w:val="32"/>
                <w:szCs w:val="32"/>
              </w:rPr>
              <w:t xml:space="preserve">0-01 </w:t>
            </w:r>
            <w:r w:rsidR="001F3AFD">
              <w:rPr>
                <w:rFonts w:cs="Times New Roman"/>
                <w:b/>
                <w:sz w:val="32"/>
                <w:szCs w:val="32"/>
              </w:rPr>
              <w:t>ПЗ</w:t>
            </w:r>
            <w:r>
              <w:rPr>
                <w:rFonts w:cs="Times New Roman"/>
                <w:b/>
                <w:sz w:val="32"/>
                <w:szCs w:val="32"/>
              </w:rPr>
              <w:t xml:space="preserve"> 01-1</w:t>
            </w:r>
            <w:r w:rsidRPr="005127FE">
              <w:rPr>
                <w:rFonts w:cs="Times New Roman"/>
                <w:b/>
                <w:sz w:val="32"/>
                <w:szCs w:val="32"/>
              </w:rPr>
              <w:t>-</w:t>
            </w:r>
            <w:r>
              <w:rPr>
                <w:rFonts w:cs="Times New Roman"/>
                <w:b/>
                <w:sz w:val="32"/>
                <w:szCs w:val="32"/>
              </w:rPr>
              <w:t>ЛУ</w:t>
            </w:r>
          </w:p>
          <w:p w14:paraId="38F73EF8" w14:textId="77777777" w:rsidR="00C51C2F" w:rsidRDefault="00C51C2F" w:rsidP="0046764B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0037885D" w14:textId="77777777" w:rsidR="00C51C2F" w:rsidRDefault="00C51C2F" w:rsidP="0046764B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6D770A36" w14:textId="77777777" w:rsidR="00C51C2F" w:rsidRPr="00E74C17" w:rsidRDefault="00C51C2F" w:rsidP="0046764B">
            <w:pPr>
              <w:spacing w:line="240" w:lineRule="auto"/>
              <w:ind w:firstLine="0"/>
              <w:jc w:val="right"/>
              <w:rPr>
                <w:rFonts w:cs="Times New Roman"/>
                <w:b/>
                <w:sz w:val="20"/>
                <w:szCs w:val="20"/>
              </w:rPr>
            </w:pPr>
          </w:p>
          <w:p w14:paraId="0ACF9CD4" w14:textId="77777777" w:rsidR="00C51C2F" w:rsidRDefault="00C51C2F" w:rsidP="0046764B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59C01F65" w14:textId="77777777" w:rsidR="00C51C2F" w:rsidRDefault="00C51C2F" w:rsidP="0046764B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3A81503D" w14:textId="77777777" w:rsidR="00C51C2F" w:rsidRDefault="00C51C2F" w:rsidP="0046764B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0DF0193E" w14:textId="77777777" w:rsidR="00C51C2F" w:rsidRDefault="00C51C2F" w:rsidP="0046764B">
            <w:pPr>
              <w:spacing w:line="276" w:lineRule="auto"/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Исполнитель        </w:t>
            </w:r>
          </w:p>
          <w:p w14:paraId="4F051446" w14:textId="27F11523" w:rsidR="00C51C2F" w:rsidRDefault="00C51C2F" w:rsidP="0046764B">
            <w:pPr>
              <w:spacing w:line="276" w:lineRule="auto"/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студент группы </w:t>
            </w:r>
            <w:r w:rsidR="00D239A1">
              <w:rPr>
                <w:rFonts w:cs="Times New Roman"/>
                <w:szCs w:val="28"/>
              </w:rPr>
              <w:t>Б</w:t>
            </w:r>
            <w:r>
              <w:rPr>
                <w:rFonts w:cs="Times New Roman"/>
                <w:szCs w:val="28"/>
              </w:rPr>
              <w:t>ПИ</w:t>
            </w:r>
            <w:r w:rsidR="00D239A1">
              <w:rPr>
                <w:rFonts w:cs="Times New Roman"/>
                <w:szCs w:val="28"/>
              </w:rPr>
              <w:t xml:space="preserve"> 173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10E7967A" w14:textId="5B7FECB3" w:rsidR="00C51C2F" w:rsidRPr="00072238" w:rsidRDefault="00C51C2F" w:rsidP="0046764B">
            <w:pPr>
              <w:spacing w:line="276" w:lineRule="auto"/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</w:t>
            </w:r>
            <w:r w:rsidRPr="00072238">
              <w:rPr>
                <w:rFonts w:cs="Times New Roman"/>
                <w:szCs w:val="28"/>
              </w:rPr>
              <w:t>/</w:t>
            </w:r>
            <w:r w:rsidR="00C71B07">
              <w:rPr>
                <w:rFonts w:cs="Times New Roman"/>
                <w:szCs w:val="28"/>
              </w:rPr>
              <w:t>Королев Д. П</w:t>
            </w:r>
            <w:r>
              <w:rPr>
                <w:rFonts w:cs="Times New Roman"/>
                <w:szCs w:val="28"/>
              </w:rPr>
              <w:t>.</w:t>
            </w:r>
            <w:r w:rsidRPr="00072238">
              <w:rPr>
                <w:rFonts w:cs="Times New Roman"/>
                <w:szCs w:val="28"/>
              </w:rPr>
              <w:t>/</w:t>
            </w:r>
          </w:p>
          <w:p w14:paraId="1F848004" w14:textId="55CF315B" w:rsidR="00C51C2F" w:rsidRDefault="00C51C2F" w:rsidP="0046764B">
            <w:pPr>
              <w:spacing w:line="276" w:lineRule="auto"/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«___»__________201</w:t>
            </w:r>
            <w:r w:rsidR="006D1641">
              <w:rPr>
                <w:rFonts w:cs="Times New Roman"/>
                <w:szCs w:val="28"/>
              </w:rPr>
              <w:t>9</w:t>
            </w:r>
            <w:r>
              <w:rPr>
                <w:rFonts w:cs="Times New Roman"/>
                <w:szCs w:val="28"/>
              </w:rPr>
              <w:t xml:space="preserve"> г.</w:t>
            </w:r>
          </w:p>
          <w:p w14:paraId="392FEE0C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7ECC1EF8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77CCFD69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0E22A5F3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6245180B" w14:textId="77777777" w:rsidR="00C51C2F" w:rsidRPr="008D5FB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0FB843C1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2B0BE9DA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03172684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2A2D5305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27D6C215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74E0733F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61B22CFF" w14:textId="01F4DE51" w:rsidR="00C51C2F" w:rsidRPr="00034C92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201</w:t>
            </w:r>
            <w:r w:rsidR="00BE6280">
              <w:rPr>
                <w:rFonts w:cs="Times New Roman"/>
                <w:b/>
                <w:szCs w:val="28"/>
              </w:rPr>
              <w:t>9</w:t>
            </w:r>
          </w:p>
        </w:tc>
        <w:tc>
          <w:tcPr>
            <w:tcW w:w="9934" w:type="dxa"/>
          </w:tcPr>
          <w:p w14:paraId="0B752F3F" w14:textId="77777777" w:rsidR="00C51C2F" w:rsidRDefault="00C51C2F" w:rsidP="0046764B">
            <w:pPr>
              <w:ind w:firstLine="0"/>
              <w:rPr>
                <w:rFonts w:cs="Times New Roman"/>
                <w:szCs w:val="28"/>
              </w:rPr>
            </w:pPr>
          </w:p>
        </w:tc>
      </w:tr>
    </w:tbl>
    <w:p w14:paraId="4F9757EE" w14:textId="77777777" w:rsidR="00C51C2F" w:rsidRPr="00745810" w:rsidRDefault="00C51C2F" w:rsidP="00C51C2F">
      <w:pPr>
        <w:spacing w:line="240" w:lineRule="auto"/>
        <w:ind w:left="709" w:firstLine="0"/>
        <w:rPr>
          <w:rFonts w:cs="Times New Roman"/>
          <w:sz w:val="32"/>
          <w:szCs w:val="32"/>
        </w:rPr>
      </w:pPr>
      <w:r w:rsidRPr="00745810">
        <w:rPr>
          <w:rFonts w:cs="Times New Roman"/>
          <w:sz w:val="32"/>
          <w:szCs w:val="32"/>
        </w:rPr>
        <w:lastRenderedPageBreak/>
        <w:t>УТВЕРЖДЕНО</w:t>
      </w:r>
    </w:p>
    <w:p w14:paraId="52AEEF83" w14:textId="712DC55B" w:rsidR="00C51C2F" w:rsidRDefault="0038059D" w:rsidP="00C51C2F">
      <w:pPr>
        <w:spacing w:line="240" w:lineRule="auto"/>
        <w:ind w:firstLine="0"/>
        <w:rPr>
          <w:rFonts w:cs="Times New Roman"/>
          <w:sz w:val="32"/>
          <w:szCs w:val="32"/>
        </w:rPr>
      </w:pPr>
      <w:r>
        <w:rPr>
          <w:sz w:val="32"/>
        </w:rPr>
        <w:t>RU</w:t>
      </w:r>
      <w:r w:rsidRPr="00075312">
        <w:rPr>
          <w:sz w:val="32"/>
        </w:rPr>
        <w:t xml:space="preserve">.17701729.04.09-01 </w:t>
      </w:r>
      <w:r w:rsidR="00287B57">
        <w:rPr>
          <w:sz w:val="32"/>
        </w:rPr>
        <w:t>ПЗ</w:t>
      </w:r>
      <w:r w:rsidRPr="00075312">
        <w:rPr>
          <w:sz w:val="32"/>
        </w:rPr>
        <w:t xml:space="preserve"> 01-1-ЛУ</w:t>
      </w:r>
    </w:p>
    <w:p w14:paraId="1C275E9E" w14:textId="77777777" w:rsidR="00C51C2F" w:rsidRPr="00034C92" w:rsidRDefault="00C51C2F" w:rsidP="00C51C2F">
      <w:pPr>
        <w:spacing w:line="240" w:lineRule="auto"/>
        <w:ind w:firstLine="0"/>
        <w:rPr>
          <w:rFonts w:cs="Times New Roman"/>
          <w:szCs w:val="28"/>
        </w:rPr>
      </w:pPr>
    </w:p>
    <w:tbl>
      <w:tblPr>
        <w:tblStyle w:val="a3"/>
        <w:tblW w:w="2103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9911"/>
        <w:gridCol w:w="9583"/>
      </w:tblGrid>
      <w:tr w:rsidR="00C51C2F" w14:paraId="66A1CF2E" w14:textId="77777777" w:rsidTr="0046764B">
        <w:trPr>
          <w:trHeight w:val="9522"/>
        </w:trPr>
        <w:tc>
          <w:tcPr>
            <w:tcW w:w="1536" w:type="dxa"/>
          </w:tcPr>
          <w:p w14:paraId="2D6587B3" w14:textId="77777777" w:rsidR="00C51C2F" w:rsidRDefault="00C51C2F" w:rsidP="0046764B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p w14:paraId="2B13AFA0" w14:textId="77777777" w:rsidR="00C51C2F" w:rsidRDefault="00C51C2F" w:rsidP="0046764B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p w14:paraId="2D455F8C" w14:textId="77777777" w:rsidR="00C51C2F" w:rsidRDefault="00C51C2F" w:rsidP="0046764B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p w14:paraId="596F5034" w14:textId="77777777" w:rsidR="00C51C2F" w:rsidRDefault="00C51C2F" w:rsidP="0046764B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p w14:paraId="1E64CCA2" w14:textId="77777777" w:rsidR="00C51C2F" w:rsidRPr="00A73356" w:rsidRDefault="00C51C2F" w:rsidP="0046764B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tbl>
            <w:tblPr>
              <w:tblStyle w:val="a3"/>
              <w:tblW w:w="858" w:type="dxa"/>
              <w:tblInd w:w="454" w:type="dxa"/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C51C2F" w14:paraId="718FCBEF" w14:textId="77777777" w:rsidTr="0046764B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1C0B325A" w14:textId="77777777" w:rsidR="00C51C2F" w:rsidRDefault="00C51C2F" w:rsidP="0046764B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 w:rsidRPr="00C2069B"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749775D1" w14:textId="77777777" w:rsidR="00C51C2F" w:rsidRDefault="00C51C2F" w:rsidP="0046764B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C51C2F" w14:paraId="2CCC598B" w14:textId="77777777" w:rsidTr="0046764B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348F7727" w14:textId="77777777" w:rsidR="00C51C2F" w:rsidRDefault="00C51C2F" w:rsidP="0046764B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 xml:space="preserve">Инв. № </w:t>
                  </w: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дубл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7EDAD939" w14:textId="77777777" w:rsidR="00C51C2F" w:rsidRDefault="00C51C2F" w:rsidP="0046764B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C51C2F" w14:paraId="1E5A55B3" w14:textId="77777777" w:rsidTr="0046764B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3693EA76" w14:textId="77777777" w:rsidR="00C51C2F" w:rsidRDefault="00C51C2F" w:rsidP="0046764B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Взам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639676D9" w14:textId="77777777" w:rsidR="00C51C2F" w:rsidRDefault="00C51C2F" w:rsidP="0046764B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C51C2F" w14:paraId="4CAB6EAF" w14:textId="77777777" w:rsidTr="0046764B">
              <w:trPr>
                <w:cantSplit/>
                <w:trHeight w:val="157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0A9678F7" w14:textId="77777777" w:rsidR="00C51C2F" w:rsidRDefault="00C51C2F" w:rsidP="0046764B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49AB5367" w14:textId="77777777" w:rsidR="00C51C2F" w:rsidRDefault="00C51C2F" w:rsidP="0046764B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C51C2F" w14:paraId="1E5D68A2" w14:textId="77777777" w:rsidTr="0046764B">
              <w:trPr>
                <w:cantSplit/>
                <w:trHeight w:val="1711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67C2085D" w14:textId="77777777" w:rsidR="00C51C2F" w:rsidRDefault="00C51C2F" w:rsidP="0046764B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hideMark/>
                </w:tcPr>
                <w:p w14:paraId="19C7BAFE" w14:textId="0794DAFB" w:rsidR="00C51C2F" w:rsidRDefault="004A6379" w:rsidP="0046764B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sz w:val="20"/>
                    </w:rPr>
                    <w:t xml:space="preserve">RU.17701729.04.0 9-01 </w:t>
                  </w:r>
                  <w:r w:rsidR="00B43EC1">
                    <w:rPr>
                      <w:sz w:val="20"/>
                    </w:rPr>
                    <w:t>ПЗ</w:t>
                  </w:r>
                  <w:r>
                    <w:rPr>
                      <w:sz w:val="20"/>
                    </w:rPr>
                    <w:t xml:space="preserve"> 01-1</w:t>
                  </w:r>
                </w:p>
              </w:tc>
            </w:tr>
          </w:tbl>
          <w:p w14:paraId="0083D7D6" w14:textId="77777777" w:rsidR="00C51C2F" w:rsidRPr="00A73356" w:rsidRDefault="00C51C2F" w:rsidP="0046764B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9912" w:type="dxa"/>
          </w:tcPr>
          <w:p w14:paraId="5CFBDD12" w14:textId="7C4E908A" w:rsidR="00C51C2F" w:rsidRDefault="00C51C2F" w:rsidP="0046764B">
            <w:pPr>
              <w:tabs>
                <w:tab w:val="left" w:pos="420"/>
              </w:tabs>
              <w:spacing w:line="240" w:lineRule="auto"/>
              <w:ind w:firstLine="0"/>
              <w:rPr>
                <w:rFonts w:cs="Times New Roman"/>
                <w:b/>
                <w:szCs w:val="28"/>
              </w:rPr>
            </w:pPr>
          </w:p>
          <w:p w14:paraId="6D0BF4F7" w14:textId="3F7B51CB" w:rsidR="00150C32" w:rsidRDefault="00150C32" w:rsidP="0046764B">
            <w:pPr>
              <w:tabs>
                <w:tab w:val="left" w:pos="420"/>
              </w:tabs>
              <w:spacing w:line="240" w:lineRule="auto"/>
              <w:ind w:firstLine="0"/>
              <w:rPr>
                <w:rFonts w:cs="Times New Roman"/>
                <w:b/>
                <w:szCs w:val="28"/>
              </w:rPr>
            </w:pPr>
          </w:p>
          <w:p w14:paraId="78FDB4C1" w14:textId="77777777" w:rsidR="008B7996" w:rsidRDefault="008B7996" w:rsidP="0046764B">
            <w:pPr>
              <w:tabs>
                <w:tab w:val="left" w:pos="420"/>
              </w:tabs>
              <w:spacing w:line="240" w:lineRule="auto"/>
              <w:ind w:firstLine="0"/>
              <w:rPr>
                <w:rFonts w:cs="Times New Roman"/>
                <w:b/>
                <w:szCs w:val="28"/>
              </w:rPr>
            </w:pPr>
          </w:p>
          <w:p w14:paraId="099367DD" w14:textId="77777777" w:rsidR="0053488F" w:rsidRDefault="008B7996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8B7996">
              <w:rPr>
                <w:rFonts w:cs="Times New Roman"/>
                <w:b/>
                <w:szCs w:val="28"/>
              </w:rPr>
              <w:t>Программа оценки стоимости разработки ПО с использованием</w:t>
            </w:r>
          </w:p>
          <w:p w14:paraId="455CDB73" w14:textId="61DA2A3E" w:rsidR="00C51C2F" w:rsidRPr="001200E8" w:rsidRDefault="008B7996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8B7996">
              <w:rPr>
                <w:rFonts w:cs="Times New Roman"/>
                <w:b/>
                <w:szCs w:val="28"/>
              </w:rPr>
              <w:t xml:space="preserve"> нечетких деревьев решений</w:t>
            </w:r>
          </w:p>
          <w:p w14:paraId="165B9CE7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539F0064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Пояснительная записка</w:t>
            </w:r>
          </w:p>
          <w:p w14:paraId="21189DCE" w14:textId="5BBD7A7C" w:rsidR="00C51C2F" w:rsidRDefault="004461B9" w:rsidP="0046764B">
            <w:pPr>
              <w:spacing w:line="240" w:lineRule="auto"/>
              <w:ind w:firstLine="0"/>
              <w:jc w:val="center"/>
            </w:pPr>
            <w:r>
              <w:t>RU</w:t>
            </w:r>
            <w:r w:rsidRPr="00075312">
              <w:t xml:space="preserve">.17701729.04.09-01 </w:t>
            </w:r>
            <w:r w:rsidR="00A54AEF">
              <w:t>ПЗ</w:t>
            </w:r>
            <w:r w:rsidRPr="00075312">
              <w:rPr>
                <w:spacing w:val="-5"/>
              </w:rPr>
              <w:t xml:space="preserve"> </w:t>
            </w:r>
            <w:r w:rsidRPr="00075312">
              <w:t>01-1</w:t>
            </w:r>
          </w:p>
          <w:p w14:paraId="12845A45" w14:textId="77777777" w:rsidR="00E13617" w:rsidRDefault="00E13617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</w:p>
          <w:p w14:paraId="486A9EAF" w14:textId="679E4463" w:rsidR="00C51C2F" w:rsidRPr="008B7996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D064B2">
              <w:rPr>
                <w:rFonts w:cs="Times New Roman"/>
                <w:b/>
                <w:szCs w:val="28"/>
              </w:rPr>
              <w:t xml:space="preserve">Листов </w:t>
            </w:r>
            <w:r w:rsidR="008D710E">
              <w:rPr>
                <w:rFonts w:cs="Times New Roman"/>
                <w:b/>
                <w:szCs w:val="28"/>
              </w:rPr>
              <w:t>25</w:t>
            </w:r>
          </w:p>
          <w:p w14:paraId="3D5677EA" w14:textId="77777777" w:rsidR="00C51C2F" w:rsidRDefault="00C51C2F" w:rsidP="0046764B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39432BC4" w14:textId="77777777" w:rsidR="00C51C2F" w:rsidRDefault="00C51C2F" w:rsidP="0046764B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60F2DD49" w14:textId="77777777" w:rsidR="00C51C2F" w:rsidRDefault="00C51C2F" w:rsidP="0046764B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6020269D" w14:textId="77777777" w:rsidR="00C51C2F" w:rsidRDefault="00C51C2F" w:rsidP="0046764B">
            <w:pPr>
              <w:spacing w:line="240" w:lineRule="auto"/>
              <w:ind w:left="63" w:firstLine="0"/>
              <w:jc w:val="right"/>
              <w:rPr>
                <w:rFonts w:cs="Times New Roman"/>
                <w:b/>
                <w:szCs w:val="28"/>
              </w:rPr>
            </w:pPr>
          </w:p>
          <w:p w14:paraId="4C7640DB" w14:textId="77777777" w:rsidR="00C51C2F" w:rsidRDefault="00C51C2F" w:rsidP="0046764B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</w:p>
          <w:p w14:paraId="6FA2FA02" w14:textId="77777777" w:rsidR="00C51C2F" w:rsidRDefault="00C51C2F" w:rsidP="0046764B">
            <w:pPr>
              <w:spacing w:line="240" w:lineRule="auto"/>
              <w:ind w:left="1055" w:firstLine="0"/>
              <w:jc w:val="right"/>
              <w:rPr>
                <w:rFonts w:cs="Times New Roman"/>
                <w:szCs w:val="28"/>
              </w:rPr>
            </w:pPr>
          </w:p>
          <w:p w14:paraId="5A5E0082" w14:textId="77777777" w:rsidR="00C51C2F" w:rsidRDefault="00C51C2F" w:rsidP="0046764B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</w:p>
          <w:p w14:paraId="634656B6" w14:textId="77777777" w:rsidR="00C51C2F" w:rsidRDefault="00C51C2F" w:rsidP="0046764B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</w:p>
          <w:p w14:paraId="1C797C01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7B96FDD0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6A941164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4D6C1AD8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474EB16D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30F97E16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6E66E383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7C330A67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4D230E53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54E95833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16E97266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14D66CAD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0113F67A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75E360B0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2F012CE3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5B23C386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0610DB54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4FBACB5B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4C18317B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572F2A34" w14:textId="77777777" w:rsidR="00C51C2F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4772E3A8" w14:textId="2AFDBC14" w:rsidR="00C51C2F" w:rsidRPr="00490552" w:rsidRDefault="00C51C2F" w:rsidP="0046764B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</w:rPr>
              <w:t>201</w:t>
            </w:r>
            <w:r w:rsidR="00490552">
              <w:rPr>
                <w:rFonts w:cs="Times New Roman"/>
                <w:b/>
                <w:szCs w:val="28"/>
                <w:lang w:val="en-US"/>
              </w:rPr>
              <w:t>9</w:t>
            </w:r>
          </w:p>
        </w:tc>
        <w:tc>
          <w:tcPr>
            <w:tcW w:w="9584" w:type="dxa"/>
          </w:tcPr>
          <w:p w14:paraId="1D948AE9" w14:textId="77777777" w:rsidR="00C51C2F" w:rsidRDefault="00C51C2F" w:rsidP="0046764B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</w:tbl>
    <w:p w14:paraId="6895FCF0" w14:textId="77777777" w:rsidR="00C51C2F" w:rsidRDefault="00C51C2F" w:rsidP="00C51C2F">
      <w:pPr>
        <w:rPr>
          <w:rFonts w:cs="Times New Roman"/>
          <w:szCs w:val="28"/>
        </w:rPr>
        <w:sectPr w:rsidR="00C51C2F" w:rsidSect="0046764B">
          <w:headerReference w:type="default" r:id="rId8"/>
          <w:footerReference w:type="default" r:id="rId9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14:paraId="5D156C3C" w14:textId="77777777" w:rsidR="00C51C2F" w:rsidRPr="00875EF3" w:rsidRDefault="00C51C2F" w:rsidP="00C51C2F">
      <w:pPr>
        <w:jc w:val="center"/>
        <w:rPr>
          <w:rFonts w:cs="Times New Roman"/>
          <w:b/>
          <w:szCs w:val="28"/>
        </w:rPr>
      </w:pPr>
      <w:r w:rsidRPr="00875EF3">
        <w:rPr>
          <w:rFonts w:cs="Times New Roman"/>
          <w:b/>
          <w:szCs w:val="28"/>
        </w:rPr>
        <w:lastRenderedPageBreak/>
        <w:t>СОДЕРЖАНИЕ</w:t>
      </w: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1198154773"/>
        <w:docPartObj>
          <w:docPartGallery w:val="Table of Contents"/>
          <w:docPartUnique/>
        </w:docPartObj>
      </w:sdtPr>
      <w:sdtEndPr>
        <w:rPr>
          <w:rFonts w:eastAsiaTheme="minorEastAsia" w:cs="Times New Roman"/>
          <w:bCs/>
          <w:lang w:eastAsia="ru-RU"/>
        </w:rPr>
      </w:sdtEndPr>
      <w:sdtContent>
        <w:p w14:paraId="19E62CF7" w14:textId="77777777" w:rsidR="00C51C2F" w:rsidRPr="001F79F3" w:rsidRDefault="00C51C2F" w:rsidP="00C51C2F">
          <w:pPr>
            <w:pStyle w:val="a9"/>
            <w:spacing w:before="0" w:after="0"/>
            <w:rPr>
              <w:sz w:val="6"/>
              <w:lang w:val="en-US"/>
            </w:rPr>
          </w:pPr>
        </w:p>
        <w:p w14:paraId="622EB951" w14:textId="7C067EC9" w:rsidR="00457D99" w:rsidRDefault="00C51C2F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r w:rsidRPr="00881675">
            <w:rPr>
              <w:szCs w:val="28"/>
            </w:rPr>
            <w:fldChar w:fldCharType="begin"/>
          </w:r>
          <w:r w:rsidRPr="00881675">
            <w:rPr>
              <w:szCs w:val="28"/>
            </w:rPr>
            <w:instrText xml:space="preserve"> TOC \o "1-3" \h \z \u </w:instrText>
          </w:r>
          <w:r w:rsidRPr="00881675">
            <w:rPr>
              <w:szCs w:val="28"/>
            </w:rPr>
            <w:fldChar w:fldCharType="separate"/>
          </w:r>
          <w:hyperlink w:anchor="_Toc8350256" w:history="1">
            <w:r w:rsidR="00457D99" w:rsidRPr="006A3871">
              <w:rPr>
                <w:rStyle w:val="ac"/>
                <w:noProof/>
              </w:rPr>
              <w:t>1. Введение</w:t>
            </w:r>
            <w:r w:rsidR="00457D99">
              <w:rPr>
                <w:noProof/>
                <w:webHidden/>
              </w:rPr>
              <w:tab/>
            </w:r>
            <w:r w:rsidR="00457D99">
              <w:rPr>
                <w:noProof/>
                <w:webHidden/>
              </w:rPr>
              <w:fldChar w:fldCharType="begin"/>
            </w:r>
            <w:r w:rsidR="00457D99">
              <w:rPr>
                <w:noProof/>
                <w:webHidden/>
              </w:rPr>
              <w:instrText xml:space="preserve"> PAGEREF _Toc8350256 \h </w:instrText>
            </w:r>
            <w:r w:rsidR="00457D99">
              <w:rPr>
                <w:noProof/>
                <w:webHidden/>
              </w:rPr>
            </w:r>
            <w:r w:rsidR="00457D99">
              <w:rPr>
                <w:noProof/>
                <w:webHidden/>
              </w:rPr>
              <w:fldChar w:fldCharType="separate"/>
            </w:r>
            <w:r w:rsidR="00457D99">
              <w:rPr>
                <w:noProof/>
                <w:webHidden/>
              </w:rPr>
              <w:t>4</w:t>
            </w:r>
            <w:r w:rsidR="00457D99">
              <w:rPr>
                <w:noProof/>
                <w:webHidden/>
              </w:rPr>
              <w:fldChar w:fldCharType="end"/>
            </w:r>
          </w:hyperlink>
        </w:p>
        <w:p w14:paraId="35884ED0" w14:textId="2FBD2F52" w:rsidR="00457D99" w:rsidRDefault="0071260A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8350257" w:history="1">
            <w:r w:rsidR="00457D99" w:rsidRPr="006A3871">
              <w:rPr>
                <w:rStyle w:val="ac"/>
                <w:noProof/>
              </w:rPr>
              <w:t>1.1. Наименование программы</w:t>
            </w:r>
            <w:r w:rsidR="00457D99">
              <w:rPr>
                <w:noProof/>
                <w:webHidden/>
              </w:rPr>
              <w:tab/>
            </w:r>
            <w:r w:rsidR="00457D99">
              <w:rPr>
                <w:noProof/>
                <w:webHidden/>
              </w:rPr>
              <w:fldChar w:fldCharType="begin"/>
            </w:r>
            <w:r w:rsidR="00457D99">
              <w:rPr>
                <w:noProof/>
                <w:webHidden/>
              </w:rPr>
              <w:instrText xml:space="preserve"> PAGEREF _Toc8350257 \h </w:instrText>
            </w:r>
            <w:r w:rsidR="00457D99">
              <w:rPr>
                <w:noProof/>
                <w:webHidden/>
              </w:rPr>
            </w:r>
            <w:r w:rsidR="00457D99">
              <w:rPr>
                <w:noProof/>
                <w:webHidden/>
              </w:rPr>
              <w:fldChar w:fldCharType="separate"/>
            </w:r>
            <w:r w:rsidR="00457D99">
              <w:rPr>
                <w:noProof/>
                <w:webHidden/>
              </w:rPr>
              <w:t>4</w:t>
            </w:r>
            <w:r w:rsidR="00457D99">
              <w:rPr>
                <w:noProof/>
                <w:webHidden/>
              </w:rPr>
              <w:fldChar w:fldCharType="end"/>
            </w:r>
          </w:hyperlink>
        </w:p>
        <w:p w14:paraId="49445B1A" w14:textId="5BA66CFF" w:rsidR="00457D99" w:rsidRDefault="0071260A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8350258" w:history="1">
            <w:r w:rsidR="00457D99" w:rsidRPr="006A3871">
              <w:rPr>
                <w:rStyle w:val="ac"/>
                <w:noProof/>
              </w:rPr>
              <w:t>1.2. Документы, на основании которых ведется разработка</w:t>
            </w:r>
            <w:r w:rsidR="00457D99">
              <w:rPr>
                <w:noProof/>
                <w:webHidden/>
              </w:rPr>
              <w:tab/>
            </w:r>
            <w:r w:rsidR="00457D99">
              <w:rPr>
                <w:noProof/>
                <w:webHidden/>
              </w:rPr>
              <w:fldChar w:fldCharType="begin"/>
            </w:r>
            <w:r w:rsidR="00457D99">
              <w:rPr>
                <w:noProof/>
                <w:webHidden/>
              </w:rPr>
              <w:instrText xml:space="preserve"> PAGEREF _Toc8350258 \h </w:instrText>
            </w:r>
            <w:r w:rsidR="00457D99">
              <w:rPr>
                <w:noProof/>
                <w:webHidden/>
              </w:rPr>
            </w:r>
            <w:r w:rsidR="00457D99">
              <w:rPr>
                <w:noProof/>
                <w:webHidden/>
              </w:rPr>
              <w:fldChar w:fldCharType="separate"/>
            </w:r>
            <w:r w:rsidR="00457D99">
              <w:rPr>
                <w:noProof/>
                <w:webHidden/>
              </w:rPr>
              <w:t>4</w:t>
            </w:r>
            <w:r w:rsidR="00457D99">
              <w:rPr>
                <w:noProof/>
                <w:webHidden/>
              </w:rPr>
              <w:fldChar w:fldCharType="end"/>
            </w:r>
          </w:hyperlink>
        </w:p>
        <w:p w14:paraId="5E67D09B" w14:textId="6752BC1E" w:rsidR="00457D99" w:rsidRDefault="0071260A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8350259" w:history="1">
            <w:r w:rsidR="00457D99" w:rsidRPr="006A3871">
              <w:rPr>
                <w:rStyle w:val="ac"/>
                <w:noProof/>
              </w:rPr>
              <w:t>2. Назначение и область применения</w:t>
            </w:r>
            <w:r w:rsidR="00457D99">
              <w:rPr>
                <w:noProof/>
                <w:webHidden/>
              </w:rPr>
              <w:tab/>
            </w:r>
            <w:r w:rsidR="00457D99">
              <w:rPr>
                <w:noProof/>
                <w:webHidden/>
              </w:rPr>
              <w:fldChar w:fldCharType="begin"/>
            </w:r>
            <w:r w:rsidR="00457D99">
              <w:rPr>
                <w:noProof/>
                <w:webHidden/>
              </w:rPr>
              <w:instrText xml:space="preserve"> PAGEREF _Toc8350259 \h </w:instrText>
            </w:r>
            <w:r w:rsidR="00457D99">
              <w:rPr>
                <w:noProof/>
                <w:webHidden/>
              </w:rPr>
            </w:r>
            <w:r w:rsidR="00457D99">
              <w:rPr>
                <w:noProof/>
                <w:webHidden/>
              </w:rPr>
              <w:fldChar w:fldCharType="separate"/>
            </w:r>
            <w:r w:rsidR="00457D99">
              <w:rPr>
                <w:noProof/>
                <w:webHidden/>
              </w:rPr>
              <w:t>5</w:t>
            </w:r>
            <w:r w:rsidR="00457D99">
              <w:rPr>
                <w:noProof/>
                <w:webHidden/>
              </w:rPr>
              <w:fldChar w:fldCharType="end"/>
            </w:r>
          </w:hyperlink>
        </w:p>
        <w:p w14:paraId="4FBAB42E" w14:textId="5062DF4B" w:rsidR="00457D99" w:rsidRDefault="0071260A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8350260" w:history="1">
            <w:r w:rsidR="00457D99" w:rsidRPr="006A3871">
              <w:rPr>
                <w:rStyle w:val="ac"/>
                <w:noProof/>
              </w:rPr>
              <w:t>2.1. Функциональное назначение</w:t>
            </w:r>
            <w:r w:rsidR="00457D99">
              <w:rPr>
                <w:noProof/>
                <w:webHidden/>
              </w:rPr>
              <w:tab/>
            </w:r>
            <w:r w:rsidR="00457D99">
              <w:rPr>
                <w:noProof/>
                <w:webHidden/>
              </w:rPr>
              <w:fldChar w:fldCharType="begin"/>
            </w:r>
            <w:r w:rsidR="00457D99">
              <w:rPr>
                <w:noProof/>
                <w:webHidden/>
              </w:rPr>
              <w:instrText xml:space="preserve"> PAGEREF _Toc8350260 \h </w:instrText>
            </w:r>
            <w:r w:rsidR="00457D99">
              <w:rPr>
                <w:noProof/>
                <w:webHidden/>
              </w:rPr>
            </w:r>
            <w:r w:rsidR="00457D99">
              <w:rPr>
                <w:noProof/>
                <w:webHidden/>
              </w:rPr>
              <w:fldChar w:fldCharType="separate"/>
            </w:r>
            <w:r w:rsidR="00457D99">
              <w:rPr>
                <w:noProof/>
                <w:webHidden/>
              </w:rPr>
              <w:t>5</w:t>
            </w:r>
            <w:r w:rsidR="00457D99">
              <w:rPr>
                <w:noProof/>
                <w:webHidden/>
              </w:rPr>
              <w:fldChar w:fldCharType="end"/>
            </w:r>
          </w:hyperlink>
        </w:p>
        <w:p w14:paraId="489F3BCD" w14:textId="1578BA5A" w:rsidR="00457D99" w:rsidRDefault="0071260A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8350261" w:history="1">
            <w:r w:rsidR="00457D99" w:rsidRPr="006A3871">
              <w:rPr>
                <w:rStyle w:val="ac"/>
                <w:noProof/>
              </w:rPr>
              <w:t>2.2. Эксплуатационное назначение</w:t>
            </w:r>
            <w:r w:rsidR="00457D99">
              <w:rPr>
                <w:noProof/>
                <w:webHidden/>
              </w:rPr>
              <w:tab/>
            </w:r>
            <w:r w:rsidR="00457D99">
              <w:rPr>
                <w:noProof/>
                <w:webHidden/>
              </w:rPr>
              <w:fldChar w:fldCharType="begin"/>
            </w:r>
            <w:r w:rsidR="00457D99">
              <w:rPr>
                <w:noProof/>
                <w:webHidden/>
              </w:rPr>
              <w:instrText xml:space="preserve"> PAGEREF _Toc8350261 \h </w:instrText>
            </w:r>
            <w:r w:rsidR="00457D99">
              <w:rPr>
                <w:noProof/>
                <w:webHidden/>
              </w:rPr>
            </w:r>
            <w:r w:rsidR="00457D99">
              <w:rPr>
                <w:noProof/>
                <w:webHidden/>
              </w:rPr>
              <w:fldChar w:fldCharType="separate"/>
            </w:r>
            <w:r w:rsidR="00457D99">
              <w:rPr>
                <w:noProof/>
                <w:webHidden/>
              </w:rPr>
              <w:t>6</w:t>
            </w:r>
            <w:r w:rsidR="00457D99">
              <w:rPr>
                <w:noProof/>
                <w:webHidden/>
              </w:rPr>
              <w:fldChar w:fldCharType="end"/>
            </w:r>
          </w:hyperlink>
        </w:p>
        <w:p w14:paraId="1FC60150" w14:textId="3D5FE754" w:rsidR="00457D99" w:rsidRDefault="0071260A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8350262" w:history="1">
            <w:r w:rsidR="00457D99" w:rsidRPr="006A3871">
              <w:rPr>
                <w:rStyle w:val="ac"/>
                <w:noProof/>
              </w:rPr>
              <w:t>2.3. Краткая характеристика области применения</w:t>
            </w:r>
            <w:r w:rsidR="00457D99">
              <w:rPr>
                <w:noProof/>
                <w:webHidden/>
              </w:rPr>
              <w:tab/>
            </w:r>
            <w:r w:rsidR="00457D99">
              <w:rPr>
                <w:noProof/>
                <w:webHidden/>
              </w:rPr>
              <w:fldChar w:fldCharType="begin"/>
            </w:r>
            <w:r w:rsidR="00457D99">
              <w:rPr>
                <w:noProof/>
                <w:webHidden/>
              </w:rPr>
              <w:instrText xml:space="preserve"> PAGEREF _Toc8350262 \h </w:instrText>
            </w:r>
            <w:r w:rsidR="00457D99">
              <w:rPr>
                <w:noProof/>
                <w:webHidden/>
              </w:rPr>
            </w:r>
            <w:r w:rsidR="00457D99">
              <w:rPr>
                <w:noProof/>
                <w:webHidden/>
              </w:rPr>
              <w:fldChar w:fldCharType="separate"/>
            </w:r>
            <w:r w:rsidR="00457D99">
              <w:rPr>
                <w:noProof/>
                <w:webHidden/>
              </w:rPr>
              <w:t>6</w:t>
            </w:r>
            <w:r w:rsidR="00457D99">
              <w:rPr>
                <w:noProof/>
                <w:webHidden/>
              </w:rPr>
              <w:fldChar w:fldCharType="end"/>
            </w:r>
          </w:hyperlink>
        </w:p>
        <w:p w14:paraId="0A2D2BBD" w14:textId="7B5C0FD0" w:rsidR="00457D99" w:rsidRDefault="0071260A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8350263" w:history="1">
            <w:r w:rsidR="00457D99" w:rsidRPr="006A3871">
              <w:rPr>
                <w:rStyle w:val="ac"/>
                <w:noProof/>
              </w:rPr>
              <w:t>3. Технические характеристики</w:t>
            </w:r>
            <w:r w:rsidR="00457D99">
              <w:rPr>
                <w:noProof/>
                <w:webHidden/>
              </w:rPr>
              <w:tab/>
            </w:r>
            <w:r w:rsidR="00457D99">
              <w:rPr>
                <w:noProof/>
                <w:webHidden/>
              </w:rPr>
              <w:fldChar w:fldCharType="begin"/>
            </w:r>
            <w:r w:rsidR="00457D99">
              <w:rPr>
                <w:noProof/>
                <w:webHidden/>
              </w:rPr>
              <w:instrText xml:space="preserve"> PAGEREF _Toc8350263 \h </w:instrText>
            </w:r>
            <w:r w:rsidR="00457D99">
              <w:rPr>
                <w:noProof/>
                <w:webHidden/>
              </w:rPr>
            </w:r>
            <w:r w:rsidR="00457D99">
              <w:rPr>
                <w:noProof/>
                <w:webHidden/>
              </w:rPr>
              <w:fldChar w:fldCharType="separate"/>
            </w:r>
            <w:r w:rsidR="00457D99">
              <w:rPr>
                <w:noProof/>
                <w:webHidden/>
              </w:rPr>
              <w:t>7</w:t>
            </w:r>
            <w:r w:rsidR="00457D99">
              <w:rPr>
                <w:noProof/>
                <w:webHidden/>
              </w:rPr>
              <w:fldChar w:fldCharType="end"/>
            </w:r>
          </w:hyperlink>
        </w:p>
        <w:p w14:paraId="01F3A4B1" w14:textId="4E3CF952" w:rsidR="00457D99" w:rsidRDefault="0071260A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8350264" w:history="1">
            <w:r w:rsidR="00457D99" w:rsidRPr="006A3871">
              <w:rPr>
                <w:rStyle w:val="ac"/>
                <w:noProof/>
              </w:rPr>
              <w:t>3.1. Постановка задачи на разработку программы</w:t>
            </w:r>
            <w:r w:rsidR="00457D99">
              <w:rPr>
                <w:noProof/>
                <w:webHidden/>
              </w:rPr>
              <w:tab/>
            </w:r>
            <w:r w:rsidR="00457D99">
              <w:rPr>
                <w:noProof/>
                <w:webHidden/>
              </w:rPr>
              <w:fldChar w:fldCharType="begin"/>
            </w:r>
            <w:r w:rsidR="00457D99">
              <w:rPr>
                <w:noProof/>
                <w:webHidden/>
              </w:rPr>
              <w:instrText xml:space="preserve"> PAGEREF _Toc8350264 \h </w:instrText>
            </w:r>
            <w:r w:rsidR="00457D99">
              <w:rPr>
                <w:noProof/>
                <w:webHidden/>
              </w:rPr>
            </w:r>
            <w:r w:rsidR="00457D99">
              <w:rPr>
                <w:noProof/>
                <w:webHidden/>
              </w:rPr>
              <w:fldChar w:fldCharType="separate"/>
            </w:r>
            <w:r w:rsidR="00457D99">
              <w:rPr>
                <w:noProof/>
                <w:webHidden/>
              </w:rPr>
              <w:t>7</w:t>
            </w:r>
            <w:r w:rsidR="00457D99">
              <w:rPr>
                <w:noProof/>
                <w:webHidden/>
              </w:rPr>
              <w:fldChar w:fldCharType="end"/>
            </w:r>
          </w:hyperlink>
        </w:p>
        <w:p w14:paraId="7B01C229" w14:textId="719B13D6" w:rsidR="00457D99" w:rsidRDefault="0071260A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8350265" w:history="1">
            <w:r w:rsidR="00457D99" w:rsidRPr="006A3871">
              <w:rPr>
                <w:rStyle w:val="ac"/>
                <w:noProof/>
              </w:rPr>
              <w:t>3.2. Описание алгоритма и функционирования программы</w:t>
            </w:r>
            <w:r w:rsidR="00457D99">
              <w:rPr>
                <w:noProof/>
                <w:webHidden/>
              </w:rPr>
              <w:tab/>
            </w:r>
            <w:r w:rsidR="00457D99">
              <w:rPr>
                <w:noProof/>
                <w:webHidden/>
              </w:rPr>
              <w:fldChar w:fldCharType="begin"/>
            </w:r>
            <w:r w:rsidR="00457D99">
              <w:rPr>
                <w:noProof/>
                <w:webHidden/>
              </w:rPr>
              <w:instrText xml:space="preserve"> PAGEREF _Toc8350265 \h </w:instrText>
            </w:r>
            <w:r w:rsidR="00457D99">
              <w:rPr>
                <w:noProof/>
                <w:webHidden/>
              </w:rPr>
            </w:r>
            <w:r w:rsidR="00457D99">
              <w:rPr>
                <w:noProof/>
                <w:webHidden/>
              </w:rPr>
              <w:fldChar w:fldCharType="separate"/>
            </w:r>
            <w:r w:rsidR="00457D99">
              <w:rPr>
                <w:noProof/>
                <w:webHidden/>
              </w:rPr>
              <w:t>7</w:t>
            </w:r>
            <w:r w:rsidR="00457D99">
              <w:rPr>
                <w:noProof/>
                <w:webHidden/>
              </w:rPr>
              <w:fldChar w:fldCharType="end"/>
            </w:r>
          </w:hyperlink>
        </w:p>
        <w:p w14:paraId="0D829104" w14:textId="4BC0B251" w:rsidR="00457D99" w:rsidRDefault="0071260A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350266" w:history="1">
            <w:r w:rsidR="00457D99" w:rsidRPr="006A3871">
              <w:rPr>
                <w:rStyle w:val="ac"/>
                <w:noProof/>
              </w:rPr>
              <w:t xml:space="preserve">3.2.1 Библиотека </w:t>
            </w:r>
            <w:r w:rsidR="00457D99" w:rsidRPr="006A3871">
              <w:rPr>
                <w:rStyle w:val="ac"/>
                <w:noProof/>
                <w:lang w:val="en-US"/>
              </w:rPr>
              <w:t>LiveCharts</w:t>
            </w:r>
            <w:r w:rsidR="00457D99">
              <w:rPr>
                <w:noProof/>
                <w:webHidden/>
              </w:rPr>
              <w:tab/>
            </w:r>
            <w:r w:rsidR="00457D99">
              <w:rPr>
                <w:noProof/>
                <w:webHidden/>
              </w:rPr>
              <w:fldChar w:fldCharType="begin"/>
            </w:r>
            <w:r w:rsidR="00457D99">
              <w:rPr>
                <w:noProof/>
                <w:webHidden/>
              </w:rPr>
              <w:instrText xml:space="preserve"> PAGEREF _Toc8350266 \h </w:instrText>
            </w:r>
            <w:r w:rsidR="00457D99">
              <w:rPr>
                <w:noProof/>
                <w:webHidden/>
              </w:rPr>
            </w:r>
            <w:r w:rsidR="00457D99">
              <w:rPr>
                <w:noProof/>
                <w:webHidden/>
              </w:rPr>
              <w:fldChar w:fldCharType="separate"/>
            </w:r>
            <w:r w:rsidR="00457D99">
              <w:rPr>
                <w:noProof/>
                <w:webHidden/>
              </w:rPr>
              <w:t>10</w:t>
            </w:r>
            <w:r w:rsidR="00457D99">
              <w:rPr>
                <w:noProof/>
                <w:webHidden/>
              </w:rPr>
              <w:fldChar w:fldCharType="end"/>
            </w:r>
          </w:hyperlink>
        </w:p>
        <w:p w14:paraId="65020311" w14:textId="26D24A29" w:rsidR="00457D99" w:rsidRDefault="0071260A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350267" w:history="1">
            <w:r w:rsidR="00457D99" w:rsidRPr="006A3871">
              <w:rPr>
                <w:rStyle w:val="ac"/>
                <w:noProof/>
              </w:rPr>
              <w:t xml:space="preserve">3.2.2 Библиотека </w:t>
            </w:r>
            <w:r w:rsidR="00457D99" w:rsidRPr="006A3871">
              <w:rPr>
                <w:rStyle w:val="ac"/>
                <w:noProof/>
                <w:lang w:val="en-US"/>
              </w:rPr>
              <w:t>Shields.GraphViz</w:t>
            </w:r>
            <w:r w:rsidR="00457D99">
              <w:rPr>
                <w:noProof/>
                <w:webHidden/>
              </w:rPr>
              <w:tab/>
            </w:r>
            <w:r w:rsidR="00457D99">
              <w:rPr>
                <w:noProof/>
                <w:webHidden/>
              </w:rPr>
              <w:fldChar w:fldCharType="begin"/>
            </w:r>
            <w:r w:rsidR="00457D99">
              <w:rPr>
                <w:noProof/>
                <w:webHidden/>
              </w:rPr>
              <w:instrText xml:space="preserve"> PAGEREF _Toc8350267 \h </w:instrText>
            </w:r>
            <w:r w:rsidR="00457D99">
              <w:rPr>
                <w:noProof/>
                <w:webHidden/>
              </w:rPr>
            </w:r>
            <w:r w:rsidR="00457D99">
              <w:rPr>
                <w:noProof/>
                <w:webHidden/>
              </w:rPr>
              <w:fldChar w:fldCharType="separate"/>
            </w:r>
            <w:r w:rsidR="00457D99">
              <w:rPr>
                <w:noProof/>
                <w:webHidden/>
              </w:rPr>
              <w:t>11</w:t>
            </w:r>
            <w:r w:rsidR="00457D99">
              <w:rPr>
                <w:noProof/>
                <w:webHidden/>
              </w:rPr>
              <w:fldChar w:fldCharType="end"/>
            </w:r>
          </w:hyperlink>
        </w:p>
        <w:p w14:paraId="193CA15C" w14:textId="79005E70" w:rsidR="00457D99" w:rsidRDefault="0071260A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8350268" w:history="1">
            <w:r w:rsidR="00457D99" w:rsidRPr="006A3871">
              <w:rPr>
                <w:rStyle w:val="ac"/>
                <w:noProof/>
              </w:rPr>
              <w:t>3.3. Описание и обоснование выбора метода организации входных и выходных данных</w:t>
            </w:r>
            <w:r w:rsidR="00457D99">
              <w:rPr>
                <w:noProof/>
                <w:webHidden/>
              </w:rPr>
              <w:tab/>
            </w:r>
            <w:r w:rsidR="00457D99">
              <w:rPr>
                <w:noProof/>
                <w:webHidden/>
              </w:rPr>
              <w:fldChar w:fldCharType="begin"/>
            </w:r>
            <w:r w:rsidR="00457D99">
              <w:rPr>
                <w:noProof/>
                <w:webHidden/>
              </w:rPr>
              <w:instrText xml:space="preserve"> PAGEREF _Toc8350268 \h </w:instrText>
            </w:r>
            <w:r w:rsidR="00457D99">
              <w:rPr>
                <w:noProof/>
                <w:webHidden/>
              </w:rPr>
            </w:r>
            <w:r w:rsidR="00457D99">
              <w:rPr>
                <w:noProof/>
                <w:webHidden/>
              </w:rPr>
              <w:fldChar w:fldCharType="separate"/>
            </w:r>
            <w:r w:rsidR="00457D99">
              <w:rPr>
                <w:noProof/>
                <w:webHidden/>
              </w:rPr>
              <w:t>11</w:t>
            </w:r>
            <w:r w:rsidR="00457D99">
              <w:rPr>
                <w:noProof/>
                <w:webHidden/>
              </w:rPr>
              <w:fldChar w:fldCharType="end"/>
            </w:r>
          </w:hyperlink>
        </w:p>
        <w:p w14:paraId="4606F567" w14:textId="4F7EF88A" w:rsidR="00457D99" w:rsidRDefault="0071260A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8350269" w:history="1">
            <w:r w:rsidR="00457D99" w:rsidRPr="006A3871">
              <w:rPr>
                <w:rStyle w:val="ac"/>
                <w:noProof/>
              </w:rPr>
              <w:t>3.4. Описание и обоснование выбора состава технических и программных средств</w:t>
            </w:r>
            <w:r w:rsidR="00457D99">
              <w:rPr>
                <w:noProof/>
                <w:webHidden/>
              </w:rPr>
              <w:tab/>
            </w:r>
            <w:r w:rsidR="00457D99">
              <w:rPr>
                <w:noProof/>
                <w:webHidden/>
              </w:rPr>
              <w:fldChar w:fldCharType="begin"/>
            </w:r>
            <w:r w:rsidR="00457D99">
              <w:rPr>
                <w:noProof/>
                <w:webHidden/>
              </w:rPr>
              <w:instrText xml:space="preserve"> PAGEREF _Toc8350269 \h </w:instrText>
            </w:r>
            <w:r w:rsidR="00457D99">
              <w:rPr>
                <w:noProof/>
                <w:webHidden/>
              </w:rPr>
            </w:r>
            <w:r w:rsidR="00457D99">
              <w:rPr>
                <w:noProof/>
                <w:webHidden/>
              </w:rPr>
              <w:fldChar w:fldCharType="separate"/>
            </w:r>
            <w:r w:rsidR="00457D99">
              <w:rPr>
                <w:noProof/>
                <w:webHidden/>
              </w:rPr>
              <w:t>11</w:t>
            </w:r>
            <w:r w:rsidR="00457D99">
              <w:rPr>
                <w:noProof/>
                <w:webHidden/>
              </w:rPr>
              <w:fldChar w:fldCharType="end"/>
            </w:r>
          </w:hyperlink>
        </w:p>
        <w:p w14:paraId="140145FD" w14:textId="5B1013BF" w:rsidR="00457D99" w:rsidRDefault="0071260A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350270" w:history="1">
            <w:r w:rsidR="00457D99" w:rsidRPr="006A3871">
              <w:rPr>
                <w:rStyle w:val="ac"/>
                <w:noProof/>
              </w:rPr>
              <w:t>3.4.1. Описание выбора состава технических средств</w:t>
            </w:r>
            <w:r w:rsidR="00457D99">
              <w:rPr>
                <w:noProof/>
                <w:webHidden/>
              </w:rPr>
              <w:tab/>
            </w:r>
            <w:r w:rsidR="00457D99">
              <w:rPr>
                <w:noProof/>
                <w:webHidden/>
              </w:rPr>
              <w:fldChar w:fldCharType="begin"/>
            </w:r>
            <w:r w:rsidR="00457D99">
              <w:rPr>
                <w:noProof/>
                <w:webHidden/>
              </w:rPr>
              <w:instrText xml:space="preserve"> PAGEREF _Toc8350270 \h </w:instrText>
            </w:r>
            <w:r w:rsidR="00457D99">
              <w:rPr>
                <w:noProof/>
                <w:webHidden/>
              </w:rPr>
            </w:r>
            <w:r w:rsidR="00457D99">
              <w:rPr>
                <w:noProof/>
                <w:webHidden/>
              </w:rPr>
              <w:fldChar w:fldCharType="separate"/>
            </w:r>
            <w:r w:rsidR="00457D99">
              <w:rPr>
                <w:noProof/>
                <w:webHidden/>
              </w:rPr>
              <w:t>11</w:t>
            </w:r>
            <w:r w:rsidR="00457D99">
              <w:rPr>
                <w:noProof/>
                <w:webHidden/>
              </w:rPr>
              <w:fldChar w:fldCharType="end"/>
            </w:r>
          </w:hyperlink>
        </w:p>
        <w:p w14:paraId="0FE6BF06" w14:textId="50612457" w:rsidR="00457D99" w:rsidRDefault="0071260A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350271" w:history="1">
            <w:r w:rsidR="00457D99" w:rsidRPr="006A3871">
              <w:rPr>
                <w:rStyle w:val="ac"/>
                <w:noProof/>
              </w:rPr>
              <w:t>3.4.2. Обоснование выбора состава технических средств</w:t>
            </w:r>
            <w:r w:rsidR="00457D99">
              <w:rPr>
                <w:noProof/>
                <w:webHidden/>
              </w:rPr>
              <w:tab/>
            </w:r>
            <w:r w:rsidR="00457D99">
              <w:rPr>
                <w:noProof/>
                <w:webHidden/>
              </w:rPr>
              <w:fldChar w:fldCharType="begin"/>
            </w:r>
            <w:r w:rsidR="00457D99">
              <w:rPr>
                <w:noProof/>
                <w:webHidden/>
              </w:rPr>
              <w:instrText xml:space="preserve"> PAGEREF _Toc8350271 \h </w:instrText>
            </w:r>
            <w:r w:rsidR="00457D99">
              <w:rPr>
                <w:noProof/>
                <w:webHidden/>
              </w:rPr>
            </w:r>
            <w:r w:rsidR="00457D99">
              <w:rPr>
                <w:noProof/>
                <w:webHidden/>
              </w:rPr>
              <w:fldChar w:fldCharType="separate"/>
            </w:r>
            <w:r w:rsidR="00457D99">
              <w:rPr>
                <w:noProof/>
                <w:webHidden/>
              </w:rPr>
              <w:t>12</w:t>
            </w:r>
            <w:r w:rsidR="00457D99">
              <w:rPr>
                <w:noProof/>
                <w:webHidden/>
              </w:rPr>
              <w:fldChar w:fldCharType="end"/>
            </w:r>
          </w:hyperlink>
        </w:p>
        <w:p w14:paraId="223B00EE" w14:textId="7852A705" w:rsidR="00457D99" w:rsidRDefault="0071260A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350272" w:history="1">
            <w:r w:rsidR="00457D99" w:rsidRPr="006A3871">
              <w:rPr>
                <w:rStyle w:val="ac"/>
                <w:noProof/>
              </w:rPr>
              <w:t>3.4.3. Описание выбора состава программных средств</w:t>
            </w:r>
            <w:r w:rsidR="00457D99">
              <w:rPr>
                <w:noProof/>
                <w:webHidden/>
              </w:rPr>
              <w:tab/>
            </w:r>
            <w:r w:rsidR="00457D99">
              <w:rPr>
                <w:noProof/>
                <w:webHidden/>
              </w:rPr>
              <w:fldChar w:fldCharType="begin"/>
            </w:r>
            <w:r w:rsidR="00457D99">
              <w:rPr>
                <w:noProof/>
                <w:webHidden/>
              </w:rPr>
              <w:instrText xml:space="preserve"> PAGEREF _Toc8350272 \h </w:instrText>
            </w:r>
            <w:r w:rsidR="00457D99">
              <w:rPr>
                <w:noProof/>
                <w:webHidden/>
              </w:rPr>
            </w:r>
            <w:r w:rsidR="00457D99">
              <w:rPr>
                <w:noProof/>
                <w:webHidden/>
              </w:rPr>
              <w:fldChar w:fldCharType="separate"/>
            </w:r>
            <w:r w:rsidR="00457D99">
              <w:rPr>
                <w:noProof/>
                <w:webHidden/>
              </w:rPr>
              <w:t>12</w:t>
            </w:r>
            <w:r w:rsidR="00457D99">
              <w:rPr>
                <w:noProof/>
                <w:webHidden/>
              </w:rPr>
              <w:fldChar w:fldCharType="end"/>
            </w:r>
          </w:hyperlink>
        </w:p>
        <w:p w14:paraId="4C9F6355" w14:textId="7A0A0537" w:rsidR="00457D99" w:rsidRDefault="0071260A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350273" w:history="1">
            <w:r w:rsidR="00457D99" w:rsidRPr="006A3871">
              <w:rPr>
                <w:rStyle w:val="ac"/>
                <w:noProof/>
              </w:rPr>
              <w:t>3.4.4. Обоснование выбора состава программных средств</w:t>
            </w:r>
            <w:r w:rsidR="00457D99">
              <w:rPr>
                <w:noProof/>
                <w:webHidden/>
              </w:rPr>
              <w:tab/>
            </w:r>
            <w:r w:rsidR="00457D99">
              <w:rPr>
                <w:noProof/>
                <w:webHidden/>
              </w:rPr>
              <w:fldChar w:fldCharType="begin"/>
            </w:r>
            <w:r w:rsidR="00457D99">
              <w:rPr>
                <w:noProof/>
                <w:webHidden/>
              </w:rPr>
              <w:instrText xml:space="preserve"> PAGEREF _Toc8350273 \h </w:instrText>
            </w:r>
            <w:r w:rsidR="00457D99">
              <w:rPr>
                <w:noProof/>
                <w:webHidden/>
              </w:rPr>
            </w:r>
            <w:r w:rsidR="00457D99">
              <w:rPr>
                <w:noProof/>
                <w:webHidden/>
              </w:rPr>
              <w:fldChar w:fldCharType="separate"/>
            </w:r>
            <w:r w:rsidR="00457D99">
              <w:rPr>
                <w:noProof/>
                <w:webHidden/>
              </w:rPr>
              <w:t>12</w:t>
            </w:r>
            <w:r w:rsidR="00457D99">
              <w:rPr>
                <w:noProof/>
                <w:webHidden/>
              </w:rPr>
              <w:fldChar w:fldCharType="end"/>
            </w:r>
          </w:hyperlink>
        </w:p>
        <w:p w14:paraId="19B2888D" w14:textId="18F15314" w:rsidR="00457D99" w:rsidRDefault="0071260A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8350274" w:history="1">
            <w:r w:rsidR="00457D99" w:rsidRPr="006A3871">
              <w:rPr>
                <w:rStyle w:val="ac"/>
                <w:noProof/>
              </w:rPr>
              <w:t>4. Ожидаемые технико-экономические показатели</w:t>
            </w:r>
            <w:r w:rsidR="00457D99">
              <w:rPr>
                <w:noProof/>
                <w:webHidden/>
              </w:rPr>
              <w:tab/>
            </w:r>
            <w:r w:rsidR="00457D99">
              <w:rPr>
                <w:noProof/>
                <w:webHidden/>
              </w:rPr>
              <w:fldChar w:fldCharType="begin"/>
            </w:r>
            <w:r w:rsidR="00457D99">
              <w:rPr>
                <w:noProof/>
                <w:webHidden/>
              </w:rPr>
              <w:instrText xml:space="preserve"> PAGEREF _Toc8350274 \h </w:instrText>
            </w:r>
            <w:r w:rsidR="00457D99">
              <w:rPr>
                <w:noProof/>
                <w:webHidden/>
              </w:rPr>
            </w:r>
            <w:r w:rsidR="00457D99">
              <w:rPr>
                <w:noProof/>
                <w:webHidden/>
              </w:rPr>
              <w:fldChar w:fldCharType="separate"/>
            </w:r>
            <w:r w:rsidR="00457D99">
              <w:rPr>
                <w:noProof/>
                <w:webHidden/>
              </w:rPr>
              <w:t>13</w:t>
            </w:r>
            <w:r w:rsidR="00457D99">
              <w:rPr>
                <w:noProof/>
                <w:webHidden/>
              </w:rPr>
              <w:fldChar w:fldCharType="end"/>
            </w:r>
          </w:hyperlink>
        </w:p>
        <w:p w14:paraId="712D4670" w14:textId="0C44E401" w:rsidR="00457D99" w:rsidRDefault="0071260A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8350275" w:history="1">
            <w:r w:rsidR="00457D99" w:rsidRPr="006A3871">
              <w:rPr>
                <w:rStyle w:val="ac"/>
                <w:noProof/>
              </w:rPr>
              <w:t>4.1. Предполагаемая востребованность</w:t>
            </w:r>
            <w:r w:rsidR="00457D99">
              <w:rPr>
                <w:noProof/>
                <w:webHidden/>
              </w:rPr>
              <w:tab/>
            </w:r>
            <w:r w:rsidR="00457D99">
              <w:rPr>
                <w:noProof/>
                <w:webHidden/>
              </w:rPr>
              <w:fldChar w:fldCharType="begin"/>
            </w:r>
            <w:r w:rsidR="00457D99">
              <w:rPr>
                <w:noProof/>
                <w:webHidden/>
              </w:rPr>
              <w:instrText xml:space="preserve"> PAGEREF _Toc8350275 \h </w:instrText>
            </w:r>
            <w:r w:rsidR="00457D99">
              <w:rPr>
                <w:noProof/>
                <w:webHidden/>
              </w:rPr>
            </w:r>
            <w:r w:rsidR="00457D99">
              <w:rPr>
                <w:noProof/>
                <w:webHidden/>
              </w:rPr>
              <w:fldChar w:fldCharType="separate"/>
            </w:r>
            <w:r w:rsidR="00457D99">
              <w:rPr>
                <w:noProof/>
                <w:webHidden/>
              </w:rPr>
              <w:t>13</w:t>
            </w:r>
            <w:r w:rsidR="00457D99">
              <w:rPr>
                <w:noProof/>
                <w:webHidden/>
              </w:rPr>
              <w:fldChar w:fldCharType="end"/>
            </w:r>
          </w:hyperlink>
        </w:p>
        <w:p w14:paraId="70F41FE2" w14:textId="4079CDF0" w:rsidR="00457D99" w:rsidRDefault="0071260A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8350276" w:history="1">
            <w:r w:rsidR="00457D99" w:rsidRPr="006A3871">
              <w:rPr>
                <w:rStyle w:val="ac"/>
                <w:noProof/>
              </w:rPr>
              <w:t>4.2. Экономические преимущества разработки по сравнению с аналогами</w:t>
            </w:r>
            <w:r w:rsidR="00457D99">
              <w:rPr>
                <w:noProof/>
                <w:webHidden/>
              </w:rPr>
              <w:tab/>
            </w:r>
            <w:r w:rsidR="00457D99">
              <w:rPr>
                <w:noProof/>
                <w:webHidden/>
              </w:rPr>
              <w:fldChar w:fldCharType="begin"/>
            </w:r>
            <w:r w:rsidR="00457D99">
              <w:rPr>
                <w:noProof/>
                <w:webHidden/>
              </w:rPr>
              <w:instrText xml:space="preserve"> PAGEREF _Toc8350276 \h </w:instrText>
            </w:r>
            <w:r w:rsidR="00457D99">
              <w:rPr>
                <w:noProof/>
                <w:webHidden/>
              </w:rPr>
            </w:r>
            <w:r w:rsidR="00457D99">
              <w:rPr>
                <w:noProof/>
                <w:webHidden/>
              </w:rPr>
              <w:fldChar w:fldCharType="separate"/>
            </w:r>
            <w:r w:rsidR="00457D99">
              <w:rPr>
                <w:noProof/>
                <w:webHidden/>
              </w:rPr>
              <w:t>13</w:t>
            </w:r>
            <w:r w:rsidR="00457D99">
              <w:rPr>
                <w:noProof/>
                <w:webHidden/>
              </w:rPr>
              <w:fldChar w:fldCharType="end"/>
            </w:r>
          </w:hyperlink>
        </w:p>
        <w:p w14:paraId="60782234" w14:textId="11F41207" w:rsidR="00457D99" w:rsidRDefault="0071260A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8350277" w:history="1">
            <w:r w:rsidR="00457D99" w:rsidRPr="006A3871">
              <w:rPr>
                <w:rStyle w:val="ac"/>
                <w:noProof/>
              </w:rPr>
              <w:t>5. Источники, использованные при разработке</w:t>
            </w:r>
            <w:r w:rsidR="00457D99">
              <w:rPr>
                <w:noProof/>
                <w:webHidden/>
              </w:rPr>
              <w:tab/>
            </w:r>
            <w:r w:rsidR="00457D99">
              <w:rPr>
                <w:noProof/>
                <w:webHidden/>
              </w:rPr>
              <w:fldChar w:fldCharType="begin"/>
            </w:r>
            <w:r w:rsidR="00457D99">
              <w:rPr>
                <w:noProof/>
                <w:webHidden/>
              </w:rPr>
              <w:instrText xml:space="preserve"> PAGEREF _Toc8350277 \h </w:instrText>
            </w:r>
            <w:r w:rsidR="00457D99">
              <w:rPr>
                <w:noProof/>
                <w:webHidden/>
              </w:rPr>
            </w:r>
            <w:r w:rsidR="00457D99">
              <w:rPr>
                <w:noProof/>
                <w:webHidden/>
              </w:rPr>
              <w:fldChar w:fldCharType="separate"/>
            </w:r>
            <w:r w:rsidR="00457D99">
              <w:rPr>
                <w:noProof/>
                <w:webHidden/>
              </w:rPr>
              <w:t>14</w:t>
            </w:r>
            <w:r w:rsidR="00457D99">
              <w:rPr>
                <w:noProof/>
                <w:webHidden/>
              </w:rPr>
              <w:fldChar w:fldCharType="end"/>
            </w:r>
          </w:hyperlink>
        </w:p>
        <w:p w14:paraId="7BC4FD87" w14:textId="433BD874" w:rsidR="00457D99" w:rsidRDefault="0071260A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8350278" w:history="1">
            <w:r w:rsidR="00457D99" w:rsidRPr="006A3871">
              <w:rPr>
                <w:rStyle w:val="ac"/>
                <w:noProof/>
              </w:rPr>
              <w:t>6. Приложения</w:t>
            </w:r>
            <w:r w:rsidR="00457D99">
              <w:rPr>
                <w:noProof/>
                <w:webHidden/>
              </w:rPr>
              <w:tab/>
            </w:r>
            <w:r w:rsidR="00457D99">
              <w:rPr>
                <w:noProof/>
                <w:webHidden/>
              </w:rPr>
              <w:fldChar w:fldCharType="begin"/>
            </w:r>
            <w:r w:rsidR="00457D99">
              <w:rPr>
                <w:noProof/>
                <w:webHidden/>
              </w:rPr>
              <w:instrText xml:space="preserve"> PAGEREF _Toc8350278 \h </w:instrText>
            </w:r>
            <w:r w:rsidR="00457D99">
              <w:rPr>
                <w:noProof/>
                <w:webHidden/>
              </w:rPr>
            </w:r>
            <w:r w:rsidR="00457D99">
              <w:rPr>
                <w:noProof/>
                <w:webHidden/>
              </w:rPr>
              <w:fldChar w:fldCharType="separate"/>
            </w:r>
            <w:r w:rsidR="00457D99">
              <w:rPr>
                <w:noProof/>
                <w:webHidden/>
              </w:rPr>
              <w:t>16</w:t>
            </w:r>
            <w:r w:rsidR="00457D99">
              <w:rPr>
                <w:noProof/>
                <w:webHidden/>
              </w:rPr>
              <w:fldChar w:fldCharType="end"/>
            </w:r>
          </w:hyperlink>
        </w:p>
        <w:p w14:paraId="4F3F1FAD" w14:textId="2A6558C6" w:rsidR="00457D99" w:rsidRDefault="0071260A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8350279" w:history="1">
            <w:r w:rsidR="00457D99" w:rsidRPr="006A3871">
              <w:rPr>
                <w:rStyle w:val="ac"/>
                <w:noProof/>
              </w:rPr>
              <w:t>6.1. Описание и функциональное назначение классов</w:t>
            </w:r>
            <w:r w:rsidR="00457D99">
              <w:rPr>
                <w:noProof/>
                <w:webHidden/>
              </w:rPr>
              <w:tab/>
            </w:r>
            <w:r w:rsidR="00457D99">
              <w:rPr>
                <w:noProof/>
                <w:webHidden/>
              </w:rPr>
              <w:fldChar w:fldCharType="begin"/>
            </w:r>
            <w:r w:rsidR="00457D99">
              <w:rPr>
                <w:noProof/>
                <w:webHidden/>
              </w:rPr>
              <w:instrText xml:space="preserve"> PAGEREF _Toc8350279 \h </w:instrText>
            </w:r>
            <w:r w:rsidR="00457D99">
              <w:rPr>
                <w:noProof/>
                <w:webHidden/>
              </w:rPr>
            </w:r>
            <w:r w:rsidR="00457D99">
              <w:rPr>
                <w:noProof/>
                <w:webHidden/>
              </w:rPr>
              <w:fldChar w:fldCharType="separate"/>
            </w:r>
            <w:r w:rsidR="00457D99">
              <w:rPr>
                <w:noProof/>
                <w:webHidden/>
              </w:rPr>
              <w:t>16</w:t>
            </w:r>
            <w:r w:rsidR="00457D99">
              <w:rPr>
                <w:noProof/>
                <w:webHidden/>
              </w:rPr>
              <w:fldChar w:fldCharType="end"/>
            </w:r>
          </w:hyperlink>
        </w:p>
        <w:p w14:paraId="4FBCACC2" w14:textId="5E276A74" w:rsidR="00C51C2F" w:rsidRDefault="0071260A" w:rsidP="00457D99">
          <w:pPr>
            <w:pStyle w:val="21"/>
            <w:rPr>
              <w:bCs/>
            </w:rPr>
          </w:pPr>
          <w:hyperlink w:anchor="_Toc8350280" w:history="1">
            <w:r w:rsidR="00457D99" w:rsidRPr="006A3871">
              <w:rPr>
                <w:rStyle w:val="ac"/>
                <w:noProof/>
              </w:rPr>
              <w:t>6.2. Описание и функциональное назначение полей, методов и свойств</w:t>
            </w:r>
            <w:r w:rsidR="00457D99">
              <w:rPr>
                <w:noProof/>
                <w:webHidden/>
              </w:rPr>
              <w:tab/>
            </w:r>
            <w:r w:rsidR="00457D99">
              <w:rPr>
                <w:noProof/>
                <w:webHidden/>
              </w:rPr>
              <w:fldChar w:fldCharType="begin"/>
            </w:r>
            <w:r w:rsidR="00457D99">
              <w:rPr>
                <w:noProof/>
                <w:webHidden/>
              </w:rPr>
              <w:instrText xml:space="preserve"> PAGEREF _Toc8350280 \h </w:instrText>
            </w:r>
            <w:r w:rsidR="00457D99">
              <w:rPr>
                <w:noProof/>
                <w:webHidden/>
              </w:rPr>
            </w:r>
            <w:r w:rsidR="00457D99">
              <w:rPr>
                <w:noProof/>
                <w:webHidden/>
              </w:rPr>
              <w:fldChar w:fldCharType="separate"/>
            </w:r>
            <w:r w:rsidR="00457D99">
              <w:rPr>
                <w:noProof/>
                <w:webHidden/>
              </w:rPr>
              <w:t>17</w:t>
            </w:r>
            <w:r w:rsidR="00457D99">
              <w:rPr>
                <w:noProof/>
                <w:webHidden/>
              </w:rPr>
              <w:fldChar w:fldCharType="end"/>
            </w:r>
          </w:hyperlink>
          <w:r w:rsidR="00C51C2F" w:rsidRPr="00881675">
            <w:rPr>
              <w:bCs/>
              <w:szCs w:val="28"/>
            </w:rPr>
            <w:fldChar w:fldCharType="end"/>
          </w:r>
        </w:p>
      </w:sdtContent>
    </w:sdt>
    <w:p w14:paraId="6F0CFF7B" w14:textId="77777777" w:rsidR="00C51C2F" w:rsidRDefault="00C51C2F" w:rsidP="00C51C2F">
      <w:pPr>
        <w:pStyle w:val="1"/>
      </w:pPr>
      <w:bookmarkStart w:id="0" w:name="_Toc8350256"/>
      <w:r>
        <w:lastRenderedPageBreak/>
        <w:t>1. Введение</w:t>
      </w:r>
      <w:bookmarkEnd w:id="0"/>
    </w:p>
    <w:p w14:paraId="60B1FA6F" w14:textId="2CB286EC" w:rsidR="00C51C2F" w:rsidRDefault="00C51C2F" w:rsidP="00F33CBE">
      <w:pPr>
        <w:pStyle w:val="2"/>
      </w:pPr>
      <w:bookmarkStart w:id="1" w:name="_Toc8350257"/>
      <w:r>
        <w:t>1.1. Наименование программы</w:t>
      </w:r>
      <w:bookmarkEnd w:id="1"/>
    </w:p>
    <w:p w14:paraId="57EEE8B8" w14:textId="149A4EA4" w:rsidR="00C7728A" w:rsidRPr="00C7728A" w:rsidRDefault="00C7728A" w:rsidP="00C7728A">
      <w:pPr>
        <w:rPr>
          <w:lang w:eastAsia="ru-RU"/>
        </w:rPr>
      </w:pPr>
      <w:r>
        <w:rPr>
          <w:lang w:eastAsia="ru-RU"/>
        </w:rPr>
        <w:t>Наименование программы – «Программа оценки стоимости разработки ПО с использованием нечетких деревьев решений».</w:t>
      </w:r>
    </w:p>
    <w:p w14:paraId="7CA5CE83" w14:textId="77777777" w:rsidR="006A094D" w:rsidRDefault="00C51C2F" w:rsidP="00F33CBE">
      <w:pPr>
        <w:pStyle w:val="2"/>
      </w:pPr>
      <w:bookmarkStart w:id="2" w:name="_Toc8350258"/>
      <w:r>
        <w:t>1.2. Документы, на основании которых ведется разработка</w:t>
      </w:r>
      <w:bookmarkEnd w:id="2"/>
    </w:p>
    <w:p w14:paraId="28B86AAF" w14:textId="5A504F38" w:rsidR="00320D45" w:rsidRPr="00075312" w:rsidRDefault="00320D45" w:rsidP="004E2F2C">
      <w:pPr>
        <w:pStyle w:val="af0"/>
        <w:spacing w:line="360" w:lineRule="auto"/>
        <w:ind w:left="0" w:right="283" w:firstLine="708"/>
        <w:jc w:val="both"/>
        <w:rPr>
          <w:lang w:val="ru-RU"/>
        </w:rPr>
      </w:pPr>
      <w:r w:rsidRPr="009B5FD7">
        <w:rPr>
          <w:lang w:val="ru-RU"/>
        </w:rPr>
        <w:t>Основанием для разработки является приказ декана факультета компьютерных наук Национального исследовательского университета «Высшая школа экономики» № 2.3-02/1012-02 от 10.12.18 «Об утверждении тем, руководителей курсовых работ студентов образовательной программы Программная инженерия факультета компьютерных наук»</w:t>
      </w:r>
      <w:r>
        <w:rPr>
          <w:lang w:val="ru-RU"/>
        </w:rPr>
        <w:t>.</w:t>
      </w:r>
    </w:p>
    <w:p w14:paraId="18B88BEF" w14:textId="55FC0FE7" w:rsidR="00C51C2F" w:rsidRPr="006A094D" w:rsidRDefault="006B0080" w:rsidP="00A43F57">
      <w:r>
        <w:t>Разработка программы проводится</w:t>
      </w:r>
      <w:r w:rsidR="00CE62C3">
        <w:t xml:space="preserve"> в рамках выполнения курсовой работы по теме «</w:t>
      </w:r>
      <w:r w:rsidR="00CE62C3" w:rsidRPr="00CE62C3">
        <w:t>Программа о</w:t>
      </w:r>
      <w:bookmarkStart w:id="3" w:name="_GoBack"/>
      <w:bookmarkEnd w:id="3"/>
      <w:r w:rsidR="00CE62C3" w:rsidRPr="00CE62C3">
        <w:t>ценки стоимости разработки ПО с использованием нечетких деревьев решений</w:t>
      </w:r>
      <w:r w:rsidR="00CE62C3">
        <w:t>»</w:t>
      </w:r>
      <w:r w:rsidR="00C51C2F">
        <w:br w:type="page"/>
      </w:r>
    </w:p>
    <w:p w14:paraId="7ADD192D" w14:textId="77BA5E1A" w:rsidR="00C51C2F" w:rsidRDefault="00C51C2F" w:rsidP="00C51C2F">
      <w:pPr>
        <w:pStyle w:val="1"/>
      </w:pPr>
      <w:bookmarkStart w:id="4" w:name="_Toc8350259"/>
      <w:r>
        <w:lastRenderedPageBreak/>
        <w:t>2. Назначение и область применения</w:t>
      </w:r>
      <w:bookmarkEnd w:id="4"/>
    </w:p>
    <w:p w14:paraId="0F1BCCE2" w14:textId="77777777" w:rsidR="00C51C2F" w:rsidRPr="00875EF3" w:rsidRDefault="00C51C2F" w:rsidP="00F33CBE">
      <w:pPr>
        <w:pStyle w:val="2"/>
      </w:pPr>
      <w:bookmarkStart w:id="5" w:name="_Toc8350260"/>
      <w:r>
        <w:t xml:space="preserve">2.1. </w:t>
      </w:r>
      <w:r w:rsidRPr="00875EF3">
        <w:t>Функциональное назначение</w:t>
      </w:r>
      <w:bookmarkEnd w:id="5"/>
    </w:p>
    <w:p w14:paraId="3F684B8F" w14:textId="11F9DE10" w:rsidR="007F047D" w:rsidRPr="00075312" w:rsidRDefault="007F047D" w:rsidP="007F047D">
      <w:pPr>
        <w:pStyle w:val="af0"/>
        <w:spacing w:line="360" w:lineRule="auto"/>
        <w:ind w:right="284" w:firstLine="708"/>
        <w:jc w:val="both"/>
        <w:rPr>
          <w:lang w:val="ru-RU"/>
        </w:rPr>
      </w:pPr>
      <w:r w:rsidRPr="00075312">
        <w:rPr>
          <w:lang w:val="ru-RU"/>
        </w:rPr>
        <w:t xml:space="preserve">Назначение программы – </w:t>
      </w:r>
      <w:r w:rsidR="001E2A29">
        <w:rPr>
          <w:lang w:val="ru-RU"/>
        </w:rPr>
        <w:t>получение</w:t>
      </w:r>
      <w:r w:rsidRPr="00075312">
        <w:rPr>
          <w:lang w:val="ru-RU"/>
        </w:rPr>
        <w:t xml:space="preserve"> оценки стоимости разработки программного обеспечения на основе формируемого нечеткого дерева</w:t>
      </w:r>
      <w:r w:rsidR="00C874F8">
        <w:rPr>
          <w:lang w:val="ru-RU"/>
        </w:rPr>
        <w:t xml:space="preserve"> решений</w:t>
      </w:r>
      <w:r w:rsidRPr="00075312">
        <w:rPr>
          <w:lang w:val="ru-RU"/>
        </w:rPr>
        <w:t xml:space="preserve"> с использованием задаваемых исходных данных. Исходные данные состоят из двух частей, а именно: множество (база) примеров и построенные пользователем значения (в виде нечетких множеств) выбранных лингвистических</w:t>
      </w:r>
      <w:r w:rsidRPr="00075312">
        <w:rPr>
          <w:spacing w:val="-12"/>
          <w:lang w:val="ru-RU"/>
        </w:rPr>
        <w:t xml:space="preserve"> </w:t>
      </w:r>
      <w:r w:rsidRPr="00075312">
        <w:rPr>
          <w:lang w:val="ru-RU"/>
        </w:rPr>
        <w:t>переменных.</w:t>
      </w:r>
    </w:p>
    <w:p w14:paraId="388FC58E" w14:textId="5E7B0101" w:rsidR="00C51C2F" w:rsidRPr="00DE0AF1" w:rsidRDefault="007F047D" w:rsidP="00D13243">
      <w:pPr>
        <w:pStyle w:val="af0"/>
        <w:spacing w:before="160" w:line="360" w:lineRule="auto"/>
        <w:ind w:right="280" w:firstLine="708"/>
        <w:jc w:val="both"/>
        <w:rPr>
          <w:lang w:val="ru-RU"/>
        </w:rPr>
      </w:pPr>
      <w:r w:rsidRPr="00075312">
        <w:rPr>
          <w:lang w:val="ru-RU"/>
        </w:rPr>
        <w:t>Примеры представляются в табличной форме в виде пар типа «критерий</w:t>
      </w:r>
      <w:r w:rsidR="00E62E50" w:rsidRPr="00E62E50">
        <w:rPr>
          <w:lang w:val="ru-RU"/>
        </w:rPr>
        <w:t xml:space="preserve"> </w:t>
      </w:r>
      <w:r w:rsidRPr="00075312">
        <w:rPr>
          <w:lang w:val="ru-RU"/>
        </w:rPr>
        <w:t>-</w:t>
      </w:r>
      <w:r w:rsidR="00E62E50" w:rsidRPr="00E62E50">
        <w:rPr>
          <w:lang w:val="ru-RU"/>
        </w:rPr>
        <w:t xml:space="preserve"> </w:t>
      </w:r>
      <w:r w:rsidRPr="00075312">
        <w:rPr>
          <w:lang w:val="ru-RU"/>
        </w:rPr>
        <w:t>значение». Каждый критерий, в данном случае, является одной из многих оценивающих стоимость разработки программного обеспечения характеристик – например, это может быть «размер команды разработчиков, шт. человек» или «опыт команды разработчиков, кол-во лет»). Считается, что количество критериев варьируется и не превосходит десяти. Анализ критериев и их выбор основан на публикациях [</w:t>
      </w:r>
      <w:r w:rsidR="00935966">
        <w:rPr>
          <w:lang w:val="ru-RU"/>
        </w:rPr>
        <w:t>8</w:t>
      </w:r>
      <w:r w:rsidRPr="00075312">
        <w:rPr>
          <w:lang w:val="ru-RU"/>
        </w:rPr>
        <w:t>,</w:t>
      </w:r>
      <w:r w:rsidR="00935966">
        <w:rPr>
          <w:lang w:val="ru-RU"/>
        </w:rPr>
        <w:t>9</w:t>
      </w:r>
      <w:r w:rsidRPr="00075312">
        <w:rPr>
          <w:lang w:val="ru-RU"/>
        </w:rPr>
        <w:t xml:space="preserve">] – в дальнейшем, список </w:t>
      </w:r>
      <w:r w:rsidR="0029561E">
        <w:rPr>
          <w:lang w:val="ru-RU"/>
        </w:rPr>
        <w:t xml:space="preserve">используемых </w:t>
      </w:r>
      <w:r w:rsidRPr="00075312">
        <w:rPr>
          <w:lang w:val="ru-RU"/>
        </w:rPr>
        <w:t>источников может быть расширен.</w:t>
      </w:r>
    </w:p>
    <w:p w14:paraId="7E9AAF0D" w14:textId="77777777" w:rsidR="00C51C2F" w:rsidRPr="00875EF3" w:rsidRDefault="00C51C2F" w:rsidP="00F33CBE">
      <w:pPr>
        <w:pStyle w:val="2"/>
      </w:pPr>
      <w:bookmarkStart w:id="6" w:name="_Toc8350261"/>
      <w:r>
        <w:t xml:space="preserve">2.2. </w:t>
      </w:r>
      <w:r w:rsidRPr="00875EF3">
        <w:t>Эксплуатационное назначение</w:t>
      </w:r>
      <w:bookmarkEnd w:id="6"/>
    </w:p>
    <w:p w14:paraId="0F3A7718" w14:textId="6FFCF5B4" w:rsidR="00C51C2F" w:rsidRDefault="008D29BF" w:rsidP="00C51C2F">
      <w:pPr>
        <w:rPr>
          <w:rFonts w:cs="Times New Roman"/>
          <w:szCs w:val="28"/>
        </w:rPr>
      </w:pPr>
      <w:r w:rsidRPr="00075312">
        <w:t>Программа предназначена для пользователей, ставящих перед собой задачу получения предварительных</w:t>
      </w:r>
      <w:r w:rsidR="00EC49D5">
        <w:t xml:space="preserve"> (ориентировочных)</w:t>
      </w:r>
      <w:r w:rsidRPr="00075312">
        <w:t xml:space="preserve"> оценок стоимости разработки программного обеспечения. Программа ориентирована на менеджеров проектов, стейкхолдеров проектов, разработчик</w:t>
      </w:r>
      <w:r w:rsidR="00061C68">
        <w:t>ов</w:t>
      </w:r>
      <w:r w:rsidRPr="00075312">
        <w:t xml:space="preserve"> и студент</w:t>
      </w:r>
      <w:r w:rsidR="001F3A4F">
        <w:t>ов</w:t>
      </w:r>
      <w:r w:rsidRPr="00075312">
        <w:t xml:space="preserve"> (с целью обучения и знакомства с </w:t>
      </w:r>
      <w:r w:rsidR="00DF2711">
        <w:t xml:space="preserve">рассматриваемым </w:t>
      </w:r>
      <w:r w:rsidRPr="00075312">
        <w:t>подходом).</w:t>
      </w:r>
    </w:p>
    <w:p w14:paraId="3A8A62F9" w14:textId="6575E102" w:rsidR="00C51C2F" w:rsidRPr="00A8657B" w:rsidRDefault="00C51C2F" w:rsidP="00F33CBE">
      <w:pPr>
        <w:pStyle w:val="2"/>
      </w:pPr>
      <w:bookmarkStart w:id="7" w:name="_Toc8350262"/>
      <w:r>
        <w:t>2.3. Краткая характеристика области применения</w:t>
      </w:r>
      <w:bookmarkEnd w:id="7"/>
    </w:p>
    <w:p w14:paraId="6A03BD53" w14:textId="77777777" w:rsidR="00C51C2F" w:rsidRDefault="00C51C2F" w:rsidP="00C51C2F">
      <w:pPr>
        <w:pStyle w:val="a8"/>
        <w:ind w:left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Решение данной задачи имеет потенциальное приложение в разных областях:</w:t>
      </w:r>
    </w:p>
    <w:p w14:paraId="2C83154F" w14:textId="7438012A" w:rsidR="00C51C2F" w:rsidRDefault="00DA1D9C" w:rsidP="00C51C2F">
      <w:pPr>
        <w:pStyle w:val="a8"/>
        <w:numPr>
          <w:ilvl w:val="0"/>
          <w:numId w:val="9"/>
        </w:numPr>
        <w:ind w:left="0" w:firstLine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Предварительная о</w:t>
      </w:r>
      <w:r w:rsidR="00297E2C">
        <w:rPr>
          <w:rFonts w:cs="Times New Roman"/>
          <w:szCs w:val="28"/>
        </w:rPr>
        <w:t xml:space="preserve">ценка </w:t>
      </w:r>
      <w:r w:rsidR="00443EF5">
        <w:rPr>
          <w:rFonts w:cs="Times New Roman"/>
          <w:szCs w:val="28"/>
        </w:rPr>
        <w:t>стоимости разработки программного обеспечения менеджером или стейкхолдером некоторого проекта</w:t>
      </w:r>
      <w:r w:rsidR="00205852">
        <w:rPr>
          <w:rFonts w:cs="Times New Roman"/>
          <w:szCs w:val="28"/>
        </w:rPr>
        <w:t>.</w:t>
      </w:r>
    </w:p>
    <w:p w14:paraId="01864E3B" w14:textId="4969B177" w:rsidR="00C51C2F" w:rsidRPr="006D7FA2" w:rsidRDefault="00612D02" w:rsidP="0046764B">
      <w:pPr>
        <w:pStyle w:val="a8"/>
        <w:numPr>
          <w:ilvl w:val="0"/>
          <w:numId w:val="9"/>
        </w:numPr>
        <w:spacing w:line="259" w:lineRule="auto"/>
        <w:ind w:left="0" w:firstLine="0"/>
        <w:contextualSpacing w:val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Аналитическое сравнение </w:t>
      </w:r>
      <w:r w:rsidR="001A3729">
        <w:rPr>
          <w:rFonts w:cs="Times New Roman"/>
          <w:szCs w:val="28"/>
        </w:rPr>
        <w:t xml:space="preserve">методологий </w:t>
      </w:r>
      <w:r w:rsidR="00BA6DE3">
        <w:rPr>
          <w:rFonts w:cs="Times New Roman"/>
          <w:szCs w:val="28"/>
        </w:rPr>
        <w:t>оценк</w:t>
      </w:r>
      <w:r w:rsidR="001A3729">
        <w:rPr>
          <w:rFonts w:cs="Times New Roman"/>
          <w:szCs w:val="28"/>
        </w:rPr>
        <w:t>и</w:t>
      </w:r>
      <w:r w:rsidR="00BA6DE3">
        <w:rPr>
          <w:rFonts w:cs="Times New Roman"/>
          <w:szCs w:val="28"/>
        </w:rPr>
        <w:t xml:space="preserve"> стоимости программного обеспечения с </w:t>
      </w:r>
      <w:r w:rsidR="001C336C">
        <w:rPr>
          <w:rFonts w:cs="Times New Roman"/>
          <w:szCs w:val="28"/>
        </w:rPr>
        <w:t>алгоритмом, использующим нечеткое дерево решений</w:t>
      </w:r>
      <w:r w:rsidR="00C51C2F" w:rsidRPr="006D7FA2">
        <w:rPr>
          <w:rFonts w:cs="Times New Roman"/>
          <w:szCs w:val="28"/>
        </w:rPr>
        <w:t>.</w:t>
      </w:r>
      <w:r w:rsidR="00C51C2F" w:rsidRPr="006D7FA2">
        <w:rPr>
          <w:rFonts w:cs="Times New Roman"/>
          <w:szCs w:val="28"/>
        </w:rPr>
        <w:br w:type="page"/>
      </w:r>
    </w:p>
    <w:p w14:paraId="1873E76E" w14:textId="77777777" w:rsidR="00C51C2F" w:rsidRDefault="00C51C2F" w:rsidP="00C51C2F">
      <w:pPr>
        <w:pStyle w:val="1"/>
      </w:pPr>
      <w:bookmarkStart w:id="8" w:name="_Toc8350263"/>
      <w:r>
        <w:lastRenderedPageBreak/>
        <w:t>3. Технические характеристики</w:t>
      </w:r>
      <w:bookmarkEnd w:id="8"/>
    </w:p>
    <w:p w14:paraId="31823111" w14:textId="77777777" w:rsidR="00C51C2F" w:rsidRDefault="00C51C2F" w:rsidP="00F33CBE">
      <w:pPr>
        <w:pStyle w:val="2"/>
      </w:pPr>
      <w:bookmarkStart w:id="9" w:name="_Toc8350264"/>
      <w:r>
        <w:t>3.1. Постановка задачи на разработку программы</w:t>
      </w:r>
      <w:bookmarkEnd w:id="9"/>
    </w:p>
    <w:p w14:paraId="6AA130CD" w14:textId="16AEB06D" w:rsidR="00C51C2F" w:rsidRPr="00875EF3" w:rsidRDefault="005126FC" w:rsidP="00C51C2F">
      <w:pPr>
        <w:widowControl w:val="0"/>
        <w:rPr>
          <w:rFonts w:cs="Times New Roman"/>
          <w:szCs w:val="28"/>
        </w:rPr>
      </w:pPr>
      <w:r w:rsidRPr="00075312">
        <w:t>Функции, указанные ниже, должны быть реализованы в программе</w:t>
      </w:r>
      <w:r w:rsidR="00C51C2F">
        <w:rPr>
          <w:rFonts w:cs="Times New Roman"/>
          <w:szCs w:val="28"/>
        </w:rPr>
        <w:t>:</w:t>
      </w:r>
    </w:p>
    <w:p w14:paraId="44DA25F1" w14:textId="277D18E4" w:rsidR="00C51C2F" w:rsidRPr="00875EF3" w:rsidRDefault="00965728" w:rsidP="00C51C2F">
      <w:pPr>
        <w:pStyle w:val="a8"/>
        <w:widowControl w:val="0"/>
        <w:numPr>
          <w:ilvl w:val="0"/>
          <w:numId w:val="3"/>
        </w:numPr>
        <w:ind w:left="0" w:firstLine="0"/>
        <w:contextualSpacing w:val="0"/>
        <w:rPr>
          <w:rFonts w:eastAsia="Times New Roman" w:cs="Times New Roman"/>
          <w:b/>
          <w:szCs w:val="28"/>
          <w:lang w:eastAsia="ru-RU"/>
        </w:rPr>
      </w:pPr>
      <w:r w:rsidRPr="00075312">
        <w:t xml:space="preserve">Настройка множества значений лингвистических переменных. Возможность редактирования путем задания (ввода) параметров и </w:t>
      </w:r>
      <w:r>
        <w:t>их графического отображения</w:t>
      </w:r>
      <w:r w:rsidR="00C51C2F">
        <w:rPr>
          <w:rFonts w:eastAsia="Times New Roman" w:cs="Times New Roman"/>
          <w:szCs w:val="28"/>
          <w:lang w:eastAsia="ru-RU"/>
        </w:rPr>
        <w:t>.</w:t>
      </w:r>
    </w:p>
    <w:p w14:paraId="7FEE5B46" w14:textId="795A8008" w:rsidR="00C51C2F" w:rsidRPr="00875EF3" w:rsidRDefault="00077651" w:rsidP="00C51C2F">
      <w:pPr>
        <w:pStyle w:val="a8"/>
        <w:widowControl w:val="0"/>
        <w:numPr>
          <w:ilvl w:val="0"/>
          <w:numId w:val="3"/>
        </w:numPr>
        <w:ind w:left="0" w:firstLine="0"/>
        <w:contextualSpacing w:val="0"/>
        <w:rPr>
          <w:rFonts w:eastAsia="Times New Roman" w:cs="Times New Roman"/>
          <w:b/>
          <w:szCs w:val="28"/>
          <w:lang w:eastAsia="ru-RU"/>
        </w:rPr>
      </w:pPr>
      <w:r w:rsidRPr="00075312">
        <w:t>Ввод числовых и словесных значений критериев рассматриваемого ПО для создания лингвистической</w:t>
      </w:r>
      <w:r w:rsidRPr="00075312">
        <w:rPr>
          <w:spacing w:val="-1"/>
        </w:rPr>
        <w:t xml:space="preserve"> </w:t>
      </w:r>
      <w:r w:rsidRPr="00075312">
        <w:t>переменной</w:t>
      </w:r>
      <w:r w:rsidR="00C51C2F">
        <w:rPr>
          <w:rFonts w:eastAsia="Times New Roman" w:cs="Times New Roman"/>
          <w:szCs w:val="28"/>
          <w:lang w:eastAsia="ru-RU"/>
        </w:rPr>
        <w:t>.</w:t>
      </w:r>
    </w:p>
    <w:p w14:paraId="76308CA1" w14:textId="7D4BE0D9" w:rsidR="00C51C2F" w:rsidRPr="0042098C" w:rsidRDefault="00F36787" w:rsidP="00C51C2F">
      <w:pPr>
        <w:pStyle w:val="a8"/>
        <w:widowControl w:val="0"/>
        <w:numPr>
          <w:ilvl w:val="0"/>
          <w:numId w:val="3"/>
        </w:numPr>
        <w:ind w:left="0" w:firstLine="0"/>
        <w:contextualSpacing w:val="0"/>
        <w:rPr>
          <w:rFonts w:eastAsia="Times New Roman" w:cs="Times New Roman"/>
          <w:szCs w:val="28"/>
          <w:lang w:eastAsia="ru-RU"/>
        </w:rPr>
      </w:pPr>
      <w:r w:rsidRPr="00075312">
        <w:t>Формирование нечеткого дерева решений</w:t>
      </w:r>
      <w:r w:rsidR="006C1E2A">
        <w:t xml:space="preserve"> для</w:t>
      </w:r>
      <w:r w:rsidRPr="00075312">
        <w:t xml:space="preserve"> вычисл</w:t>
      </w:r>
      <w:r w:rsidR="006C1E2A">
        <w:t>ений</w:t>
      </w:r>
      <w:r w:rsidRPr="00075312">
        <w:t xml:space="preserve"> </w:t>
      </w:r>
      <w:r w:rsidR="005B02CC">
        <w:t>оцен</w:t>
      </w:r>
      <w:r w:rsidR="006C1E2A">
        <w:t>ки</w:t>
      </w:r>
      <w:r w:rsidR="005B02CC">
        <w:t xml:space="preserve"> </w:t>
      </w:r>
      <w:r w:rsidRPr="00075312">
        <w:t>стоимост</w:t>
      </w:r>
      <w:r w:rsidR="005B02CC">
        <w:t>и разработки</w:t>
      </w:r>
      <w:r w:rsidRPr="00075312">
        <w:t xml:space="preserve"> ПО</w:t>
      </w:r>
      <w:r w:rsidR="0042098C">
        <w:t>.</w:t>
      </w:r>
    </w:p>
    <w:p w14:paraId="594AEE3D" w14:textId="684A3F84" w:rsidR="0042098C" w:rsidRDefault="0050791C" w:rsidP="00C51C2F">
      <w:pPr>
        <w:pStyle w:val="a8"/>
        <w:widowControl w:val="0"/>
        <w:numPr>
          <w:ilvl w:val="0"/>
          <w:numId w:val="3"/>
        </w:numPr>
        <w:ind w:left="0" w:firstLine="0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Получение входных числовых значений каждой из лексикографических переменных.</w:t>
      </w:r>
    </w:p>
    <w:p w14:paraId="3F8FF499" w14:textId="657171C8" w:rsidR="00C51C2F" w:rsidRDefault="00734261" w:rsidP="00C51C2F">
      <w:pPr>
        <w:pStyle w:val="a8"/>
        <w:widowControl w:val="0"/>
        <w:numPr>
          <w:ilvl w:val="0"/>
          <w:numId w:val="3"/>
        </w:numPr>
        <w:ind w:left="0" w:firstLine="0"/>
        <w:contextualSpacing w:val="0"/>
        <w:rPr>
          <w:rFonts w:eastAsia="Times New Roman" w:cs="Times New Roman"/>
          <w:szCs w:val="28"/>
          <w:lang w:eastAsia="ru-RU"/>
        </w:rPr>
      </w:pPr>
      <w:r w:rsidRPr="00075312">
        <w:t xml:space="preserve">Получение результата в виде численной оценки стоимости разработки ПО, а также графического представления нечеткого дерева решений, </w:t>
      </w:r>
      <w:r w:rsidR="007D4EDD">
        <w:t>в соответствии с которым</w:t>
      </w:r>
      <w:r w:rsidRPr="00075312">
        <w:t xml:space="preserve"> данная оценка была</w:t>
      </w:r>
      <w:r w:rsidRPr="00075312">
        <w:rPr>
          <w:spacing w:val="-4"/>
        </w:rPr>
        <w:t xml:space="preserve"> </w:t>
      </w:r>
      <w:r w:rsidRPr="00075312">
        <w:t>получена</w:t>
      </w:r>
      <w:r w:rsidR="00C51C2F">
        <w:rPr>
          <w:rFonts w:eastAsia="Times New Roman" w:cs="Times New Roman"/>
          <w:szCs w:val="28"/>
          <w:lang w:eastAsia="ru-RU"/>
        </w:rPr>
        <w:t>.</w:t>
      </w:r>
    </w:p>
    <w:p w14:paraId="10A77205" w14:textId="77777777" w:rsidR="00C51C2F" w:rsidRDefault="00C51C2F" w:rsidP="00F33CBE">
      <w:pPr>
        <w:pStyle w:val="2"/>
      </w:pPr>
      <w:bookmarkStart w:id="10" w:name="_Toc8350265"/>
      <w:r w:rsidRPr="00287307">
        <w:t xml:space="preserve">3.2. </w:t>
      </w:r>
      <w:r>
        <w:t>Описание алгоритма и функционирования программы</w:t>
      </w:r>
      <w:bookmarkEnd w:id="10"/>
    </w:p>
    <w:p w14:paraId="2D5F070D" w14:textId="193EDEA1" w:rsidR="00C51C2F" w:rsidRDefault="00070B96" w:rsidP="00E22FFC">
      <w:pPr>
        <w:rPr>
          <w:rFonts w:cs="Times New Roman"/>
          <w:szCs w:val="28"/>
        </w:rPr>
      </w:pPr>
      <w:r>
        <w:rPr>
          <w:rFonts w:cs="Times New Roman"/>
          <w:szCs w:val="28"/>
        </w:rPr>
        <w:t>Алгоритм</w:t>
      </w:r>
      <w:r w:rsidR="00C51C2F" w:rsidRPr="00070B96">
        <w:rPr>
          <w:rFonts w:cs="Times New Roman"/>
          <w:szCs w:val="28"/>
        </w:rPr>
        <w:t xml:space="preserve">, </w:t>
      </w:r>
      <w:r w:rsidR="00C51C2F">
        <w:rPr>
          <w:rFonts w:cs="Times New Roman"/>
          <w:szCs w:val="28"/>
        </w:rPr>
        <w:t>описанный</w:t>
      </w:r>
      <w:r w:rsidR="00C51C2F" w:rsidRPr="00070B96">
        <w:rPr>
          <w:rFonts w:cs="Times New Roman"/>
          <w:szCs w:val="28"/>
        </w:rPr>
        <w:t xml:space="preserve"> </w:t>
      </w:r>
      <w:r w:rsidR="00C51C2F">
        <w:rPr>
          <w:rFonts w:cs="Times New Roman"/>
          <w:szCs w:val="28"/>
        </w:rPr>
        <w:t>в</w:t>
      </w:r>
      <w:r w:rsidR="00C51C2F" w:rsidRPr="00070B96">
        <w:rPr>
          <w:rFonts w:cs="Times New Roman"/>
          <w:szCs w:val="28"/>
        </w:rPr>
        <w:t xml:space="preserve"> </w:t>
      </w:r>
      <w:r w:rsidR="00C51C2F">
        <w:rPr>
          <w:rFonts w:cs="Times New Roman"/>
          <w:szCs w:val="28"/>
        </w:rPr>
        <w:t>статье</w:t>
      </w:r>
      <w:r w:rsidR="00C51C2F" w:rsidRPr="00070B96">
        <w:rPr>
          <w:rFonts w:cs="Times New Roman"/>
          <w:szCs w:val="28"/>
        </w:rPr>
        <w:t xml:space="preserve"> «</w:t>
      </w:r>
      <w:r w:rsidR="000B2ED6" w:rsidRPr="002354FF">
        <w:rPr>
          <w:lang w:val="en-US"/>
        </w:rPr>
        <w:t>A</w:t>
      </w:r>
      <w:r w:rsidR="000B2ED6" w:rsidRPr="00070B96">
        <w:t xml:space="preserve"> </w:t>
      </w:r>
      <w:r w:rsidR="000B2ED6" w:rsidRPr="002354FF">
        <w:rPr>
          <w:lang w:val="en-US"/>
        </w:rPr>
        <w:t>Fuzzy</w:t>
      </w:r>
      <w:r w:rsidR="000B2ED6" w:rsidRPr="00070B96">
        <w:t xml:space="preserve"> </w:t>
      </w:r>
      <w:r w:rsidR="000B2ED6" w:rsidRPr="002354FF">
        <w:rPr>
          <w:lang w:val="en-US"/>
        </w:rPr>
        <w:t>Decision</w:t>
      </w:r>
      <w:r w:rsidR="000B2ED6" w:rsidRPr="00070B96">
        <w:t xml:space="preserve"> </w:t>
      </w:r>
      <w:r w:rsidR="000B2ED6" w:rsidRPr="002354FF">
        <w:rPr>
          <w:lang w:val="en-US"/>
        </w:rPr>
        <w:t>Tree</w:t>
      </w:r>
      <w:r w:rsidR="000B2ED6" w:rsidRPr="00070B96">
        <w:t xml:space="preserve"> </w:t>
      </w:r>
      <w:r w:rsidR="000B2ED6" w:rsidRPr="002354FF">
        <w:rPr>
          <w:lang w:val="en-US"/>
        </w:rPr>
        <w:t>Algorithm</w:t>
      </w:r>
      <w:r w:rsidR="000B2ED6" w:rsidRPr="00070B96">
        <w:t xml:space="preserve"> </w:t>
      </w:r>
      <w:r w:rsidR="000B2ED6" w:rsidRPr="002354FF">
        <w:rPr>
          <w:lang w:val="en-US"/>
        </w:rPr>
        <w:t>Based</w:t>
      </w:r>
      <w:r w:rsidR="000B2ED6" w:rsidRPr="00070B96">
        <w:t xml:space="preserve"> </w:t>
      </w:r>
      <w:r w:rsidR="000B2ED6" w:rsidRPr="002354FF">
        <w:rPr>
          <w:lang w:val="en-US"/>
        </w:rPr>
        <w:t>on</w:t>
      </w:r>
      <w:r w:rsidR="000B2ED6" w:rsidRPr="00070B96">
        <w:t xml:space="preserve"> </w:t>
      </w:r>
      <w:r w:rsidR="000B2ED6" w:rsidRPr="002354FF">
        <w:rPr>
          <w:lang w:val="en-US"/>
        </w:rPr>
        <w:t>C</w:t>
      </w:r>
      <w:r w:rsidR="000B2ED6" w:rsidRPr="00070B96">
        <w:t>4.5</w:t>
      </w:r>
      <w:r w:rsidR="00C51C2F" w:rsidRPr="00070B96">
        <w:rPr>
          <w:rFonts w:cs="Times New Roman"/>
          <w:szCs w:val="28"/>
        </w:rPr>
        <w:t>» [1]</w:t>
      </w:r>
      <w:r w:rsidRPr="00070B9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является основным алгоритмом, примененным в программе.</w:t>
      </w:r>
    </w:p>
    <w:p w14:paraId="1BEF8F19" w14:textId="61F643E3" w:rsidR="000D08B8" w:rsidRPr="00070B96" w:rsidRDefault="000D08B8" w:rsidP="00E22FFC">
      <w:pPr>
        <w:rPr>
          <w:rFonts w:cs="Times New Roman"/>
          <w:szCs w:val="28"/>
        </w:rPr>
      </w:pPr>
      <w:r w:rsidRPr="00075312">
        <w:t>Лингвистическ</w:t>
      </w:r>
      <w:r>
        <w:t>ая</w:t>
      </w:r>
      <w:r w:rsidRPr="00075312">
        <w:t xml:space="preserve"> переменн</w:t>
      </w:r>
      <w:r>
        <w:t>ая</w:t>
      </w:r>
      <w:r w:rsidRPr="00075312">
        <w:t xml:space="preserve"> [2] – переменная</w:t>
      </w:r>
      <w:r w:rsidRPr="007F047D">
        <w:t xml:space="preserve"> </w:t>
      </w:r>
      <w:r>
        <w:rPr>
          <w:i/>
        </w:rPr>
        <w:t>x</w:t>
      </w:r>
      <w:r w:rsidRPr="00075312">
        <w:rPr>
          <w:i/>
        </w:rPr>
        <w:t xml:space="preserve"> </w:t>
      </w:r>
      <w:r>
        <w:rPr>
          <w:rFonts w:ascii="Symbol" w:hAnsi="Symbol"/>
        </w:rPr>
        <w:t></w:t>
      </w:r>
      <w:r w:rsidRPr="00075312">
        <w:t xml:space="preserve"> </w:t>
      </w:r>
      <w:r>
        <w:t>U</w:t>
      </w:r>
      <w:r w:rsidRPr="00075312">
        <w:t xml:space="preserve"> , значениями которой</w:t>
      </w:r>
      <w:r w:rsidRPr="007F047D">
        <w:t xml:space="preserve"> </w:t>
      </w:r>
      <w:r w:rsidRPr="00075312">
        <w:t xml:space="preserve">являются термы, выраженные словами или словосочетаниями на естественном языке (в словесной форме). Каждый терм </w:t>
      </w:r>
      <w:r>
        <w:rPr>
          <w:i/>
        </w:rPr>
        <w:t>A</w:t>
      </w:r>
      <w:r w:rsidRPr="00075312">
        <w:rPr>
          <w:i/>
        </w:rPr>
        <w:t xml:space="preserve"> </w:t>
      </w:r>
      <w:r w:rsidRPr="00075312">
        <w:t>ассоциирован с нечетким множеством, представляемым</w:t>
      </w:r>
      <w:r w:rsidRPr="00075312">
        <w:rPr>
          <w:spacing w:val="4"/>
        </w:rPr>
        <w:t xml:space="preserve"> </w:t>
      </w:r>
      <w:r w:rsidRPr="00075312">
        <w:t>функцией</w:t>
      </w:r>
      <w:r w:rsidRPr="00075312">
        <w:rPr>
          <w:spacing w:val="4"/>
        </w:rPr>
        <w:t xml:space="preserve"> </w:t>
      </w:r>
      <w:r w:rsidRPr="00075312">
        <w:t>принадлежности</w:t>
      </w:r>
      <w:r w:rsidRPr="00075312">
        <w:rPr>
          <w:spacing w:val="28"/>
        </w:rPr>
        <w:t xml:space="preserve"> </w:t>
      </w:r>
      <w:r>
        <w:t>μ</w:t>
      </w:r>
      <w:r w:rsidRPr="00075312">
        <w:rPr>
          <w:spacing w:val="-38"/>
        </w:rPr>
        <w:t xml:space="preserve"> </w:t>
      </w:r>
      <w:r>
        <w:rPr>
          <w:i/>
          <w:position w:val="-6"/>
          <w:sz w:val="18"/>
        </w:rPr>
        <w:t>A</w:t>
      </w:r>
      <w:r w:rsidRPr="00075312">
        <w:rPr>
          <w:i/>
          <w:spacing w:val="-8"/>
          <w:position w:val="-6"/>
          <w:sz w:val="18"/>
        </w:rPr>
        <w:t xml:space="preserve"> </w:t>
      </w:r>
      <w:r w:rsidRPr="00075312">
        <w:t>:</w:t>
      </w:r>
      <w:r w:rsidRPr="00075312">
        <w:rPr>
          <w:spacing w:val="-26"/>
        </w:rPr>
        <w:t xml:space="preserve"> </w:t>
      </w:r>
      <w:r>
        <w:t>U</w:t>
      </w:r>
      <w:r w:rsidRPr="00075312">
        <w:rPr>
          <w:spacing w:val="-9"/>
        </w:rPr>
        <w:t xml:space="preserve"> </w:t>
      </w:r>
      <w:r>
        <w:rPr>
          <w:rFonts w:ascii="Symbol" w:hAnsi="Symbol"/>
        </w:rPr>
        <w:t></w:t>
      </w:r>
      <w:r w:rsidRPr="00075312">
        <w:rPr>
          <w:spacing w:val="-34"/>
        </w:rPr>
        <w:t xml:space="preserve"> </w:t>
      </w:r>
      <w:r w:rsidRPr="00075312">
        <w:rPr>
          <w:spacing w:val="-6"/>
        </w:rPr>
        <w:t>[0,1]</w:t>
      </w:r>
      <w:r w:rsidRPr="00075312">
        <w:rPr>
          <w:spacing w:val="-34"/>
        </w:rPr>
        <w:t xml:space="preserve"> </w:t>
      </w:r>
      <w:r w:rsidRPr="00075312">
        <w:t>.</w:t>
      </w:r>
      <w:r w:rsidRPr="00075312">
        <w:rPr>
          <w:spacing w:val="2"/>
        </w:rPr>
        <w:t xml:space="preserve"> </w:t>
      </w:r>
      <w:r w:rsidRPr="00075312">
        <w:t>В</w:t>
      </w:r>
      <w:r w:rsidRPr="00075312">
        <w:rPr>
          <w:spacing w:val="3"/>
        </w:rPr>
        <w:t xml:space="preserve"> </w:t>
      </w:r>
      <w:r w:rsidRPr="00075312">
        <w:t>частности,</w:t>
      </w:r>
      <w:r w:rsidRPr="00075312">
        <w:rPr>
          <w:spacing w:val="2"/>
        </w:rPr>
        <w:t xml:space="preserve"> </w:t>
      </w:r>
      <w:r w:rsidRPr="00075312">
        <w:t>такие</w:t>
      </w:r>
      <w:r w:rsidRPr="00075312">
        <w:rPr>
          <w:spacing w:val="4"/>
        </w:rPr>
        <w:t xml:space="preserve"> </w:t>
      </w:r>
      <w:r w:rsidRPr="00075312">
        <w:t xml:space="preserve">функции могут использоваться в нечетких деревьях решений (например, критерий </w:t>
      </w:r>
      <w:r w:rsidRPr="00075312">
        <w:lastRenderedPageBreak/>
        <w:t>«размер команды разработчиков, шт. человек» может быть описан, в простом случае, множеством значений – {«малый», «средний», «большой»}); соответствие значения критерия словесной интерпретации не всегда является четким, т.е. в большинстве случаев имеет «размытые» границы. Например, «размер команды разработчиков, шт.</w:t>
      </w:r>
      <w:r w:rsidRPr="00075312">
        <w:rPr>
          <w:spacing w:val="15"/>
        </w:rPr>
        <w:t xml:space="preserve"> </w:t>
      </w:r>
      <w:r w:rsidRPr="00075312">
        <w:t>человек»</w:t>
      </w:r>
      <w:r w:rsidRPr="00075312">
        <w:rPr>
          <w:spacing w:val="16"/>
        </w:rPr>
        <w:t xml:space="preserve"> </w:t>
      </w:r>
      <w:r w:rsidRPr="00075312">
        <w:t>может</w:t>
      </w:r>
      <w:r w:rsidRPr="00075312">
        <w:rPr>
          <w:spacing w:val="17"/>
        </w:rPr>
        <w:t xml:space="preserve"> </w:t>
      </w:r>
      <w:r w:rsidRPr="00075312">
        <w:t>быть</w:t>
      </w:r>
      <w:r w:rsidRPr="00075312">
        <w:rPr>
          <w:spacing w:val="15"/>
        </w:rPr>
        <w:t xml:space="preserve"> </w:t>
      </w:r>
      <w:r w:rsidRPr="00075312">
        <w:t>с</w:t>
      </w:r>
      <w:r w:rsidRPr="00075312">
        <w:rPr>
          <w:spacing w:val="17"/>
        </w:rPr>
        <w:t xml:space="preserve"> </w:t>
      </w:r>
      <w:r w:rsidRPr="00075312">
        <w:t>точки</w:t>
      </w:r>
      <w:r w:rsidRPr="00075312">
        <w:rPr>
          <w:spacing w:val="19"/>
        </w:rPr>
        <w:t xml:space="preserve"> </w:t>
      </w:r>
      <w:r w:rsidRPr="00075312">
        <w:t>зрения</w:t>
      </w:r>
      <w:r w:rsidRPr="00075312">
        <w:rPr>
          <w:spacing w:val="17"/>
        </w:rPr>
        <w:t xml:space="preserve"> </w:t>
      </w:r>
      <w:r w:rsidRPr="00075312">
        <w:t>восприятия</w:t>
      </w:r>
      <w:r w:rsidRPr="00075312">
        <w:rPr>
          <w:spacing w:val="16"/>
        </w:rPr>
        <w:t xml:space="preserve"> </w:t>
      </w:r>
      <w:r w:rsidRPr="00075312">
        <w:t>и</w:t>
      </w:r>
      <w:r w:rsidRPr="00075312">
        <w:rPr>
          <w:spacing w:val="15"/>
        </w:rPr>
        <w:t xml:space="preserve"> </w:t>
      </w:r>
      <w:r w:rsidRPr="00075312">
        <w:t>оценки</w:t>
      </w:r>
      <w:r w:rsidRPr="00075312">
        <w:rPr>
          <w:spacing w:val="16"/>
        </w:rPr>
        <w:t xml:space="preserve"> </w:t>
      </w:r>
      <w:r w:rsidRPr="00075312">
        <w:t>специалистами</w:t>
      </w:r>
      <w:r w:rsidRPr="0054793F">
        <w:t xml:space="preserve"> </w:t>
      </w:r>
      <w:r w:rsidRPr="00075312">
        <w:t xml:space="preserve">«малым» на прибл. 80% и «средним» на прибл. </w:t>
      </w:r>
      <w:r w:rsidRPr="003F3A1F">
        <w:t>20%.</w:t>
      </w:r>
    </w:p>
    <w:p w14:paraId="2E701721" w14:textId="68B606B8" w:rsidR="003B1AF5" w:rsidRPr="00416F5B" w:rsidRDefault="005077F0" w:rsidP="00E22FFC">
      <w:pPr>
        <w:rPr>
          <w:rFonts w:eastAsiaTheme="minorEastAsia" w:cs="Times New Roman"/>
          <w:i/>
          <w:szCs w:val="28"/>
        </w:rPr>
      </w:pPr>
      <w:r w:rsidRPr="0046764B">
        <w:rPr>
          <w:rFonts w:cs="Times New Roman"/>
          <w:szCs w:val="28"/>
        </w:rPr>
        <w:t xml:space="preserve">Т-норма </w:t>
      </w:r>
      <w:r w:rsidR="008E7F89" w:rsidRPr="008E7F89">
        <w:rPr>
          <w:rFonts w:cs="Times New Roman"/>
          <w:szCs w:val="28"/>
        </w:rPr>
        <w:t>[3]</w:t>
      </w:r>
      <w:r w:rsidR="008E7F89">
        <w:rPr>
          <w:rFonts w:cs="Times New Roman"/>
          <w:szCs w:val="28"/>
        </w:rPr>
        <w:t xml:space="preserve"> – ассоциативная и коммутативная бинарная операция на </w:t>
      </w:r>
      <w:r w:rsidR="008E7F89">
        <w:rPr>
          <w:rFonts w:cs="Times New Roman"/>
          <w:szCs w:val="28"/>
          <w:lang w:val="en-US"/>
        </w:rPr>
        <w:t>L</w:t>
      </w:r>
      <w:r w:rsidR="008E7F89" w:rsidRPr="008E7F89">
        <w:rPr>
          <w:rFonts w:cs="Times New Roman"/>
          <w:szCs w:val="28"/>
        </w:rPr>
        <w:t xml:space="preserve"> = [0,1]. </w:t>
      </w:r>
      <w:r w:rsidR="008E7F89">
        <w:rPr>
          <w:rFonts w:cs="Times New Roman"/>
          <w:szCs w:val="28"/>
        </w:rPr>
        <w:t>В нечеткой логике применяется в качестве операций конъюнкции и дизъюнкции. В</w:t>
      </w:r>
      <w:r w:rsidR="00A52D61">
        <w:rPr>
          <w:rFonts w:cs="Times New Roman"/>
          <w:szCs w:val="28"/>
        </w:rPr>
        <w:t xml:space="preserve"> данной работе </w:t>
      </w:r>
      <w:r w:rsidR="00D67E66">
        <w:rPr>
          <w:rFonts w:cs="Times New Roman"/>
          <w:szCs w:val="28"/>
        </w:rPr>
        <w:t xml:space="preserve">в качестве </w:t>
      </w:r>
      <w:r w:rsidR="00F36351">
        <w:rPr>
          <w:rFonts w:cs="Times New Roman"/>
          <w:szCs w:val="28"/>
        </w:rPr>
        <w:t xml:space="preserve">основной </w:t>
      </w:r>
      <w:r w:rsidR="00D67E66">
        <w:rPr>
          <w:rFonts w:cs="Times New Roman"/>
          <w:szCs w:val="28"/>
        </w:rPr>
        <w:t xml:space="preserve">используемой т-нормы была выбрана операция </w:t>
      </w:r>
      <m:oMath>
        <m:r>
          <w:rPr>
            <w:rFonts w:ascii="Cambria Math" w:hAnsi="Cambria Math" w:cs="Times New Roman"/>
            <w:szCs w:val="28"/>
          </w:rPr>
          <m:t>T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min⁡</m:t>
        </m:r>
        <m:r>
          <w:rPr>
            <w:rFonts w:ascii="Cambria Math" w:hAnsi="Cambria Math" w:cs="Times New Roman"/>
            <w:szCs w:val="28"/>
          </w:rPr>
          <m:t>(x,y)</m:t>
        </m:r>
      </m:oMath>
      <w:r w:rsidR="00D67E66">
        <w:rPr>
          <w:rFonts w:eastAsiaTheme="minorEastAsia" w:cs="Times New Roman"/>
          <w:szCs w:val="28"/>
        </w:rPr>
        <w:t xml:space="preserve"> минимума</w:t>
      </w:r>
      <w:r w:rsidR="009E3357">
        <w:rPr>
          <w:rFonts w:eastAsiaTheme="minorEastAsia" w:cs="Times New Roman"/>
          <w:szCs w:val="28"/>
        </w:rPr>
        <w:t xml:space="preserve">, поэтому </w:t>
      </w:r>
      <w:r w:rsidR="00B360B7">
        <w:rPr>
          <w:rFonts w:eastAsiaTheme="minorEastAsia" w:cs="Times New Roman"/>
          <w:szCs w:val="28"/>
        </w:rPr>
        <w:t xml:space="preserve">коэффициент принадлежности примера к атрибуту будет высчитываться как: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N</m:t>
                </m:r>
              </m:sup>
            </m:sSup>
          </m:sub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e>
            </m:func>
          </m:e>
        </m:nary>
      </m:oMath>
      <w:r w:rsidR="00B360B7">
        <w:rPr>
          <w:rFonts w:eastAsiaTheme="minorEastAsia" w:cs="Times New Roman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j</m:t>
                </m:r>
              </m:sub>
            </m:sSub>
          </m:e>
        </m:d>
      </m:oMath>
      <w:r w:rsidR="00416F5B">
        <w:rPr>
          <w:rFonts w:eastAsiaTheme="minorEastAsia" w:cs="Times New Roman"/>
          <w:szCs w:val="28"/>
        </w:rPr>
        <w:t xml:space="preserve"> – степень принадлежности примера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j</m:t>
            </m:r>
          </m:sub>
        </m:sSub>
      </m:oMath>
      <w:r w:rsidR="00416F5B" w:rsidRPr="00416F5B">
        <w:rPr>
          <w:rFonts w:eastAsiaTheme="minorEastAsia" w:cs="Times New Roman"/>
          <w:szCs w:val="28"/>
        </w:rPr>
        <w:t xml:space="preserve"> </w:t>
      </w:r>
      <w:r w:rsidR="00416F5B">
        <w:rPr>
          <w:rFonts w:eastAsiaTheme="minorEastAsia" w:cs="Times New Roman"/>
          <w:szCs w:val="28"/>
        </w:rPr>
        <w:t xml:space="preserve">к узлу </w:t>
      </w:r>
      <m:oMath>
        <m:r>
          <w:rPr>
            <w:rFonts w:ascii="Cambria Math" w:eastAsiaTheme="minorEastAsia" w:hAnsi="Cambria Math" w:cs="Times New Roman"/>
            <w:szCs w:val="28"/>
          </w:rPr>
          <m:t>N</m:t>
        </m:r>
      </m:oMath>
      <w:r w:rsidR="000606C3">
        <w:rPr>
          <w:rFonts w:eastAsiaTheme="minorEastAsia" w:cs="Times New Roman"/>
          <w:szCs w:val="28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sup>
        </m:sSup>
      </m:oMath>
      <w:r w:rsidR="00796F8A">
        <w:rPr>
          <w:rFonts w:eastAsiaTheme="minorEastAsia" w:cs="Times New Roman"/>
          <w:szCs w:val="28"/>
        </w:rPr>
        <w:t xml:space="preserve">- множество всех примеров узла </w:t>
      </w:r>
      <m:oMath>
        <m:r>
          <w:rPr>
            <w:rFonts w:ascii="Cambria Math" w:eastAsiaTheme="minorEastAsia" w:hAnsi="Cambria Math" w:cs="Times New Roman"/>
            <w:szCs w:val="28"/>
          </w:rPr>
          <m:t>N</m:t>
        </m:r>
      </m:oMath>
      <w:r w:rsidR="00796F8A">
        <w:rPr>
          <w:rFonts w:eastAsiaTheme="minorEastAsia" w:cs="Times New Roman"/>
          <w:szCs w:val="28"/>
        </w:rPr>
        <w:t>.</w:t>
      </w:r>
    </w:p>
    <w:p w14:paraId="6DE5773F" w14:textId="79EE900C" w:rsidR="00247F32" w:rsidRPr="00570D37" w:rsidRDefault="00C4249C" w:rsidP="00E22FF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Процесс </w:t>
      </w:r>
      <w:r w:rsidR="00FE7430">
        <w:rPr>
          <w:rFonts w:cs="Times New Roman"/>
          <w:szCs w:val="28"/>
        </w:rPr>
        <w:t xml:space="preserve">построения нечеткого дерева решений начинается с вычисления степени принадлежности каждого из примеров к </w:t>
      </w:r>
      <w:r w:rsidR="003D56C4">
        <w:rPr>
          <w:rFonts w:cs="Times New Roman"/>
          <w:szCs w:val="28"/>
        </w:rPr>
        <w:t>лингвистическим значениям</w:t>
      </w:r>
      <w:r w:rsidR="00F33CBE">
        <w:rPr>
          <w:rFonts w:cs="Times New Roman"/>
          <w:szCs w:val="28"/>
        </w:rPr>
        <w:t xml:space="preserve"> (далее – ЛЗ)</w:t>
      </w:r>
      <w:r w:rsidR="000D7C54">
        <w:rPr>
          <w:rFonts w:cs="Times New Roman"/>
          <w:szCs w:val="28"/>
        </w:rPr>
        <w:t>. На рисунке 1 приведен пример-макет полученной таблицы.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487"/>
        <w:gridCol w:w="1478"/>
        <w:gridCol w:w="1472"/>
        <w:gridCol w:w="1400"/>
        <w:gridCol w:w="1400"/>
        <w:gridCol w:w="1400"/>
      </w:tblGrid>
      <w:tr w:rsidR="00E777C1" w14:paraId="5B0747DD" w14:textId="7F0D41D1" w:rsidTr="00B43AC3">
        <w:trPr>
          <w:jc w:val="center"/>
        </w:trPr>
        <w:tc>
          <w:tcPr>
            <w:tcW w:w="1558" w:type="dxa"/>
            <w:vMerge w:val="restart"/>
            <w:vAlign w:val="center"/>
          </w:tcPr>
          <w:p w14:paraId="46A4E6FA" w14:textId="5F7EC046" w:rsidR="00E777C1" w:rsidRPr="00DD41E9" w:rsidRDefault="00E777C1" w:rsidP="00015381">
            <w:pPr>
              <w:ind w:firstLine="0"/>
              <w:jc w:val="center"/>
              <w:rPr>
                <w:rFonts w:cs="Times New Roman"/>
                <w:sz w:val="22"/>
              </w:rPr>
            </w:pPr>
            <w:r w:rsidRPr="00DD41E9">
              <w:rPr>
                <w:rFonts w:cs="Times New Roman"/>
                <w:sz w:val="22"/>
              </w:rPr>
              <w:t>№ примера</w:t>
            </w:r>
          </w:p>
        </w:tc>
        <w:tc>
          <w:tcPr>
            <w:tcW w:w="4437" w:type="dxa"/>
            <w:gridSpan w:val="3"/>
            <w:vAlign w:val="center"/>
          </w:tcPr>
          <w:p w14:paraId="21C1F035" w14:textId="58E80E78" w:rsidR="00E777C1" w:rsidRPr="00DD41E9" w:rsidRDefault="00E777C1" w:rsidP="00015381">
            <w:pPr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Атрибут</w:t>
            </w:r>
            <w:r w:rsidRPr="00DD41E9">
              <w:rPr>
                <w:rFonts w:cs="Times New Roman"/>
                <w:sz w:val="22"/>
              </w:rPr>
              <w:t xml:space="preserve"> 1</w:t>
            </w:r>
          </w:p>
        </w:tc>
        <w:tc>
          <w:tcPr>
            <w:tcW w:w="4200" w:type="dxa"/>
            <w:gridSpan w:val="3"/>
            <w:vAlign w:val="center"/>
          </w:tcPr>
          <w:p w14:paraId="3AA2F20D" w14:textId="1F425F22" w:rsidR="00E777C1" w:rsidRPr="00DD41E9" w:rsidRDefault="00E777C1" w:rsidP="00015381">
            <w:pPr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Атрибут 2</w:t>
            </w:r>
          </w:p>
        </w:tc>
      </w:tr>
      <w:tr w:rsidR="00E777C1" w14:paraId="5BC57A0C" w14:textId="182CB1C5" w:rsidTr="00E777C1">
        <w:trPr>
          <w:jc w:val="center"/>
        </w:trPr>
        <w:tc>
          <w:tcPr>
            <w:tcW w:w="1558" w:type="dxa"/>
            <w:vMerge/>
            <w:vAlign w:val="center"/>
          </w:tcPr>
          <w:p w14:paraId="415CD46F" w14:textId="1D1CA3A0" w:rsidR="00E777C1" w:rsidRPr="00DD41E9" w:rsidRDefault="00E777C1" w:rsidP="00015381">
            <w:pPr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487" w:type="dxa"/>
            <w:vAlign w:val="center"/>
          </w:tcPr>
          <w:p w14:paraId="214E766D" w14:textId="659FA412" w:rsidR="00E777C1" w:rsidRPr="00DD41E9" w:rsidRDefault="00E777C1" w:rsidP="00015381">
            <w:pPr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ЛЗ</w:t>
            </w:r>
            <w:r w:rsidR="000D7C54">
              <w:rPr>
                <w:rFonts w:cs="Times New Roman"/>
                <w:sz w:val="22"/>
                <w:vertAlign w:val="subscript"/>
              </w:rPr>
              <w:t>1</w:t>
            </w:r>
            <w:r>
              <w:rPr>
                <w:rFonts w:cs="Times New Roman"/>
                <w:sz w:val="22"/>
              </w:rPr>
              <w:t xml:space="preserve"> 1</w:t>
            </w:r>
          </w:p>
        </w:tc>
        <w:tc>
          <w:tcPr>
            <w:tcW w:w="1478" w:type="dxa"/>
            <w:vAlign w:val="center"/>
          </w:tcPr>
          <w:p w14:paraId="5A21EDBE" w14:textId="386646BE" w:rsidR="00E777C1" w:rsidRPr="00DD41E9" w:rsidRDefault="00E777C1" w:rsidP="00015381">
            <w:pPr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ЛЗ</w:t>
            </w:r>
            <w:r w:rsidR="000D7C54">
              <w:rPr>
                <w:rFonts w:cs="Times New Roman"/>
                <w:sz w:val="22"/>
                <w:vertAlign w:val="subscript"/>
              </w:rPr>
              <w:t>1</w:t>
            </w:r>
            <w:r>
              <w:rPr>
                <w:rFonts w:cs="Times New Roman"/>
                <w:sz w:val="22"/>
              </w:rPr>
              <w:t xml:space="preserve"> 2</w:t>
            </w:r>
          </w:p>
        </w:tc>
        <w:tc>
          <w:tcPr>
            <w:tcW w:w="1472" w:type="dxa"/>
            <w:vAlign w:val="center"/>
          </w:tcPr>
          <w:p w14:paraId="62AA6A10" w14:textId="46B4B8B2" w:rsidR="00E777C1" w:rsidRPr="00DD41E9" w:rsidRDefault="00E777C1" w:rsidP="00015381">
            <w:pPr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ЛЗ</w:t>
            </w:r>
            <w:r w:rsidR="000D7C54">
              <w:rPr>
                <w:rFonts w:cs="Times New Roman"/>
                <w:sz w:val="22"/>
                <w:vertAlign w:val="subscript"/>
              </w:rPr>
              <w:t>1</w:t>
            </w:r>
            <w:r>
              <w:rPr>
                <w:rFonts w:cs="Times New Roman"/>
                <w:sz w:val="22"/>
              </w:rPr>
              <w:t xml:space="preserve"> 3</w:t>
            </w:r>
          </w:p>
        </w:tc>
        <w:tc>
          <w:tcPr>
            <w:tcW w:w="1400" w:type="dxa"/>
            <w:vAlign w:val="center"/>
          </w:tcPr>
          <w:p w14:paraId="3EB3D210" w14:textId="1E1E5E0E" w:rsidR="00E777C1" w:rsidRPr="00DD41E9" w:rsidRDefault="00C103FD" w:rsidP="00015381">
            <w:pPr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ЛЗ</w:t>
            </w:r>
            <w:r w:rsidR="000D7C54">
              <w:rPr>
                <w:rFonts w:cs="Times New Roman"/>
                <w:sz w:val="22"/>
                <w:vertAlign w:val="subscript"/>
              </w:rPr>
              <w:t>2</w:t>
            </w:r>
            <w:r>
              <w:rPr>
                <w:rFonts w:cs="Times New Roman"/>
                <w:sz w:val="22"/>
              </w:rPr>
              <w:t xml:space="preserve"> 1</w:t>
            </w:r>
          </w:p>
        </w:tc>
        <w:tc>
          <w:tcPr>
            <w:tcW w:w="1400" w:type="dxa"/>
            <w:vAlign w:val="center"/>
          </w:tcPr>
          <w:p w14:paraId="138E7905" w14:textId="0E0B0D50" w:rsidR="00E777C1" w:rsidRPr="00DD41E9" w:rsidRDefault="00C103FD" w:rsidP="00015381">
            <w:pPr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ЛЗ</w:t>
            </w:r>
            <w:r w:rsidR="000D7C54">
              <w:rPr>
                <w:rFonts w:cs="Times New Roman"/>
                <w:sz w:val="22"/>
                <w:vertAlign w:val="subscript"/>
              </w:rPr>
              <w:t>2</w:t>
            </w:r>
            <w:r>
              <w:rPr>
                <w:rFonts w:cs="Times New Roman"/>
                <w:sz w:val="22"/>
              </w:rPr>
              <w:t xml:space="preserve"> 2</w:t>
            </w:r>
          </w:p>
        </w:tc>
        <w:tc>
          <w:tcPr>
            <w:tcW w:w="1400" w:type="dxa"/>
          </w:tcPr>
          <w:p w14:paraId="05AC8C44" w14:textId="590A81D0" w:rsidR="00E777C1" w:rsidRPr="00DD41E9" w:rsidRDefault="00C103FD" w:rsidP="00015381">
            <w:pPr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ЛЗ</w:t>
            </w:r>
            <w:r w:rsidR="000D7C54">
              <w:rPr>
                <w:rFonts w:cs="Times New Roman"/>
                <w:sz w:val="22"/>
                <w:vertAlign w:val="subscript"/>
              </w:rPr>
              <w:t>3</w:t>
            </w:r>
            <w:r>
              <w:rPr>
                <w:rFonts w:cs="Times New Roman"/>
                <w:sz w:val="22"/>
              </w:rPr>
              <w:t xml:space="preserve"> 3</w:t>
            </w:r>
          </w:p>
        </w:tc>
      </w:tr>
      <w:tr w:rsidR="00E777C1" w14:paraId="75A04789" w14:textId="478DBAEF" w:rsidTr="00E777C1">
        <w:trPr>
          <w:jc w:val="center"/>
        </w:trPr>
        <w:tc>
          <w:tcPr>
            <w:tcW w:w="1558" w:type="dxa"/>
            <w:vAlign w:val="center"/>
          </w:tcPr>
          <w:p w14:paraId="41E81845" w14:textId="3F007732" w:rsidR="00E777C1" w:rsidRPr="00DD41E9" w:rsidRDefault="00E777C1" w:rsidP="00015381">
            <w:pPr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</w:t>
            </w:r>
          </w:p>
        </w:tc>
        <w:tc>
          <w:tcPr>
            <w:tcW w:w="1487" w:type="dxa"/>
            <w:vAlign w:val="center"/>
          </w:tcPr>
          <w:p w14:paraId="7FF7D6D8" w14:textId="0322FAE8" w:rsidR="00E777C1" w:rsidRPr="000D7C54" w:rsidRDefault="000D7C54" w:rsidP="00015381">
            <w:pPr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</w:t>
            </w:r>
          </w:p>
        </w:tc>
        <w:tc>
          <w:tcPr>
            <w:tcW w:w="1478" w:type="dxa"/>
            <w:vAlign w:val="center"/>
          </w:tcPr>
          <w:p w14:paraId="61FA1D1E" w14:textId="08EBEEEE" w:rsidR="00E777C1" w:rsidRPr="00DD41E9" w:rsidRDefault="000A2C74" w:rsidP="00015381">
            <w:pPr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</w:t>
            </w:r>
          </w:p>
        </w:tc>
        <w:tc>
          <w:tcPr>
            <w:tcW w:w="1472" w:type="dxa"/>
            <w:vAlign w:val="center"/>
          </w:tcPr>
          <w:p w14:paraId="533C0374" w14:textId="5E39C519" w:rsidR="00E777C1" w:rsidRPr="00DD41E9" w:rsidRDefault="000A2C74" w:rsidP="00015381">
            <w:pPr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</w:t>
            </w:r>
          </w:p>
        </w:tc>
        <w:tc>
          <w:tcPr>
            <w:tcW w:w="1400" w:type="dxa"/>
            <w:vAlign w:val="center"/>
          </w:tcPr>
          <w:p w14:paraId="405D6723" w14:textId="3CABD724" w:rsidR="00E777C1" w:rsidRPr="00DD41E9" w:rsidRDefault="000A2C74" w:rsidP="00015381">
            <w:pPr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0,6</w:t>
            </w:r>
          </w:p>
        </w:tc>
        <w:tc>
          <w:tcPr>
            <w:tcW w:w="1400" w:type="dxa"/>
            <w:vAlign w:val="center"/>
          </w:tcPr>
          <w:p w14:paraId="5A4A7611" w14:textId="054F1C1B" w:rsidR="00E777C1" w:rsidRPr="00DD41E9" w:rsidRDefault="000A2C74" w:rsidP="00015381">
            <w:pPr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0,4</w:t>
            </w:r>
          </w:p>
        </w:tc>
        <w:tc>
          <w:tcPr>
            <w:tcW w:w="1400" w:type="dxa"/>
          </w:tcPr>
          <w:p w14:paraId="23493F70" w14:textId="46F5E152" w:rsidR="00E777C1" w:rsidRPr="00DD41E9" w:rsidRDefault="000A2C74" w:rsidP="00015381">
            <w:pPr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</w:t>
            </w:r>
          </w:p>
        </w:tc>
      </w:tr>
      <w:tr w:rsidR="00E777C1" w14:paraId="2B5A0007" w14:textId="4C1372A5" w:rsidTr="00E777C1">
        <w:trPr>
          <w:jc w:val="center"/>
        </w:trPr>
        <w:tc>
          <w:tcPr>
            <w:tcW w:w="1558" w:type="dxa"/>
            <w:vAlign w:val="center"/>
          </w:tcPr>
          <w:p w14:paraId="20E5390D" w14:textId="0FE98DFC" w:rsidR="00E777C1" w:rsidRPr="00DD41E9" w:rsidRDefault="00E777C1" w:rsidP="00015381">
            <w:pPr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</w:t>
            </w:r>
          </w:p>
        </w:tc>
        <w:tc>
          <w:tcPr>
            <w:tcW w:w="1487" w:type="dxa"/>
            <w:vAlign w:val="center"/>
          </w:tcPr>
          <w:p w14:paraId="14CA58F4" w14:textId="7B51310E" w:rsidR="00E777C1" w:rsidRPr="00DD41E9" w:rsidRDefault="000A2C74" w:rsidP="00015381">
            <w:pPr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0,2</w:t>
            </w:r>
          </w:p>
        </w:tc>
        <w:tc>
          <w:tcPr>
            <w:tcW w:w="1478" w:type="dxa"/>
            <w:vAlign w:val="center"/>
          </w:tcPr>
          <w:p w14:paraId="31C34915" w14:textId="602D3DA5" w:rsidR="00E777C1" w:rsidRPr="00DD41E9" w:rsidRDefault="000A2C74" w:rsidP="00015381">
            <w:pPr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0,2</w:t>
            </w:r>
          </w:p>
        </w:tc>
        <w:tc>
          <w:tcPr>
            <w:tcW w:w="1472" w:type="dxa"/>
            <w:vAlign w:val="center"/>
          </w:tcPr>
          <w:p w14:paraId="2BD76633" w14:textId="096BBCED" w:rsidR="00E777C1" w:rsidRPr="00DD41E9" w:rsidRDefault="000A2C74" w:rsidP="00015381">
            <w:pPr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0,6</w:t>
            </w:r>
          </w:p>
        </w:tc>
        <w:tc>
          <w:tcPr>
            <w:tcW w:w="1400" w:type="dxa"/>
            <w:vAlign w:val="center"/>
          </w:tcPr>
          <w:p w14:paraId="01787584" w14:textId="49D31A23" w:rsidR="00E777C1" w:rsidRPr="00DD41E9" w:rsidRDefault="000A2C74" w:rsidP="00015381">
            <w:pPr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0,1</w:t>
            </w:r>
          </w:p>
        </w:tc>
        <w:tc>
          <w:tcPr>
            <w:tcW w:w="1400" w:type="dxa"/>
            <w:vAlign w:val="center"/>
          </w:tcPr>
          <w:p w14:paraId="05410B45" w14:textId="1E40008B" w:rsidR="00E777C1" w:rsidRPr="00DD41E9" w:rsidRDefault="000A2C74" w:rsidP="00015381">
            <w:pPr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0,5</w:t>
            </w:r>
          </w:p>
        </w:tc>
        <w:tc>
          <w:tcPr>
            <w:tcW w:w="1400" w:type="dxa"/>
          </w:tcPr>
          <w:p w14:paraId="2121FE4F" w14:textId="05D8015E" w:rsidR="00E777C1" w:rsidRPr="00DD41E9" w:rsidRDefault="000A2C74" w:rsidP="00015381">
            <w:pPr>
              <w:ind w:firstLine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0,4</w:t>
            </w:r>
          </w:p>
        </w:tc>
      </w:tr>
    </w:tbl>
    <w:p w14:paraId="499F50BC" w14:textId="0855A7B8" w:rsidR="00F33CBE" w:rsidRPr="008F6F50" w:rsidRDefault="00F33CBE" w:rsidP="008F6F50">
      <w:pPr>
        <w:jc w:val="center"/>
        <w:rPr>
          <w:i/>
          <w:sz w:val="24"/>
        </w:rPr>
      </w:pPr>
      <w:r w:rsidRPr="008F6F50">
        <w:rPr>
          <w:i/>
          <w:sz w:val="24"/>
        </w:rPr>
        <w:t>Рисунок 1</w:t>
      </w:r>
    </w:p>
    <w:p w14:paraId="5910033A" w14:textId="3C345EF2" w:rsidR="00D14F4A" w:rsidRDefault="00610B19" w:rsidP="00D14F4A">
      <w:pPr>
        <w:rPr>
          <w:lang w:eastAsia="ru-RU"/>
        </w:rPr>
      </w:pPr>
      <w:r>
        <w:rPr>
          <w:lang w:eastAsia="ru-RU"/>
        </w:rPr>
        <w:t xml:space="preserve">Для каждого атрибута сумма </w:t>
      </w:r>
      <w:r w:rsidR="007C6535">
        <w:rPr>
          <w:lang w:eastAsia="ru-RU"/>
        </w:rPr>
        <w:t xml:space="preserve">значений </w:t>
      </w:r>
      <w:r w:rsidR="00DA0880">
        <w:rPr>
          <w:lang w:eastAsia="ru-RU"/>
        </w:rPr>
        <w:t>принадлежности к лингвистическим значениям должна быть равна единице</w:t>
      </w:r>
      <w:r w:rsidR="007E08A9">
        <w:rPr>
          <w:lang w:eastAsia="ru-RU"/>
        </w:rPr>
        <w:t xml:space="preserve"> по свойствам т-нормы</w:t>
      </w:r>
      <w:r w:rsidR="00DA0880">
        <w:rPr>
          <w:lang w:eastAsia="ru-RU"/>
        </w:rPr>
        <w:t>.</w:t>
      </w:r>
    </w:p>
    <w:p w14:paraId="44E9C191" w14:textId="3AD0A12A" w:rsidR="006369AD" w:rsidRDefault="000773D2" w:rsidP="00D14F4A">
      <w:pPr>
        <w:rPr>
          <w:rFonts w:eastAsiaTheme="minorEastAsia"/>
          <w:lang w:eastAsia="ru-RU"/>
        </w:rPr>
      </w:pPr>
      <w:r>
        <w:rPr>
          <w:lang w:eastAsia="ru-RU"/>
        </w:rPr>
        <w:t xml:space="preserve">По полученной таблице </w:t>
      </w:r>
      <w:r w:rsidR="006D0A52">
        <w:rPr>
          <w:lang w:eastAsia="ru-RU"/>
        </w:rPr>
        <w:t>рассчитываются</w:t>
      </w:r>
      <w:r>
        <w:rPr>
          <w:lang w:eastAsia="ru-RU"/>
        </w:rPr>
        <w:t xml:space="preserve"> общие параметры </w:t>
      </w:r>
      <w:r w:rsidR="006065E9">
        <w:rPr>
          <w:lang w:eastAsia="ru-RU"/>
        </w:rPr>
        <w:t xml:space="preserve">для </w:t>
      </w:r>
      <w:r w:rsidR="00FB70AB">
        <w:rPr>
          <w:lang w:eastAsia="ru-RU"/>
        </w:rPr>
        <w:t xml:space="preserve">проведения </w:t>
      </w:r>
      <w:r w:rsidR="006065E9">
        <w:rPr>
          <w:lang w:eastAsia="ru-RU"/>
        </w:rPr>
        <w:t xml:space="preserve">дальнейших вычислений – </w:t>
      </w:r>
      <w:r w:rsidR="00C9215D">
        <w:rPr>
          <w:lang w:eastAsia="ru-RU"/>
        </w:rPr>
        <w:t xml:space="preserve">оценка среднего количества информации для определения </w:t>
      </w:r>
      <w:r w:rsidR="00C9215D">
        <w:rPr>
          <w:lang w:eastAsia="ru-RU"/>
        </w:rPr>
        <w:lastRenderedPageBreak/>
        <w:t>класса объекта из множества</w:t>
      </w:r>
      <w:r w:rsidR="00161484">
        <w:rPr>
          <w:lang w:eastAsia="ru-RU"/>
        </w:rPr>
        <w:t xml:space="preserve"> </w:t>
      </w:r>
      <w:r w:rsidR="00CD116A">
        <w:rPr>
          <w:lang w:eastAsia="ru-RU"/>
        </w:rPr>
        <w:t xml:space="preserve">по формуле </w:t>
      </w:r>
      <m:oMath>
        <m:r>
          <w:rPr>
            <w:rFonts w:ascii="Cambria Math" w:hAnsi="Cambria Math"/>
            <w:lang w:eastAsia="ru-RU"/>
          </w:rPr>
          <m:t>E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N</m:t>
                </m:r>
              </m:sup>
            </m:sSup>
          </m:e>
        </m:d>
        <m:r>
          <w:rPr>
            <w:rFonts w:ascii="Cambria Math" w:hAnsi="Cambria Math"/>
            <w:lang w:eastAsia="ru-RU"/>
          </w:rPr>
          <m:t>= -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i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eastAsia="ru-RU"/>
                      </w:rPr>
                      <m:t>N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hAnsi="Cambria Math"/>
                <w:lang w:eastAsia="ru-RU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ru-RU"/>
                          </w:rPr>
                          <m:t>N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ru-RU"/>
                          </w:rPr>
                          <m:t>N</m:t>
                        </m:r>
                      </m:sup>
                    </m:sSup>
                  </m:den>
                </m:f>
              </m:e>
            </m:func>
          </m:e>
        </m:nary>
      </m:oMath>
      <w:r w:rsidR="0067566A">
        <w:rPr>
          <w:rFonts w:eastAsiaTheme="minorEastAsia"/>
          <w:lang w:eastAsia="ru-RU"/>
        </w:rPr>
        <w:t xml:space="preserve">, где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N</m:t>
            </m:r>
          </m:sup>
        </m:sSup>
      </m:oMath>
      <w:r w:rsidR="0067566A">
        <w:rPr>
          <w:rFonts w:eastAsiaTheme="minorEastAsia"/>
          <w:lang w:eastAsia="ru-RU"/>
        </w:rPr>
        <w:t>- множество объектов.</w:t>
      </w:r>
      <w:r w:rsidR="00EB3104">
        <w:rPr>
          <w:rFonts w:eastAsiaTheme="minorEastAsia"/>
          <w:lang w:eastAsia="ru-RU"/>
        </w:rPr>
        <w:t xml:space="preserve"> </w:t>
      </w:r>
    </w:p>
    <w:p w14:paraId="31E0A209" w14:textId="251D0E85" w:rsidR="00EF0661" w:rsidRDefault="00EF0661" w:rsidP="00D14F4A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Наконец, рассчитывается энтропия </w:t>
      </w:r>
      <w:r w:rsidR="008315E4">
        <w:rPr>
          <w:rFonts w:eastAsiaTheme="minorEastAsia"/>
          <w:lang w:eastAsia="ru-RU"/>
        </w:rPr>
        <w:t xml:space="preserve">для разбиения по атрибуту </w:t>
      </w:r>
      <m:oMath>
        <m:r>
          <w:rPr>
            <w:rFonts w:ascii="Cambria Math" w:eastAsiaTheme="minorEastAsia" w:hAnsi="Cambria Math"/>
            <w:lang w:eastAsia="ru-RU"/>
          </w:rPr>
          <m:t>A</m:t>
        </m:r>
      </m:oMath>
      <w:r w:rsidR="008315E4">
        <w:rPr>
          <w:rFonts w:eastAsiaTheme="minorEastAsia"/>
          <w:lang w:eastAsia="ru-RU"/>
        </w:rPr>
        <w:t xml:space="preserve"> со значениями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j</m:t>
            </m:r>
          </m:sub>
        </m:sSub>
      </m:oMath>
      <w:r w:rsidR="008315E4">
        <w:rPr>
          <w:rFonts w:eastAsiaTheme="minorEastAsia"/>
          <w:lang w:eastAsia="ru-RU"/>
        </w:rPr>
        <w:t xml:space="preserve">: </w:t>
      </w:r>
      <m:oMath>
        <m:r>
          <w:rPr>
            <w:rFonts w:ascii="Cambria Math" w:hAnsi="Cambria Math"/>
            <w:lang w:eastAsia="ru-RU"/>
          </w:rPr>
          <m:t>E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N</m:t>
                </m:r>
              </m:sup>
            </m:sSup>
            <m:r>
              <w:rPr>
                <w:rFonts w:ascii="Cambria Math" w:hAnsi="Cambria Math"/>
                <w:lang w:eastAsia="ru-RU"/>
              </w:rPr>
              <m:t xml:space="preserve">,  </m:t>
            </m:r>
            <m:r>
              <w:rPr>
                <w:rFonts w:ascii="Cambria Math" w:hAnsi="Cambria Math"/>
                <w:lang w:val="en-US" w:eastAsia="ru-RU"/>
              </w:rPr>
              <m:t>A</m:t>
            </m:r>
          </m:e>
        </m:d>
        <m:r>
          <w:rPr>
            <w:rFonts w:ascii="Cambria Math" w:hAnsi="Cambria Math"/>
            <w:lang w:eastAsia="ru-RU"/>
          </w:rPr>
          <m:t>= -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N|j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hAnsi="Cambria Math"/>
                <w:lang w:eastAsia="ru-RU"/>
              </w:rPr>
              <m:t>*E(</m:t>
            </m:r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N|j</m:t>
                </m:r>
              </m:sup>
            </m:sSup>
            <m:r>
              <w:rPr>
                <w:rFonts w:ascii="Cambria Math" w:hAnsi="Cambria Math"/>
                <w:lang w:eastAsia="ru-RU"/>
              </w:rPr>
              <m:t>)</m:t>
            </m:r>
          </m:e>
        </m:nary>
      </m:oMath>
      <w:r w:rsidR="00F54BA5">
        <w:rPr>
          <w:rFonts w:eastAsiaTheme="minorEastAsia"/>
          <w:lang w:eastAsia="ru-RU"/>
        </w:rPr>
        <w:t>.</w:t>
      </w:r>
      <w:r w:rsidR="005F01EF">
        <w:rPr>
          <w:rFonts w:eastAsiaTheme="minorEastAsia"/>
          <w:lang w:eastAsia="ru-RU"/>
        </w:rPr>
        <w:t xml:space="preserve"> Получив значения энтропии по каждому атрибуту </w:t>
      </w:r>
      <w:r w:rsidR="003A4EEC">
        <w:rPr>
          <w:rFonts w:eastAsiaTheme="minorEastAsia"/>
          <w:lang w:eastAsia="ru-RU"/>
        </w:rPr>
        <w:t>происходит расчет значения</w:t>
      </w:r>
      <w:r w:rsidR="00782465">
        <w:rPr>
          <w:rFonts w:eastAsiaTheme="minorEastAsia"/>
          <w:lang w:eastAsia="ru-RU"/>
        </w:rPr>
        <w:t xml:space="preserve"> функции прироста информации</w:t>
      </w:r>
      <w:r w:rsidR="004B07CA" w:rsidRPr="004B07CA">
        <w:t xml:space="preserve"> </w:t>
      </w:r>
      <w:r w:rsidR="004B07CA" w:rsidRPr="004B07CA">
        <w:rPr>
          <w:rFonts w:eastAsiaTheme="minorEastAsia"/>
          <w:lang w:eastAsia="ru-RU"/>
        </w:rPr>
        <w:t>для определения класса объекта из множества</w:t>
      </w:r>
      <w:r w:rsidR="00193B56">
        <w:rPr>
          <w:rFonts w:eastAsiaTheme="minorEastAsia"/>
          <w:lang w:eastAsia="ru-RU"/>
        </w:rPr>
        <w:t>:</w:t>
      </w:r>
      <w:r w:rsidR="00782465" w:rsidRPr="00782465">
        <w:rPr>
          <w:rFonts w:eastAsiaTheme="minorEastAsia"/>
          <w:lang w:eastAsia="ru-RU"/>
        </w:rPr>
        <w:t xml:space="preserve"> </w:t>
      </w:r>
      <m:oMath>
        <m:r>
          <w:rPr>
            <w:rFonts w:ascii="Cambria Math" w:eastAsiaTheme="minorEastAsia" w:hAnsi="Cambria Math"/>
            <w:lang w:eastAsia="ru-RU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lang w:eastAsia="ru-RU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lang w:eastAsia="ru-RU"/>
              </w:rPr>
              <m:t>, A</m:t>
            </m:r>
          </m:e>
        </m:d>
        <m:r>
          <w:rPr>
            <w:rFonts w:ascii="Cambria Math" w:eastAsiaTheme="minorEastAsia" w:hAnsi="Cambria Math"/>
            <w:lang w:eastAsia="ru-RU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lang w:eastAsia="ru-RU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lang w:eastAsia="ru-RU"/>
          </w:rPr>
          <m:t>-E(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N</m:t>
            </m:r>
          </m:sup>
        </m:sSup>
        <m:r>
          <w:rPr>
            <w:rFonts w:ascii="Cambria Math" w:eastAsiaTheme="minorEastAsia" w:hAnsi="Cambria Math"/>
            <w:lang w:eastAsia="ru-RU"/>
          </w:rPr>
          <m:t>, A)</m:t>
        </m:r>
      </m:oMath>
      <w:r w:rsidR="00B17F0C">
        <w:rPr>
          <w:rFonts w:eastAsiaTheme="minorEastAsia"/>
          <w:lang w:eastAsia="ru-RU"/>
        </w:rPr>
        <w:t xml:space="preserve">. Атрибуты </w:t>
      </w:r>
      <w:r w:rsidR="00383F4A">
        <w:rPr>
          <w:rFonts w:eastAsiaTheme="minorEastAsia"/>
          <w:lang w:eastAsia="ru-RU"/>
        </w:rPr>
        <w:t xml:space="preserve">сортируются в порядке возрастания функций прироста информации. </w:t>
      </w:r>
      <w:r w:rsidR="005C27DA">
        <w:rPr>
          <w:rFonts w:eastAsiaTheme="minorEastAsia"/>
          <w:lang w:eastAsia="ru-RU"/>
        </w:rPr>
        <w:t xml:space="preserve">Именно в этом порядке </w:t>
      </w:r>
      <w:r w:rsidR="00391988">
        <w:rPr>
          <w:rFonts w:eastAsiaTheme="minorEastAsia"/>
          <w:lang w:eastAsia="ru-RU"/>
        </w:rPr>
        <w:t>атрибуты и будут представлены в нечетком дереве решений.</w:t>
      </w:r>
    </w:p>
    <w:p w14:paraId="4613673D" w14:textId="1F2A663D" w:rsidR="00970AC9" w:rsidRDefault="00310C9C" w:rsidP="00D14F4A">
      <w:pPr>
        <w:rPr>
          <w:rFonts w:eastAsiaTheme="minorEastAsia"/>
          <w:szCs w:val="36"/>
          <w:lang w:eastAsia="ru-RU"/>
        </w:rPr>
      </w:pPr>
      <w:r>
        <w:rPr>
          <w:rFonts w:eastAsiaTheme="minorEastAsia"/>
          <w:lang w:eastAsia="ru-RU"/>
        </w:rPr>
        <w:t xml:space="preserve">Остается лишь проверить принадлежность </w:t>
      </w:r>
      <w:r w:rsidR="00193B56">
        <w:rPr>
          <w:rFonts w:eastAsiaTheme="minorEastAsia"/>
          <w:lang w:eastAsia="ru-RU"/>
        </w:rPr>
        <w:t xml:space="preserve">входных данных </w:t>
      </w:r>
      <w:r>
        <w:rPr>
          <w:rFonts w:eastAsiaTheme="minorEastAsia"/>
          <w:lang w:eastAsia="ru-RU"/>
        </w:rPr>
        <w:t xml:space="preserve">к целевому классу: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eastAsia="ru-RU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eastAsia="ru-RU"/>
              </w:rPr>
              <m:t>j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eastAsia="ru-RU"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eastAsia="ru-RU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  <w:lang w:eastAsia="ru-RU"/>
                  </w:rPr>
                  <m:t>l</m:t>
                </m:r>
              </m:sub>
              <m:sup/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eastAsia="ru-RU"/>
                      </w:rPr>
                      <m:t>k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eastAsia="ru-RU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eastAsia="ru-RU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eastAsia="ru-RU"/>
                      </w:rPr>
                      <m:t xml:space="preserve"> *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eastAsia="ru-RU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eastAsia="ru-RU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  <w:szCs w:val="3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  <w:lang w:eastAsia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  <w:lang w:eastAsia="ru-RU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eastAsia="ru-RU"/>
                      </w:rPr>
                      <m:t xml:space="preserve"> *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eastAsia="ru-RU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eastAsia="ru-RU"/>
                          </w:rPr>
                          <m:t>k</m:t>
                        </m:r>
                      </m:sub>
                    </m:sSub>
                  </m:e>
                </m:nary>
              </m:e>
            </m:nary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eastAsia="ru-RU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  <w:lang w:eastAsia="ru-RU"/>
                  </w:rPr>
                  <m:t>l</m:t>
                </m:r>
              </m:sub>
              <m:sup/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eastAsia="ru-RU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eastAsia="ru-RU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eastAsia="ru-RU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36"/>
                    <w:szCs w:val="36"/>
                    <w:lang w:eastAsia="ru-RU"/>
                  </w:rPr>
                  <m:t xml:space="preserve"> * 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eastAsia="ru-RU"/>
                      </w:rPr>
                      <m:t>k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eastAsia="ru-RU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eastAsia="ru-RU"/>
                          </w:rPr>
                          <m:t>l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  <w:sz w:val="36"/>
                    <w:szCs w:val="36"/>
                    <w:lang w:eastAsia="ru-RU"/>
                  </w:rPr>
                  <m:t>)</m:t>
                </m:r>
              </m:e>
            </m:nary>
          </m:den>
        </m:f>
      </m:oMath>
      <w:r w:rsidR="004E3440" w:rsidRPr="004E3440">
        <w:rPr>
          <w:rFonts w:eastAsiaTheme="minorEastAsia"/>
          <w:sz w:val="36"/>
          <w:szCs w:val="36"/>
          <w:lang w:eastAsia="ru-RU"/>
        </w:rPr>
        <w:t>,</w:t>
      </w:r>
      <w:r w:rsidR="004E3440" w:rsidRPr="004E3440">
        <w:rPr>
          <w:rFonts w:eastAsiaTheme="minorEastAsia"/>
          <w:lang w:eastAsia="ru-RU"/>
        </w:rPr>
        <w:t xml:space="preserve"> </w:t>
      </w:r>
      <w:r w:rsidR="004E3440">
        <w:rPr>
          <w:rFonts w:eastAsiaTheme="minorEastAsia"/>
          <w:lang w:eastAsia="ru-RU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8"/>
                <w:lang w:eastAsia="ru-RU"/>
              </w:rPr>
              <m:t>k</m:t>
            </m:r>
          </m:sub>
          <m:sup>
            <m:r>
              <w:rPr>
                <w:rFonts w:ascii="Cambria Math" w:eastAsiaTheme="minorEastAsia" w:hAnsi="Cambria Math"/>
                <w:szCs w:val="28"/>
                <w:lang w:eastAsia="ru-RU"/>
              </w:rPr>
              <m:t>l</m:t>
            </m:r>
          </m:sup>
        </m:sSubSup>
        <m:r>
          <w:rPr>
            <w:rFonts w:ascii="Cambria Math" w:eastAsiaTheme="minorEastAsia" w:hAnsi="Cambria Math"/>
            <w:szCs w:val="28"/>
            <w:lang w:eastAsia="ru-RU"/>
          </w:rPr>
          <m:t xml:space="preserve"> </m:t>
        </m:r>
      </m:oMath>
      <w:r w:rsidR="004E3440">
        <w:rPr>
          <w:rFonts w:eastAsiaTheme="minorEastAsia"/>
          <w:szCs w:val="36"/>
          <w:lang w:eastAsia="ru-RU"/>
        </w:rPr>
        <w:t xml:space="preserve">– коэффициент соотношения примеров листа дерева </w:t>
      </w:r>
      <m:oMath>
        <m:r>
          <w:rPr>
            <w:rFonts w:ascii="Cambria Math" w:eastAsiaTheme="minorEastAsia" w:hAnsi="Cambria Math"/>
            <w:szCs w:val="36"/>
            <w:lang w:eastAsia="ru-RU"/>
          </w:rPr>
          <m:t>l</m:t>
        </m:r>
      </m:oMath>
      <w:r w:rsidR="004E3440" w:rsidRPr="004E3440">
        <w:rPr>
          <w:rFonts w:eastAsiaTheme="minorEastAsia"/>
          <w:szCs w:val="36"/>
          <w:lang w:eastAsia="ru-RU"/>
        </w:rPr>
        <w:t xml:space="preserve"> </w:t>
      </w:r>
      <w:r w:rsidR="004E3440">
        <w:rPr>
          <w:rFonts w:eastAsiaTheme="minorEastAsia"/>
          <w:szCs w:val="36"/>
          <w:lang w:eastAsia="ru-RU"/>
        </w:rPr>
        <w:t xml:space="preserve">для значения целевого класса </w:t>
      </w:r>
      <m:oMath>
        <m:r>
          <w:rPr>
            <w:rFonts w:ascii="Cambria Math" w:eastAsiaTheme="minorEastAsia" w:hAnsi="Cambria Math"/>
            <w:szCs w:val="36"/>
            <w:lang w:eastAsia="ru-RU"/>
          </w:rPr>
          <m:t>k</m:t>
        </m:r>
      </m:oMath>
      <w:r w:rsidR="00B52F7A">
        <w:rPr>
          <w:rFonts w:eastAsiaTheme="minorEastAsia"/>
          <w:szCs w:val="36"/>
          <w:lang w:eastAsia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eastAsia="ru-RU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8"/>
                <w:lang w:eastAsia="ru-RU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eastAsia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eastAsia="ru-RU"/>
                  </w:rPr>
                  <m:t>j</m:t>
                </m:r>
              </m:sub>
            </m:sSub>
          </m:e>
        </m:d>
      </m:oMath>
      <w:r w:rsidR="00B52F7A" w:rsidRPr="00B52F7A">
        <w:rPr>
          <w:rFonts w:eastAsiaTheme="minorEastAsia"/>
          <w:szCs w:val="28"/>
          <w:lang w:eastAsia="ru-RU"/>
        </w:rPr>
        <w:t xml:space="preserve"> </w:t>
      </w:r>
      <w:r w:rsidR="00B52F7A">
        <w:rPr>
          <w:rFonts w:eastAsiaTheme="minorEastAsia"/>
          <w:szCs w:val="28"/>
          <w:lang w:eastAsia="ru-RU"/>
        </w:rPr>
        <w:t>–</w:t>
      </w:r>
      <w:r w:rsidR="00B52F7A" w:rsidRPr="00B52F7A">
        <w:rPr>
          <w:rFonts w:eastAsiaTheme="minorEastAsia"/>
          <w:szCs w:val="28"/>
          <w:lang w:eastAsia="ru-RU"/>
        </w:rPr>
        <w:t xml:space="preserve"> </w:t>
      </w:r>
      <w:r w:rsidR="00B52F7A">
        <w:rPr>
          <w:rFonts w:eastAsiaTheme="minorEastAsia"/>
          <w:szCs w:val="28"/>
          <w:lang w:eastAsia="ru-RU"/>
        </w:rPr>
        <w:t xml:space="preserve">степень принадлежности примера </w:t>
      </w:r>
      <w:r w:rsidR="009D5EAB">
        <w:rPr>
          <w:rFonts w:eastAsiaTheme="minorEastAsia"/>
          <w:szCs w:val="28"/>
          <w:lang w:eastAsia="ru-RU"/>
        </w:rPr>
        <w:t>у</w:t>
      </w:r>
      <w:r w:rsidR="00B52F7A">
        <w:rPr>
          <w:rFonts w:eastAsiaTheme="minorEastAsia"/>
          <w:szCs w:val="28"/>
          <w:lang w:eastAsia="ru-RU"/>
        </w:rPr>
        <w:t xml:space="preserve">злу </w:t>
      </w:r>
      <m:oMath>
        <m:r>
          <w:rPr>
            <w:rFonts w:ascii="Cambria Math" w:eastAsiaTheme="minorEastAsia" w:hAnsi="Cambria Math"/>
            <w:szCs w:val="36"/>
            <w:lang w:eastAsia="ru-RU"/>
          </w:rPr>
          <m:t>l</m:t>
        </m:r>
      </m:oMath>
      <w:r w:rsidR="00B52F7A">
        <w:rPr>
          <w:rFonts w:eastAsiaTheme="minorEastAsia"/>
          <w:szCs w:val="36"/>
          <w:lang w:eastAsia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eastAsia="ru-RU"/>
              </w:rPr>
              <m:t>χ</m:t>
            </m:r>
          </m:e>
          <m:sub>
            <m:r>
              <w:rPr>
                <w:rFonts w:ascii="Cambria Math" w:eastAsiaTheme="minorEastAsia" w:hAnsi="Cambria Math"/>
                <w:szCs w:val="28"/>
                <w:lang w:eastAsia="ru-RU"/>
              </w:rPr>
              <m:t>k</m:t>
            </m:r>
          </m:sub>
        </m:sSub>
      </m:oMath>
      <w:r w:rsidR="00B52F7A">
        <w:rPr>
          <w:rFonts w:eastAsiaTheme="minorEastAsia"/>
          <w:szCs w:val="28"/>
          <w:lang w:eastAsia="ru-RU"/>
        </w:rPr>
        <w:t xml:space="preserve"> – принадлежность значения целевого класса </w:t>
      </w:r>
      <m:oMath>
        <m:r>
          <w:rPr>
            <w:rFonts w:ascii="Cambria Math" w:eastAsiaTheme="minorEastAsia" w:hAnsi="Cambria Math"/>
            <w:szCs w:val="36"/>
            <w:lang w:eastAsia="ru-RU"/>
          </w:rPr>
          <m:t>k</m:t>
        </m:r>
      </m:oMath>
      <w:r w:rsidR="00B52F7A">
        <w:rPr>
          <w:rFonts w:eastAsiaTheme="minorEastAsia"/>
          <w:szCs w:val="36"/>
          <w:lang w:eastAsia="ru-RU"/>
        </w:rPr>
        <w:t xml:space="preserve"> положительному значению исхода классификации.</w:t>
      </w:r>
    </w:p>
    <w:p w14:paraId="78264728" w14:textId="51828D02" w:rsidR="00633028" w:rsidRDefault="00633028" w:rsidP="00D14F4A">
      <w:pPr>
        <w:rPr>
          <w:rFonts w:eastAsiaTheme="minorEastAsia"/>
          <w:szCs w:val="36"/>
          <w:lang w:eastAsia="ru-RU"/>
        </w:rPr>
      </w:pPr>
      <w:r>
        <w:rPr>
          <w:rFonts w:eastAsiaTheme="minorEastAsia"/>
          <w:szCs w:val="36"/>
          <w:lang w:eastAsia="ru-RU"/>
        </w:rPr>
        <w:t xml:space="preserve">Программа в свою очередь состоит из 3-х проектов: библиотека, написанная на </w:t>
      </w:r>
      <w:r>
        <w:rPr>
          <w:rFonts w:eastAsiaTheme="minorEastAsia"/>
          <w:szCs w:val="36"/>
          <w:lang w:val="en-US" w:eastAsia="ru-RU"/>
        </w:rPr>
        <w:t>C</w:t>
      </w:r>
      <w:r w:rsidRPr="00633028">
        <w:rPr>
          <w:rFonts w:eastAsiaTheme="minorEastAsia"/>
          <w:szCs w:val="36"/>
          <w:lang w:eastAsia="ru-RU"/>
        </w:rPr>
        <w:t xml:space="preserve"># </w:t>
      </w:r>
      <w:r>
        <w:rPr>
          <w:rFonts w:eastAsiaTheme="minorEastAsia"/>
          <w:szCs w:val="36"/>
          <w:lang w:eastAsia="ru-RU"/>
        </w:rPr>
        <w:t xml:space="preserve">для реализации вышеизложенного алгоритма, консольное приложение для </w:t>
      </w:r>
      <w:r w:rsidR="0006546B">
        <w:rPr>
          <w:rFonts w:eastAsiaTheme="minorEastAsia"/>
          <w:szCs w:val="36"/>
          <w:lang w:eastAsia="ru-RU"/>
        </w:rPr>
        <w:t>тестирования библиотеки</w:t>
      </w:r>
      <w:r w:rsidR="005D2A5B">
        <w:rPr>
          <w:rFonts w:eastAsiaTheme="minorEastAsia"/>
          <w:szCs w:val="36"/>
          <w:lang w:eastAsia="ru-RU"/>
        </w:rPr>
        <w:t xml:space="preserve"> (состоит из единственного класса, который использовался для запуска тестов, поэтому ниже не приведена диаграмма классов данного проекта)</w:t>
      </w:r>
      <w:r w:rsidR="0006546B">
        <w:rPr>
          <w:rFonts w:eastAsiaTheme="minorEastAsia"/>
          <w:szCs w:val="36"/>
          <w:lang w:eastAsia="ru-RU"/>
        </w:rPr>
        <w:t xml:space="preserve"> и приложение с графическим интерфейсом, являющееся конечным поставляемым продуктом.</w:t>
      </w:r>
      <w:r w:rsidR="00396F3E">
        <w:rPr>
          <w:rFonts w:eastAsiaTheme="minorEastAsia"/>
          <w:szCs w:val="36"/>
          <w:lang w:eastAsia="ru-RU"/>
        </w:rPr>
        <w:t xml:space="preserve"> Ниже представлены диаграммы зависимостей классов в проектах (рис. </w:t>
      </w:r>
      <w:r w:rsidR="00307F6B">
        <w:rPr>
          <w:rFonts w:eastAsiaTheme="minorEastAsia"/>
          <w:szCs w:val="36"/>
          <w:lang w:eastAsia="ru-RU"/>
        </w:rPr>
        <w:t>2</w:t>
      </w:r>
      <w:r w:rsidR="00396F3E">
        <w:rPr>
          <w:rFonts w:eastAsiaTheme="minorEastAsia"/>
          <w:szCs w:val="36"/>
          <w:lang w:eastAsia="ru-RU"/>
        </w:rPr>
        <w:t xml:space="preserve"> – библиотека, рис. </w:t>
      </w:r>
      <w:r w:rsidR="00307F6B">
        <w:rPr>
          <w:rFonts w:eastAsiaTheme="minorEastAsia"/>
          <w:szCs w:val="36"/>
          <w:lang w:eastAsia="ru-RU"/>
        </w:rPr>
        <w:t>3</w:t>
      </w:r>
      <w:r w:rsidR="00396F3E">
        <w:rPr>
          <w:rFonts w:eastAsiaTheme="minorEastAsia"/>
          <w:szCs w:val="36"/>
          <w:lang w:eastAsia="ru-RU"/>
        </w:rPr>
        <w:t xml:space="preserve"> </w:t>
      </w:r>
      <w:r w:rsidR="009B57BC">
        <w:rPr>
          <w:rFonts w:eastAsiaTheme="minorEastAsia"/>
          <w:szCs w:val="36"/>
          <w:lang w:eastAsia="ru-RU"/>
        </w:rPr>
        <w:t>–</w:t>
      </w:r>
      <w:r w:rsidR="00CC3791">
        <w:rPr>
          <w:rFonts w:eastAsiaTheme="minorEastAsia"/>
          <w:szCs w:val="36"/>
          <w:lang w:eastAsia="ru-RU"/>
        </w:rPr>
        <w:t xml:space="preserve"> </w:t>
      </w:r>
      <w:r w:rsidR="009B57BC">
        <w:rPr>
          <w:rFonts w:eastAsiaTheme="minorEastAsia"/>
          <w:szCs w:val="36"/>
          <w:lang w:eastAsia="ru-RU"/>
        </w:rPr>
        <w:t>оконное приложение)</w:t>
      </w:r>
      <w:r w:rsidR="002B70A4">
        <w:rPr>
          <w:rFonts w:eastAsiaTheme="minorEastAsia"/>
          <w:szCs w:val="36"/>
          <w:lang w:eastAsia="ru-RU"/>
        </w:rPr>
        <w:t>.</w:t>
      </w:r>
    </w:p>
    <w:p w14:paraId="1EA18704" w14:textId="3ED8BB96" w:rsidR="00396F3E" w:rsidRDefault="00396F3E" w:rsidP="00396F3E">
      <w:pPr>
        <w:jc w:val="center"/>
        <w:rPr>
          <w:i/>
          <w:sz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35C55E86" wp14:editId="19651B3B">
            <wp:extent cx="5693434" cy="3235856"/>
            <wp:effectExtent l="0" t="0" r="254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1896" cy="330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br/>
      </w:r>
      <w:r w:rsidRPr="007710F3">
        <w:rPr>
          <w:i/>
          <w:sz w:val="24"/>
          <w:lang w:eastAsia="ru-RU"/>
        </w:rPr>
        <w:t xml:space="preserve">Рисунок </w:t>
      </w:r>
      <w:r w:rsidR="008F6F50">
        <w:rPr>
          <w:i/>
          <w:sz w:val="24"/>
          <w:lang w:eastAsia="ru-RU"/>
        </w:rPr>
        <w:t>2</w:t>
      </w:r>
      <w:r>
        <w:rPr>
          <w:i/>
          <w:sz w:val="24"/>
          <w:lang w:eastAsia="ru-RU"/>
        </w:rPr>
        <w:t xml:space="preserve"> </w:t>
      </w:r>
    </w:p>
    <w:p w14:paraId="531F752B" w14:textId="169ACECB" w:rsidR="00396F3E" w:rsidRPr="00396F3E" w:rsidRDefault="008C2069" w:rsidP="008C2069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54C8AA45" wp14:editId="496E9C7D">
            <wp:extent cx="5718084" cy="3156294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1839" cy="321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br/>
      </w:r>
      <w:r w:rsidRPr="002B70A4">
        <w:rPr>
          <w:i/>
          <w:sz w:val="24"/>
          <w:lang w:eastAsia="ru-RU"/>
        </w:rPr>
        <w:t xml:space="preserve">Рисунок </w:t>
      </w:r>
      <w:r w:rsidR="008F6F50">
        <w:rPr>
          <w:i/>
          <w:sz w:val="24"/>
          <w:lang w:eastAsia="ru-RU"/>
        </w:rPr>
        <w:t>3</w:t>
      </w:r>
    </w:p>
    <w:p w14:paraId="14272575" w14:textId="4AFED02F" w:rsidR="00530EBE" w:rsidRPr="00633028" w:rsidRDefault="00530EBE" w:rsidP="00530EBE">
      <w:pPr>
        <w:pStyle w:val="3"/>
        <w:rPr>
          <w:lang w:eastAsia="ru-RU"/>
        </w:rPr>
      </w:pPr>
      <w:bookmarkStart w:id="11" w:name="_Toc8350266"/>
      <w:r>
        <w:rPr>
          <w:lang w:eastAsia="ru-RU"/>
        </w:rPr>
        <w:lastRenderedPageBreak/>
        <w:t xml:space="preserve">3.2.1 Библиотека </w:t>
      </w:r>
      <w:r>
        <w:rPr>
          <w:lang w:val="en-US" w:eastAsia="ru-RU"/>
        </w:rPr>
        <w:t>LiveCharts</w:t>
      </w:r>
      <w:bookmarkEnd w:id="11"/>
    </w:p>
    <w:p w14:paraId="2C85865F" w14:textId="00194221" w:rsidR="00286C71" w:rsidRDefault="00286C71" w:rsidP="00286C71">
      <w:pPr>
        <w:jc w:val="center"/>
        <w:rPr>
          <w:lang w:val="en-US" w:eastAsia="ru-RU"/>
        </w:rPr>
      </w:pPr>
      <w:r>
        <w:rPr>
          <w:noProof/>
        </w:rPr>
        <w:drawing>
          <wp:inline distT="0" distB="0" distL="0" distR="0" wp14:anchorId="3726B9DA" wp14:editId="63B4B8AF">
            <wp:extent cx="4143375" cy="1714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AA67" w14:textId="1C7417F3" w:rsidR="00286C71" w:rsidRPr="00286C71" w:rsidRDefault="00286C71" w:rsidP="00286C71">
      <w:pPr>
        <w:jc w:val="center"/>
        <w:rPr>
          <w:i/>
          <w:sz w:val="24"/>
          <w:lang w:eastAsia="ru-RU"/>
        </w:rPr>
      </w:pPr>
      <w:r w:rsidRPr="00286C71">
        <w:rPr>
          <w:i/>
          <w:sz w:val="24"/>
          <w:lang w:eastAsia="ru-RU"/>
        </w:rPr>
        <w:t xml:space="preserve">Рисунок </w:t>
      </w:r>
      <w:r w:rsidR="008F6F50">
        <w:rPr>
          <w:i/>
          <w:sz w:val="24"/>
          <w:lang w:eastAsia="ru-RU"/>
        </w:rPr>
        <w:t>4</w:t>
      </w:r>
    </w:p>
    <w:p w14:paraId="34B18016" w14:textId="2D28F0F1" w:rsidR="007B3AAE" w:rsidRDefault="00E11143" w:rsidP="007B3AAE">
      <w:pPr>
        <w:rPr>
          <w:lang w:eastAsia="ru-RU"/>
        </w:rPr>
      </w:pPr>
      <w:r>
        <w:rPr>
          <w:lang w:eastAsia="ru-RU"/>
        </w:rPr>
        <w:t>Для отображения графиков</w:t>
      </w:r>
      <w:r w:rsidR="00286C71">
        <w:rPr>
          <w:lang w:eastAsia="ru-RU"/>
        </w:rPr>
        <w:t xml:space="preserve"> (рис </w:t>
      </w:r>
      <w:r w:rsidR="00457B14">
        <w:rPr>
          <w:lang w:eastAsia="ru-RU"/>
        </w:rPr>
        <w:t>4</w:t>
      </w:r>
      <w:r w:rsidR="00286C71">
        <w:rPr>
          <w:lang w:eastAsia="ru-RU"/>
        </w:rPr>
        <w:t xml:space="preserve">) использовалась открытая библиотека </w:t>
      </w:r>
      <w:r w:rsidR="00252E24">
        <w:rPr>
          <w:lang w:val="en-US" w:eastAsia="ru-RU"/>
        </w:rPr>
        <w:t>LiveCharts</w:t>
      </w:r>
      <w:r w:rsidR="00252E24">
        <w:rPr>
          <w:lang w:eastAsia="ru-RU"/>
        </w:rPr>
        <w:t xml:space="preserve">, использующаяся для </w:t>
      </w:r>
      <w:r w:rsidR="00252E24" w:rsidRPr="00252E24">
        <w:rPr>
          <w:lang w:eastAsia="ru-RU"/>
        </w:rPr>
        <w:t>.</w:t>
      </w:r>
      <w:r w:rsidR="00252E24">
        <w:rPr>
          <w:lang w:val="en-US" w:eastAsia="ru-RU"/>
        </w:rPr>
        <w:t>NET</w:t>
      </w:r>
      <w:r w:rsidR="00E22237">
        <w:rPr>
          <w:lang w:eastAsia="ru-RU"/>
        </w:rPr>
        <w:t>-</w:t>
      </w:r>
      <w:r w:rsidR="00252E24">
        <w:rPr>
          <w:lang w:eastAsia="ru-RU"/>
        </w:rPr>
        <w:t>проектов</w:t>
      </w:r>
      <w:r w:rsidR="00DA7612">
        <w:rPr>
          <w:lang w:eastAsia="ru-RU"/>
        </w:rPr>
        <w:t xml:space="preserve"> </w:t>
      </w:r>
      <w:r w:rsidR="00DA7612" w:rsidRPr="00DA7612">
        <w:rPr>
          <w:lang w:eastAsia="ru-RU"/>
        </w:rPr>
        <w:t>[</w:t>
      </w:r>
      <w:r w:rsidR="007857DF">
        <w:rPr>
          <w:lang w:eastAsia="ru-RU"/>
        </w:rPr>
        <w:t>5</w:t>
      </w:r>
      <w:r w:rsidR="00DA7612" w:rsidRPr="00DA7612">
        <w:rPr>
          <w:lang w:eastAsia="ru-RU"/>
        </w:rPr>
        <w:t>].</w:t>
      </w:r>
      <w:r w:rsidR="00E22237">
        <w:rPr>
          <w:lang w:eastAsia="ru-RU"/>
        </w:rPr>
        <w:t xml:space="preserve"> </w:t>
      </w:r>
    </w:p>
    <w:p w14:paraId="4D1EAFA9" w14:textId="04E8E948" w:rsidR="00DA7612" w:rsidRPr="006B0080" w:rsidRDefault="00DA7612" w:rsidP="00DA7612">
      <w:pPr>
        <w:pStyle w:val="3"/>
        <w:rPr>
          <w:lang w:eastAsia="ru-RU"/>
        </w:rPr>
      </w:pPr>
      <w:bookmarkStart w:id="12" w:name="_Toc8350267"/>
      <w:r>
        <w:rPr>
          <w:lang w:eastAsia="ru-RU"/>
        </w:rPr>
        <w:t xml:space="preserve">3.2.2 Библиотека </w:t>
      </w:r>
      <w:r>
        <w:rPr>
          <w:lang w:val="en-US" w:eastAsia="ru-RU"/>
        </w:rPr>
        <w:t>Shields</w:t>
      </w:r>
      <w:r w:rsidRPr="006B0080">
        <w:rPr>
          <w:lang w:eastAsia="ru-RU"/>
        </w:rPr>
        <w:t>.</w:t>
      </w:r>
      <w:r>
        <w:rPr>
          <w:lang w:val="en-US" w:eastAsia="ru-RU"/>
        </w:rPr>
        <w:t>GraphViz</w:t>
      </w:r>
      <w:bookmarkEnd w:id="12"/>
    </w:p>
    <w:p w14:paraId="764A14C4" w14:textId="57FBB7F2" w:rsidR="00DA7612" w:rsidRPr="007857DF" w:rsidRDefault="007857DF" w:rsidP="00DA7612">
      <w:pPr>
        <w:rPr>
          <w:lang w:eastAsia="ru-RU"/>
        </w:rPr>
      </w:pPr>
      <w:r>
        <w:rPr>
          <w:lang w:eastAsia="ru-RU"/>
        </w:rPr>
        <w:t xml:space="preserve">Для отрисовки построенного нечеткого дерева решений </w:t>
      </w:r>
      <w:r w:rsidR="00CF4859">
        <w:rPr>
          <w:lang w:eastAsia="ru-RU"/>
        </w:rPr>
        <w:t xml:space="preserve">и его </w:t>
      </w:r>
      <w:r>
        <w:rPr>
          <w:lang w:eastAsia="ru-RU"/>
        </w:rPr>
        <w:t>представления</w:t>
      </w:r>
      <w:r w:rsidR="00C119BB">
        <w:rPr>
          <w:lang w:eastAsia="ru-RU"/>
        </w:rPr>
        <w:t xml:space="preserve"> </w:t>
      </w:r>
      <w:r>
        <w:rPr>
          <w:lang w:eastAsia="ru-RU"/>
        </w:rPr>
        <w:t xml:space="preserve">в графическом виде использовалась библиотека </w:t>
      </w:r>
      <w:r>
        <w:rPr>
          <w:lang w:val="en-US" w:eastAsia="ru-RU"/>
        </w:rPr>
        <w:t>Shields</w:t>
      </w:r>
      <w:r w:rsidRPr="007857DF">
        <w:rPr>
          <w:lang w:eastAsia="ru-RU"/>
        </w:rPr>
        <w:t>.</w:t>
      </w:r>
      <w:r>
        <w:rPr>
          <w:lang w:val="en-US" w:eastAsia="ru-RU"/>
        </w:rPr>
        <w:t>GraphViz</w:t>
      </w:r>
      <w:r w:rsidR="00DE4B39">
        <w:rPr>
          <w:lang w:eastAsia="ru-RU"/>
        </w:rPr>
        <w:t xml:space="preserve"> </w:t>
      </w:r>
      <w:r w:rsidR="00DE4B39" w:rsidRPr="00DE4B39">
        <w:rPr>
          <w:lang w:eastAsia="ru-RU"/>
        </w:rPr>
        <w:t>[</w:t>
      </w:r>
      <w:r w:rsidR="00DE4B39">
        <w:rPr>
          <w:lang w:eastAsia="ru-RU"/>
        </w:rPr>
        <w:t>6</w:t>
      </w:r>
      <w:r w:rsidR="00DE4B39" w:rsidRPr="00DE4B39">
        <w:rPr>
          <w:lang w:eastAsia="ru-RU"/>
        </w:rPr>
        <w:t>].</w:t>
      </w:r>
      <w:r w:rsidRPr="007857DF">
        <w:rPr>
          <w:lang w:eastAsia="ru-RU"/>
        </w:rPr>
        <w:t xml:space="preserve"> </w:t>
      </w:r>
      <w:r>
        <w:rPr>
          <w:lang w:eastAsia="ru-RU"/>
        </w:rPr>
        <w:t>Предварительно в папку с проектом была установле</w:t>
      </w:r>
      <w:r w:rsidR="00E95986">
        <w:rPr>
          <w:lang w:eastAsia="ru-RU"/>
        </w:rPr>
        <w:t xml:space="preserve">но данное ПО, чтобы библиотека могла </w:t>
      </w:r>
      <w:r w:rsidR="00B73A9F">
        <w:rPr>
          <w:lang w:eastAsia="ru-RU"/>
        </w:rPr>
        <w:t>им воспользоваться.</w:t>
      </w:r>
    </w:p>
    <w:p w14:paraId="303F1C63" w14:textId="656AB499" w:rsidR="00C51C2F" w:rsidRPr="000B0F07" w:rsidRDefault="00C51C2F" w:rsidP="00F33CBE">
      <w:pPr>
        <w:pStyle w:val="2"/>
      </w:pPr>
      <w:bookmarkStart w:id="13" w:name="_Toc8350268"/>
      <w:r w:rsidRPr="006F7399">
        <w:t>3</w:t>
      </w:r>
      <w:r>
        <w:t>.3. Описание и обоснование выбора метода организации входных и выходных данных</w:t>
      </w:r>
      <w:bookmarkEnd w:id="13"/>
    </w:p>
    <w:p w14:paraId="0030D7E9" w14:textId="43E90AAA" w:rsidR="00C51C2F" w:rsidRDefault="00F23ED0" w:rsidP="00C51C2F">
      <w:pPr>
        <w:rPr>
          <w:lang w:eastAsia="ru-RU"/>
        </w:rPr>
      </w:pPr>
      <w:r w:rsidRPr="00075312">
        <w:t xml:space="preserve">Формат входных данных ограничен программой. </w:t>
      </w:r>
      <w:r>
        <w:t>Изначально программа предустанавливает входные параметры по умолчанию. При</w:t>
      </w:r>
      <w:r w:rsidRPr="00075312">
        <w:t xml:space="preserve"> невозможно</w:t>
      </w:r>
      <w:r>
        <w:t>сти</w:t>
      </w:r>
      <w:r w:rsidRPr="00075312">
        <w:t xml:space="preserve"> сопостав</w:t>
      </w:r>
      <w:r>
        <w:t>ления</w:t>
      </w:r>
      <w:r w:rsidRPr="00075312">
        <w:t xml:space="preserve"> значени</w:t>
      </w:r>
      <w:r>
        <w:t>я</w:t>
      </w:r>
      <w:r w:rsidRPr="00075312">
        <w:t xml:space="preserve"> лингвистической переменной с заданной </w:t>
      </w:r>
      <w:r w:rsidR="004118A0">
        <w:t>кусочно-</w:t>
      </w:r>
      <w:r w:rsidRPr="00075312">
        <w:t>линейной функцией от данного параметра</w:t>
      </w:r>
      <w:r>
        <w:t xml:space="preserve"> пользователю должно выдаваться окно с соответствующим сообщением об ошибке в входных параметрах</w:t>
      </w:r>
      <w:r w:rsidR="00C51C2F">
        <w:rPr>
          <w:lang w:eastAsia="ru-RU"/>
        </w:rPr>
        <w:t>.</w:t>
      </w:r>
    </w:p>
    <w:p w14:paraId="2CDCB54E" w14:textId="3CFB7240" w:rsidR="00C51C2F" w:rsidRDefault="00F23ED0" w:rsidP="00C51C2F">
      <w:pPr>
        <w:rPr>
          <w:lang w:eastAsia="ru-RU"/>
        </w:rPr>
      </w:pPr>
      <w:r w:rsidRPr="00075312">
        <w:lastRenderedPageBreak/>
        <w:t>Формат выходных данных – выданные сообщения об успешном вычислении и получаемые результаты</w:t>
      </w:r>
      <w:r w:rsidR="00C51C2F">
        <w:rPr>
          <w:lang w:eastAsia="ru-RU"/>
        </w:rPr>
        <w:t>.</w:t>
      </w:r>
    </w:p>
    <w:p w14:paraId="2A243A8B" w14:textId="77777777" w:rsidR="00C51C2F" w:rsidRDefault="00C51C2F" w:rsidP="00F33CBE">
      <w:pPr>
        <w:pStyle w:val="2"/>
      </w:pPr>
      <w:bookmarkStart w:id="14" w:name="_Toc8350269"/>
      <w:r>
        <w:t>3.4. Описание и обоснование выбора состава технических и программных средств</w:t>
      </w:r>
      <w:bookmarkEnd w:id="14"/>
    </w:p>
    <w:p w14:paraId="4AE6ABBB" w14:textId="6B8EF6D4" w:rsidR="00C51C2F" w:rsidRDefault="00C51C2F" w:rsidP="00C51C2F">
      <w:pPr>
        <w:pStyle w:val="3"/>
        <w:rPr>
          <w:lang w:eastAsia="ru-RU"/>
        </w:rPr>
      </w:pPr>
      <w:bookmarkStart w:id="15" w:name="_Toc8350270"/>
      <w:r>
        <w:rPr>
          <w:lang w:eastAsia="ru-RU"/>
        </w:rPr>
        <w:t>3.4.1. Описание выбора состава технических средств</w:t>
      </w:r>
      <w:bookmarkEnd w:id="15"/>
    </w:p>
    <w:p w14:paraId="0E56F87B" w14:textId="1146507B" w:rsidR="00C51C2F" w:rsidRPr="00875EF3" w:rsidRDefault="00F15178" w:rsidP="00C51C2F">
      <w:pPr>
        <w:pStyle w:val="a8"/>
        <w:ind w:left="0"/>
        <w:contextualSpacing w:val="0"/>
        <w:rPr>
          <w:rFonts w:cs="Times New Roman"/>
          <w:b/>
          <w:szCs w:val="28"/>
        </w:rPr>
      </w:pPr>
      <w:r w:rsidRPr="00075312">
        <w:t>Минимальные и рекомендуемые свойства</w:t>
      </w:r>
      <w:r w:rsidRPr="00075312">
        <w:rPr>
          <w:spacing w:val="-11"/>
        </w:rPr>
        <w:t xml:space="preserve"> </w:t>
      </w:r>
      <w:r w:rsidRPr="00075312">
        <w:t>компьютера</w:t>
      </w:r>
      <w:r w:rsidR="00C51C2F" w:rsidRPr="00875EF3">
        <w:rPr>
          <w:rFonts w:cs="Times New Roman"/>
          <w:szCs w:val="28"/>
        </w:rPr>
        <w:t>:</w:t>
      </w:r>
    </w:p>
    <w:p w14:paraId="64FD9FDE" w14:textId="136B97B0" w:rsidR="00F15178" w:rsidRPr="00075312" w:rsidRDefault="00F15178" w:rsidP="00F15178">
      <w:pPr>
        <w:pStyle w:val="a8"/>
        <w:widowControl w:val="0"/>
        <w:numPr>
          <w:ilvl w:val="0"/>
          <w:numId w:val="15"/>
        </w:numPr>
        <w:tabs>
          <w:tab w:val="left" w:pos="1500"/>
          <w:tab w:val="left" w:pos="1501"/>
          <w:tab w:val="left" w:pos="3032"/>
          <w:tab w:val="left" w:pos="3790"/>
          <w:tab w:val="left" w:pos="4582"/>
          <w:tab w:val="left" w:pos="5045"/>
          <w:tab w:val="left" w:pos="5415"/>
          <w:tab w:val="left" w:pos="6727"/>
          <w:tab w:val="left" w:pos="7534"/>
          <w:tab w:val="left" w:pos="8340"/>
          <w:tab w:val="left" w:pos="9024"/>
          <w:tab w:val="left" w:pos="9941"/>
        </w:tabs>
        <w:autoSpaceDE w:val="0"/>
        <w:autoSpaceDN w:val="0"/>
        <w:spacing w:after="0" w:line="362" w:lineRule="auto"/>
        <w:ind w:right="284" w:firstLine="0"/>
        <w:contextualSpacing w:val="0"/>
        <w:jc w:val="left"/>
      </w:pPr>
      <w:r w:rsidRPr="00075312">
        <w:t>Процессор</w:t>
      </w:r>
      <w:r w:rsidRPr="00075312">
        <w:tab/>
      </w:r>
      <w:r>
        <w:t>Intel</w:t>
      </w:r>
      <w:r w:rsidRPr="00075312">
        <w:tab/>
      </w:r>
      <w:r>
        <w:t>Core</w:t>
      </w:r>
      <w:r w:rsidRPr="00075312">
        <w:tab/>
      </w:r>
      <w:r>
        <w:t>i</w:t>
      </w:r>
      <w:r w:rsidRPr="00075312">
        <w:t>3</w:t>
      </w:r>
      <w:r w:rsidRPr="00075312">
        <w:tab/>
        <w:t>с</w:t>
      </w:r>
      <w:r w:rsidRPr="00075312">
        <w:tab/>
        <w:t>частотой</w:t>
      </w:r>
      <w:r w:rsidRPr="00075312">
        <w:tab/>
        <w:t>2000</w:t>
      </w:r>
      <w:r w:rsidRPr="00075312">
        <w:tab/>
        <w:t>МГц</w:t>
      </w:r>
      <w:r w:rsidRPr="00075312">
        <w:tab/>
        <w:t>или</w:t>
      </w:r>
      <w:r w:rsidRPr="00075312">
        <w:tab/>
        <w:t>более</w:t>
      </w:r>
      <w:r w:rsidR="00657835">
        <w:t xml:space="preserve"> б</w:t>
      </w:r>
      <w:r w:rsidRPr="00075312">
        <w:t>ыстрый (рекомендуется не менее 3000 МГц) с подходящей материнской</w:t>
      </w:r>
      <w:r w:rsidRPr="00075312">
        <w:rPr>
          <w:spacing w:val="-12"/>
        </w:rPr>
        <w:t xml:space="preserve"> </w:t>
      </w:r>
      <w:r w:rsidRPr="00075312">
        <w:t>платой.</w:t>
      </w:r>
    </w:p>
    <w:p w14:paraId="70EAF318" w14:textId="77777777" w:rsidR="00F15178" w:rsidRPr="00075312" w:rsidRDefault="00F15178" w:rsidP="00F15178">
      <w:pPr>
        <w:pStyle w:val="a8"/>
        <w:widowControl w:val="0"/>
        <w:numPr>
          <w:ilvl w:val="0"/>
          <w:numId w:val="15"/>
        </w:numPr>
        <w:tabs>
          <w:tab w:val="left" w:pos="1500"/>
          <w:tab w:val="left" w:pos="1501"/>
        </w:tabs>
        <w:autoSpaceDE w:val="0"/>
        <w:autoSpaceDN w:val="0"/>
        <w:spacing w:after="0" w:line="317" w:lineRule="exact"/>
        <w:ind w:firstLine="0"/>
        <w:contextualSpacing w:val="0"/>
        <w:jc w:val="left"/>
      </w:pPr>
      <w:r w:rsidRPr="00075312">
        <w:t>Не менее 1 ГБ оперативной памяти (рекомендуется не менее 4</w:t>
      </w:r>
      <w:r w:rsidRPr="00075312">
        <w:rPr>
          <w:spacing w:val="-10"/>
        </w:rPr>
        <w:t xml:space="preserve"> </w:t>
      </w:r>
      <w:r w:rsidRPr="00075312">
        <w:t>ГБ).</w:t>
      </w:r>
    </w:p>
    <w:p w14:paraId="007CCBB2" w14:textId="77777777" w:rsidR="00F15178" w:rsidRPr="00075312" w:rsidRDefault="00F15178" w:rsidP="00F15178">
      <w:pPr>
        <w:pStyle w:val="a8"/>
        <w:widowControl w:val="0"/>
        <w:numPr>
          <w:ilvl w:val="0"/>
          <w:numId w:val="15"/>
        </w:numPr>
        <w:tabs>
          <w:tab w:val="left" w:pos="1500"/>
          <w:tab w:val="left" w:pos="1501"/>
        </w:tabs>
        <w:autoSpaceDE w:val="0"/>
        <w:autoSpaceDN w:val="0"/>
        <w:spacing w:before="157" w:after="0" w:line="240" w:lineRule="auto"/>
        <w:ind w:firstLine="0"/>
        <w:contextualSpacing w:val="0"/>
        <w:jc w:val="left"/>
      </w:pPr>
      <w:r w:rsidRPr="00075312">
        <w:t>Не менее 1 ГБ свободного места на жестком</w:t>
      </w:r>
      <w:r w:rsidRPr="00075312">
        <w:rPr>
          <w:spacing w:val="-10"/>
        </w:rPr>
        <w:t xml:space="preserve"> </w:t>
      </w:r>
      <w:r w:rsidRPr="00075312">
        <w:t>диске.</w:t>
      </w:r>
    </w:p>
    <w:p w14:paraId="4E9F1566" w14:textId="77777777" w:rsidR="00F15178" w:rsidRPr="00075312" w:rsidRDefault="00F15178" w:rsidP="00F15178">
      <w:pPr>
        <w:pStyle w:val="a8"/>
        <w:widowControl w:val="0"/>
        <w:numPr>
          <w:ilvl w:val="0"/>
          <w:numId w:val="15"/>
        </w:numPr>
        <w:tabs>
          <w:tab w:val="left" w:pos="1500"/>
          <w:tab w:val="left" w:pos="1501"/>
        </w:tabs>
        <w:autoSpaceDE w:val="0"/>
        <w:autoSpaceDN w:val="0"/>
        <w:spacing w:before="160" w:after="0" w:line="240" w:lineRule="auto"/>
        <w:ind w:firstLine="0"/>
        <w:contextualSpacing w:val="0"/>
        <w:jc w:val="left"/>
      </w:pPr>
      <w:r w:rsidRPr="00075312">
        <w:t>Периферия для персонального компьютера, а также</w:t>
      </w:r>
      <w:r w:rsidRPr="00075312">
        <w:rPr>
          <w:spacing w:val="-7"/>
        </w:rPr>
        <w:t xml:space="preserve"> </w:t>
      </w:r>
      <w:r w:rsidRPr="00075312">
        <w:t>клавиатура.</w:t>
      </w:r>
    </w:p>
    <w:p w14:paraId="7ADBD9D0" w14:textId="21839CCB" w:rsidR="00F15178" w:rsidRPr="00075312" w:rsidRDefault="00F15178" w:rsidP="00F15178">
      <w:pPr>
        <w:pStyle w:val="a8"/>
        <w:widowControl w:val="0"/>
        <w:numPr>
          <w:ilvl w:val="0"/>
          <w:numId w:val="15"/>
        </w:numPr>
        <w:tabs>
          <w:tab w:val="left" w:pos="1500"/>
          <w:tab w:val="left" w:pos="1501"/>
        </w:tabs>
        <w:autoSpaceDE w:val="0"/>
        <w:autoSpaceDN w:val="0"/>
        <w:spacing w:before="81" w:after="0"/>
        <w:ind w:right="284" w:firstLine="0"/>
        <w:contextualSpacing w:val="0"/>
        <w:jc w:val="left"/>
      </w:pPr>
      <w:r w:rsidRPr="00075312">
        <w:t>Видеокарта и монитор, способны</w:t>
      </w:r>
      <w:r w:rsidR="00503FD7">
        <w:t>е</w:t>
      </w:r>
      <w:r w:rsidRPr="00075312">
        <w:t xml:space="preserve"> воспроизводить графическое отображение работы программы с разрешением не менее 800х600 точек</w:t>
      </w:r>
      <w:r w:rsidRPr="00075312">
        <w:rPr>
          <w:spacing w:val="-9"/>
        </w:rPr>
        <w:t xml:space="preserve"> </w:t>
      </w:r>
      <w:r w:rsidRPr="00075312">
        <w:t>[5].</w:t>
      </w:r>
    </w:p>
    <w:p w14:paraId="57932FD9" w14:textId="77777777" w:rsidR="00C51C2F" w:rsidRDefault="00C51C2F" w:rsidP="00C51C2F">
      <w:pPr>
        <w:pStyle w:val="3"/>
        <w:rPr>
          <w:lang w:eastAsia="ru-RU"/>
        </w:rPr>
      </w:pPr>
      <w:bookmarkStart w:id="16" w:name="_Toc8350271"/>
      <w:r>
        <w:rPr>
          <w:lang w:eastAsia="ru-RU"/>
        </w:rPr>
        <w:t>3.4.2. Обоснование выбора состава технических средств</w:t>
      </w:r>
      <w:bookmarkEnd w:id="16"/>
    </w:p>
    <w:p w14:paraId="449F7BB6" w14:textId="0113540E" w:rsidR="00C51C2F" w:rsidRPr="00D525E3" w:rsidRDefault="00C51C2F" w:rsidP="00C51C2F">
      <w:pPr>
        <w:rPr>
          <w:lang w:eastAsia="ru-RU"/>
        </w:rPr>
      </w:pPr>
      <w:r>
        <w:rPr>
          <w:lang w:eastAsia="ru-RU"/>
        </w:rPr>
        <w:t xml:space="preserve">Выбор состава технических средств обусловлен использованием ОС </w:t>
      </w:r>
      <w:r>
        <w:rPr>
          <w:lang w:val="en-US" w:eastAsia="ru-RU"/>
        </w:rPr>
        <w:t>Microsoft</w:t>
      </w:r>
      <w:r w:rsidRPr="00A90736">
        <w:rPr>
          <w:lang w:eastAsia="ru-RU"/>
        </w:rPr>
        <w:t xml:space="preserve"> </w:t>
      </w:r>
      <w:r>
        <w:rPr>
          <w:lang w:val="en-US" w:eastAsia="ru-RU"/>
        </w:rPr>
        <w:t>Windows</w:t>
      </w:r>
      <w:r w:rsidRPr="00A90736">
        <w:rPr>
          <w:lang w:eastAsia="ru-RU"/>
        </w:rPr>
        <w:t xml:space="preserve"> </w:t>
      </w:r>
      <w:r>
        <w:rPr>
          <w:lang w:val="en-US" w:eastAsia="ru-RU"/>
        </w:rPr>
        <w:t>X</w:t>
      </w:r>
      <w:r w:rsidR="00D525E3">
        <w:rPr>
          <w:lang w:eastAsia="ru-RU"/>
        </w:rPr>
        <w:t xml:space="preserve"> и новее, а также </w:t>
      </w:r>
      <w:r w:rsidR="009D4EEA">
        <w:rPr>
          <w:lang w:eastAsia="ru-RU"/>
        </w:rPr>
        <w:t>комфортными условиями для быстродействия работы программы.</w:t>
      </w:r>
    </w:p>
    <w:p w14:paraId="3559D3D4" w14:textId="77777777" w:rsidR="00C51C2F" w:rsidRDefault="00C51C2F" w:rsidP="00C51C2F">
      <w:pPr>
        <w:pStyle w:val="3"/>
        <w:rPr>
          <w:lang w:eastAsia="ru-RU"/>
        </w:rPr>
      </w:pPr>
      <w:bookmarkStart w:id="17" w:name="_Toc8350272"/>
      <w:r>
        <w:rPr>
          <w:lang w:eastAsia="ru-RU"/>
        </w:rPr>
        <w:t>3.4.3. Описание выбора состава программных средств</w:t>
      </w:r>
      <w:bookmarkEnd w:id="17"/>
    </w:p>
    <w:p w14:paraId="52203645" w14:textId="77777777" w:rsidR="00C51C2F" w:rsidRPr="00875EF3" w:rsidRDefault="00C51C2F" w:rsidP="00C51C2F">
      <w:pPr>
        <w:pStyle w:val="a8"/>
        <w:ind w:left="0"/>
        <w:contextualSpacing w:val="0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Для запуска и работы программы требуется к</w:t>
      </w:r>
      <w:r w:rsidRPr="00875EF3">
        <w:rPr>
          <w:rFonts w:cs="Times New Roman"/>
          <w:szCs w:val="28"/>
        </w:rPr>
        <w:t>омпьютер, со следующим</w:t>
      </w:r>
      <w:r w:rsidRPr="00A9073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предустановленным программным обеспечением</w:t>
      </w:r>
      <w:r w:rsidRPr="00875EF3">
        <w:rPr>
          <w:rFonts w:cs="Times New Roman"/>
          <w:szCs w:val="28"/>
        </w:rPr>
        <w:t>:</w:t>
      </w:r>
    </w:p>
    <w:p w14:paraId="38CECF22" w14:textId="5EFA8A6B" w:rsidR="00C51C2F" w:rsidRPr="00CD4248" w:rsidRDefault="00C51C2F" w:rsidP="00C51C2F">
      <w:pPr>
        <w:pStyle w:val="a8"/>
        <w:numPr>
          <w:ilvl w:val="0"/>
          <w:numId w:val="12"/>
        </w:numPr>
        <w:ind w:left="0" w:firstLine="0"/>
        <w:contextualSpacing w:val="0"/>
        <w:rPr>
          <w:rFonts w:cs="Times New Roman"/>
          <w:b/>
          <w:szCs w:val="28"/>
        </w:rPr>
      </w:pPr>
      <w:r w:rsidRPr="00875EF3">
        <w:rPr>
          <w:rFonts w:cs="Times New Roman"/>
          <w:szCs w:val="28"/>
        </w:rPr>
        <w:t>оп</w:t>
      </w:r>
      <w:r>
        <w:rPr>
          <w:rFonts w:cs="Times New Roman"/>
          <w:szCs w:val="28"/>
        </w:rPr>
        <w:t xml:space="preserve">ерационная система </w:t>
      </w:r>
      <w:r>
        <w:rPr>
          <w:rFonts w:cs="Times New Roman"/>
          <w:szCs w:val="28"/>
          <w:lang w:val="en-US"/>
        </w:rPr>
        <w:t>Microsoft</w:t>
      </w:r>
      <w:r w:rsidRPr="005D03F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Windows </w:t>
      </w:r>
      <w:r w:rsidR="002346F8">
        <w:rPr>
          <w:rFonts w:cs="Times New Roman"/>
          <w:szCs w:val="28"/>
        </w:rPr>
        <w:t>7</w:t>
      </w:r>
      <w:r w:rsidRPr="00875EF3">
        <w:rPr>
          <w:rFonts w:cs="Times New Roman"/>
          <w:szCs w:val="28"/>
        </w:rPr>
        <w:t xml:space="preserve"> и новее</w:t>
      </w:r>
      <w:r>
        <w:rPr>
          <w:rFonts w:cs="Times New Roman"/>
          <w:szCs w:val="28"/>
        </w:rPr>
        <w:t>;</w:t>
      </w:r>
    </w:p>
    <w:p w14:paraId="70ED0B90" w14:textId="77777777" w:rsidR="00C51C2F" w:rsidRPr="00A90736" w:rsidRDefault="00C51C2F" w:rsidP="00C51C2F">
      <w:pPr>
        <w:pStyle w:val="a8"/>
        <w:numPr>
          <w:ilvl w:val="0"/>
          <w:numId w:val="12"/>
        </w:numPr>
        <w:ind w:left="0" w:firstLine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установленный </w:t>
      </w:r>
      <w:r>
        <w:rPr>
          <w:rFonts w:cs="Times New Roman"/>
          <w:szCs w:val="28"/>
          <w:lang w:val="en-US"/>
        </w:rPr>
        <w:t>Microsoft .NET Framework 2.0.</w:t>
      </w:r>
    </w:p>
    <w:p w14:paraId="50E186B4" w14:textId="77777777" w:rsidR="00C51C2F" w:rsidRDefault="00C51C2F" w:rsidP="00C51C2F">
      <w:pPr>
        <w:pStyle w:val="3"/>
        <w:rPr>
          <w:lang w:eastAsia="ru-RU"/>
        </w:rPr>
      </w:pPr>
      <w:bookmarkStart w:id="18" w:name="_Toc8350273"/>
      <w:r>
        <w:rPr>
          <w:lang w:eastAsia="ru-RU"/>
        </w:rPr>
        <w:t>3.4.4. Обоснование выбора состава программных средств</w:t>
      </w:r>
      <w:bookmarkEnd w:id="18"/>
    </w:p>
    <w:p w14:paraId="76F976BD" w14:textId="3D5AF82C" w:rsidR="00C51C2F" w:rsidRPr="006B0080" w:rsidRDefault="00C51C2F" w:rsidP="00C51C2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Версия </w:t>
      </w:r>
      <w:r>
        <w:rPr>
          <w:rFonts w:cs="Times New Roman"/>
          <w:szCs w:val="28"/>
          <w:lang w:val="en-US"/>
        </w:rPr>
        <w:t>Microsoft</w:t>
      </w:r>
      <w:r w:rsidRPr="00A90736">
        <w:rPr>
          <w:rFonts w:cs="Times New Roman"/>
          <w:szCs w:val="28"/>
        </w:rPr>
        <w:t xml:space="preserve"> .</w:t>
      </w:r>
      <w:r>
        <w:rPr>
          <w:rFonts w:cs="Times New Roman"/>
          <w:szCs w:val="28"/>
          <w:lang w:val="en-US"/>
        </w:rPr>
        <w:t>NET</w:t>
      </w:r>
      <w:r w:rsidRPr="00A9073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Framework</w:t>
      </w:r>
      <w:r w:rsidRPr="00A90736">
        <w:rPr>
          <w:rFonts w:cs="Times New Roman"/>
          <w:szCs w:val="28"/>
        </w:rPr>
        <w:t xml:space="preserve"> </w:t>
      </w:r>
      <w:r w:rsidR="0017673E" w:rsidRPr="0017673E">
        <w:rPr>
          <w:rFonts w:cs="Times New Roman"/>
          <w:szCs w:val="28"/>
        </w:rPr>
        <w:t>4</w:t>
      </w:r>
      <w:r w:rsidRPr="00A90736">
        <w:rPr>
          <w:rFonts w:cs="Times New Roman"/>
          <w:szCs w:val="28"/>
        </w:rPr>
        <w:t>.0</w:t>
      </w:r>
      <w:r>
        <w:rPr>
          <w:rFonts w:cs="Times New Roman"/>
          <w:szCs w:val="28"/>
        </w:rPr>
        <w:t xml:space="preserve"> выбрана как </w:t>
      </w:r>
      <w:r w:rsidR="00033206">
        <w:rPr>
          <w:rFonts w:cs="Times New Roman"/>
          <w:szCs w:val="28"/>
        </w:rPr>
        <w:t xml:space="preserve">рекомендуемая версия </w:t>
      </w:r>
      <w:r>
        <w:rPr>
          <w:rFonts w:cs="Times New Roman"/>
          <w:szCs w:val="28"/>
        </w:rPr>
        <w:t xml:space="preserve">из предлагаемых средой </w:t>
      </w:r>
      <w:r>
        <w:rPr>
          <w:rFonts w:cs="Times New Roman"/>
          <w:szCs w:val="28"/>
          <w:lang w:val="en-US"/>
        </w:rPr>
        <w:t>Microsoft</w:t>
      </w:r>
      <w:r w:rsidRPr="00A9073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Visual</w:t>
      </w:r>
      <w:r w:rsidRPr="00A9073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A90736">
        <w:rPr>
          <w:rFonts w:cs="Times New Roman"/>
          <w:szCs w:val="28"/>
        </w:rPr>
        <w:t>.</w:t>
      </w:r>
    </w:p>
    <w:p w14:paraId="5B4D1836" w14:textId="0769CF46" w:rsidR="00C51C2F" w:rsidRPr="00DE7DBE" w:rsidRDefault="00C51C2F" w:rsidP="00C51C2F">
      <w:r>
        <w:rPr>
          <w:rFonts w:cs="Times New Roman"/>
          <w:szCs w:val="28"/>
          <w:lang w:val="en-US"/>
        </w:rPr>
        <w:t>Microsoft</w:t>
      </w:r>
      <w:r w:rsidRPr="005D03F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Windows </w:t>
      </w:r>
      <w:r w:rsidR="002346F8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выбрана как </w:t>
      </w:r>
      <w:r w:rsidR="002346F8">
        <w:rPr>
          <w:rFonts w:cs="Times New Roman"/>
          <w:szCs w:val="28"/>
        </w:rPr>
        <w:t xml:space="preserve">последняя из поддерживаемых ОС компанией </w:t>
      </w:r>
      <w:r w:rsidR="002346F8">
        <w:rPr>
          <w:rFonts w:cs="Times New Roman"/>
          <w:szCs w:val="28"/>
          <w:lang w:val="en-US"/>
        </w:rPr>
        <w:t>Microsoft</w:t>
      </w:r>
      <w:r>
        <w:rPr>
          <w:rFonts w:cs="Times New Roman"/>
          <w:szCs w:val="28"/>
        </w:rPr>
        <w:t>.</w:t>
      </w:r>
      <w:r>
        <w:br w:type="page"/>
      </w:r>
    </w:p>
    <w:p w14:paraId="37A6AAA8" w14:textId="77777777" w:rsidR="00C51C2F" w:rsidRDefault="00C51C2F" w:rsidP="00C51C2F">
      <w:pPr>
        <w:pStyle w:val="1"/>
      </w:pPr>
      <w:bookmarkStart w:id="19" w:name="_Toc8350274"/>
      <w:r w:rsidRPr="00451B0B">
        <w:lastRenderedPageBreak/>
        <w:t>4</w:t>
      </w:r>
      <w:r>
        <w:t>. Ожидаемые технико-экономические показатели</w:t>
      </w:r>
      <w:bookmarkEnd w:id="19"/>
    </w:p>
    <w:p w14:paraId="0FEDBD1C" w14:textId="77777777" w:rsidR="00C51C2F" w:rsidRDefault="00C51C2F" w:rsidP="00F33CBE">
      <w:pPr>
        <w:pStyle w:val="2"/>
      </w:pPr>
      <w:bookmarkStart w:id="20" w:name="_Toc8350275"/>
      <w:r>
        <w:t>4.1. Предполагаемая востребованность</w:t>
      </w:r>
      <w:bookmarkEnd w:id="20"/>
    </w:p>
    <w:p w14:paraId="2E7C98FD" w14:textId="1F04DF45" w:rsidR="00C51C2F" w:rsidRPr="00451B0B" w:rsidRDefault="00C51C2F" w:rsidP="00C51C2F">
      <w:pPr>
        <w:rPr>
          <w:lang w:eastAsia="ru-RU"/>
        </w:rPr>
      </w:pPr>
      <w:r>
        <w:rPr>
          <w:lang w:eastAsia="ru-RU"/>
        </w:rPr>
        <w:t>Программа может применяться для коммерческого и некоммерческого использования</w:t>
      </w:r>
      <w:r w:rsidR="00423CD5">
        <w:rPr>
          <w:lang w:eastAsia="ru-RU"/>
        </w:rPr>
        <w:t xml:space="preserve"> </w:t>
      </w:r>
      <w:r w:rsidR="0010265A">
        <w:rPr>
          <w:lang w:eastAsia="ru-RU"/>
        </w:rPr>
        <w:t xml:space="preserve">в рамках </w:t>
      </w:r>
      <w:r w:rsidR="00853D2D">
        <w:rPr>
          <w:lang w:eastAsia="ru-RU"/>
        </w:rPr>
        <w:t xml:space="preserve">получения информации о стоимости разработки ПО </w:t>
      </w:r>
      <w:r w:rsidR="006418BD">
        <w:rPr>
          <w:lang w:eastAsia="ru-RU"/>
        </w:rPr>
        <w:t xml:space="preserve">стейкхолдером или менеджером проекта или </w:t>
      </w:r>
      <w:r w:rsidR="00953AD6">
        <w:rPr>
          <w:lang w:eastAsia="ru-RU"/>
        </w:rPr>
        <w:t>исследователем соответственно</w:t>
      </w:r>
      <w:r>
        <w:rPr>
          <w:lang w:eastAsia="ru-RU"/>
        </w:rPr>
        <w:t>.</w:t>
      </w:r>
    </w:p>
    <w:p w14:paraId="7D05F620" w14:textId="77777777" w:rsidR="00C51C2F" w:rsidRDefault="00C51C2F" w:rsidP="00F33CBE">
      <w:pPr>
        <w:pStyle w:val="2"/>
      </w:pPr>
      <w:bookmarkStart w:id="21" w:name="_Toc8350276"/>
      <w:r>
        <w:t>4.2. Экономические преимущества разработки по сравнению с аналогами</w:t>
      </w:r>
      <w:bookmarkEnd w:id="21"/>
    </w:p>
    <w:p w14:paraId="68C0301E" w14:textId="24D38661" w:rsidR="00C51C2F" w:rsidRDefault="004B3C9C" w:rsidP="00C51C2F">
      <w:pPr>
        <w:rPr>
          <w:lang w:eastAsia="ru-RU"/>
        </w:rPr>
      </w:pPr>
      <w:r>
        <w:rPr>
          <w:lang w:eastAsia="ru-RU"/>
        </w:rPr>
        <w:t>В сети Интернет не было найдено аналогичной программы</w:t>
      </w:r>
      <w:r w:rsidR="006B23A7">
        <w:rPr>
          <w:lang w:eastAsia="ru-RU"/>
        </w:rPr>
        <w:t xml:space="preserve">, </w:t>
      </w:r>
      <w:r w:rsidR="00FD110C">
        <w:rPr>
          <w:lang w:eastAsia="ru-RU"/>
        </w:rPr>
        <w:t xml:space="preserve">которая </w:t>
      </w:r>
      <w:r w:rsidR="009C1E4D">
        <w:rPr>
          <w:lang w:eastAsia="ru-RU"/>
        </w:rPr>
        <w:t>предоставляет графический интерфейс дл</w:t>
      </w:r>
      <w:r w:rsidR="00BD5B40">
        <w:rPr>
          <w:lang w:eastAsia="ru-RU"/>
        </w:rPr>
        <w:t xml:space="preserve">я оценки стоимости ПО </w:t>
      </w:r>
      <w:r w:rsidR="00512E2D">
        <w:rPr>
          <w:lang w:eastAsia="ru-RU"/>
        </w:rPr>
        <w:t>с использованием нечеткого дерева решений.</w:t>
      </w:r>
    </w:p>
    <w:p w14:paraId="3002F0E6" w14:textId="78ED7028" w:rsidR="00C51C2F" w:rsidRDefault="009F06E2" w:rsidP="00C51C2F">
      <w:pPr>
        <w:rPr>
          <w:lang w:eastAsia="ru-RU"/>
        </w:rPr>
      </w:pPr>
      <w:r>
        <w:rPr>
          <w:lang w:eastAsia="ru-RU"/>
        </w:rPr>
        <w:t>У данного приложения есть следующие преимущества</w:t>
      </w:r>
      <w:r w:rsidR="00C51C2F">
        <w:rPr>
          <w:lang w:eastAsia="ru-RU"/>
        </w:rPr>
        <w:t>:</w:t>
      </w:r>
    </w:p>
    <w:p w14:paraId="7BE08703" w14:textId="32D56BCF" w:rsidR="00C51C2F" w:rsidRDefault="0084357B" w:rsidP="00C51C2F">
      <w:pPr>
        <w:pStyle w:val="a8"/>
        <w:numPr>
          <w:ilvl w:val="0"/>
          <w:numId w:val="14"/>
        </w:numPr>
        <w:ind w:left="0" w:firstLine="0"/>
        <w:rPr>
          <w:lang w:eastAsia="ru-RU"/>
        </w:rPr>
      </w:pPr>
      <w:r>
        <w:rPr>
          <w:lang w:eastAsia="ru-RU"/>
        </w:rPr>
        <w:t xml:space="preserve">Эксплуатация программы не требует </w:t>
      </w:r>
      <w:r w:rsidR="0094633F">
        <w:rPr>
          <w:lang w:eastAsia="ru-RU"/>
        </w:rPr>
        <w:t>за</w:t>
      </w:r>
      <w:r w:rsidR="00AB2BE5">
        <w:rPr>
          <w:lang w:eastAsia="ru-RU"/>
        </w:rPr>
        <w:t>трат денежных средств (распространяется бесплатно)</w:t>
      </w:r>
      <w:r w:rsidR="00C51C2F">
        <w:rPr>
          <w:lang w:eastAsia="ru-RU"/>
        </w:rPr>
        <w:t>.</w:t>
      </w:r>
    </w:p>
    <w:p w14:paraId="2A9DBC0D" w14:textId="5BA0C645" w:rsidR="00C51C2F" w:rsidRDefault="008900EF" w:rsidP="00570DCD">
      <w:pPr>
        <w:pStyle w:val="a8"/>
        <w:numPr>
          <w:ilvl w:val="0"/>
          <w:numId w:val="14"/>
        </w:numPr>
        <w:ind w:left="0" w:firstLine="0"/>
        <w:rPr>
          <w:lang w:eastAsia="ru-RU"/>
        </w:rPr>
      </w:pPr>
      <w:r>
        <w:rPr>
          <w:lang w:eastAsia="ru-RU"/>
        </w:rPr>
        <w:t xml:space="preserve">Программа не </w:t>
      </w:r>
      <w:r w:rsidR="003D6B8F">
        <w:rPr>
          <w:lang w:eastAsia="ru-RU"/>
        </w:rPr>
        <w:t>подразумевает обслуживания</w:t>
      </w:r>
      <w:r w:rsidR="00C51C2F">
        <w:rPr>
          <w:lang w:eastAsia="ru-RU"/>
        </w:rPr>
        <w:t>.</w:t>
      </w:r>
      <w:r w:rsidR="00570DCD">
        <w:rPr>
          <w:lang w:eastAsia="ru-RU"/>
        </w:rPr>
        <w:t xml:space="preserve"> </w:t>
      </w:r>
      <w:r w:rsidR="00C51C2F">
        <w:rPr>
          <w:lang w:eastAsia="ru-RU"/>
        </w:rPr>
        <w:br w:type="page"/>
      </w:r>
    </w:p>
    <w:p w14:paraId="004409BB" w14:textId="77777777" w:rsidR="00C51C2F" w:rsidRDefault="00C51C2F" w:rsidP="00C51C2F">
      <w:pPr>
        <w:pStyle w:val="1"/>
      </w:pPr>
      <w:bookmarkStart w:id="22" w:name="_Toc8350277"/>
      <w:r>
        <w:lastRenderedPageBreak/>
        <w:t>5. Источники, использованные при разработке</w:t>
      </w:r>
      <w:bookmarkEnd w:id="22"/>
    </w:p>
    <w:p w14:paraId="4153DE35" w14:textId="1A8852DB" w:rsidR="0055407C" w:rsidRPr="00320D45" w:rsidRDefault="00C51C2F" w:rsidP="00AF0044">
      <w:r w:rsidRPr="002354FF">
        <w:rPr>
          <w:lang w:val="en-US"/>
        </w:rPr>
        <w:t>1.</w:t>
      </w:r>
      <w:r w:rsidR="00925A7B" w:rsidRPr="00925A7B">
        <w:rPr>
          <w:lang w:val="en-US"/>
        </w:rPr>
        <w:t xml:space="preserve"> </w:t>
      </w:r>
      <w:r w:rsidR="00DD01DE">
        <w:rPr>
          <w:lang w:val="en-US"/>
        </w:rPr>
        <w:t>Marcos Evandro C</w:t>
      </w:r>
      <w:r w:rsidR="00896442">
        <w:rPr>
          <w:lang w:val="en-US"/>
        </w:rPr>
        <w:t>.</w:t>
      </w:r>
      <w:r w:rsidR="00DD01DE">
        <w:rPr>
          <w:lang w:val="en-US"/>
        </w:rPr>
        <w:t xml:space="preserve"> </w:t>
      </w:r>
      <w:r w:rsidR="002354FF" w:rsidRPr="002354FF">
        <w:rPr>
          <w:lang w:val="en-US"/>
        </w:rPr>
        <w:t>A Fuzzy Decision Tree Algorithm Based on C4.5</w:t>
      </w:r>
      <w:r w:rsidR="005969BC">
        <w:rPr>
          <w:lang w:val="en-US"/>
        </w:rPr>
        <w:t xml:space="preserve"> /</w:t>
      </w:r>
      <w:r w:rsidR="003145C8" w:rsidRPr="003145C8">
        <w:rPr>
          <w:lang w:val="en-US"/>
        </w:rPr>
        <w:t xml:space="preserve"> </w:t>
      </w:r>
      <w:r w:rsidR="00C10A06">
        <w:rPr>
          <w:lang w:val="en-US"/>
        </w:rPr>
        <w:t xml:space="preserve">Marcos Evandro C. Maria C Monard, Heloise A Camargo // </w:t>
      </w:r>
      <w:r w:rsidR="00397278" w:rsidRPr="00397278">
        <w:rPr>
          <w:lang w:val="en-US"/>
        </w:rPr>
        <w:t xml:space="preserve">Mathware &amp; Soft Computing Magazine. </w:t>
      </w:r>
      <w:r w:rsidR="00397278" w:rsidRPr="006D3223">
        <w:rPr>
          <w:lang w:val="en-US"/>
        </w:rPr>
        <w:t>Vol</w:t>
      </w:r>
      <w:r w:rsidR="00397278" w:rsidRPr="00320D45">
        <w:t xml:space="preserve">. 20 </w:t>
      </w:r>
      <w:r w:rsidR="00397278" w:rsidRPr="006D3223">
        <w:rPr>
          <w:lang w:val="en-US"/>
        </w:rPr>
        <w:t>n</w:t>
      </w:r>
      <w:r w:rsidR="00397278" w:rsidRPr="00320D45">
        <w:t>. 1</w:t>
      </w:r>
      <w:r w:rsidR="005E02CE" w:rsidRPr="00320D45">
        <w:t xml:space="preserve">, </w:t>
      </w:r>
      <w:r w:rsidR="005B0961">
        <w:rPr>
          <w:lang w:val="en-US"/>
        </w:rPr>
        <w:t>January</w:t>
      </w:r>
      <w:r w:rsidR="005B0961" w:rsidRPr="00320D45">
        <w:t xml:space="preserve"> </w:t>
      </w:r>
      <w:r w:rsidR="00205B76" w:rsidRPr="00320D45">
        <w:t xml:space="preserve">2015 </w:t>
      </w:r>
      <w:r w:rsidR="00205B76">
        <w:t>г</w:t>
      </w:r>
      <w:r w:rsidR="00205B76" w:rsidRPr="00320D45">
        <w:t>.</w:t>
      </w:r>
    </w:p>
    <w:p w14:paraId="4980767D" w14:textId="18EE956D" w:rsidR="0055407C" w:rsidRDefault="00AF0044" w:rsidP="0055407C">
      <w:pPr>
        <w:ind w:firstLine="708"/>
      </w:pPr>
      <w:r w:rsidRPr="006B0080">
        <w:t>2</w:t>
      </w:r>
      <w:r w:rsidR="0055407C">
        <w:t>.</w:t>
      </w:r>
      <w:r w:rsidR="00E72FA8">
        <w:t xml:space="preserve"> </w:t>
      </w:r>
      <w:r w:rsidR="0055407C">
        <w:t xml:space="preserve">Лингвистические переменные. [Электронный ресурс] / </w:t>
      </w:r>
      <w:r w:rsidR="00BD63E4">
        <w:t>Режим доступа</w:t>
      </w:r>
      <w:r w:rsidR="0055407C">
        <w:t>: https://ru.wikipedia.org/Лингвистические переменные</w:t>
      </w:r>
      <w:r w:rsidR="00046E17">
        <w:t>, свободный</w:t>
      </w:r>
      <w:r w:rsidR="0055407C">
        <w:t xml:space="preserve"> (</w:t>
      </w:r>
      <w:r w:rsidR="00046E17">
        <w:t>д</w:t>
      </w:r>
      <w:r w:rsidR="0055407C">
        <w:t>ата обращения 22.11.18</w:t>
      </w:r>
      <w:r w:rsidR="00046E17">
        <w:t>)</w:t>
      </w:r>
    </w:p>
    <w:p w14:paraId="79B7E070" w14:textId="1D78DEDD" w:rsidR="0046764B" w:rsidRPr="002C1656" w:rsidRDefault="0046764B" w:rsidP="0055407C">
      <w:pPr>
        <w:ind w:firstLine="708"/>
      </w:pPr>
      <w:r>
        <w:t>3.</w:t>
      </w:r>
      <w:r w:rsidR="00E72FA8">
        <w:t xml:space="preserve"> </w:t>
      </w:r>
      <w:r w:rsidR="002C1656">
        <w:t xml:space="preserve">Т-норма или Т-конорма. </w:t>
      </w:r>
      <w:r w:rsidR="002C1656" w:rsidRPr="002C1656">
        <w:t>[</w:t>
      </w:r>
      <w:r w:rsidR="002C1656">
        <w:t>Электронный ресурс</w:t>
      </w:r>
      <w:r w:rsidR="002C1656" w:rsidRPr="002C1656">
        <w:t xml:space="preserve">] / </w:t>
      </w:r>
      <w:r w:rsidR="00267C53">
        <w:t>Режим доступа</w:t>
      </w:r>
      <w:r w:rsidR="002C1656" w:rsidRPr="002C1656">
        <w:t xml:space="preserve">: </w:t>
      </w:r>
      <w:r w:rsidR="00941E90" w:rsidRPr="00941E90">
        <w:t>https://ru.wikipedia.org/wiki/T-норма_и_</w:t>
      </w:r>
      <w:r w:rsidR="00941E90" w:rsidRPr="00941E90">
        <w:rPr>
          <w:lang w:val="en-US"/>
        </w:rPr>
        <w:t>t</w:t>
      </w:r>
      <w:r w:rsidR="00941E90" w:rsidRPr="00941E90">
        <w:t>-конорма</w:t>
      </w:r>
      <w:r w:rsidR="00941E90">
        <w:t xml:space="preserve">, свободный </w:t>
      </w:r>
      <w:r w:rsidR="00826A6E">
        <w:t xml:space="preserve"> (</w:t>
      </w:r>
      <w:r w:rsidR="00941E90">
        <w:t>д</w:t>
      </w:r>
      <w:r w:rsidR="00826A6E">
        <w:t>ата обращения 09.05.19</w:t>
      </w:r>
      <w:r w:rsidR="00941E90">
        <w:t>)</w:t>
      </w:r>
    </w:p>
    <w:p w14:paraId="3BE1D8D9" w14:textId="43ABA0CE" w:rsidR="0055407C" w:rsidRDefault="0055407C" w:rsidP="0055407C">
      <w:pPr>
        <w:ind w:firstLine="708"/>
      </w:pPr>
      <w:r>
        <w:t>4.</w:t>
      </w:r>
      <w:r w:rsidR="00E72FA8">
        <w:t xml:space="preserve"> </w:t>
      </w:r>
      <w:r>
        <w:t>Единая система программной документации – М.: ИПК Издательство стандартов, 2000.</w:t>
      </w:r>
    </w:p>
    <w:p w14:paraId="16EE30AB" w14:textId="4D7F2D20" w:rsidR="00DA7612" w:rsidRPr="00191A9C" w:rsidRDefault="003C50D8" w:rsidP="0055407C">
      <w:pPr>
        <w:ind w:firstLine="708"/>
      </w:pPr>
      <w:r>
        <w:t>5.</w:t>
      </w:r>
      <w:r w:rsidR="00E72FA8">
        <w:t xml:space="preserve"> </w:t>
      </w:r>
      <w:r w:rsidR="00916F2E">
        <w:rPr>
          <w:lang w:val="en-US"/>
        </w:rPr>
        <w:t>C</w:t>
      </w:r>
      <w:r w:rsidR="00916F2E" w:rsidRPr="00916F2E">
        <w:t xml:space="preserve"># </w:t>
      </w:r>
      <w:r w:rsidR="00467ADE">
        <w:rPr>
          <w:lang w:val="en-US"/>
        </w:rPr>
        <w:t>LiveCharts</w:t>
      </w:r>
      <w:r w:rsidR="00467ADE" w:rsidRPr="00467ADE">
        <w:t xml:space="preserve"> </w:t>
      </w:r>
      <w:r w:rsidR="00191A9C" w:rsidRPr="00191A9C">
        <w:t>[</w:t>
      </w:r>
      <w:r w:rsidR="00191A9C">
        <w:t>Электронный ресурс</w:t>
      </w:r>
      <w:r w:rsidR="00191A9C" w:rsidRPr="00191A9C">
        <w:t xml:space="preserve">] / </w:t>
      </w:r>
      <w:r w:rsidR="005904BB">
        <w:t>Режим доступа</w:t>
      </w:r>
      <w:r w:rsidR="00191A9C" w:rsidRPr="00191A9C">
        <w:t xml:space="preserve">: </w:t>
      </w:r>
      <w:r w:rsidR="005904BB" w:rsidRPr="005904BB">
        <w:t>https://lvcharts.net/</w:t>
      </w:r>
      <w:r w:rsidR="005904BB">
        <w:t>, свободный</w:t>
      </w:r>
      <w:r w:rsidR="00191A9C">
        <w:t xml:space="preserve"> (</w:t>
      </w:r>
      <w:r w:rsidR="005904BB">
        <w:t>д</w:t>
      </w:r>
      <w:r w:rsidR="00191A9C">
        <w:t xml:space="preserve">ата обращения </w:t>
      </w:r>
      <w:r w:rsidR="00361C1D">
        <w:t>09.05.19</w:t>
      </w:r>
      <w:r w:rsidR="005904BB">
        <w:t>)</w:t>
      </w:r>
    </w:p>
    <w:p w14:paraId="6E235919" w14:textId="1B84A97D" w:rsidR="00B721CA" w:rsidRPr="002A560F" w:rsidRDefault="00B721CA" w:rsidP="0055407C">
      <w:pPr>
        <w:ind w:firstLine="708"/>
      </w:pPr>
      <w:r>
        <w:t>6.</w:t>
      </w:r>
      <w:r w:rsidR="002B40A0">
        <w:t xml:space="preserve"> </w:t>
      </w:r>
      <w:r w:rsidR="009E5B83">
        <w:rPr>
          <w:lang w:val="en-US"/>
        </w:rPr>
        <w:t>GraphViz</w:t>
      </w:r>
      <w:r w:rsidR="002A560F">
        <w:t xml:space="preserve"> </w:t>
      </w:r>
      <w:r w:rsidR="002A560F" w:rsidRPr="002A560F">
        <w:t>[</w:t>
      </w:r>
      <w:r w:rsidR="002A560F">
        <w:t>Электронный ресурс</w:t>
      </w:r>
      <w:r w:rsidR="002A560F" w:rsidRPr="002A560F">
        <w:t>]</w:t>
      </w:r>
      <w:r w:rsidR="002A560F">
        <w:t xml:space="preserve"> </w:t>
      </w:r>
      <w:r w:rsidR="002A560F" w:rsidRPr="00191A9C">
        <w:t xml:space="preserve">/ </w:t>
      </w:r>
      <w:r w:rsidR="009E5B83">
        <w:t>Режим доступа</w:t>
      </w:r>
      <w:r w:rsidR="002A560F" w:rsidRPr="00191A9C">
        <w:t xml:space="preserve">: </w:t>
      </w:r>
      <w:r w:rsidR="009E5B83" w:rsidRPr="009E5B83">
        <w:t>https://www.graphviz.org/</w:t>
      </w:r>
      <w:r w:rsidR="009E5B83">
        <w:t>, свободный</w:t>
      </w:r>
      <w:r w:rsidR="002A560F">
        <w:t xml:space="preserve"> (</w:t>
      </w:r>
      <w:r w:rsidR="009E5B83">
        <w:t>д</w:t>
      </w:r>
      <w:r w:rsidR="002A560F">
        <w:t>ата обращения 09.05.19)</w:t>
      </w:r>
    </w:p>
    <w:p w14:paraId="6248BFAB" w14:textId="3CF04C75" w:rsidR="0055407C" w:rsidRDefault="00B721CA" w:rsidP="0055407C">
      <w:pPr>
        <w:ind w:firstLine="708"/>
      </w:pPr>
      <w:r>
        <w:t>7</w:t>
      </w:r>
      <w:r w:rsidR="0055407C">
        <w:t>.</w:t>
      </w:r>
      <w:r w:rsidR="00E72FA8">
        <w:t xml:space="preserve"> </w:t>
      </w:r>
      <w:r w:rsidR="0055407C">
        <w:t xml:space="preserve">Системные требования для операционных систем Windows ХР [Электронный ресурс] / </w:t>
      </w:r>
      <w:r w:rsidR="0057398F">
        <w:t>Режим доступа</w:t>
      </w:r>
      <w:r w:rsidR="0055407C">
        <w:t xml:space="preserve">: </w:t>
      </w:r>
      <w:r w:rsidR="0057398F" w:rsidRPr="0057398F">
        <w:t>https://support.microsoft.com/ru-ru/kb/314865</w:t>
      </w:r>
      <w:r w:rsidR="0057398F">
        <w:t>, свободный</w:t>
      </w:r>
      <w:r w:rsidR="0055407C">
        <w:t xml:space="preserve"> (</w:t>
      </w:r>
      <w:r w:rsidR="0057398F">
        <w:t>д</w:t>
      </w:r>
      <w:r w:rsidR="0055407C">
        <w:t>ата обращения 20.02.15)</w:t>
      </w:r>
    </w:p>
    <w:p w14:paraId="1BEDDDDD" w14:textId="1F85242D" w:rsidR="0055407C" w:rsidRPr="0055407C" w:rsidRDefault="00B721CA" w:rsidP="0055407C">
      <w:pPr>
        <w:ind w:firstLine="708"/>
        <w:rPr>
          <w:lang w:val="en-US"/>
        </w:rPr>
      </w:pPr>
      <w:r w:rsidRPr="00142ECB">
        <w:rPr>
          <w:lang w:val="en-US"/>
        </w:rPr>
        <w:t>8</w:t>
      </w:r>
      <w:r w:rsidR="0055407C" w:rsidRPr="00142ECB">
        <w:rPr>
          <w:lang w:val="en-US"/>
        </w:rPr>
        <w:t>.</w:t>
      </w:r>
      <w:r w:rsidRPr="00142ECB">
        <w:rPr>
          <w:lang w:val="en-US"/>
        </w:rPr>
        <w:t xml:space="preserve"> </w:t>
      </w:r>
      <w:r w:rsidR="000E3346">
        <w:rPr>
          <w:lang w:val="en-US"/>
        </w:rPr>
        <w:t>Safa</w:t>
      </w:r>
      <w:r w:rsidR="000E3346" w:rsidRPr="00142ECB">
        <w:rPr>
          <w:lang w:val="en-US"/>
        </w:rPr>
        <w:t xml:space="preserve"> </w:t>
      </w:r>
      <w:r w:rsidR="000E3346">
        <w:rPr>
          <w:lang w:val="en-US"/>
        </w:rPr>
        <w:t>Mohammed</w:t>
      </w:r>
      <w:r w:rsidR="000E3346" w:rsidRPr="00142ECB">
        <w:rPr>
          <w:lang w:val="en-US"/>
        </w:rPr>
        <w:t xml:space="preserve"> </w:t>
      </w:r>
      <w:r w:rsidR="000E3346">
        <w:rPr>
          <w:lang w:val="en-US"/>
        </w:rPr>
        <w:t>A</w:t>
      </w:r>
      <w:r w:rsidR="000E3346" w:rsidRPr="00142ECB">
        <w:rPr>
          <w:lang w:val="en-US"/>
        </w:rPr>
        <w:t xml:space="preserve">. </w:t>
      </w:r>
      <w:r w:rsidR="000E3346">
        <w:rPr>
          <w:lang w:val="en-US"/>
        </w:rPr>
        <w:t>S</w:t>
      </w:r>
      <w:r w:rsidR="000E3346" w:rsidRPr="00142ECB">
        <w:rPr>
          <w:lang w:val="en-US"/>
        </w:rPr>
        <w:t>. Factors that influence software project cost and schedule estimation /</w:t>
      </w:r>
      <w:r w:rsidR="00260CE6" w:rsidRPr="00142ECB">
        <w:rPr>
          <w:lang w:val="en-US"/>
        </w:rPr>
        <w:t xml:space="preserve"> </w:t>
      </w:r>
      <w:r w:rsidR="00142ECB">
        <w:rPr>
          <w:lang w:val="en-US"/>
        </w:rPr>
        <w:t>Safa</w:t>
      </w:r>
      <w:r w:rsidR="00142ECB" w:rsidRPr="00142ECB">
        <w:rPr>
          <w:lang w:val="en-US"/>
        </w:rPr>
        <w:t xml:space="preserve"> </w:t>
      </w:r>
      <w:r w:rsidR="00142ECB">
        <w:rPr>
          <w:lang w:val="en-US"/>
        </w:rPr>
        <w:t>Mohammed</w:t>
      </w:r>
      <w:r w:rsidR="00142ECB" w:rsidRPr="00142ECB">
        <w:rPr>
          <w:lang w:val="en-US"/>
        </w:rPr>
        <w:t xml:space="preserve"> </w:t>
      </w:r>
      <w:r w:rsidR="00142ECB">
        <w:rPr>
          <w:lang w:val="en-US"/>
        </w:rPr>
        <w:t>A</w:t>
      </w:r>
      <w:r w:rsidR="00142ECB" w:rsidRPr="00142ECB">
        <w:rPr>
          <w:lang w:val="en-US"/>
        </w:rPr>
        <w:t xml:space="preserve">. </w:t>
      </w:r>
      <w:r w:rsidR="00142ECB">
        <w:rPr>
          <w:lang w:val="en-US"/>
        </w:rPr>
        <w:t>S</w:t>
      </w:r>
      <w:r w:rsidR="00142ECB" w:rsidRPr="00142ECB">
        <w:rPr>
          <w:lang w:val="en-US"/>
        </w:rPr>
        <w:t xml:space="preserve">., </w:t>
      </w:r>
      <w:r w:rsidR="00142ECB">
        <w:rPr>
          <w:lang w:val="en-US"/>
        </w:rPr>
        <w:t>Gada</w:t>
      </w:r>
      <w:r w:rsidR="00142ECB" w:rsidRPr="00142ECB">
        <w:rPr>
          <w:lang w:val="en-US"/>
        </w:rPr>
        <w:t xml:space="preserve"> </w:t>
      </w:r>
      <w:r w:rsidR="00142ECB">
        <w:rPr>
          <w:lang w:val="en-US"/>
        </w:rPr>
        <w:t>Kadoba</w:t>
      </w:r>
      <w:r w:rsidR="000E3346" w:rsidRPr="00142ECB">
        <w:rPr>
          <w:lang w:val="en-US"/>
        </w:rPr>
        <w:t xml:space="preserve"> </w:t>
      </w:r>
      <w:r w:rsidR="00142ECB" w:rsidRPr="00142ECB">
        <w:rPr>
          <w:lang w:val="en-US"/>
        </w:rPr>
        <w:t xml:space="preserve">// </w:t>
      </w:r>
      <w:r w:rsidR="0055407C" w:rsidRPr="0055407C">
        <w:rPr>
          <w:lang w:val="en-US"/>
        </w:rPr>
        <w:t xml:space="preserve">2017 Sudan Conference on Computer Science and Information Technology (SCCSIT), </w:t>
      </w:r>
      <w:r w:rsidR="00142ECB">
        <w:rPr>
          <w:lang w:val="en-US"/>
        </w:rPr>
        <w:t>20 October</w:t>
      </w:r>
      <w:r w:rsidR="0055407C" w:rsidRPr="0055407C">
        <w:rPr>
          <w:lang w:val="en-US"/>
        </w:rPr>
        <w:t xml:space="preserve"> 2017.</w:t>
      </w:r>
    </w:p>
    <w:p w14:paraId="7F8AC753" w14:textId="341B681E" w:rsidR="00C51C2F" w:rsidRPr="0055407C" w:rsidRDefault="00B721CA" w:rsidP="00DA7612">
      <w:pPr>
        <w:ind w:firstLine="708"/>
        <w:rPr>
          <w:lang w:val="en-US"/>
        </w:rPr>
      </w:pPr>
      <w:r w:rsidRPr="006C29D9">
        <w:rPr>
          <w:lang w:val="en-US"/>
        </w:rPr>
        <w:lastRenderedPageBreak/>
        <w:t>9</w:t>
      </w:r>
      <w:r w:rsidR="0055407C" w:rsidRPr="006C29D9">
        <w:rPr>
          <w:lang w:val="en-US"/>
        </w:rPr>
        <w:t>.</w:t>
      </w:r>
      <w:r w:rsidRPr="006C29D9">
        <w:rPr>
          <w:lang w:val="en-US"/>
        </w:rPr>
        <w:t xml:space="preserve"> </w:t>
      </w:r>
      <w:r w:rsidR="006C29D9" w:rsidRPr="006C29D9">
        <w:rPr>
          <w:lang w:val="en-US"/>
        </w:rPr>
        <w:t xml:space="preserve">Mohammed Vth / Evaluating software cost estimation models using fuzzy decision trees </w:t>
      </w:r>
      <w:r w:rsidR="002D56B9">
        <w:rPr>
          <w:lang w:val="en-US"/>
        </w:rPr>
        <w:t xml:space="preserve">/ Sanaa E., Ali I. // </w:t>
      </w:r>
      <w:r w:rsidR="0055407C" w:rsidRPr="0055407C">
        <w:rPr>
          <w:lang w:val="en-US"/>
        </w:rPr>
        <w:t xml:space="preserve">2018 IEEE International Conference on Software Quality, Reliability and Security Companion, 20 </w:t>
      </w:r>
      <w:r w:rsidR="006C29D9">
        <w:rPr>
          <w:lang w:val="en-US"/>
        </w:rPr>
        <w:t xml:space="preserve">July </w:t>
      </w:r>
      <w:r w:rsidR="0055407C" w:rsidRPr="0055407C">
        <w:rPr>
          <w:lang w:val="en-US"/>
        </w:rPr>
        <w:t>2018.</w:t>
      </w:r>
      <w:r w:rsidR="00C51C2F" w:rsidRPr="0055407C">
        <w:rPr>
          <w:lang w:val="en-US"/>
        </w:rPr>
        <w:br w:type="page"/>
      </w:r>
    </w:p>
    <w:p w14:paraId="0A0DC7CC" w14:textId="77777777" w:rsidR="00C51C2F" w:rsidRPr="0004415C" w:rsidRDefault="00C51C2F" w:rsidP="00C51C2F">
      <w:pPr>
        <w:pStyle w:val="1"/>
      </w:pPr>
      <w:bookmarkStart w:id="23" w:name="_Toc8350278"/>
      <w:r w:rsidRPr="00CB5FCE">
        <w:lastRenderedPageBreak/>
        <w:t>6</w:t>
      </w:r>
      <w:r w:rsidRPr="0004415C">
        <w:t xml:space="preserve">. </w:t>
      </w:r>
      <w:r w:rsidRPr="00A608B4">
        <w:t>Приложения</w:t>
      </w:r>
      <w:bookmarkEnd w:id="23"/>
    </w:p>
    <w:p w14:paraId="4DB68E56" w14:textId="6C13EAE4" w:rsidR="00C51C2F" w:rsidRDefault="00C51C2F" w:rsidP="00F33CBE">
      <w:pPr>
        <w:pStyle w:val="2"/>
      </w:pPr>
      <w:bookmarkStart w:id="24" w:name="_Toc8350279"/>
      <w:r w:rsidRPr="00CB5FCE">
        <w:t xml:space="preserve">6.1. </w:t>
      </w:r>
      <w:r>
        <w:t>Описание и функциональное назначение классов</w:t>
      </w:r>
      <w:bookmarkEnd w:id="24"/>
    </w:p>
    <w:p w14:paraId="6F7F600B" w14:textId="24DDEA0A" w:rsidR="00C51C2F" w:rsidRDefault="00C51C2F" w:rsidP="00C51C2F">
      <w:r>
        <w:t xml:space="preserve">Таблица 1. </w:t>
      </w:r>
      <w:r w:rsidR="00DC6673">
        <w:t>Название классов и их функциональное назначение</w:t>
      </w:r>
      <w:r w:rsidR="004249DB">
        <w:t xml:space="preserve"> (описание).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6"/>
        <w:gridCol w:w="7879"/>
      </w:tblGrid>
      <w:tr w:rsidR="00C51C2F" w14:paraId="2D7655F6" w14:textId="77777777" w:rsidTr="0046764B">
        <w:tc>
          <w:tcPr>
            <w:tcW w:w="0" w:type="auto"/>
            <w:vAlign w:val="center"/>
          </w:tcPr>
          <w:p w14:paraId="049467EE" w14:textId="77777777" w:rsidR="00C51C2F" w:rsidRDefault="00C51C2F" w:rsidP="0046764B">
            <w:pPr>
              <w:spacing w:line="240" w:lineRule="auto"/>
              <w:ind w:firstLine="0"/>
              <w:jc w:val="center"/>
            </w:pPr>
            <w:r>
              <w:t>Класс</w:t>
            </w:r>
          </w:p>
        </w:tc>
        <w:tc>
          <w:tcPr>
            <w:tcW w:w="0" w:type="auto"/>
            <w:vAlign w:val="center"/>
          </w:tcPr>
          <w:p w14:paraId="4C63D885" w14:textId="77777777" w:rsidR="00C51C2F" w:rsidRDefault="00C51C2F" w:rsidP="0046764B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C51C2F" w14:paraId="1C52E764" w14:textId="77777777" w:rsidTr="0046764B">
        <w:tc>
          <w:tcPr>
            <w:tcW w:w="0" w:type="auto"/>
            <w:vAlign w:val="center"/>
          </w:tcPr>
          <w:p w14:paraId="2FCC8A92" w14:textId="2E0CE311" w:rsidR="00C51C2F" w:rsidRPr="00277F4A" w:rsidRDefault="00E448E6" w:rsidP="0046764B">
            <w:pPr>
              <w:spacing w:line="276" w:lineRule="auto"/>
              <w:ind w:firstLine="0"/>
              <w:jc w:val="left"/>
              <w:rPr>
                <w:lang w:val="en-US"/>
              </w:rPr>
            </w:pPr>
            <w:r w:rsidRPr="00E448E6">
              <w:rPr>
                <w:lang w:val="en-US"/>
              </w:rPr>
              <w:t>LexigraphAbstract</w:t>
            </w:r>
          </w:p>
        </w:tc>
        <w:tc>
          <w:tcPr>
            <w:tcW w:w="0" w:type="auto"/>
            <w:vAlign w:val="center"/>
          </w:tcPr>
          <w:p w14:paraId="54ECD276" w14:textId="61A7D808" w:rsidR="00C51C2F" w:rsidRPr="00E77B35" w:rsidRDefault="00E448E6" w:rsidP="0046764B">
            <w:pPr>
              <w:spacing w:line="276" w:lineRule="auto"/>
              <w:ind w:firstLine="0"/>
            </w:pPr>
            <w:r>
              <w:t xml:space="preserve">Абстрактный класс для </w:t>
            </w:r>
            <w:r w:rsidR="00DD55E3">
              <w:t xml:space="preserve">лексикографического </w:t>
            </w:r>
            <w:r w:rsidR="008A743D">
              <w:t>значения</w:t>
            </w:r>
            <w:r w:rsidR="00FB791F">
              <w:t>.</w:t>
            </w:r>
          </w:p>
        </w:tc>
      </w:tr>
      <w:tr w:rsidR="00C51C2F" w14:paraId="4DDE3919" w14:textId="77777777" w:rsidTr="0046764B">
        <w:tc>
          <w:tcPr>
            <w:tcW w:w="0" w:type="auto"/>
            <w:vAlign w:val="center"/>
          </w:tcPr>
          <w:p w14:paraId="338397BC" w14:textId="62C33BAA" w:rsidR="00C51C2F" w:rsidRPr="00E77B35" w:rsidRDefault="0090586D" w:rsidP="0046764B">
            <w:pPr>
              <w:spacing w:line="276" w:lineRule="auto"/>
              <w:ind w:firstLine="0"/>
              <w:jc w:val="left"/>
            </w:pPr>
            <w:r w:rsidRPr="0090586D">
              <w:t>MainController</w:t>
            </w:r>
          </w:p>
        </w:tc>
        <w:tc>
          <w:tcPr>
            <w:tcW w:w="0" w:type="auto"/>
            <w:vAlign w:val="center"/>
          </w:tcPr>
          <w:p w14:paraId="5A60C7CF" w14:textId="25145620" w:rsidR="00C51C2F" w:rsidRPr="004C50DA" w:rsidRDefault="0090586D" w:rsidP="0046764B">
            <w:pPr>
              <w:spacing w:line="276" w:lineRule="auto"/>
              <w:ind w:firstLine="0"/>
            </w:pPr>
            <w:r>
              <w:t xml:space="preserve">Класс, имеющий открытое </w:t>
            </w:r>
            <w:r>
              <w:rPr>
                <w:lang w:val="en-US"/>
              </w:rPr>
              <w:t>API</w:t>
            </w:r>
            <w:r>
              <w:t xml:space="preserve"> </w:t>
            </w:r>
            <w:r w:rsidR="009B311C">
              <w:t xml:space="preserve">любых требуемых функций для реализации алгоритма. Связывает остальные классы для корректной работы приложения. </w:t>
            </w:r>
            <w:r w:rsidR="00E63592">
              <w:t xml:space="preserve">Желательно использование класса </w:t>
            </w:r>
            <w:r w:rsidR="004C50DA">
              <w:t xml:space="preserve">в качестве </w:t>
            </w:r>
            <w:r w:rsidR="004C50DA">
              <w:rPr>
                <w:lang w:val="en-US"/>
              </w:rPr>
              <w:t>singleton</w:t>
            </w:r>
            <w:r w:rsidR="004C50DA">
              <w:t>.</w:t>
            </w:r>
          </w:p>
        </w:tc>
      </w:tr>
      <w:tr w:rsidR="00C51C2F" w14:paraId="2184D68E" w14:textId="77777777" w:rsidTr="0046764B">
        <w:tc>
          <w:tcPr>
            <w:tcW w:w="0" w:type="auto"/>
            <w:vAlign w:val="center"/>
          </w:tcPr>
          <w:p w14:paraId="6141594F" w14:textId="24CB994B" w:rsidR="00C51C2F" w:rsidRPr="00E77B35" w:rsidRDefault="00DF2F50" w:rsidP="0046764B">
            <w:pPr>
              <w:spacing w:line="276" w:lineRule="auto"/>
              <w:ind w:firstLine="0"/>
              <w:jc w:val="left"/>
            </w:pPr>
            <w:proofErr w:type="spellStart"/>
            <w:r w:rsidRPr="00DF2F50">
              <w:rPr>
                <w:lang w:val="en-US"/>
              </w:rPr>
              <w:t>CocomoObject</w:t>
            </w:r>
            <w:proofErr w:type="spellEnd"/>
          </w:p>
        </w:tc>
        <w:tc>
          <w:tcPr>
            <w:tcW w:w="0" w:type="auto"/>
            <w:vAlign w:val="center"/>
          </w:tcPr>
          <w:p w14:paraId="230C14C0" w14:textId="78FB8F1A" w:rsidR="00C51C2F" w:rsidRPr="00E77B35" w:rsidRDefault="00DF2F50" w:rsidP="0046764B">
            <w:pPr>
              <w:spacing w:line="276" w:lineRule="auto"/>
              <w:ind w:firstLine="0"/>
            </w:pPr>
            <w:r>
              <w:t xml:space="preserve">Класс-реализация </w:t>
            </w:r>
            <w:r w:rsidR="009F07CB">
              <w:t>объекта из выбранной базы данных</w:t>
            </w:r>
            <w:r w:rsidR="00FB791F">
              <w:t>.</w:t>
            </w:r>
          </w:p>
        </w:tc>
      </w:tr>
      <w:tr w:rsidR="00707C51" w14:paraId="44455898" w14:textId="77777777" w:rsidTr="0046764B">
        <w:tc>
          <w:tcPr>
            <w:tcW w:w="0" w:type="auto"/>
            <w:vAlign w:val="center"/>
          </w:tcPr>
          <w:p w14:paraId="7D249BF4" w14:textId="79858732" w:rsidR="00707C51" w:rsidRPr="009F07CB" w:rsidRDefault="00D20468" w:rsidP="0046764B">
            <w:pPr>
              <w:spacing w:line="276" w:lineRule="auto"/>
              <w:ind w:firstLine="0"/>
              <w:jc w:val="left"/>
            </w:pPr>
            <w:proofErr w:type="spellStart"/>
            <w:r w:rsidRPr="00D20468">
              <w:t>Atribut</w:t>
            </w:r>
            <w:proofErr w:type="spellEnd"/>
          </w:p>
        </w:tc>
        <w:tc>
          <w:tcPr>
            <w:tcW w:w="0" w:type="auto"/>
            <w:vAlign w:val="center"/>
          </w:tcPr>
          <w:p w14:paraId="007FDCC6" w14:textId="0526122E" w:rsidR="00707C51" w:rsidRDefault="00D20468" w:rsidP="0046764B">
            <w:pPr>
              <w:spacing w:line="276" w:lineRule="auto"/>
              <w:ind w:firstLine="0"/>
            </w:pPr>
            <w:r>
              <w:t>Класс-реализация атрибута.</w:t>
            </w:r>
          </w:p>
        </w:tc>
      </w:tr>
      <w:tr w:rsidR="00707C51" w14:paraId="5C7D12D7" w14:textId="77777777" w:rsidTr="0046764B">
        <w:tc>
          <w:tcPr>
            <w:tcW w:w="0" w:type="auto"/>
            <w:vAlign w:val="center"/>
          </w:tcPr>
          <w:p w14:paraId="1B57E489" w14:textId="33BDC4C5" w:rsidR="00707C51" w:rsidRPr="009F07CB" w:rsidRDefault="0060487A" w:rsidP="0046764B">
            <w:pPr>
              <w:spacing w:line="276" w:lineRule="auto"/>
              <w:ind w:firstLine="0"/>
              <w:jc w:val="left"/>
            </w:pPr>
            <w:proofErr w:type="spellStart"/>
            <w:r w:rsidRPr="0060487A">
              <w:t>Data</w:t>
            </w:r>
            <w:proofErr w:type="spellEnd"/>
          </w:p>
        </w:tc>
        <w:tc>
          <w:tcPr>
            <w:tcW w:w="0" w:type="auto"/>
            <w:vAlign w:val="center"/>
          </w:tcPr>
          <w:p w14:paraId="15E710D2" w14:textId="5FA3D55C" w:rsidR="00707C51" w:rsidRDefault="0060487A" w:rsidP="0046764B">
            <w:pPr>
              <w:spacing w:line="276" w:lineRule="auto"/>
              <w:ind w:firstLine="0"/>
            </w:pPr>
            <w:r>
              <w:t>Класс-контроллер для хранения всех входных параметров</w:t>
            </w:r>
            <w:r w:rsidR="00AB3537">
              <w:t>.</w:t>
            </w:r>
          </w:p>
        </w:tc>
      </w:tr>
      <w:tr w:rsidR="00707C51" w14:paraId="443578B7" w14:textId="77777777" w:rsidTr="0046764B">
        <w:tc>
          <w:tcPr>
            <w:tcW w:w="0" w:type="auto"/>
            <w:vAlign w:val="center"/>
          </w:tcPr>
          <w:p w14:paraId="73ABC4E1" w14:textId="27E5DE26" w:rsidR="00707C51" w:rsidRPr="009F07CB" w:rsidRDefault="007A44B8" w:rsidP="0046764B">
            <w:pPr>
              <w:spacing w:line="276" w:lineRule="auto"/>
              <w:ind w:firstLine="0"/>
              <w:jc w:val="left"/>
            </w:pPr>
            <w:proofErr w:type="spellStart"/>
            <w:r w:rsidRPr="007A44B8">
              <w:t>DataLoader</w:t>
            </w:r>
            <w:proofErr w:type="spellEnd"/>
          </w:p>
        </w:tc>
        <w:tc>
          <w:tcPr>
            <w:tcW w:w="0" w:type="auto"/>
            <w:vAlign w:val="center"/>
          </w:tcPr>
          <w:p w14:paraId="1FACD35E" w14:textId="04693864" w:rsidR="00707C51" w:rsidRDefault="007A44B8" w:rsidP="0046764B">
            <w:pPr>
              <w:spacing w:line="276" w:lineRule="auto"/>
              <w:ind w:firstLine="0"/>
            </w:pPr>
            <w:r>
              <w:t>Класс-загрузчик данных из файла (базы данных)</w:t>
            </w:r>
          </w:p>
        </w:tc>
      </w:tr>
      <w:tr w:rsidR="007A44B8" w14:paraId="4F4F3B1F" w14:textId="77777777" w:rsidTr="0046764B">
        <w:tc>
          <w:tcPr>
            <w:tcW w:w="0" w:type="auto"/>
            <w:vAlign w:val="center"/>
          </w:tcPr>
          <w:p w14:paraId="044B918C" w14:textId="54958795" w:rsidR="007A44B8" w:rsidRPr="007A44B8" w:rsidRDefault="0048473B" w:rsidP="0046764B">
            <w:pPr>
              <w:spacing w:line="276" w:lineRule="auto"/>
              <w:ind w:firstLine="0"/>
              <w:jc w:val="left"/>
            </w:pPr>
            <w:proofErr w:type="spellStart"/>
            <w:r w:rsidRPr="0048473B">
              <w:t>InputValue</w:t>
            </w:r>
            <w:proofErr w:type="spellEnd"/>
          </w:p>
        </w:tc>
        <w:tc>
          <w:tcPr>
            <w:tcW w:w="0" w:type="auto"/>
            <w:vAlign w:val="center"/>
          </w:tcPr>
          <w:p w14:paraId="621B606E" w14:textId="7B2B6DC5" w:rsidR="007A44B8" w:rsidRDefault="0048473B" w:rsidP="0046764B">
            <w:pPr>
              <w:spacing w:line="276" w:lineRule="auto"/>
              <w:ind w:firstLine="0"/>
            </w:pPr>
            <w:r>
              <w:t>Класс, реализующий сущность входного значения.</w:t>
            </w:r>
          </w:p>
        </w:tc>
      </w:tr>
      <w:tr w:rsidR="007A44B8" w14:paraId="76C879B8" w14:textId="77777777" w:rsidTr="0046764B">
        <w:tc>
          <w:tcPr>
            <w:tcW w:w="0" w:type="auto"/>
            <w:vAlign w:val="center"/>
          </w:tcPr>
          <w:p w14:paraId="5B8FB7E3" w14:textId="5744081F" w:rsidR="007A44B8" w:rsidRPr="007A44B8" w:rsidRDefault="00BD32E3" w:rsidP="0046764B">
            <w:pPr>
              <w:spacing w:line="276" w:lineRule="auto"/>
              <w:ind w:firstLine="0"/>
              <w:jc w:val="left"/>
            </w:pPr>
            <w:proofErr w:type="spellStart"/>
            <w:r w:rsidRPr="00BD32E3">
              <w:t>RefAtribut</w:t>
            </w:r>
            <w:proofErr w:type="spellEnd"/>
          </w:p>
        </w:tc>
        <w:tc>
          <w:tcPr>
            <w:tcW w:w="0" w:type="auto"/>
            <w:vAlign w:val="center"/>
          </w:tcPr>
          <w:p w14:paraId="338E57BB" w14:textId="4B19FE75" w:rsidR="007A44B8" w:rsidRDefault="00BD32E3" w:rsidP="0046764B">
            <w:pPr>
              <w:spacing w:line="276" w:lineRule="auto"/>
              <w:ind w:firstLine="0"/>
            </w:pPr>
            <w:r>
              <w:t>Класс-реализация атрибута (лексикографической переменной), внутри которого находится список объектов лексикографических значений</w:t>
            </w:r>
          </w:p>
        </w:tc>
      </w:tr>
      <w:tr w:rsidR="007A44B8" w14:paraId="521B5D9E" w14:textId="77777777" w:rsidTr="0046764B">
        <w:tc>
          <w:tcPr>
            <w:tcW w:w="0" w:type="auto"/>
            <w:vAlign w:val="center"/>
          </w:tcPr>
          <w:p w14:paraId="1307EEA2" w14:textId="1A95617B" w:rsidR="007A44B8" w:rsidRPr="007A44B8" w:rsidRDefault="00BD32E3" w:rsidP="0046764B">
            <w:pPr>
              <w:spacing w:line="276" w:lineRule="auto"/>
              <w:ind w:firstLine="0"/>
              <w:jc w:val="left"/>
            </w:pPr>
            <w:proofErr w:type="spellStart"/>
            <w:r w:rsidRPr="00BD32E3">
              <w:t>RefData</w:t>
            </w:r>
            <w:proofErr w:type="spellEnd"/>
          </w:p>
        </w:tc>
        <w:tc>
          <w:tcPr>
            <w:tcW w:w="0" w:type="auto"/>
            <w:vAlign w:val="center"/>
          </w:tcPr>
          <w:p w14:paraId="325A6D2E" w14:textId="6B2D1AFB" w:rsidR="007A44B8" w:rsidRDefault="00BD32E3" w:rsidP="0046764B">
            <w:pPr>
              <w:spacing w:line="276" w:lineRule="auto"/>
              <w:ind w:firstLine="0"/>
            </w:pPr>
            <w:r>
              <w:t>Класс-контроллер для лексикографических переменных</w:t>
            </w:r>
          </w:p>
        </w:tc>
      </w:tr>
      <w:tr w:rsidR="007A44B8" w14:paraId="08B86D9E" w14:textId="77777777" w:rsidTr="0046764B">
        <w:tc>
          <w:tcPr>
            <w:tcW w:w="0" w:type="auto"/>
            <w:vAlign w:val="center"/>
          </w:tcPr>
          <w:p w14:paraId="1D7879EE" w14:textId="52AC7823" w:rsidR="007A44B8" w:rsidRPr="007A44B8" w:rsidRDefault="00BD32E3" w:rsidP="0046764B">
            <w:pPr>
              <w:spacing w:line="276" w:lineRule="auto"/>
              <w:ind w:firstLine="0"/>
              <w:jc w:val="left"/>
            </w:pPr>
            <w:proofErr w:type="spellStart"/>
            <w:r w:rsidRPr="00BD32E3">
              <w:t>ReferenceState</w:t>
            </w:r>
            <w:proofErr w:type="spellEnd"/>
          </w:p>
        </w:tc>
        <w:tc>
          <w:tcPr>
            <w:tcW w:w="0" w:type="auto"/>
            <w:vAlign w:val="center"/>
          </w:tcPr>
          <w:p w14:paraId="31EA6884" w14:textId="06D826DD" w:rsidR="007A44B8" w:rsidRDefault="00BD32E3" w:rsidP="0046764B">
            <w:pPr>
              <w:spacing w:line="276" w:lineRule="auto"/>
              <w:ind w:firstLine="0"/>
            </w:pPr>
            <w:r>
              <w:t>Класс-реализация значения энтропии</w:t>
            </w:r>
          </w:p>
        </w:tc>
      </w:tr>
      <w:tr w:rsidR="007A44B8" w14:paraId="3D204E51" w14:textId="77777777" w:rsidTr="0046764B">
        <w:tc>
          <w:tcPr>
            <w:tcW w:w="0" w:type="auto"/>
            <w:vAlign w:val="center"/>
          </w:tcPr>
          <w:p w14:paraId="72F2DEE7" w14:textId="5F9A6935" w:rsidR="007A44B8" w:rsidRPr="007A44B8" w:rsidRDefault="00E834DD" w:rsidP="0046764B">
            <w:pPr>
              <w:spacing w:line="276" w:lineRule="auto"/>
              <w:ind w:firstLine="0"/>
              <w:jc w:val="left"/>
            </w:pPr>
            <w:proofErr w:type="spellStart"/>
            <w:r w:rsidRPr="00E834DD">
              <w:t>RefLexigraphic</w:t>
            </w:r>
            <w:proofErr w:type="spellEnd"/>
          </w:p>
        </w:tc>
        <w:tc>
          <w:tcPr>
            <w:tcW w:w="0" w:type="auto"/>
            <w:vAlign w:val="center"/>
          </w:tcPr>
          <w:p w14:paraId="6A5E423F" w14:textId="30F2A62A" w:rsidR="007A44B8" w:rsidRDefault="00E834DD" w:rsidP="0046764B">
            <w:pPr>
              <w:spacing w:line="276" w:lineRule="auto"/>
              <w:ind w:firstLine="0"/>
            </w:pPr>
            <w:r>
              <w:t>Класс-реализация лексикографического значения. Унаследован от абстрактного класса</w:t>
            </w:r>
            <w:r w:rsidR="000800FB">
              <w:t xml:space="preserve"> </w:t>
            </w:r>
            <w:r w:rsidR="000800FB" w:rsidRPr="00E448E6">
              <w:rPr>
                <w:lang w:val="en-US"/>
              </w:rPr>
              <w:t>LexigraphAbstract</w:t>
            </w:r>
            <w:r w:rsidR="00C62BE4">
              <w:t>.</w:t>
            </w:r>
          </w:p>
        </w:tc>
      </w:tr>
      <w:tr w:rsidR="007A44B8" w14:paraId="4A41A139" w14:textId="77777777" w:rsidTr="0046764B">
        <w:tc>
          <w:tcPr>
            <w:tcW w:w="0" w:type="auto"/>
            <w:vAlign w:val="center"/>
          </w:tcPr>
          <w:p w14:paraId="40F5FD30" w14:textId="4F104FB3" w:rsidR="007A44B8" w:rsidRPr="007A44B8" w:rsidRDefault="00554672" w:rsidP="0046764B">
            <w:pPr>
              <w:spacing w:line="276" w:lineRule="auto"/>
              <w:ind w:firstLine="0"/>
              <w:jc w:val="left"/>
            </w:pPr>
            <w:proofErr w:type="spellStart"/>
            <w:r w:rsidRPr="00554672">
              <w:t>AtributNode</w:t>
            </w:r>
            <w:proofErr w:type="spellEnd"/>
          </w:p>
        </w:tc>
        <w:tc>
          <w:tcPr>
            <w:tcW w:w="0" w:type="auto"/>
            <w:vAlign w:val="center"/>
          </w:tcPr>
          <w:p w14:paraId="37FEEFC8" w14:textId="0A959B0A" w:rsidR="007A44B8" w:rsidRDefault="00554672" w:rsidP="0046764B">
            <w:pPr>
              <w:spacing w:line="276" w:lineRule="auto"/>
              <w:ind w:firstLine="0"/>
            </w:pPr>
            <w:r>
              <w:t>Класс-реализация вершины-атрибута в дереве решений</w:t>
            </w:r>
          </w:p>
        </w:tc>
      </w:tr>
      <w:tr w:rsidR="007A44B8" w14:paraId="1E982DD2" w14:textId="77777777" w:rsidTr="0046764B">
        <w:tc>
          <w:tcPr>
            <w:tcW w:w="0" w:type="auto"/>
            <w:vAlign w:val="center"/>
          </w:tcPr>
          <w:p w14:paraId="3CB25DE1" w14:textId="5A78B3B7" w:rsidR="007A44B8" w:rsidRPr="007A44B8" w:rsidRDefault="00554672" w:rsidP="0046764B">
            <w:pPr>
              <w:spacing w:line="276" w:lineRule="auto"/>
              <w:ind w:firstLine="0"/>
              <w:jc w:val="left"/>
            </w:pPr>
            <w:proofErr w:type="spellStart"/>
            <w:r w:rsidRPr="00554672">
              <w:t>LexigraphNode</w:t>
            </w:r>
            <w:proofErr w:type="spellEnd"/>
          </w:p>
        </w:tc>
        <w:tc>
          <w:tcPr>
            <w:tcW w:w="0" w:type="auto"/>
            <w:vAlign w:val="center"/>
          </w:tcPr>
          <w:p w14:paraId="21C85CAD" w14:textId="294B2CB1" w:rsidR="007A44B8" w:rsidRDefault="002A7988" w:rsidP="0046764B">
            <w:pPr>
              <w:spacing w:line="276" w:lineRule="auto"/>
              <w:ind w:firstLine="0"/>
            </w:pPr>
            <w:r>
              <w:t>Класс-реализация вершины-лексикографического значения в дереве решений. Унаследован от абстрактного класса.</w:t>
            </w:r>
          </w:p>
        </w:tc>
      </w:tr>
      <w:tr w:rsidR="007A44B8" w14:paraId="6E389569" w14:textId="77777777" w:rsidTr="0046764B">
        <w:tc>
          <w:tcPr>
            <w:tcW w:w="0" w:type="auto"/>
            <w:vAlign w:val="center"/>
          </w:tcPr>
          <w:p w14:paraId="326FD386" w14:textId="126E1BD5" w:rsidR="007A44B8" w:rsidRPr="007A44B8" w:rsidRDefault="00EB6B7F" w:rsidP="0046764B">
            <w:pPr>
              <w:spacing w:line="276" w:lineRule="auto"/>
              <w:ind w:firstLine="0"/>
              <w:jc w:val="left"/>
            </w:pPr>
            <w:proofErr w:type="spellStart"/>
            <w:r w:rsidRPr="00EB6B7F">
              <w:t>TreeController</w:t>
            </w:r>
            <w:proofErr w:type="spellEnd"/>
          </w:p>
        </w:tc>
        <w:tc>
          <w:tcPr>
            <w:tcW w:w="0" w:type="auto"/>
            <w:vAlign w:val="center"/>
          </w:tcPr>
          <w:p w14:paraId="0712905B" w14:textId="15D30706" w:rsidR="007A44B8" w:rsidRDefault="00EB6B7F" w:rsidP="0046764B">
            <w:pPr>
              <w:spacing w:line="276" w:lineRule="auto"/>
              <w:ind w:firstLine="0"/>
            </w:pPr>
            <w:r>
              <w:t xml:space="preserve">Контроллер для построения </w:t>
            </w:r>
            <w:r w:rsidR="00BF02FB">
              <w:t>дерева решений, а также</w:t>
            </w:r>
            <w:r w:rsidR="00AE5714">
              <w:t xml:space="preserve"> его отрисовки</w:t>
            </w:r>
          </w:p>
        </w:tc>
      </w:tr>
    </w:tbl>
    <w:p w14:paraId="0027C009" w14:textId="77777777" w:rsidR="00C51C2F" w:rsidRDefault="00C51C2F" w:rsidP="00C51C2F"/>
    <w:p w14:paraId="0FFEC076" w14:textId="77777777" w:rsidR="00C51C2F" w:rsidRDefault="00C51C2F" w:rsidP="00F33CBE">
      <w:pPr>
        <w:pStyle w:val="2"/>
      </w:pPr>
      <w:bookmarkStart w:id="25" w:name="_Toc8350280"/>
      <w:r>
        <w:lastRenderedPageBreak/>
        <w:t>6.2. Описание и функциональное назначение полей, методов и свойств</w:t>
      </w:r>
      <w:bookmarkEnd w:id="25"/>
    </w:p>
    <w:p w14:paraId="3B2A2245" w14:textId="66F8EC53" w:rsidR="00C51C2F" w:rsidRPr="000B23E9" w:rsidRDefault="00C51C2F" w:rsidP="00C51C2F">
      <w:r>
        <w:t xml:space="preserve">Таблица 2. Описание и функциональное </w:t>
      </w:r>
      <w:r w:rsidRPr="00452162">
        <w:t>назначение</w:t>
      </w:r>
      <w:r>
        <w:t xml:space="preserve"> полей класса </w:t>
      </w:r>
      <w:r w:rsidR="000B23E9">
        <w:rPr>
          <w:lang w:val="en-US"/>
        </w:rPr>
        <w:t>LexigraphAbstract</w:t>
      </w:r>
    </w:p>
    <w:tbl>
      <w:tblPr>
        <w:tblStyle w:val="a3"/>
        <w:tblW w:w="10421" w:type="dxa"/>
        <w:tblLayout w:type="fixed"/>
        <w:tblLook w:val="04A0" w:firstRow="1" w:lastRow="0" w:firstColumn="1" w:lastColumn="0" w:noHBand="0" w:noVBand="1"/>
      </w:tblPr>
      <w:tblGrid>
        <w:gridCol w:w="2093"/>
        <w:gridCol w:w="3118"/>
        <w:gridCol w:w="2127"/>
        <w:gridCol w:w="3083"/>
      </w:tblGrid>
      <w:tr w:rsidR="00C51C2F" w14:paraId="53CC82B2" w14:textId="77777777" w:rsidTr="00AD27EF">
        <w:tc>
          <w:tcPr>
            <w:tcW w:w="2093" w:type="dxa"/>
            <w:vAlign w:val="center"/>
          </w:tcPr>
          <w:p w14:paraId="5A718A23" w14:textId="77777777" w:rsidR="00C51C2F" w:rsidRDefault="00C51C2F" w:rsidP="0046764B">
            <w:pPr>
              <w:spacing w:line="240" w:lineRule="auto"/>
              <w:ind w:firstLine="0"/>
            </w:pPr>
            <w:r>
              <w:t>Имя</w:t>
            </w:r>
          </w:p>
        </w:tc>
        <w:tc>
          <w:tcPr>
            <w:tcW w:w="3118" w:type="dxa"/>
            <w:vAlign w:val="center"/>
          </w:tcPr>
          <w:p w14:paraId="50CD414C" w14:textId="77777777" w:rsidR="00C51C2F" w:rsidRDefault="00C51C2F" w:rsidP="0046764B">
            <w:pPr>
              <w:spacing w:line="240" w:lineRule="auto"/>
              <w:ind w:firstLine="0"/>
            </w:pPr>
            <w:r>
              <w:t>Тип</w:t>
            </w:r>
          </w:p>
        </w:tc>
        <w:tc>
          <w:tcPr>
            <w:tcW w:w="2127" w:type="dxa"/>
            <w:vAlign w:val="center"/>
          </w:tcPr>
          <w:p w14:paraId="6D4EDF9E" w14:textId="77777777" w:rsidR="00C51C2F" w:rsidRDefault="00C51C2F" w:rsidP="0046764B">
            <w:pPr>
              <w:spacing w:line="240" w:lineRule="auto"/>
              <w:ind w:firstLine="0"/>
            </w:pPr>
            <w:r>
              <w:t>Модификаторы</w:t>
            </w:r>
          </w:p>
        </w:tc>
        <w:tc>
          <w:tcPr>
            <w:tcW w:w="3083" w:type="dxa"/>
            <w:vAlign w:val="center"/>
          </w:tcPr>
          <w:p w14:paraId="05E59688" w14:textId="77777777" w:rsidR="00C51C2F" w:rsidRDefault="00C51C2F" w:rsidP="0046764B">
            <w:pPr>
              <w:spacing w:line="240" w:lineRule="auto"/>
              <w:ind w:firstLine="0"/>
            </w:pPr>
            <w:r>
              <w:t>Назначение</w:t>
            </w:r>
          </w:p>
        </w:tc>
      </w:tr>
      <w:tr w:rsidR="00C51C2F" w14:paraId="4EF17470" w14:textId="77777777" w:rsidTr="00AD27EF">
        <w:tc>
          <w:tcPr>
            <w:tcW w:w="2093" w:type="dxa"/>
            <w:vAlign w:val="center"/>
          </w:tcPr>
          <w:p w14:paraId="67BED5B5" w14:textId="2E989462" w:rsidR="00C51C2F" w:rsidRPr="000B23E9" w:rsidRDefault="000B23E9" w:rsidP="0046764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8" w:type="dxa"/>
            <w:vAlign w:val="center"/>
          </w:tcPr>
          <w:p w14:paraId="1F1961F0" w14:textId="48526E75" w:rsidR="00C51C2F" w:rsidRPr="000B23E9" w:rsidRDefault="000B23E9" w:rsidP="0046764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27" w:type="dxa"/>
            <w:vAlign w:val="center"/>
          </w:tcPr>
          <w:p w14:paraId="2BCEFE38" w14:textId="4201FDD3" w:rsidR="00C51C2F" w:rsidRPr="003E2AC0" w:rsidRDefault="000B23E9" w:rsidP="0046764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3083" w:type="dxa"/>
            <w:vAlign w:val="center"/>
          </w:tcPr>
          <w:p w14:paraId="3EFB6F81" w14:textId="18703761" w:rsidR="00C51C2F" w:rsidRPr="003E2AC0" w:rsidRDefault="000B23E9" w:rsidP="0046764B">
            <w:pPr>
              <w:spacing w:line="240" w:lineRule="auto"/>
              <w:ind w:firstLine="0"/>
            </w:pPr>
            <w:r>
              <w:t>Имя лексикографического значения</w:t>
            </w:r>
          </w:p>
        </w:tc>
      </w:tr>
      <w:tr w:rsidR="00C51C2F" w14:paraId="1BD4F635" w14:textId="77777777" w:rsidTr="00AD27EF">
        <w:tc>
          <w:tcPr>
            <w:tcW w:w="2093" w:type="dxa"/>
            <w:vAlign w:val="center"/>
          </w:tcPr>
          <w:p w14:paraId="200CDEF5" w14:textId="7AA70DFE" w:rsidR="00C51C2F" w:rsidRPr="003E2AC0" w:rsidRDefault="00A33076" w:rsidP="0046764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from</w:t>
            </w:r>
          </w:p>
        </w:tc>
        <w:tc>
          <w:tcPr>
            <w:tcW w:w="3118" w:type="dxa"/>
            <w:vAlign w:val="center"/>
          </w:tcPr>
          <w:p w14:paraId="28D2108E" w14:textId="389A2D76" w:rsidR="00C51C2F" w:rsidRPr="00A33076" w:rsidRDefault="00A33076" w:rsidP="0046764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127" w:type="dxa"/>
            <w:vAlign w:val="center"/>
          </w:tcPr>
          <w:p w14:paraId="1DD1F03B" w14:textId="1BE846A5" w:rsidR="00C51C2F" w:rsidRDefault="00B43AC3" w:rsidP="0046764B">
            <w:pPr>
              <w:spacing w:line="240" w:lineRule="auto"/>
              <w:ind w:firstLine="0"/>
            </w:pPr>
            <w:r>
              <w:rPr>
                <w:lang w:val="en-US"/>
              </w:rPr>
              <w:t>protected</w:t>
            </w:r>
          </w:p>
        </w:tc>
        <w:tc>
          <w:tcPr>
            <w:tcW w:w="3083" w:type="dxa"/>
            <w:vAlign w:val="center"/>
          </w:tcPr>
          <w:p w14:paraId="19F9B657" w14:textId="684BB2C1" w:rsidR="00C51C2F" w:rsidRPr="00620203" w:rsidRDefault="00B43AC3" w:rsidP="0046764B">
            <w:pPr>
              <w:spacing w:line="240" w:lineRule="auto"/>
              <w:ind w:firstLine="0"/>
            </w:pPr>
            <w:r>
              <w:t xml:space="preserve">Значение, с которого </w:t>
            </w:r>
            <w:r w:rsidR="00AD27EF">
              <w:t>функция равна единице</w:t>
            </w:r>
          </w:p>
        </w:tc>
      </w:tr>
      <w:tr w:rsidR="00AD27EF" w14:paraId="102ECF95" w14:textId="77777777" w:rsidTr="00AD27EF">
        <w:tc>
          <w:tcPr>
            <w:tcW w:w="2093" w:type="dxa"/>
            <w:vAlign w:val="center"/>
          </w:tcPr>
          <w:p w14:paraId="53F6177C" w14:textId="6DD0BF09" w:rsidR="00AD27EF" w:rsidRPr="003E2AC0" w:rsidRDefault="000D1F94" w:rsidP="00AD27EF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AD27EF">
              <w:rPr>
                <w:lang w:val="en-US"/>
              </w:rPr>
              <w:t>o</w:t>
            </w:r>
          </w:p>
        </w:tc>
        <w:tc>
          <w:tcPr>
            <w:tcW w:w="3118" w:type="dxa"/>
            <w:vAlign w:val="center"/>
          </w:tcPr>
          <w:p w14:paraId="22EFCDC9" w14:textId="3B5A84C8" w:rsidR="00AD27EF" w:rsidRPr="003E2AC0" w:rsidRDefault="00AD27EF" w:rsidP="00AD27EF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127" w:type="dxa"/>
            <w:vAlign w:val="center"/>
          </w:tcPr>
          <w:p w14:paraId="64B65469" w14:textId="28B35E38" w:rsidR="00AD27EF" w:rsidRDefault="00AD27EF" w:rsidP="00AD27EF">
            <w:pPr>
              <w:spacing w:line="240" w:lineRule="auto"/>
              <w:ind w:firstLine="0"/>
            </w:pPr>
            <w:r>
              <w:rPr>
                <w:lang w:val="en-US"/>
              </w:rPr>
              <w:t>protected</w:t>
            </w:r>
          </w:p>
        </w:tc>
        <w:tc>
          <w:tcPr>
            <w:tcW w:w="3083" w:type="dxa"/>
            <w:vAlign w:val="center"/>
          </w:tcPr>
          <w:p w14:paraId="41D1296B" w14:textId="40DEDE8A" w:rsidR="00AD27EF" w:rsidRDefault="00AD27EF" w:rsidP="00AD27EF">
            <w:pPr>
              <w:spacing w:line="240" w:lineRule="auto"/>
              <w:ind w:firstLine="0"/>
            </w:pPr>
            <w:r>
              <w:t>Значение, до которого функция равна единице</w:t>
            </w:r>
          </w:p>
        </w:tc>
      </w:tr>
      <w:tr w:rsidR="00AD27EF" w14:paraId="3586C575" w14:textId="77777777" w:rsidTr="00AD27EF">
        <w:tc>
          <w:tcPr>
            <w:tcW w:w="2093" w:type="dxa"/>
            <w:vAlign w:val="center"/>
          </w:tcPr>
          <w:p w14:paraId="6EDE3535" w14:textId="2ADC1057" w:rsidR="00AD27EF" w:rsidRPr="003E2AC0" w:rsidRDefault="00AD27EF" w:rsidP="00AD27EF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3118" w:type="dxa"/>
            <w:vAlign w:val="center"/>
          </w:tcPr>
          <w:p w14:paraId="5DAC274A" w14:textId="3C9C7C1D" w:rsidR="00AD27EF" w:rsidRPr="003E2AC0" w:rsidRDefault="00AD27EF" w:rsidP="00AD27EF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127" w:type="dxa"/>
            <w:vAlign w:val="center"/>
          </w:tcPr>
          <w:p w14:paraId="306C3799" w14:textId="1C3D109F" w:rsidR="00AD27EF" w:rsidRDefault="00AD27EF" w:rsidP="00AD27EF">
            <w:pPr>
              <w:spacing w:line="240" w:lineRule="auto"/>
              <w:ind w:firstLine="0"/>
            </w:pPr>
            <w:r>
              <w:rPr>
                <w:lang w:val="en-US"/>
              </w:rPr>
              <w:t>protected</w:t>
            </w:r>
          </w:p>
        </w:tc>
        <w:tc>
          <w:tcPr>
            <w:tcW w:w="3083" w:type="dxa"/>
            <w:vAlign w:val="center"/>
          </w:tcPr>
          <w:p w14:paraId="429DA9C5" w14:textId="5A000C81" w:rsidR="00AD27EF" w:rsidRDefault="00AD27EF" w:rsidP="00AD27EF">
            <w:pPr>
              <w:spacing w:line="240" w:lineRule="auto"/>
              <w:ind w:firstLine="0"/>
            </w:pPr>
            <w:r>
              <w:t>Значение, с которого функция начинает расти с нуля</w:t>
            </w:r>
          </w:p>
        </w:tc>
      </w:tr>
      <w:tr w:rsidR="00AD27EF" w14:paraId="3FA991B8" w14:textId="77777777" w:rsidTr="00AD27EF">
        <w:tc>
          <w:tcPr>
            <w:tcW w:w="2093" w:type="dxa"/>
            <w:vAlign w:val="center"/>
          </w:tcPr>
          <w:p w14:paraId="0E51D9A5" w14:textId="3CB4A5AC" w:rsidR="00AD27EF" w:rsidRPr="003E2AC0" w:rsidRDefault="00AD27EF" w:rsidP="00AD27EF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3118" w:type="dxa"/>
            <w:vAlign w:val="center"/>
          </w:tcPr>
          <w:p w14:paraId="751754FF" w14:textId="1F582440" w:rsidR="00AD27EF" w:rsidRDefault="00AD27EF" w:rsidP="00AD27EF">
            <w:pPr>
              <w:spacing w:line="240" w:lineRule="auto"/>
              <w:ind w:firstLine="0"/>
            </w:pPr>
            <w:r>
              <w:rPr>
                <w:lang w:val="en-US"/>
              </w:rPr>
              <w:t>double</w:t>
            </w:r>
          </w:p>
        </w:tc>
        <w:tc>
          <w:tcPr>
            <w:tcW w:w="2127" w:type="dxa"/>
            <w:vAlign w:val="center"/>
          </w:tcPr>
          <w:p w14:paraId="1B24B479" w14:textId="137738B9" w:rsidR="00AD27EF" w:rsidRPr="00620203" w:rsidRDefault="00AD27EF" w:rsidP="00AD27EF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3083" w:type="dxa"/>
            <w:vAlign w:val="center"/>
          </w:tcPr>
          <w:p w14:paraId="6A2C46EB" w14:textId="621B376C" w:rsidR="00AD27EF" w:rsidRDefault="00AD27EF" w:rsidP="00AD27EF">
            <w:pPr>
              <w:spacing w:line="240" w:lineRule="auto"/>
              <w:ind w:firstLine="0"/>
            </w:pPr>
            <w:r>
              <w:t>Значение, до которого функция продолжает существовать</w:t>
            </w:r>
          </w:p>
        </w:tc>
      </w:tr>
      <w:tr w:rsidR="00AD27EF" w14:paraId="4E10EFE3" w14:textId="77777777" w:rsidTr="00AD27EF">
        <w:tc>
          <w:tcPr>
            <w:tcW w:w="2093" w:type="dxa"/>
            <w:vAlign w:val="center"/>
          </w:tcPr>
          <w:p w14:paraId="67480C58" w14:textId="15AFF605" w:rsidR="00AD27EF" w:rsidRPr="003E2AC0" w:rsidRDefault="0020635D" w:rsidP="00AD27EF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20635D">
              <w:rPr>
                <w:lang w:val="en-US"/>
              </w:rPr>
              <w:t>PositiveRef</w:t>
            </w:r>
            <w:proofErr w:type="spellEnd"/>
          </w:p>
        </w:tc>
        <w:tc>
          <w:tcPr>
            <w:tcW w:w="3118" w:type="dxa"/>
            <w:vAlign w:val="center"/>
          </w:tcPr>
          <w:p w14:paraId="520E7744" w14:textId="553EE0F7" w:rsidR="00AD27EF" w:rsidRPr="0020635D" w:rsidRDefault="0020635D" w:rsidP="00AD27EF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127" w:type="dxa"/>
            <w:vAlign w:val="center"/>
          </w:tcPr>
          <w:p w14:paraId="100249BE" w14:textId="24BD1441" w:rsidR="00AD27EF" w:rsidRDefault="0020635D" w:rsidP="00AD27EF">
            <w:pPr>
              <w:spacing w:line="240" w:lineRule="auto"/>
              <w:ind w:firstLine="0"/>
            </w:pPr>
            <w:r>
              <w:rPr>
                <w:lang w:val="en-US"/>
              </w:rPr>
              <w:t>protected</w:t>
            </w:r>
          </w:p>
        </w:tc>
        <w:tc>
          <w:tcPr>
            <w:tcW w:w="3083" w:type="dxa"/>
            <w:vAlign w:val="center"/>
          </w:tcPr>
          <w:p w14:paraId="42D3AFED" w14:textId="34403F04" w:rsidR="00AD27EF" w:rsidRDefault="0020635D" w:rsidP="00AD27EF">
            <w:pPr>
              <w:spacing w:line="240" w:lineRule="auto"/>
              <w:ind w:firstLine="0"/>
            </w:pPr>
            <w:r>
              <w:t>Положительное значение функции энтропии атрибута</w:t>
            </w:r>
            <w:r w:rsidR="00AD27EF">
              <w:t xml:space="preserve"> </w:t>
            </w:r>
          </w:p>
        </w:tc>
      </w:tr>
      <w:tr w:rsidR="00AD27EF" w14:paraId="3FCA0465" w14:textId="77777777" w:rsidTr="00AD27EF">
        <w:tc>
          <w:tcPr>
            <w:tcW w:w="2093" w:type="dxa"/>
            <w:vAlign w:val="center"/>
          </w:tcPr>
          <w:p w14:paraId="7ACFBAAB" w14:textId="70AE7489" w:rsidR="00AD27EF" w:rsidRDefault="0020635D" w:rsidP="00AD27EF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20635D">
              <w:rPr>
                <w:lang w:val="en-US"/>
              </w:rPr>
              <w:t>NegativeRef</w:t>
            </w:r>
            <w:proofErr w:type="spellEnd"/>
          </w:p>
        </w:tc>
        <w:tc>
          <w:tcPr>
            <w:tcW w:w="3118" w:type="dxa"/>
            <w:vAlign w:val="center"/>
          </w:tcPr>
          <w:p w14:paraId="0E391ED8" w14:textId="03E0154C" w:rsidR="00AD27EF" w:rsidRDefault="0020635D" w:rsidP="00AD27EF">
            <w:pPr>
              <w:spacing w:line="240" w:lineRule="auto"/>
              <w:ind w:firstLine="0"/>
            </w:pPr>
            <w:r>
              <w:rPr>
                <w:lang w:val="en-US"/>
              </w:rPr>
              <w:t>double</w:t>
            </w:r>
          </w:p>
        </w:tc>
        <w:tc>
          <w:tcPr>
            <w:tcW w:w="2127" w:type="dxa"/>
            <w:vAlign w:val="center"/>
          </w:tcPr>
          <w:p w14:paraId="40610D86" w14:textId="3E7E6C17" w:rsidR="00AD27EF" w:rsidRPr="003E2AC0" w:rsidRDefault="0020635D" w:rsidP="00AD27EF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3083" w:type="dxa"/>
            <w:vAlign w:val="center"/>
          </w:tcPr>
          <w:p w14:paraId="6650AB57" w14:textId="08D372A9" w:rsidR="00AD27EF" w:rsidRPr="003E2AC0" w:rsidRDefault="0020635D" w:rsidP="00AD27EF">
            <w:pPr>
              <w:spacing w:line="240" w:lineRule="auto"/>
              <w:ind w:firstLine="0"/>
            </w:pPr>
            <w:r>
              <w:t>Негативное значение функции энтропии атрибута</w:t>
            </w:r>
          </w:p>
        </w:tc>
      </w:tr>
    </w:tbl>
    <w:p w14:paraId="3A4FFB43" w14:textId="77777777" w:rsidR="00C51C2F" w:rsidRDefault="00C51C2F" w:rsidP="0020635D">
      <w:pPr>
        <w:ind w:firstLine="0"/>
      </w:pPr>
    </w:p>
    <w:p w14:paraId="737FB00F" w14:textId="0BE1AC35" w:rsidR="00C51C2F" w:rsidRPr="009F2DE4" w:rsidRDefault="00C51C2F" w:rsidP="00F52C62">
      <w:r>
        <w:t xml:space="preserve">Таблица </w:t>
      </w:r>
      <w:r w:rsidR="00F52C62">
        <w:t>3</w:t>
      </w:r>
      <w:r>
        <w:t xml:space="preserve">. Описание и функциональное </w:t>
      </w:r>
      <w:r w:rsidRPr="00452162">
        <w:t>назначение</w:t>
      </w:r>
      <w:r>
        <w:t xml:space="preserve"> методов класса </w:t>
      </w:r>
      <w:r w:rsidR="0037464C">
        <w:rPr>
          <w:lang w:val="en-US"/>
        </w:rPr>
        <w:t>LexigraphAbstract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126"/>
        <w:gridCol w:w="2126"/>
        <w:gridCol w:w="1985"/>
        <w:gridCol w:w="3083"/>
      </w:tblGrid>
      <w:tr w:rsidR="00C51C2F" w14:paraId="132B590B" w14:textId="77777777" w:rsidTr="0046764B">
        <w:tc>
          <w:tcPr>
            <w:tcW w:w="1101" w:type="dxa"/>
            <w:vAlign w:val="center"/>
          </w:tcPr>
          <w:p w14:paraId="04922CBC" w14:textId="77777777" w:rsidR="00C51C2F" w:rsidRDefault="00C51C2F" w:rsidP="0046764B">
            <w:pPr>
              <w:spacing w:line="240" w:lineRule="auto"/>
              <w:ind w:firstLine="0"/>
              <w:jc w:val="center"/>
            </w:pPr>
            <w:r>
              <w:t>Имя</w:t>
            </w:r>
          </w:p>
        </w:tc>
        <w:tc>
          <w:tcPr>
            <w:tcW w:w="2126" w:type="dxa"/>
            <w:vAlign w:val="center"/>
          </w:tcPr>
          <w:p w14:paraId="76CAD061" w14:textId="77777777" w:rsidR="00C51C2F" w:rsidRDefault="00C51C2F" w:rsidP="0046764B">
            <w:pPr>
              <w:spacing w:line="240" w:lineRule="auto"/>
              <w:ind w:firstLine="0"/>
              <w:jc w:val="center"/>
            </w:pPr>
            <w:r>
              <w:t>Модификаторы</w:t>
            </w:r>
          </w:p>
        </w:tc>
        <w:tc>
          <w:tcPr>
            <w:tcW w:w="2126" w:type="dxa"/>
            <w:vAlign w:val="center"/>
          </w:tcPr>
          <w:p w14:paraId="5DA92042" w14:textId="77777777" w:rsidR="00C51C2F" w:rsidRDefault="00C51C2F" w:rsidP="0046764B">
            <w:pPr>
              <w:spacing w:line="240" w:lineRule="auto"/>
              <w:ind w:firstLine="0"/>
              <w:jc w:val="center"/>
            </w:pPr>
            <w:r>
              <w:t>Тип возвращаемого значения</w:t>
            </w:r>
          </w:p>
        </w:tc>
        <w:tc>
          <w:tcPr>
            <w:tcW w:w="1985" w:type="dxa"/>
            <w:vAlign w:val="center"/>
          </w:tcPr>
          <w:p w14:paraId="3C476A1B" w14:textId="77777777" w:rsidR="00C51C2F" w:rsidRDefault="00C51C2F" w:rsidP="0046764B">
            <w:pPr>
              <w:spacing w:line="240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083" w:type="dxa"/>
            <w:vAlign w:val="center"/>
          </w:tcPr>
          <w:p w14:paraId="1ABE5764" w14:textId="77777777" w:rsidR="00C51C2F" w:rsidRDefault="00C51C2F" w:rsidP="0046764B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C51C2F" w:rsidRPr="009F2DE4" w14:paraId="357B41DD" w14:textId="77777777" w:rsidTr="0046764B">
        <w:tc>
          <w:tcPr>
            <w:tcW w:w="1101" w:type="dxa"/>
            <w:vAlign w:val="center"/>
          </w:tcPr>
          <w:p w14:paraId="0103B9F1" w14:textId="183BD474" w:rsidR="00C51C2F" w:rsidRPr="009F2DE4" w:rsidRDefault="00F52C62" w:rsidP="0046764B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F52C62">
              <w:t>CountReference</w:t>
            </w:r>
            <w:proofErr w:type="spellEnd"/>
          </w:p>
        </w:tc>
        <w:tc>
          <w:tcPr>
            <w:tcW w:w="2126" w:type="dxa"/>
            <w:vAlign w:val="center"/>
          </w:tcPr>
          <w:p w14:paraId="0700F5D9" w14:textId="4EEF975C" w:rsidR="00C51C2F" w:rsidRPr="00452162" w:rsidRDefault="000D1F94" w:rsidP="0046764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F52C62">
              <w:rPr>
                <w:lang w:val="en-US"/>
              </w:rPr>
              <w:t>ublic</w:t>
            </w:r>
          </w:p>
        </w:tc>
        <w:tc>
          <w:tcPr>
            <w:tcW w:w="2126" w:type="dxa"/>
            <w:vAlign w:val="center"/>
          </w:tcPr>
          <w:p w14:paraId="4AE42826" w14:textId="7218AFE2" w:rsidR="00C51C2F" w:rsidRPr="00367384" w:rsidRDefault="000D1F94" w:rsidP="0046764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985" w:type="dxa"/>
            <w:vAlign w:val="center"/>
          </w:tcPr>
          <w:p w14:paraId="2DE5267D" w14:textId="2647D982" w:rsidR="00C51C2F" w:rsidRPr="000D1F94" w:rsidRDefault="000D1F94" w:rsidP="0046764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double value</w:t>
            </w:r>
          </w:p>
        </w:tc>
        <w:tc>
          <w:tcPr>
            <w:tcW w:w="3083" w:type="dxa"/>
            <w:vAlign w:val="center"/>
          </w:tcPr>
          <w:p w14:paraId="4B026220" w14:textId="358662E7" w:rsidR="00C51C2F" w:rsidRPr="009F2DE4" w:rsidRDefault="000D1F94" w:rsidP="0046764B">
            <w:pPr>
              <w:spacing w:line="240" w:lineRule="auto"/>
              <w:ind w:firstLine="0"/>
            </w:pPr>
            <w:r>
              <w:t>Возвращает значение функции принадлежности</w:t>
            </w:r>
          </w:p>
        </w:tc>
      </w:tr>
    </w:tbl>
    <w:p w14:paraId="549A85C3" w14:textId="77777777" w:rsidR="00C51C2F" w:rsidRDefault="00C51C2F" w:rsidP="00C51C2F"/>
    <w:p w14:paraId="15714408" w14:textId="403FCC5E" w:rsidR="000D1F94" w:rsidRPr="000B23E9" w:rsidRDefault="000D1F94" w:rsidP="000D1F94">
      <w:r>
        <w:lastRenderedPageBreak/>
        <w:t xml:space="preserve">Таблица 4. Описание и функциональное </w:t>
      </w:r>
      <w:r w:rsidRPr="00452162">
        <w:t>назначение</w:t>
      </w:r>
      <w:r>
        <w:t xml:space="preserve"> полей класса </w:t>
      </w:r>
      <w:r>
        <w:rPr>
          <w:lang w:val="en-US"/>
        </w:rPr>
        <w:t>MainController</w:t>
      </w:r>
    </w:p>
    <w:tbl>
      <w:tblPr>
        <w:tblStyle w:val="a3"/>
        <w:tblW w:w="10421" w:type="dxa"/>
        <w:tblLayout w:type="fixed"/>
        <w:tblLook w:val="04A0" w:firstRow="1" w:lastRow="0" w:firstColumn="1" w:lastColumn="0" w:noHBand="0" w:noVBand="1"/>
      </w:tblPr>
      <w:tblGrid>
        <w:gridCol w:w="2093"/>
        <w:gridCol w:w="3118"/>
        <w:gridCol w:w="2127"/>
        <w:gridCol w:w="3083"/>
      </w:tblGrid>
      <w:tr w:rsidR="000D1F94" w14:paraId="66216DC9" w14:textId="77777777" w:rsidTr="00863539">
        <w:tc>
          <w:tcPr>
            <w:tcW w:w="2093" w:type="dxa"/>
            <w:vAlign w:val="center"/>
          </w:tcPr>
          <w:p w14:paraId="354BA21A" w14:textId="77777777" w:rsidR="000D1F94" w:rsidRDefault="000D1F94" w:rsidP="00863539">
            <w:pPr>
              <w:spacing w:line="240" w:lineRule="auto"/>
              <w:ind w:firstLine="0"/>
            </w:pPr>
            <w:r>
              <w:t>Имя</w:t>
            </w:r>
          </w:p>
        </w:tc>
        <w:tc>
          <w:tcPr>
            <w:tcW w:w="3118" w:type="dxa"/>
            <w:vAlign w:val="center"/>
          </w:tcPr>
          <w:p w14:paraId="319685F4" w14:textId="77777777" w:rsidR="000D1F94" w:rsidRDefault="000D1F94" w:rsidP="00863539">
            <w:pPr>
              <w:spacing w:line="240" w:lineRule="auto"/>
              <w:ind w:firstLine="0"/>
            </w:pPr>
            <w:r>
              <w:t>Тип</w:t>
            </w:r>
          </w:p>
        </w:tc>
        <w:tc>
          <w:tcPr>
            <w:tcW w:w="2127" w:type="dxa"/>
            <w:vAlign w:val="center"/>
          </w:tcPr>
          <w:p w14:paraId="769DB88E" w14:textId="77777777" w:rsidR="000D1F94" w:rsidRDefault="000D1F94" w:rsidP="00863539">
            <w:pPr>
              <w:spacing w:line="240" w:lineRule="auto"/>
              <w:ind w:firstLine="0"/>
            </w:pPr>
            <w:r>
              <w:t>Модификаторы</w:t>
            </w:r>
          </w:p>
        </w:tc>
        <w:tc>
          <w:tcPr>
            <w:tcW w:w="3083" w:type="dxa"/>
            <w:vAlign w:val="center"/>
          </w:tcPr>
          <w:p w14:paraId="1BBE1467" w14:textId="77777777" w:rsidR="000D1F94" w:rsidRDefault="000D1F94" w:rsidP="00863539">
            <w:pPr>
              <w:spacing w:line="240" w:lineRule="auto"/>
              <w:ind w:firstLine="0"/>
            </w:pPr>
            <w:r>
              <w:t>Назначение</w:t>
            </w:r>
          </w:p>
        </w:tc>
      </w:tr>
      <w:tr w:rsidR="000D1F94" w14:paraId="0B3E6E68" w14:textId="77777777" w:rsidTr="00863539">
        <w:tc>
          <w:tcPr>
            <w:tcW w:w="2093" w:type="dxa"/>
            <w:vAlign w:val="center"/>
          </w:tcPr>
          <w:p w14:paraId="2B7DA4F8" w14:textId="0E3E6901" w:rsidR="000D1F94" w:rsidRPr="000B23E9" w:rsidRDefault="00E6278E" w:rsidP="00863539">
            <w:pPr>
              <w:spacing w:line="240" w:lineRule="auto"/>
              <w:ind w:firstLine="0"/>
              <w:rPr>
                <w:lang w:val="en-US"/>
              </w:rPr>
            </w:pPr>
            <w:r w:rsidRPr="00E6278E">
              <w:rPr>
                <w:lang w:val="en-US"/>
              </w:rPr>
              <w:t>Rendered</w:t>
            </w:r>
          </w:p>
        </w:tc>
        <w:tc>
          <w:tcPr>
            <w:tcW w:w="3118" w:type="dxa"/>
            <w:vAlign w:val="center"/>
          </w:tcPr>
          <w:p w14:paraId="0E2E759E" w14:textId="26D5AFCE" w:rsidR="000D1F94" w:rsidRPr="000B23E9" w:rsidRDefault="00E6278E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127" w:type="dxa"/>
            <w:vAlign w:val="center"/>
          </w:tcPr>
          <w:p w14:paraId="2762F8BB" w14:textId="64DA732E" w:rsidR="000D1F94" w:rsidRPr="003E2AC0" w:rsidRDefault="00E6278E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083" w:type="dxa"/>
            <w:vAlign w:val="center"/>
          </w:tcPr>
          <w:p w14:paraId="1AECD89B" w14:textId="2BF6BE98" w:rsidR="000D1F94" w:rsidRPr="003E2AC0" w:rsidRDefault="00E6278E" w:rsidP="00863539">
            <w:pPr>
              <w:spacing w:line="240" w:lineRule="auto"/>
              <w:ind w:firstLine="0"/>
            </w:pPr>
            <w:r>
              <w:t xml:space="preserve">Флаг, указывающий на то, </w:t>
            </w:r>
            <w:r w:rsidR="007C07C2">
              <w:t>была ли сгенерирована картинка по построенному дереву</w:t>
            </w:r>
          </w:p>
        </w:tc>
      </w:tr>
      <w:tr w:rsidR="000D1F94" w14:paraId="566DDA54" w14:textId="77777777" w:rsidTr="00863539">
        <w:tc>
          <w:tcPr>
            <w:tcW w:w="2093" w:type="dxa"/>
            <w:vAlign w:val="center"/>
          </w:tcPr>
          <w:p w14:paraId="751E32D1" w14:textId="65510952" w:rsidR="000D1F94" w:rsidRPr="003E2AC0" w:rsidRDefault="000D420A" w:rsidP="00863539">
            <w:pPr>
              <w:spacing w:line="240" w:lineRule="auto"/>
              <w:ind w:firstLine="0"/>
              <w:rPr>
                <w:lang w:val="en-US"/>
              </w:rPr>
            </w:pPr>
            <w:r w:rsidRPr="000D420A">
              <w:rPr>
                <w:lang w:val="en-US"/>
              </w:rPr>
              <w:t>Data</w:t>
            </w:r>
          </w:p>
        </w:tc>
        <w:tc>
          <w:tcPr>
            <w:tcW w:w="3118" w:type="dxa"/>
            <w:vAlign w:val="center"/>
          </w:tcPr>
          <w:p w14:paraId="22906E1E" w14:textId="279ED591" w:rsidR="000D1F94" w:rsidRPr="00A33076" w:rsidRDefault="000D420A" w:rsidP="00863539">
            <w:pPr>
              <w:spacing w:line="240" w:lineRule="auto"/>
              <w:ind w:firstLine="0"/>
              <w:rPr>
                <w:lang w:val="en-US"/>
              </w:rPr>
            </w:pPr>
            <w:r w:rsidRPr="000D420A">
              <w:rPr>
                <w:lang w:val="en-US"/>
              </w:rPr>
              <w:t>Data</w:t>
            </w:r>
          </w:p>
        </w:tc>
        <w:tc>
          <w:tcPr>
            <w:tcW w:w="2127" w:type="dxa"/>
            <w:vAlign w:val="center"/>
          </w:tcPr>
          <w:p w14:paraId="19DD47D9" w14:textId="2ABC4FE4" w:rsidR="000D1F94" w:rsidRDefault="001C1524" w:rsidP="00863539">
            <w:pPr>
              <w:spacing w:line="240" w:lineRule="auto"/>
              <w:ind w:firstLine="0"/>
            </w:pPr>
            <w:r>
              <w:rPr>
                <w:lang w:val="en-US"/>
              </w:rPr>
              <w:t>public</w:t>
            </w:r>
          </w:p>
        </w:tc>
        <w:tc>
          <w:tcPr>
            <w:tcW w:w="3083" w:type="dxa"/>
            <w:vAlign w:val="center"/>
          </w:tcPr>
          <w:p w14:paraId="591A063B" w14:textId="50ED674B" w:rsidR="000D1F94" w:rsidRPr="001C1524" w:rsidRDefault="001C1524" w:rsidP="00863539">
            <w:pPr>
              <w:spacing w:line="240" w:lineRule="auto"/>
              <w:ind w:firstLine="0"/>
            </w:pPr>
            <w:r>
              <w:rPr>
                <w:lang w:val="en-US"/>
              </w:rPr>
              <w:t xml:space="preserve">Singleton </w:t>
            </w:r>
            <w:r>
              <w:t>объект контроллер</w:t>
            </w:r>
          </w:p>
        </w:tc>
      </w:tr>
      <w:tr w:rsidR="000D1F94" w14:paraId="6E41D0FB" w14:textId="77777777" w:rsidTr="00863539">
        <w:tc>
          <w:tcPr>
            <w:tcW w:w="2093" w:type="dxa"/>
            <w:vAlign w:val="center"/>
          </w:tcPr>
          <w:p w14:paraId="4F5D9AA3" w14:textId="0673033C" w:rsidR="000D1F94" w:rsidRPr="003E2AC0" w:rsidRDefault="001C1524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1C1524">
              <w:rPr>
                <w:lang w:val="en-US"/>
              </w:rPr>
              <w:t>RefData</w:t>
            </w:r>
            <w:proofErr w:type="spellEnd"/>
          </w:p>
        </w:tc>
        <w:tc>
          <w:tcPr>
            <w:tcW w:w="3118" w:type="dxa"/>
            <w:vAlign w:val="center"/>
          </w:tcPr>
          <w:p w14:paraId="55023C0D" w14:textId="48A96DDD" w:rsidR="000D1F94" w:rsidRPr="003E2AC0" w:rsidRDefault="001C1524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1C1524">
              <w:rPr>
                <w:lang w:val="en-US"/>
              </w:rPr>
              <w:t>RefData</w:t>
            </w:r>
            <w:proofErr w:type="spellEnd"/>
          </w:p>
        </w:tc>
        <w:tc>
          <w:tcPr>
            <w:tcW w:w="2127" w:type="dxa"/>
            <w:vAlign w:val="center"/>
          </w:tcPr>
          <w:p w14:paraId="51C69A95" w14:textId="78200DE6" w:rsidR="000D1F94" w:rsidRDefault="001C1524" w:rsidP="00863539">
            <w:pPr>
              <w:spacing w:line="240" w:lineRule="auto"/>
              <w:ind w:firstLine="0"/>
            </w:pPr>
            <w:r>
              <w:rPr>
                <w:lang w:val="en-US"/>
              </w:rPr>
              <w:t>public</w:t>
            </w:r>
          </w:p>
        </w:tc>
        <w:tc>
          <w:tcPr>
            <w:tcW w:w="3083" w:type="dxa"/>
            <w:vAlign w:val="center"/>
          </w:tcPr>
          <w:p w14:paraId="4B253A7E" w14:textId="13212AC5" w:rsidR="000D1F94" w:rsidRDefault="001C1524" w:rsidP="00863539">
            <w:pPr>
              <w:spacing w:line="240" w:lineRule="auto"/>
              <w:ind w:firstLine="0"/>
            </w:pPr>
            <w:r>
              <w:rPr>
                <w:lang w:val="en-US"/>
              </w:rPr>
              <w:t xml:space="preserve">Singleton </w:t>
            </w:r>
            <w:r>
              <w:t>объект контроллер</w:t>
            </w:r>
          </w:p>
        </w:tc>
      </w:tr>
      <w:tr w:rsidR="000D1F94" w14:paraId="0C89183D" w14:textId="77777777" w:rsidTr="00863539">
        <w:tc>
          <w:tcPr>
            <w:tcW w:w="2093" w:type="dxa"/>
            <w:vAlign w:val="center"/>
          </w:tcPr>
          <w:p w14:paraId="6DFB2BE3" w14:textId="7165C191" w:rsidR="000D1F94" w:rsidRPr="003E2AC0" w:rsidRDefault="004E5B29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4E5B29">
              <w:rPr>
                <w:lang w:val="en-US"/>
              </w:rPr>
              <w:t>DataLoader</w:t>
            </w:r>
            <w:proofErr w:type="spellEnd"/>
          </w:p>
        </w:tc>
        <w:tc>
          <w:tcPr>
            <w:tcW w:w="3118" w:type="dxa"/>
            <w:vAlign w:val="center"/>
          </w:tcPr>
          <w:p w14:paraId="57CF834C" w14:textId="2D26337C" w:rsidR="000D1F94" w:rsidRPr="003E2AC0" w:rsidRDefault="004E5B29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4E5B29">
              <w:rPr>
                <w:lang w:val="en-US"/>
              </w:rPr>
              <w:t>DataLoader</w:t>
            </w:r>
            <w:proofErr w:type="spellEnd"/>
          </w:p>
        </w:tc>
        <w:tc>
          <w:tcPr>
            <w:tcW w:w="2127" w:type="dxa"/>
            <w:vAlign w:val="center"/>
          </w:tcPr>
          <w:p w14:paraId="4EECE0BC" w14:textId="31E4361C" w:rsidR="000D1F94" w:rsidRDefault="001C1524" w:rsidP="00863539">
            <w:pPr>
              <w:spacing w:line="240" w:lineRule="auto"/>
              <w:ind w:firstLine="0"/>
            </w:pPr>
            <w:r>
              <w:rPr>
                <w:lang w:val="en-US"/>
              </w:rPr>
              <w:t>public</w:t>
            </w:r>
          </w:p>
        </w:tc>
        <w:tc>
          <w:tcPr>
            <w:tcW w:w="3083" w:type="dxa"/>
            <w:vAlign w:val="center"/>
          </w:tcPr>
          <w:p w14:paraId="70767C3D" w14:textId="526ECCAB" w:rsidR="000D1F94" w:rsidRDefault="001C1524" w:rsidP="00863539">
            <w:pPr>
              <w:spacing w:line="240" w:lineRule="auto"/>
              <w:ind w:firstLine="0"/>
            </w:pPr>
            <w:r>
              <w:rPr>
                <w:lang w:val="en-US"/>
              </w:rPr>
              <w:t>Singleton</w:t>
            </w:r>
            <w:r w:rsidRPr="001C1524">
              <w:t xml:space="preserve"> </w:t>
            </w:r>
            <w:r>
              <w:t>объект контроллер</w:t>
            </w:r>
          </w:p>
        </w:tc>
      </w:tr>
      <w:tr w:rsidR="000D1F94" w14:paraId="2D8B2EE5" w14:textId="77777777" w:rsidTr="00863539">
        <w:tc>
          <w:tcPr>
            <w:tcW w:w="2093" w:type="dxa"/>
            <w:vAlign w:val="center"/>
          </w:tcPr>
          <w:p w14:paraId="02739B2E" w14:textId="2E5F65B7" w:rsidR="000D1F94" w:rsidRPr="003E2AC0" w:rsidRDefault="004E5B29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4E5B29">
              <w:rPr>
                <w:lang w:val="en-US"/>
              </w:rPr>
              <w:t>TreeController</w:t>
            </w:r>
            <w:proofErr w:type="spellEnd"/>
          </w:p>
        </w:tc>
        <w:tc>
          <w:tcPr>
            <w:tcW w:w="3118" w:type="dxa"/>
            <w:vAlign w:val="center"/>
          </w:tcPr>
          <w:p w14:paraId="2814DDF9" w14:textId="21EE18D0" w:rsidR="000D1F94" w:rsidRDefault="004E5B29" w:rsidP="00863539">
            <w:pPr>
              <w:spacing w:line="240" w:lineRule="auto"/>
              <w:ind w:firstLine="0"/>
            </w:pPr>
            <w:proofErr w:type="spellStart"/>
            <w:r w:rsidRPr="004E5B29">
              <w:rPr>
                <w:lang w:val="en-US"/>
              </w:rPr>
              <w:t>TreeController</w:t>
            </w:r>
            <w:proofErr w:type="spellEnd"/>
          </w:p>
        </w:tc>
        <w:tc>
          <w:tcPr>
            <w:tcW w:w="2127" w:type="dxa"/>
            <w:vAlign w:val="center"/>
          </w:tcPr>
          <w:p w14:paraId="43945E05" w14:textId="66221FA8" w:rsidR="000D1F94" w:rsidRPr="00620203" w:rsidRDefault="001C1524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083" w:type="dxa"/>
            <w:vAlign w:val="center"/>
          </w:tcPr>
          <w:p w14:paraId="2DE7B804" w14:textId="67711366" w:rsidR="000D1F94" w:rsidRDefault="001C1524" w:rsidP="00863539">
            <w:pPr>
              <w:spacing w:line="240" w:lineRule="auto"/>
              <w:ind w:firstLine="0"/>
            </w:pPr>
            <w:r>
              <w:rPr>
                <w:lang w:val="en-US"/>
              </w:rPr>
              <w:t xml:space="preserve">Singleton </w:t>
            </w:r>
            <w:r>
              <w:t>объект контроллер</w:t>
            </w:r>
          </w:p>
        </w:tc>
      </w:tr>
    </w:tbl>
    <w:p w14:paraId="5583F578" w14:textId="77777777" w:rsidR="004E5B29" w:rsidRDefault="004E5B29" w:rsidP="00C51C2F"/>
    <w:p w14:paraId="2E3470F7" w14:textId="443FA3B0" w:rsidR="00C51C2F" w:rsidRPr="00076C91" w:rsidRDefault="00C51C2F" w:rsidP="00C51C2F">
      <w:r>
        <w:t xml:space="preserve">Таблица </w:t>
      </w:r>
      <w:r w:rsidR="004E5B29">
        <w:t>5</w:t>
      </w:r>
      <w:r>
        <w:t xml:space="preserve">. Описание и функциональное </w:t>
      </w:r>
      <w:r w:rsidRPr="00452162">
        <w:t>назначение</w:t>
      </w:r>
      <w:r>
        <w:t xml:space="preserve"> методов класса </w:t>
      </w:r>
      <w:r w:rsidR="004E5B29">
        <w:rPr>
          <w:lang w:val="en-US"/>
        </w:rPr>
        <w:t>MainController</w:t>
      </w:r>
    </w:p>
    <w:tbl>
      <w:tblPr>
        <w:tblStyle w:val="a3"/>
        <w:tblW w:w="10421" w:type="dxa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1530"/>
        <w:gridCol w:w="1985"/>
        <w:gridCol w:w="3650"/>
      </w:tblGrid>
      <w:tr w:rsidR="00C51C2F" w14:paraId="035A7E79" w14:textId="77777777" w:rsidTr="00FB6784">
        <w:tc>
          <w:tcPr>
            <w:tcW w:w="1980" w:type="dxa"/>
            <w:vAlign w:val="center"/>
          </w:tcPr>
          <w:p w14:paraId="2CDE8208" w14:textId="77777777" w:rsidR="00C51C2F" w:rsidRDefault="00C51C2F" w:rsidP="0046764B">
            <w:pPr>
              <w:spacing w:line="240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276" w:type="dxa"/>
            <w:vAlign w:val="center"/>
          </w:tcPr>
          <w:p w14:paraId="6F2F3FA0" w14:textId="77777777" w:rsidR="00C51C2F" w:rsidRDefault="00C51C2F" w:rsidP="0046764B">
            <w:pPr>
              <w:spacing w:line="240" w:lineRule="auto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530" w:type="dxa"/>
            <w:vAlign w:val="center"/>
          </w:tcPr>
          <w:p w14:paraId="02A8CB59" w14:textId="77777777" w:rsidR="00C51C2F" w:rsidRDefault="00C51C2F" w:rsidP="0046764B">
            <w:pPr>
              <w:spacing w:line="240" w:lineRule="auto"/>
              <w:ind w:firstLine="0"/>
              <w:jc w:val="center"/>
            </w:pPr>
            <w:r>
              <w:t>Тип возвращаемого значения</w:t>
            </w:r>
          </w:p>
        </w:tc>
        <w:tc>
          <w:tcPr>
            <w:tcW w:w="1985" w:type="dxa"/>
            <w:vAlign w:val="center"/>
          </w:tcPr>
          <w:p w14:paraId="208DD04E" w14:textId="77777777" w:rsidR="00C51C2F" w:rsidRDefault="00C51C2F" w:rsidP="0046764B">
            <w:pPr>
              <w:spacing w:line="240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650" w:type="dxa"/>
            <w:vAlign w:val="center"/>
          </w:tcPr>
          <w:p w14:paraId="7B7CF1F0" w14:textId="77777777" w:rsidR="00C51C2F" w:rsidRDefault="00C51C2F" w:rsidP="0046764B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C51C2F" w14:paraId="760E53B2" w14:textId="77777777" w:rsidTr="00FB6784">
        <w:tc>
          <w:tcPr>
            <w:tcW w:w="1980" w:type="dxa"/>
            <w:vAlign w:val="center"/>
          </w:tcPr>
          <w:p w14:paraId="41B2AC38" w14:textId="719FA831" w:rsidR="00C51C2F" w:rsidRPr="00794819" w:rsidRDefault="00F9604C" w:rsidP="0046764B">
            <w:pPr>
              <w:spacing w:line="240" w:lineRule="auto"/>
              <w:ind w:firstLine="0"/>
              <w:rPr>
                <w:lang w:val="en-US"/>
              </w:rPr>
            </w:pPr>
            <w:r w:rsidRPr="00F9604C">
              <w:rPr>
                <w:lang w:val="en-US"/>
              </w:rPr>
              <w:t>MainController</w:t>
            </w:r>
          </w:p>
        </w:tc>
        <w:tc>
          <w:tcPr>
            <w:tcW w:w="1276" w:type="dxa"/>
            <w:vAlign w:val="center"/>
          </w:tcPr>
          <w:p w14:paraId="7E85A606" w14:textId="34125CCD" w:rsidR="00C51C2F" w:rsidRPr="00452162" w:rsidRDefault="00F9604C" w:rsidP="0046764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30" w:type="dxa"/>
            <w:vAlign w:val="center"/>
          </w:tcPr>
          <w:p w14:paraId="683F3188" w14:textId="1875154B" w:rsidR="00C51C2F" w:rsidRPr="00367384" w:rsidRDefault="00F9604C" w:rsidP="0046764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5B5C2A43" w14:textId="11B78AF5" w:rsidR="00C51C2F" w:rsidRPr="00F9604C" w:rsidRDefault="00F9604C" w:rsidP="0046764B">
            <w:pPr>
              <w:spacing w:line="240" w:lineRule="auto"/>
              <w:ind w:firstLine="0"/>
              <w:rPr>
                <w:lang w:val="en-US"/>
              </w:rPr>
            </w:pPr>
            <w:r w:rsidRPr="00F9604C">
              <w:rPr>
                <w:lang w:val="en-US"/>
              </w:rPr>
              <w:t xml:space="preserve">int </w:t>
            </w:r>
            <w:proofErr w:type="spellStart"/>
            <w:r w:rsidRPr="00F9604C">
              <w:rPr>
                <w:lang w:val="en-US"/>
              </w:rPr>
              <w:t>numberOfDecimals</w:t>
            </w:r>
            <w:proofErr w:type="spellEnd"/>
            <w:r w:rsidRPr="00F9604C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F9604C">
              <w:rPr>
                <w:lang w:val="en-US"/>
              </w:rPr>
              <w:t xml:space="preserve">bool </w:t>
            </w:r>
            <w:proofErr w:type="spellStart"/>
            <w:r w:rsidRPr="00F9604C">
              <w:rPr>
                <w:lang w:val="en-US"/>
              </w:rPr>
              <w:t>dataReinitialize</w:t>
            </w:r>
            <w:proofErr w:type="spellEnd"/>
            <w:r w:rsidRPr="00F9604C">
              <w:rPr>
                <w:lang w:val="en-US"/>
              </w:rPr>
              <w:t xml:space="preserve"> = true</w:t>
            </w:r>
          </w:p>
        </w:tc>
        <w:tc>
          <w:tcPr>
            <w:tcW w:w="3650" w:type="dxa"/>
            <w:vAlign w:val="center"/>
          </w:tcPr>
          <w:p w14:paraId="79CE2FD7" w14:textId="4F78F8E2" w:rsidR="00C51C2F" w:rsidRPr="003F4242" w:rsidRDefault="00F9604C" w:rsidP="0046764B">
            <w:pPr>
              <w:spacing w:line="240" w:lineRule="auto"/>
              <w:ind w:firstLine="0"/>
            </w:pPr>
            <w:r>
              <w:t xml:space="preserve">Конструктор для инициализации контроллеров, а </w:t>
            </w:r>
            <w:proofErr w:type="gramStart"/>
            <w:r>
              <w:t>так же</w:t>
            </w:r>
            <w:proofErr w:type="gramEnd"/>
            <w:r>
              <w:t xml:space="preserve"> пересоздании объекта базы входных параметров, если нужно</w:t>
            </w:r>
          </w:p>
        </w:tc>
      </w:tr>
      <w:tr w:rsidR="00C51C2F" w14:paraId="0C919E69" w14:textId="77777777" w:rsidTr="00FB6784">
        <w:tc>
          <w:tcPr>
            <w:tcW w:w="1980" w:type="dxa"/>
            <w:vAlign w:val="center"/>
          </w:tcPr>
          <w:p w14:paraId="1EADD8F7" w14:textId="0F546BC0" w:rsidR="00C51C2F" w:rsidRPr="00794819" w:rsidRDefault="00FB6784" w:rsidP="0046764B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FB6784">
              <w:rPr>
                <w:lang w:val="en-US"/>
              </w:rPr>
              <w:t>CountTillEnd</w:t>
            </w:r>
            <w:proofErr w:type="spellEnd"/>
          </w:p>
        </w:tc>
        <w:tc>
          <w:tcPr>
            <w:tcW w:w="1276" w:type="dxa"/>
            <w:vAlign w:val="center"/>
          </w:tcPr>
          <w:p w14:paraId="0E69349B" w14:textId="33C40EF0" w:rsidR="00C51C2F" w:rsidRPr="0086787D" w:rsidRDefault="00527B0A" w:rsidP="0046764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30" w:type="dxa"/>
            <w:vAlign w:val="center"/>
          </w:tcPr>
          <w:p w14:paraId="7513CC9D" w14:textId="072B7639" w:rsidR="00C51C2F" w:rsidRPr="0086787D" w:rsidRDefault="00DC023D" w:rsidP="0046764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985" w:type="dxa"/>
            <w:vAlign w:val="center"/>
          </w:tcPr>
          <w:p w14:paraId="139D869E" w14:textId="77777777" w:rsidR="00C51C2F" w:rsidRPr="0086787D" w:rsidRDefault="00C51C2F" w:rsidP="0046764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650" w:type="dxa"/>
            <w:vAlign w:val="center"/>
          </w:tcPr>
          <w:p w14:paraId="1D421E50" w14:textId="1215CAD2" w:rsidR="00C51C2F" w:rsidRPr="00151D5B" w:rsidRDefault="00151D5B" w:rsidP="0046764B">
            <w:pPr>
              <w:spacing w:line="240" w:lineRule="auto"/>
              <w:ind w:firstLine="0"/>
            </w:pPr>
            <w:r>
              <w:t>Используется для запуска алгоритма с начала до конца</w:t>
            </w:r>
          </w:p>
        </w:tc>
      </w:tr>
      <w:tr w:rsidR="00C51C2F" w:rsidRPr="00794819" w14:paraId="47D615D5" w14:textId="77777777" w:rsidTr="00FB6784">
        <w:tc>
          <w:tcPr>
            <w:tcW w:w="1980" w:type="dxa"/>
            <w:vAlign w:val="center"/>
          </w:tcPr>
          <w:p w14:paraId="4976D03A" w14:textId="49213030" w:rsidR="00C51C2F" w:rsidRPr="00794819" w:rsidRDefault="00151D5B" w:rsidP="0046764B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151D5B">
              <w:rPr>
                <w:lang w:val="en-US"/>
              </w:rPr>
              <w:t>LoadAtributData_and_RefAtributData</w:t>
            </w:r>
            <w:proofErr w:type="spellEnd"/>
          </w:p>
        </w:tc>
        <w:tc>
          <w:tcPr>
            <w:tcW w:w="1276" w:type="dxa"/>
            <w:vAlign w:val="center"/>
          </w:tcPr>
          <w:p w14:paraId="6E1F0FBE" w14:textId="5C821654" w:rsidR="00C51C2F" w:rsidRPr="00794819" w:rsidRDefault="00151D5B" w:rsidP="0046764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30" w:type="dxa"/>
            <w:vAlign w:val="center"/>
          </w:tcPr>
          <w:p w14:paraId="38ABE196" w14:textId="670EA64E" w:rsidR="00C51C2F" w:rsidRPr="00794819" w:rsidRDefault="00151D5B" w:rsidP="0046764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34FA112F" w14:textId="5E55ED2E" w:rsidR="00C51C2F" w:rsidRPr="00794819" w:rsidRDefault="00651DC9" w:rsidP="0046764B">
            <w:pPr>
              <w:spacing w:line="240" w:lineRule="auto"/>
              <w:ind w:firstLine="0"/>
              <w:rPr>
                <w:lang w:val="en-US"/>
              </w:rPr>
            </w:pPr>
            <w:r w:rsidRPr="00651DC9">
              <w:rPr>
                <w:lang w:val="en-US"/>
              </w:rPr>
              <w:t xml:space="preserve">string name, List&lt;double&gt; </w:t>
            </w:r>
            <w:proofErr w:type="spellStart"/>
            <w:r w:rsidRPr="00651DC9">
              <w:rPr>
                <w:lang w:val="en-US"/>
              </w:rPr>
              <w:t>valsDoubles</w:t>
            </w:r>
            <w:proofErr w:type="spellEnd"/>
            <w:r w:rsidRPr="00651DC9">
              <w:rPr>
                <w:lang w:val="en-US"/>
              </w:rPr>
              <w:t xml:space="preserve">, </w:t>
            </w:r>
            <w:r w:rsidRPr="00651DC9">
              <w:rPr>
                <w:lang w:val="en-US"/>
              </w:rPr>
              <w:lastRenderedPageBreak/>
              <w:t>List&lt;</w:t>
            </w:r>
            <w:proofErr w:type="spellStart"/>
            <w:r w:rsidRPr="00651DC9">
              <w:rPr>
                <w:lang w:val="en-US"/>
              </w:rPr>
              <w:t>RefLexigraphic</w:t>
            </w:r>
            <w:proofErr w:type="spellEnd"/>
            <w:r w:rsidRPr="00651DC9">
              <w:rPr>
                <w:lang w:val="en-US"/>
              </w:rPr>
              <w:t xml:space="preserve">&gt; </w:t>
            </w:r>
            <w:proofErr w:type="spellStart"/>
            <w:r w:rsidRPr="00651DC9">
              <w:rPr>
                <w:lang w:val="en-US"/>
              </w:rPr>
              <w:t>lexigraphics</w:t>
            </w:r>
            <w:proofErr w:type="spellEnd"/>
          </w:p>
        </w:tc>
        <w:tc>
          <w:tcPr>
            <w:tcW w:w="3650" w:type="dxa"/>
            <w:vAlign w:val="center"/>
          </w:tcPr>
          <w:p w14:paraId="7871FBCE" w14:textId="1A81E57B" w:rsidR="00C51C2F" w:rsidRPr="00794819" w:rsidRDefault="00DD25F6" w:rsidP="0046764B">
            <w:pPr>
              <w:spacing w:line="240" w:lineRule="auto"/>
              <w:ind w:firstLine="0"/>
            </w:pPr>
            <w:r>
              <w:lastRenderedPageBreak/>
              <w:t>Загружает в объекты входные данные</w:t>
            </w:r>
          </w:p>
        </w:tc>
      </w:tr>
      <w:tr w:rsidR="00C51C2F" w14:paraId="2DC17A99" w14:textId="77777777" w:rsidTr="00FB6784">
        <w:tc>
          <w:tcPr>
            <w:tcW w:w="1980" w:type="dxa"/>
            <w:vAlign w:val="center"/>
          </w:tcPr>
          <w:p w14:paraId="7B1059ED" w14:textId="0A306435" w:rsidR="00C51C2F" w:rsidRPr="00794819" w:rsidRDefault="00B7112C" w:rsidP="0046764B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B7112C">
              <w:rPr>
                <w:lang w:val="en-US"/>
              </w:rPr>
              <w:t>CountReferenceValuesFromDataValues</w:t>
            </w:r>
            <w:proofErr w:type="spellEnd"/>
          </w:p>
        </w:tc>
        <w:tc>
          <w:tcPr>
            <w:tcW w:w="1276" w:type="dxa"/>
            <w:vAlign w:val="center"/>
          </w:tcPr>
          <w:p w14:paraId="3D56D93A" w14:textId="3E4AB305" w:rsidR="00C51C2F" w:rsidRPr="002B7138" w:rsidRDefault="00B7112C" w:rsidP="0046764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30" w:type="dxa"/>
            <w:vAlign w:val="center"/>
          </w:tcPr>
          <w:p w14:paraId="47D850EC" w14:textId="6F1DBF97" w:rsidR="00C51C2F" w:rsidRPr="002B7138" w:rsidRDefault="00AD5860" w:rsidP="0046764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50A5592E" w14:textId="77777777" w:rsidR="00C51C2F" w:rsidRPr="002B7138" w:rsidRDefault="00C51C2F" w:rsidP="0046764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650" w:type="dxa"/>
            <w:vAlign w:val="center"/>
          </w:tcPr>
          <w:p w14:paraId="725B25AE" w14:textId="6F3F0927" w:rsidR="00C51C2F" w:rsidRPr="002B7138" w:rsidRDefault="005C1E1E" w:rsidP="0046764B">
            <w:pPr>
              <w:spacing w:line="240" w:lineRule="auto"/>
              <w:ind w:firstLine="0"/>
            </w:pPr>
            <w:r>
              <w:t xml:space="preserve">Создает объекты </w:t>
            </w:r>
            <w:r w:rsidR="00990AC4">
              <w:t>из списков входных параметров</w:t>
            </w:r>
          </w:p>
        </w:tc>
      </w:tr>
      <w:tr w:rsidR="00C51C2F" w14:paraId="2D5B62C5" w14:textId="77777777" w:rsidTr="00FB6784">
        <w:tc>
          <w:tcPr>
            <w:tcW w:w="1980" w:type="dxa"/>
            <w:vAlign w:val="center"/>
          </w:tcPr>
          <w:p w14:paraId="7289191E" w14:textId="73EDEF09" w:rsidR="00C51C2F" w:rsidRPr="00794819" w:rsidRDefault="000417E0" w:rsidP="0046764B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0417E0">
              <w:rPr>
                <w:lang w:val="en-US"/>
              </w:rPr>
              <w:t>CountEntropyForAllLexigraphics</w:t>
            </w:r>
            <w:proofErr w:type="spellEnd"/>
          </w:p>
        </w:tc>
        <w:tc>
          <w:tcPr>
            <w:tcW w:w="1276" w:type="dxa"/>
            <w:vAlign w:val="center"/>
          </w:tcPr>
          <w:p w14:paraId="1095966D" w14:textId="77777777" w:rsidR="00C51C2F" w:rsidRPr="002B7138" w:rsidRDefault="00C51C2F" w:rsidP="0046764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30" w:type="dxa"/>
            <w:vAlign w:val="center"/>
          </w:tcPr>
          <w:p w14:paraId="55B89742" w14:textId="77777777" w:rsidR="00C51C2F" w:rsidRPr="002B7138" w:rsidRDefault="00C51C2F" w:rsidP="0046764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258F99A4" w14:textId="50CF4626" w:rsidR="00C51C2F" w:rsidRDefault="000417E0" w:rsidP="0046764B">
            <w:pPr>
              <w:spacing w:line="240" w:lineRule="auto"/>
              <w:ind w:firstLine="0"/>
            </w:pPr>
            <w:r>
              <w:rPr>
                <w:lang w:val="en-US"/>
              </w:rPr>
              <w:t>–</w:t>
            </w:r>
          </w:p>
        </w:tc>
        <w:tc>
          <w:tcPr>
            <w:tcW w:w="3650" w:type="dxa"/>
            <w:vAlign w:val="center"/>
          </w:tcPr>
          <w:p w14:paraId="1105FA2E" w14:textId="119345B3" w:rsidR="00C51C2F" w:rsidRPr="00AA6B15" w:rsidRDefault="000417E0" w:rsidP="0046764B">
            <w:pPr>
              <w:spacing w:line="240" w:lineRule="auto"/>
              <w:ind w:firstLine="0"/>
            </w:pPr>
            <w:r>
              <w:t>Рассчитывает энтропию для всех лексикографических переменных</w:t>
            </w:r>
          </w:p>
        </w:tc>
      </w:tr>
      <w:tr w:rsidR="00C51C2F" w14:paraId="20378189" w14:textId="77777777" w:rsidTr="00FB6784">
        <w:tc>
          <w:tcPr>
            <w:tcW w:w="1980" w:type="dxa"/>
            <w:vAlign w:val="center"/>
          </w:tcPr>
          <w:p w14:paraId="25E8F1EA" w14:textId="3FA13CE1" w:rsidR="00C51C2F" w:rsidRPr="00794819" w:rsidRDefault="000417E0" w:rsidP="0046764B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0417E0">
              <w:rPr>
                <w:lang w:val="en-US"/>
              </w:rPr>
              <w:t>NormalizeResultValues</w:t>
            </w:r>
            <w:proofErr w:type="spellEnd"/>
          </w:p>
        </w:tc>
        <w:tc>
          <w:tcPr>
            <w:tcW w:w="1276" w:type="dxa"/>
            <w:vAlign w:val="center"/>
          </w:tcPr>
          <w:p w14:paraId="74956962" w14:textId="20894429" w:rsidR="00C51C2F" w:rsidRPr="00794819" w:rsidRDefault="000417E0" w:rsidP="0046764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30" w:type="dxa"/>
            <w:vAlign w:val="center"/>
          </w:tcPr>
          <w:p w14:paraId="22F8CA77" w14:textId="6264C485" w:rsidR="00C51C2F" w:rsidRPr="00794819" w:rsidRDefault="000417E0" w:rsidP="0046764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3D7C066E" w14:textId="77777777" w:rsidR="00C51C2F" w:rsidRPr="00794819" w:rsidRDefault="00C51C2F" w:rsidP="0046764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650" w:type="dxa"/>
            <w:vAlign w:val="center"/>
          </w:tcPr>
          <w:p w14:paraId="5A0F8393" w14:textId="652E19BC" w:rsidR="00C51C2F" w:rsidRPr="00794819" w:rsidRDefault="000417E0" w:rsidP="0046764B">
            <w:pPr>
              <w:spacing w:line="240" w:lineRule="auto"/>
              <w:ind w:firstLine="0"/>
            </w:pPr>
            <w:proofErr w:type="gramStart"/>
            <w:r>
              <w:t>Нормализирует</w:t>
            </w:r>
            <w:proofErr w:type="gramEnd"/>
            <w:r>
              <w:t xml:space="preserve"> результирующий вектор значений относительно максимального значения</w:t>
            </w:r>
          </w:p>
        </w:tc>
      </w:tr>
      <w:tr w:rsidR="00C51C2F" w14:paraId="6133399A" w14:textId="77777777" w:rsidTr="00FB6784">
        <w:tc>
          <w:tcPr>
            <w:tcW w:w="1980" w:type="dxa"/>
            <w:vAlign w:val="center"/>
          </w:tcPr>
          <w:p w14:paraId="0C71242A" w14:textId="7AE14B6D" w:rsidR="00C51C2F" w:rsidRPr="00794819" w:rsidRDefault="000417E0" w:rsidP="0046764B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0417E0">
              <w:rPr>
                <w:lang w:val="en-US"/>
              </w:rPr>
              <w:t>GetDoubleResultValue</w:t>
            </w:r>
            <w:proofErr w:type="spellEnd"/>
          </w:p>
        </w:tc>
        <w:tc>
          <w:tcPr>
            <w:tcW w:w="1276" w:type="dxa"/>
            <w:vAlign w:val="center"/>
          </w:tcPr>
          <w:p w14:paraId="6B8505FE" w14:textId="11D163F3" w:rsidR="00C51C2F" w:rsidRPr="00446FA8" w:rsidRDefault="00C51C2F" w:rsidP="0046764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30" w:type="dxa"/>
            <w:vAlign w:val="center"/>
          </w:tcPr>
          <w:p w14:paraId="6943DDF4" w14:textId="0F950293" w:rsidR="00C51C2F" w:rsidRPr="00446FA8" w:rsidRDefault="000417E0" w:rsidP="0046764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985" w:type="dxa"/>
            <w:vAlign w:val="center"/>
          </w:tcPr>
          <w:p w14:paraId="6BA6BD11" w14:textId="2BBECB8F" w:rsidR="00C51C2F" w:rsidRPr="000417E0" w:rsidRDefault="000417E0" w:rsidP="0046764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650" w:type="dxa"/>
            <w:vAlign w:val="center"/>
          </w:tcPr>
          <w:p w14:paraId="76B036CC" w14:textId="30248580" w:rsidR="00C51C2F" w:rsidRDefault="000417E0" w:rsidP="0046764B">
            <w:pPr>
              <w:spacing w:line="240" w:lineRule="auto"/>
              <w:ind w:firstLine="0"/>
            </w:pPr>
            <w:r>
              <w:t>Строит дерево и возвращает результат</w:t>
            </w:r>
            <w:r w:rsidR="006F1D56">
              <w:t xml:space="preserve"> вычислений</w:t>
            </w:r>
          </w:p>
        </w:tc>
      </w:tr>
    </w:tbl>
    <w:p w14:paraId="077EC36C" w14:textId="77777777" w:rsidR="003F4242" w:rsidRDefault="003F4242" w:rsidP="003F4242"/>
    <w:p w14:paraId="545971E1" w14:textId="4134C2FC" w:rsidR="003F4242" w:rsidRPr="000B23E9" w:rsidRDefault="003F4242" w:rsidP="003F4242">
      <w:r>
        <w:t xml:space="preserve">Таблица 6. Описание и функциональное </w:t>
      </w:r>
      <w:r w:rsidRPr="00452162">
        <w:t>назначение</w:t>
      </w:r>
      <w:r>
        <w:t xml:space="preserve"> полей класса </w:t>
      </w:r>
      <w:proofErr w:type="spellStart"/>
      <w:r w:rsidR="009379D3" w:rsidRPr="009379D3">
        <w:rPr>
          <w:lang w:val="en-US"/>
        </w:rPr>
        <w:t>CocomoObject</w:t>
      </w:r>
      <w:proofErr w:type="spellEnd"/>
    </w:p>
    <w:tbl>
      <w:tblPr>
        <w:tblStyle w:val="a3"/>
        <w:tblW w:w="10421" w:type="dxa"/>
        <w:tblLayout w:type="fixed"/>
        <w:tblLook w:val="04A0" w:firstRow="1" w:lastRow="0" w:firstColumn="1" w:lastColumn="0" w:noHBand="0" w:noVBand="1"/>
      </w:tblPr>
      <w:tblGrid>
        <w:gridCol w:w="2093"/>
        <w:gridCol w:w="3118"/>
        <w:gridCol w:w="2127"/>
        <w:gridCol w:w="3083"/>
      </w:tblGrid>
      <w:tr w:rsidR="003F4242" w14:paraId="1EE8BAF9" w14:textId="77777777" w:rsidTr="00863539">
        <w:tc>
          <w:tcPr>
            <w:tcW w:w="2093" w:type="dxa"/>
            <w:vAlign w:val="center"/>
          </w:tcPr>
          <w:p w14:paraId="06729A9C" w14:textId="77777777" w:rsidR="003F4242" w:rsidRDefault="003F4242" w:rsidP="00863539">
            <w:pPr>
              <w:spacing w:line="240" w:lineRule="auto"/>
              <w:ind w:firstLine="0"/>
            </w:pPr>
            <w:r>
              <w:t>Имя</w:t>
            </w:r>
          </w:p>
        </w:tc>
        <w:tc>
          <w:tcPr>
            <w:tcW w:w="3118" w:type="dxa"/>
            <w:vAlign w:val="center"/>
          </w:tcPr>
          <w:p w14:paraId="75A20C4A" w14:textId="77777777" w:rsidR="003F4242" w:rsidRDefault="003F4242" w:rsidP="00863539">
            <w:pPr>
              <w:spacing w:line="240" w:lineRule="auto"/>
              <w:ind w:firstLine="0"/>
            </w:pPr>
            <w:r>
              <w:t>Тип</w:t>
            </w:r>
          </w:p>
        </w:tc>
        <w:tc>
          <w:tcPr>
            <w:tcW w:w="2127" w:type="dxa"/>
            <w:vAlign w:val="center"/>
          </w:tcPr>
          <w:p w14:paraId="64BE66DF" w14:textId="77777777" w:rsidR="003F4242" w:rsidRDefault="003F4242" w:rsidP="00863539">
            <w:pPr>
              <w:spacing w:line="240" w:lineRule="auto"/>
              <w:ind w:firstLine="0"/>
            </w:pPr>
            <w:r>
              <w:t>Модификаторы</w:t>
            </w:r>
          </w:p>
        </w:tc>
        <w:tc>
          <w:tcPr>
            <w:tcW w:w="3083" w:type="dxa"/>
            <w:vAlign w:val="center"/>
          </w:tcPr>
          <w:p w14:paraId="777D59BE" w14:textId="77777777" w:rsidR="003F4242" w:rsidRDefault="003F4242" w:rsidP="00863539">
            <w:pPr>
              <w:spacing w:line="240" w:lineRule="auto"/>
              <w:ind w:firstLine="0"/>
            </w:pPr>
            <w:r>
              <w:t>Назначение</w:t>
            </w:r>
          </w:p>
        </w:tc>
      </w:tr>
      <w:tr w:rsidR="003F4242" w14:paraId="3659FC7C" w14:textId="77777777" w:rsidTr="00863539">
        <w:tc>
          <w:tcPr>
            <w:tcW w:w="2093" w:type="dxa"/>
            <w:vAlign w:val="center"/>
          </w:tcPr>
          <w:p w14:paraId="61599A21" w14:textId="4A071B11" w:rsidR="003F4242" w:rsidRPr="000B23E9" w:rsidRDefault="00845BDB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TeamExp</w:t>
            </w:r>
            <w:proofErr w:type="spellEnd"/>
          </w:p>
        </w:tc>
        <w:tc>
          <w:tcPr>
            <w:tcW w:w="3118" w:type="dxa"/>
            <w:vAlign w:val="center"/>
          </w:tcPr>
          <w:p w14:paraId="457ABC41" w14:textId="73458134" w:rsidR="003F4242" w:rsidRPr="000B23E9" w:rsidRDefault="00845BDB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7" w:type="dxa"/>
            <w:vAlign w:val="center"/>
          </w:tcPr>
          <w:p w14:paraId="1094E268" w14:textId="1948AAD6" w:rsidR="003F4242" w:rsidRPr="003E2AC0" w:rsidRDefault="00845BDB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083" w:type="dxa"/>
            <w:vAlign w:val="center"/>
          </w:tcPr>
          <w:p w14:paraId="3ABE6CA0" w14:textId="67E014B2" w:rsidR="003F4242" w:rsidRPr="003E2AC0" w:rsidRDefault="00845BDB" w:rsidP="00863539">
            <w:pPr>
              <w:spacing w:line="240" w:lineRule="auto"/>
              <w:ind w:firstLine="0"/>
            </w:pPr>
            <w:r>
              <w:t>Опыт команды (годы)</w:t>
            </w:r>
          </w:p>
        </w:tc>
      </w:tr>
      <w:tr w:rsidR="003F4242" w14:paraId="5B7C2CFF" w14:textId="77777777" w:rsidTr="00863539">
        <w:tc>
          <w:tcPr>
            <w:tcW w:w="2093" w:type="dxa"/>
            <w:vAlign w:val="center"/>
          </w:tcPr>
          <w:p w14:paraId="3537EA07" w14:textId="7B4E7806" w:rsidR="003F4242" w:rsidRPr="003E2AC0" w:rsidRDefault="00845BDB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ManagerExp</w:t>
            </w:r>
            <w:proofErr w:type="spellEnd"/>
          </w:p>
        </w:tc>
        <w:tc>
          <w:tcPr>
            <w:tcW w:w="3118" w:type="dxa"/>
            <w:vAlign w:val="center"/>
          </w:tcPr>
          <w:p w14:paraId="3D19E53C" w14:textId="26805FE8" w:rsidR="003F4242" w:rsidRPr="00A33076" w:rsidRDefault="00845BDB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7" w:type="dxa"/>
            <w:vAlign w:val="center"/>
          </w:tcPr>
          <w:p w14:paraId="257C0EB5" w14:textId="5D1C49FB" w:rsidR="003F4242" w:rsidRDefault="00845BDB" w:rsidP="00863539">
            <w:pPr>
              <w:spacing w:line="240" w:lineRule="auto"/>
              <w:ind w:firstLine="0"/>
            </w:pPr>
            <w:r>
              <w:rPr>
                <w:lang w:val="en-US"/>
              </w:rPr>
              <w:t>public</w:t>
            </w:r>
          </w:p>
        </w:tc>
        <w:tc>
          <w:tcPr>
            <w:tcW w:w="3083" w:type="dxa"/>
            <w:vAlign w:val="center"/>
          </w:tcPr>
          <w:p w14:paraId="234CFC6A" w14:textId="3468C904" w:rsidR="003F4242" w:rsidRPr="00620203" w:rsidRDefault="00845BDB" w:rsidP="00863539">
            <w:pPr>
              <w:spacing w:line="240" w:lineRule="auto"/>
              <w:ind w:firstLine="0"/>
            </w:pPr>
            <w:r>
              <w:t>Опыт менеджера (годы)</w:t>
            </w:r>
          </w:p>
        </w:tc>
      </w:tr>
      <w:tr w:rsidR="003F4242" w14:paraId="603CE68C" w14:textId="77777777" w:rsidTr="00863539">
        <w:tc>
          <w:tcPr>
            <w:tcW w:w="2093" w:type="dxa"/>
            <w:vAlign w:val="center"/>
          </w:tcPr>
          <w:p w14:paraId="45D71F35" w14:textId="444EB9BC" w:rsidR="003F4242" w:rsidRPr="003E2AC0" w:rsidRDefault="00845BDB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3118" w:type="dxa"/>
            <w:vAlign w:val="center"/>
          </w:tcPr>
          <w:p w14:paraId="68D515A9" w14:textId="6D3E4543" w:rsidR="003F4242" w:rsidRPr="003E2AC0" w:rsidRDefault="00845BDB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7" w:type="dxa"/>
            <w:vAlign w:val="center"/>
          </w:tcPr>
          <w:p w14:paraId="51ACD354" w14:textId="6F6663E1" w:rsidR="003F4242" w:rsidRDefault="00845BDB" w:rsidP="00863539">
            <w:pPr>
              <w:spacing w:line="240" w:lineRule="auto"/>
              <w:ind w:firstLine="0"/>
            </w:pPr>
            <w:r>
              <w:rPr>
                <w:lang w:val="en-US"/>
              </w:rPr>
              <w:t>public</w:t>
            </w:r>
          </w:p>
        </w:tc>
        <w:tc>
          <w:tcPr>
            <w:tcW w:w="3083" w:type="dxa"/>
            <w:vAlign w:val="center"/>
          </w:tcPr>
          <w:p w14:paraId="6E341CAC" w14:textId="0F20046F" w:rsidR="003F4242" w:rsidRDefault="00845BDB" w:rsidP="00863539">
            <w:pPr>
              <w:spacing w:line="240" w:lineRule="auto"/>
              <w:ind w:firstLine="0"/>
            </w:pPr>
            <w:r>
              <w:t>Длительность проекта (месяцы)</w:t>
            </w:r>
          </w:p>
        </w:tc>
      </w:tr>
      <w:tr w:rsidR="003F4242" w14:paraId="118C629F" w14:textId="77777777" w:rsidTr="00863539">
        <w:tc>
          <w:tcPr>
            <w:tcW w:w="2093" w:type="dxa"/>
            <w:vAlign w:val="center"/>
          </w:tcPr>
          <w:p w14:paraId="1B6570A3" w14:textId="762CD982" w:rsidR="003F4242" w:rsidRPr="003E2AC0" w:rsidRDefault="00845BDB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Entities</w:t>
            </w:r>
          </w:p>
        </w:tc>
        <w:tc>
          <w:tcPr>
            <w:tcW w:w="3118" w:type="dxa"/>
            <w:vAlign w:val="center"/>
          </w:tcPr>
          <w:p w14:paraId="1D9EE6A6" w14:textId="14451E1D" w:rsidR="003F4242" w:rsidRPr="003E2AC0" w:rsidRDefault="00845BDB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27" w:type="dxa"/>
            <w:vAlign w:val="center"/>
          </w:tcPr>
          <w:p w14:paraId="74032214" w14:textId="5575093B" w:rsidR="003F4242" w:rsidRDefault="00845BDB" w:rsidP="00863539">
            <w:pPr>
              <w:spacing w:line="240" w:lineRule="auto"/>
              <w:ind w:firstLine="0"/>
            </w:pPr>
            <w:r>
              <w:rPr>
                <w:lang w:val="en-US"/>
              </w:rPr>
              <w:t>public</w:t>
            </w:r>
          </w:p>
        </w:tc>
        <w:tc>
          <w:tcPr>
            <w:tcW w:w="3083" w:type="dxa"/>
            <w:vAlign w:val="center"/>
          </w:tcPr>
          <w:p w14:paraId="373F46D0" w14:textId="028B1242" w:rsidR="003F4242" w:rsidRDefault="00845BDB" w:rsidP="00863539">
            <w:pPr>
              <w:spacing w:line="240" w:lineRule="auto"/>
              <w:ind w:firstLine="0"/>
            </w:pPr>
            <w:r>
              <w:t>Количество сущностей в базе данных</w:t>
            </w:r>
          </w:p>
        </w:tc>
      </w:tr>
      <w:tr w:rsidR="003F4242" w14:paraId="7EA9E464" w14:textId="77777777" w:rsidTr="00863539">
        <w:tc>
          <w:tcPr>
            <w:tcW w:w="2093" w:type="dxa"/>
            <w:vAlign w:val="center"/>
          </w:tcPr>
          <w:p w14:paraId="51B0250F" w14:textId="611EF267" w:rsidR="003F4242" w:rsidRPr="003E2AC0" w:rsidRDefault="00845BDB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Effort</w:t>
            </w:r>
          </w:p>
        </w:tc>
        <w:tc>
          <w:tcPr>
            <w:tcW w:w="3118" w:type="dxa"/>
            <w:vAlign w:val="center"/>
          </w:tcPr>
          <w:p w14:paraId="6D8A8C3C" w14:textId="4C1AC722" w:rsidR="003F4242" w:rsidRDefault="00845BDB" w:rsidP="00863539">
            <w:pPr>
              <w:spacing w:line="240" w:lineRule="auto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127" w:type="dxa"/>
            <w:vAlign w:val="center"/>
          </w:tcPr>
          <w:p w14:paraId="7732C730" w14:textId="639C3805" w:rsidR="003F4242" w:rsidRPr="00620203" w:rsidRDefault="00845BDB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083" w:type="dxa"/>
            <w:vAlign w:val="center"/>
          </w:tcPr>
          <w:p w14:paraId="72108421" w14:textId="6A419D24" w:rsidR="003F4242" w:rsidRDefault="00845BDB" w:rsidP="00863539">
            <w:pPr>
              <w:spacing w:line="240" w:lineRule="auto"/>
              <w:ind w:firstLine="0"/>
            </w:pPr>
            <w:r>
              <w:t>Количество требуемых человеко-часов</w:t>
            </w:r>
          </w:p>
        </w:tc>
      </w:tr>
    </w:tbl>
    <w:p w14:paraId="7CAFD1B4" w14:textId="137AD43C" w:rsidR="003F4242" w:rsidRDefault="003F4242" w:rsidP="003F4242">
      <w:pPr>
        <w:ind w:firstLine="0"/>
      </w:pPr>
    </w:p>
    <w:p w14:paraId="55EA479F" w14:textId="2C6D68C3" w:rsidR="00121B3F" w:rsidRPr="000B23E9" w:rsidRDefault="00121B3F" w:rsidP="00121B3F">
      <w:r>
        <w:t xml:space="preserve">Таблица 7. Описание и функциональное </w:t>
      </w:r>
      <w:r w:rsidRPr="00452162">
        <w:t>назначение</w:t>
      </w:r>
      <w:r>
        <w:t xml:space="preserve"> полей класса </w:t>
      </w:r>
      <w:proofErr w:type="spellStart"/>
      <w:r w:rsidR="0099415A" w:rsidRPr="0099415A">
        <w:rPr>
          <w:lang w:val="en-US"/>
        </w:rPr>
        <w:t>Atribut</w:t>
      </w:r>
      <w:proofErr w:type="spellEnd"/>
    </w:p>
    <w:tbl>
      <w:tblPr>
        <w:tblStyle w:val="a3"/>
        <w:tblW w:w="10421" w:type="dxa"/>
        <w:tblLayout w:type="fixed"/>
        <w:tblLook w:val="04A0" w:firstRow="1" w:lastRow="0" w:firstColumn="1" w:lastColumn="0" w:noHBand="0" w:noVBand="1"/>
      </w:tblPr>
      <w:tblGrid>
        <w:gridCol w:w="2093"/>
        <w:gridCol w:w="3118"/>
        <w:gridCol w:w="2127"/>
        <w:gridCol w:w="3083"/>
      </w:tblGrid>
      <w:tr w:rsidR="00121B3F" w14:paraId="751FAFB0" w14:textId="77777777" w:rsidTr="00863539">
        <w:tc>
          <w:tcPr>
            <w:tcW w:w="2093" w:type="dxa"/>
            <w:vAlign w:val="center"/>
          </w:tcPr>
          <w:p w14:paraId="17CA947A" w14:textId="77777777" w:rsidR="00121B3F" w:rsidRDefault="00121B3F" w:rsidP="00863539">
            <w:pPr>
              <w:spacing w:line="240" w:lineRule="auto"/>
              <w:ind w:firstLine="0"/>
            </w:pPr>
            <w:r>
              <w:t>Имя</w:t>
            </w:r>
          </w:p>
        </w:tc>
        <w:tc>
          <w:tcPr>
            <w:tcW w:w="3118" w:type="dxa"/>
            <w:vAlign w:val="center"/>
          </w:tcPr>
          <w:p w14:paraId="51AECD82" w14:textId="77777777" w:rsidR="00121B3F" w:rsidRDefault="00121B3F" w:rsidP="00863539">
            <w:pPr>
              <w:spacing w:line="240" w:lineRule="auto"/>
              <w:ind w:firstLine="0"/>
            </w:pPr>
            <w:r>
              <w:t>Тип</w:t>
            </w:r>
          </w:p>
        </w:tc>
        <w:tc>
          <w:tcPr>
            <w:tcW w:w="2127" w:type="dxa"/>
            <w:vAlign w:val="center"/>
          </w:tcPr>
          <w:p w14:paraId="3A0ECF1E" w14:textId="77777777" w:rsidR="00121B3F" w:rsidRDefault="00121B3F" w:rsidP="00863539">
            <w:pPr>
              <w:spacing w:line="240" w:lineRule="auto"/>
              <w:ind w:firstLine="0"/>
            </w:pPr>
            <w:r>
              <w:t>Модификаторы</w:t>
            </w:r>
          </w:p>
        </w:tc>
        <w:tc>
          <w:tcPr>
            <w:tcW w:w="3083" w:type="dxa"/>
            <w:vAlign w:val="center"/>
          </w:tcPr>
          <w:p w14:paraId="652C7209" w14:textId="77777777" w:rsidR="00121B3F" w:rsidRDefault="00121B3F" w:rsidP="00863539">
            <w:pPr>
              <w:spacing w:line="240" w:lineRule="auto"/>
              <w:ind w:firstLine="0"/>
            </w:pPr>
            <w:r>
              <w:t>Назначение</w:t>
            </w:r>
          </w:p>
        </w:tc>
      </w:tr>
      <w:tr w:rsidR="00121B3F" w14:paraId="11B26922" w14:textId="77777777" w:rsidTr="00863539">
        <w:tc>
          <w:tcPr>
            <w:tcW w:w="2093" w:type="dxa"/>
            <w:vAlign w:val="center"/>
          </w:tcPr>
          <w:p w14:paraId="5BA3ECC5" w14:textId="77777777" w:rsidR="00121B3F" w:rsidRPr="000B23E9" w:rsidRDefault="00121B3F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8" w:type="dxa"/>
            <w:vAlign w:val="center"/>
          </w:tcPr>
          <w:p w14:paraId="3ABF28E5" w14:textId="77777777" w:rsidR="00121B3F" w:rsidRPr="000B23E9" w:rsidRDefault="00121B3F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27" w:type="dxa"/>
            <w:vAlign w:val="center"/>
          </w:tcPr>
          <w:p w14:paraId="52909F2C" w14:textId="4811D9AB" w:rsidR="00121B3F" w:rsidRPr="004923E8" w:rsidRDefault="004923E8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083" w:type="dxa"/>
            <w:vAlign w:val="center"/>
          </w:tcPr>
          <w:p w14:paraId="11374DDA" w14:textId="704D681E" w:rsidR="00121B3F" w:rsidRPr="003E2AC0" w:rsidRDefault="00121B3F" w:rsidP="00863539">
            <w:pPr>
              <w:spacing w:line="240" w:lineRule="auto"/>
              <w:ind w:firstLine="0"/>
            </w:pPr>
            <w:r>
              <w:t>Имя лексикографическо</w:t>
            </w:r>
            <w:r w:rsidR="000E7532">
              <w:t>й</w:t>
            </w:r>
            <w:r>
              <w:t xml:space="preserve"> </w:t>
            </w:r>
            <w:r w:rsidR="000E7532">
              <w:t>переменной</w:t>
            </w:r>
          </w:p>
        </w:tc>
      </w:tr>
      <w:tr w:rsidR="00121B3F" w14:paraId="5FD45470" w14:textId="77777777" w:rsidTr="00863539">
        <w:tc>
          <w:tcPr>
            <w:tcW w:w="2093" w:type="dxa"/>
            <w:vAlign w:val="center"/>
          </w:tcPr>
          <w:p w14:paraId="0477F507" w14:textId="6750D0A0" w:rsidR="00121B3F" w:rsidRPr="003E2AC0" w:rsidRDefault="000E7532" w:rsidP="00863539">
            <w:pPr>
              <w:spacing w:line="240" w:lineRule="auto"/>
              <w:ind w:firstLine="0"/>
              <w:rPr>
                <w:lang w:val="en-US"/>
              </w:rPr>
            </w:pPr>
            <w:r w:rsidRPr="000E7532">
              <w:rPr>
                <w:lang w:val="en-US"/>
              </w:rPr>
              <w:lastRenderedPageBreak/>
              <w:t>Values</w:t>
            </w:r>
          </w:p>
        </w:tc>
        <w:tc>
          <w:tcPr>
            <w:tcW w:w="3118" w:type="dxa"/>
            <w:vAlign w:val="center"/>
          </w:tcPr>
          <w:p w14:paraId="08FFBF73" w14:textId="170C0F04" w:rsidR="00121B3F" w:rsidRPr="00A33076" w:rsidRDefault="000E7532" w:rsidP="00863539">
            <w:pPr>
              <w:spacing w:line="240" w:lineRule="auto"/>
              <w:ind w:firstLine="0"/>
              <w:rPr>
                <w:lang w:val="en-US"/>
              </w:rPr>
            </w:pPr>
            <w:r w:rsidRPr="000E7532">
              <w:rPr>
                <w:lang w:val="en-US"/>
              </w:rPr>
              <w:t>List&lt;double&gt;</w:t>
            </w:r>
          </w:p>
        </w:tc>
        <w:tc>
          <w:tcPr>
            <w:tcW w:w="2127" w:type="dxa"/>
            <w:vAlign w:val="center"/>
          </w:tcPr>
          <w:p w14:paraId="56605134" w14:textId="765734F6" w:rsidR="00121B3F" w:rsidRDefault="000E7532" w:rsidP="00863539">
            <w:pPr>
              <w:spacing w:line="240" w:lineRule="auto"/>
              <w:ind w:firstLine="0"/>
            </w:pPr>
            <w:r>
              <w:rPr>
                <w:lang w:val="en-US"/>
              </w:rPr>
              <w:t>public</w:t>
            </w:r>
          </w:p>
        </w:tc>
        <w:tc>
          <w:tcPr>
            <w:tcW w:w="3083" w:type="dxa"/>
            <w:vAlign w:val="center"/>
          </w:tcPr>
          <w:p w14:paraId="48181B18" w14:textId="08C694B6" w:rsidR="00121B3F" w:rsidRPr="006B0080" w:rsidRDefault="000E7532" w:rsidP="00863539">
            <w:pPr>
              <w:spacing w:line="240" w:lineRule="auto"/>
              <w:ind w:firstLine="0"/>
            </w:pPr>
            <w:r>
              <w:t>Список входных параметров под этот атрибут</w:t>
            </w:r>
          </w:p>
        </w:tc>
      </w:tr>
    </w:tbl>
    <w:p w14:paraId="6A2CBA11" w14:textId="77777777" w:rsidR="00BE0BEF" w:rsidRDefault="00BE0BEF" w:rsidP="003F4242">
      <w:pPr>
        <w:ind w:firstLine="0"/>
      </w:pPr>
    </w:p>
    <w:p w14:paraId="39C2A649" w14:textId="7635E796" w:rsidR="007B5ECE" w:rsidRPr="00076C91" w:rsidRDefault="007B5ECE" w:rsidP="007B5ECE">
      <w:r>
        <w:t xml:space="preserve">Таблица </w:t>
      </w:r>
      <w:r w:rsidR="006B25B4" w:rsidRPr="006B25B4">
        <w:t>8</w:t>
      </w:r>
      <w:r>
        <w:t xml:space="preserve">. Описание и функциональное </w:t>
      </w:r>
      <w:r w:rsidRPr="00452162">
        <w:t>назначение</w:t>
      </w:r>
      <w:r>
        <w:t xml:space="preserve"> методов класса </w:t>
      </w:r>
      <w:proofErr w:type="spellStart"/>
      <w:r w:rsidR="006B25B4">
        <w:rPr>
          <w:lang w:val="en-US"/>
        </w:rPr>
        <w:t>Atribut</w:t>
      </w:r>
      <w:proofErr w:type="spellEnd"/>
    </w:p>
    <w:tbl>
      <w:tblPr>
        <w:tblStyle w:val="a3"/>
        <w:tblW w:w="10421" w:type="dxa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1530"/>
        <w:gridCol w:w="1985"/>
        <w:gridCol w:w="3650"/>
      </w:tblGrid>
      <w:tr w:rsidR="007B5ECE" w14:paraId="6E1287AB" w14:textId="77777777" w:rsidTr="00863539">
        <w:tc>
          <w:tcPr>
            <w:tcW w:w="1980" w:type="dxa"/>
            <w:vAlign w:val="center"/>
          </w:tcPr>
          <w:p w14:paraId="7B721FEC" w14:textId="77777777" w:rsidR="007B5ECE" w:rsidRDefault="007B5ECE" w:rsidP="00863539">
            <w:pPr>
              <w:spacing w:line="240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276" w:type="dxa"/>
            <w:vAlign w:val="center"/>
          </w:tcPr>
          <w:p w14:paraId="643FA608" w14:textId="77777777" w:rsidR="007B5ECE" w:rsidRDefault="007B5ECE" w:rsidP="00863539">
            <w:pPr>
              <w:spacing w:line="240" w:lineRule="auto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530" w:type="dxa"/>
            <w:vAlign w:val="center"/>
          </w:tcPr>
          <w:p w14:paraId="78D16023" w14:textId="77777777" w:rsidR="007B5ECE" w:rsidRDefault="007B5ECE" w:rsidP="00863539">
            <w:pPr>
              <w:spacing w:line="240" w:lineRule="auto"/>
              <w:ind w:firstLine="0"/>
              <w:jc w:val="center"/>
            </w:pPr>
            <w:r>
              <w:t>Тип возвращаемого значения</w:t>
            </w:r>
          </w:p>
        </w:tc>
        <w:tc>
          <w:tcPr>
            <w:tcW w:w="1985" w:type="dxa"/>
            <w:vAlign w:val="center"/>
          </w:tcPr>
          <w:p w14:paraId="136219C0" w14:textId="77777777" w:rsidR="007B5ECE" w:rsidRDefault="007B5ECE" w:rsidP="00863539">
            <w:pPr>
              <w:spacing w:line="240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650" w:type="dxa"/>
            <w:vAlign w:val="center"/>
          </w:tcPr>
          <w:p w14:paraId="3582981E" w14:textId="77777777" w:rsidR="007B5ECE" w:rsidRDefault="007B5ECE" w:rsidP="00863539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7B5ECE" w14:paraId="293FBF89" w14:textId="77777777" w:rsidTr="00863539">
        <w:tc>
          <w:tcPr>
            <w:tcW w:w="1980" w:type="dxa"/>
            <w:vAlign w:val="center"/>
          </w:tcPr>
          <w:p w14:paraId="57EBA3FB" w14:textId="1AD2CF00" w:rsidR="007B5ECE" w:rsidRPr="00794819" w:rsidRDefault="000305C9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0305C9">
              <w:rPr>
                <w:lang w:val="en-US"/>
              </w:rPr>
              <w:t>NormalizeValues</w:t>
            </w:r>
            <w:proofErr w:type="spellEnd"/>
          </w:p>
        </w:tc>
        <w:tc>
          <w:tcPr>
            <w:tcW w:w="1276" w:type="dxa"/>
            <w:vAlign w:val="center"/>
          </w:tcPr>
          <w:p w14:paraId="05FEAD94" w14:textId="77777777" w:rsidR="007B5ECE" w:rsidRPr="00452162" w:rsidRDefault="007B5ECE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30" w:type="dxa"/>
            <w:vAlign w:val="center"/>
          </w:tcPr>
          <w:p w14:paraId="1655AEA1" w14:textId="77777777" w:rsidR="007B5ECE" w:rsidRPr="00367384" w:rsidRDefault="007B5ECE" w:rsidP="00863539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7019223D" w14:textId="609AE342" w:rsidR="007B5ECE" w:rsidRPr="00F9604C" w:rsidRDefault="000305C9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650" w:type="dxa"/>
            <w:vAlign w:val="center"/>
          </w:tcPr>
          <w:p w14:paraId="0F437081" w14:textId="1235265C" w:rsidR="007B5ECE" w:rsidRPr="003F4242" w:rsidRDefault="000305C9" w:rsidP="00863539">
            <w:pPr>
              <w:spacing w:line="240" w:lineRule="auto"/>
              <w:ind w:firstLine="0"/>
            </w:pPr>
            <w:r>
              <w:t>Нормализует значения в этом атрибуте</w:t>
            </w:r>
          </w:p>
        </w:tc>
      </w:tr>
      <w:tr w:rsidR="007B5ECE" w14:paraId="39CDC792" w14:textId="77777777" w:rsidTr="00863539">
        <w:tc>
          <w:tcPr>
            <w:tcW w:w="1980" w:type="dxa"/>
            <w:vAlign w:val="center"/>
          </w:tcPr>
          <w:p w14:paraId="0DA3A6DE" w14:textId="188584F6" w:rsidR="007B5ECE" w:rsidRPr="00794819" w:rsidRDefault="000305C9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0305C9">
              <w:rPr>
                <w:lang w:val="en-US"/>
              </w:rPr>
              <w:t>LoadDoubleList</w:t>
            </w:r>
            <w:proofErr w:type="spellEnd"/>
          </w:p>
        </w:tc>
        <w:tc>
          <w:tcPr>
            <w:tcW w:w="1276" w:type="dxa"/>
            <w:vAlign w:val="center"/>
          </w:tcPr>
          <w:p w14:paraId="5A4539AF" w14:textId="77777777" w:rsidR="007B5ECE" w:rsidRPr="0086787D" w:rsidRDefault="007B5ECE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30" w:type="dxa"/>
            <w:vAlign w:val="center"/>
          </w:tcPr>
          <w:p w14:paraId="2CC2E0C4" w14:textId="277AC069" w:rsidR="007B5ECE" w:rsidRPr="0086787D" w:rsidRDefault="000305C9" w:rsidP="00863539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4B359226" w14:textId="1D9E7F1B" w:rsidR="007B5ECE" w:rsidRPr="0086787D" w:rsidRDefault="000305C9" w:rsidP="00863539">
            <w:pPr>
              <w:spacing w:line="240" w:lineRule="auto"/>
              <w:ind w:firstLine="0"/>
              <w:rPr>
                <w:lang w:val="en-US"/>
              </w:rPr>
            </w:pPr>
            <w:r w:rsidRPr="000305C9">
              <w:rPr>
                <w:lang w:val="en-US"/>
              </w:rPr>
              <w:t xml:space="preserve">List&lt;double&gt; </w:t>
            </w:r>
            <w:proofErr w:type="spellStart"/>
            <w:r w:rsidRPr="000305C9">
              <w:rPr>
                <w:lang w:val="en-US"/>
              </w:rPr>
              <w:t>vals</w:t>
            </w:r>
            <w:proofErr w:type="spellEnd"/>
          </w:p>
        </w:tc>
        <w:tc>
          <w:tcPr>
            <w:tcW w:w="3650" w:type="dxa"/>
            <w:vAlign w:val="center"/>
          </w:tcPr>
          <w:p w14:paraId="61349890" w14:textId="60D778AC" w:rsidR="007B5ECE" w:rsidRPr="00151D5B" w:rsidRDefault="000305C9" w:rsidP="00863539">
            <w:pPr>
              <w:spacing w:line="240" w:lineRule="auto"/>
              <w:ind w:firstLine="0"/>
            </w:pPr>
            <w:r>
              <w:t>Загружает список входных</w:t>
            </w:r>
            <w:r w:rsidR="00A35834">
              <w:t xml:space="preserve"> значений в список этого класса</w:t>
            </w:r>
            <w:r>
              <w:t xml:space="preserve"> </w:t>
            </w:r>
          </w:p>
        </w:tc>
      </w:tr>
    </w:tbl>
    <w:p w14:paraId="6CE1F196" w14:textId="77777777" w:rsidR="00815E99" w:rsidRDefault="00815E99" w:rsidP="00815E99"/>
    <w:p w14:paraId="02B01C55" w14:textId="111596D9" w:rsidR="00815E99" w:rsidRPr="000B23E9" w:rsidRDefault="00815E99" w:rsidP="00815E99">
      <w:r>
        <w:t xml:space="preserve">Таблица </w:t>
      </w:r>
      <w:r w:rsidR="00644791">
        <w:t>9</w:t>
      </w:r>
      <w:r>
        <w:t xml:space="preserve">. Описание и функциональное </w:t>
      </w:r>
      <w:r w:rsidRPr="00452162">
        <w:t>назначение</w:t>
      </w:r>
      <w:r>
        <w:t xml:space="preserve"> полей класса </w:t>
      </w:r>
      <w:r w:rsidR="00BB446B" w:rsidRPr="00BB446B">
        <w:rPr>
          <w:lang w:val="en-US"/>
        </w:rPr>
        <w:t>Data</w:t>
      </w:r>
    </w:p>
    <w:tbl>
      <w:tblPr>
        <w:tblStyle w:val="a3"/>
        <w:tblW w:w="10421" w:type="dxa"/>
        <w:tblLayout w:type="fixed"/>
        <w:tblLook w:val="04A0" w:firstRow="1" w:lastRow="0" w:firstColumn="1" w:lastColumn="0" w:noHBand="0" w:noVBand="1"/>
      </w:tblPr>
      <w:tblGrid>
        <w:gridCol w:w="2093"/>
        <w:gridCol w:w="2013"/>
        <w:gridCol w:w="2268"/>
        <w:gridCol w:w="4047"/>
      </w:tblGrid>
      <w:tr w:rsidR="00815E99" w14:paraId="34D1FB70" w14:textId="77777777" w:rsidTr="00644791">
        <w:tc>
          <w:tcPr>
            <w:tcW w:w="2093" w:type="dxa"/>
            <w:vAlign w:val="center"/>
          </w:tcPr>
          <w:p w14:paraId="393B8D85" w14:textId="77777777" w:rsidR="00815E99" w:rsidRDefault="00815E99" w:rsidP="00863539">
            <w:pPr>
              <w:spacing w:line="240" w:lineRule="auto"/>
              <w:ind w:firstLine="0"/>
            </w:pPr>
            <w:r>
              <w:t>Имя</w:t>
            </w:r>
          </w:p>
        </w:tc>
        <w:tc>
          <w:tcPr>
            <w:tcW w:w="2013" w:type="dxa"/>
            <w:vAlign w:val="center"/>
          </w:tcPr>
          <w:p w14:paraId="3CB0FA57" w14:textId="77777777" w:rsidR="00815E99" w:rsidRDefault="00815E99" w:rsidP="00863539">
            <w:pPr>
              <w:spacing w:line="240" w:lineRule="auto"/>
              <w:ind w:firstLine="0"/>
            </w:pPr>
            <w:r>
              <w:t>Тип</w:t>
            </w:r>
          </w:p>
        </w:tc>
        <w:tc>
          <w:tcPr>
            <w:tcW w:w="2268" w:type="dxa"/>
            <w:vAlign w:val="center"/>
          </w:tcPr>
          <w:p w14:paraId="6C80AFF9" w14:textId="77777777" w:rsidR="00815E99" w:rsidRDefault="00815E99" w:rsidP="00863539">
            <w:pPr>
              <w:spacing w:line="240" w:lineRule="auto"/>
              <w:ind w:firstLine="0"/>
            </w:pPr>
            <w:r>
              <w:t>Модификаторы</w:t>
            </w:r>
          </w:p>
        </w:tc>
        <w:tc>
          <w:tcPr>
            <w:tcW w:w="4047" w:type="dxa"/>
            <w:vAlign w:val="center"/>
          </w:tcPr>
          <w:p w14:paraId="1FEBD187" w14:textId="77777777" w:rsidR="00815E99" w:rsidRDefault="00815E99" w:rsidP="00863539">
            <w:pPr>
              <w:spacing w:line="240" w:lineRule="auto"/>
              <w:ind w:firstLine="0"/>
            </w:pPr>
            <w:r>
              <w:t>Назначение</w:t>
            </w:r>
          </w:p>
        </w:tc>
      </w:tr>
      <w:tr w:rsidR="00815E99" w14:paraId="42B19B51" w14:textId="77777777" w:rsidTr="00644791">
        <w:tc>
          <w:tcPr>
            <w:tcW w:w="2093" w:type="dxa"/>
            <w:vAlign w:val="center"/>
          </w:tcPr>
          <w:p w14:paraId="76A7D7E4" w14:textId="54BA1C44" w:rsidR="00815E99" w:rsidRPr="000B23E9" w:rsidRDefault="00BB446B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BB446B">
              <w:rPr>
                <w:lang w:val="en-US"/>
              </w:rPr>
              <w:t>DataTable</w:t>
            </w:r>
            <w:proofErr w:type="spellEnd"/>
          </w:p>
        </w:tc>
        <w:tc>
          <w:tcPr>
            <w:tcW w:w="2013" w:type="dxa"/>
            <w:vAlign w:val="center"/>
          </w:tcPr>
          <w:p w14:paraId="20124EB9" w14:textId="5163928B" w:rsidR="00815E99" w:rsidRPr="000B23E9" w:rsidRDefault="00BB446B" w:rsidP="00863539">
            <w:pPr>
              <w:spacing w:line="240" w:lineRule="auto"/>
              <w:ind w:firstLine="0"/>
              <w:rPr>
                <w:lang w:val="en-US"/>
              </w:rPr>
            </w:pPr>
            <w:r w:rsidRPr="00BB446B">
              <w:rPr>
                <w:lang w:val="en-US"/>
              </w:rPr>
              <w:t>List&lt;</w:t>
            </w:r>
            <w:proofErr w:type="spellStart"/>
            <w:r w:rsidRPr="00BB446B">
              <w:rPr>
                <w:lang w:val="en-US"/>
              </w:rPr>
              <w:t>Atribut</w:t>
            </w:r>
            <w:proofErr w:type="spellEnd"/>
            <w:r w:rsidRPr="00BB446B">
              <w:rPr>
                <w:lang w:val="en-US"/>
              </w:rPr>
              <w:t>&gt;</w:t>
            </w:r>
          </w:p>
        </w:tc>
        <w:tc>
          <w:tcPr>
            <w:tcW w:w="2268" w:type="dxa"/>
            <w:vAlign w:val="center"/>
          </w:tcPr>
          <w:p w14:paraId="7962E3A6" w14:textId="77777777" w:rsidR="00815E99" w:rsidRPr="003E2AC0" w:rsidRDefault="00815E99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047" w:type="dxa"/>
            <w:vAlign w:val="center"/>
          </w:tcPr>
          <w:p w14:paraId="61C44C57" w14:textId="0082430B" w:rsidR="00815E99" w:rsidRPr="003E2AC0" w:rsidRDefault="00BB446B" w:rsidP="00863539">
            <w:pPr>
              <w:spacing w:line="240" w:lineRule="auto"/>
              <w:ind w:firstLine="0"/>
            </w:pPr>
            <w:r>
              <w:t xml:space="preserve">Список </w:t>
            </w:r>
            <w:r w:rsidR="0022177F">
              <w:t>объектов-атрибутов</w:t>
            </w:r>
            <w:r>
              <w:t xml:space="preserve"> </w:t>
            </w:r>
          </w:p>
        </w:tc>
      </w:tr>
      <w:tr w:rsidR="00815E99" w14:paraId="3B5BE2D1" w14:textId="77777777" w:rsidTr="00644791">
        <w:tc>
          <w:tcPr>
            <w:tcW w:w="2093" w:type="dxa"/>
            <w:vAlign w:val="center"/>
          </w:tcPr>
          <w:p w14:paraId="32A059FA" w14:textId="6AD9D68F" w:rsidR="00815E99" w:rsidRPr="003E2AC0" w:rsidRDefault="007B16CF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7B16CF">
              <w:rPr>
                <w:lang w:val="en-US"/>
              </w:rPr>
              <w:t>MaxResultDouble</w:t>
            </w:r>
            <w:proofErr w:type="spellEnd"/>
          </w:p>
        </w:tc>
        <w:tc>
          <w:tcPr>
            <w:tcW w:w="2013" w:type="dxa"/>
            <w:vAlign w:val="center"/>
          </w:tcPr>
          <w:p w14:paraId="4CA8A6B5" w14:textId="17E35099" w:rsidR="00815E99" w:rsidRPr="00A33076" w:rsidRDefault="007B16CF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68" w:type="dxa"/>
            <w:vAlign w:val="center"/>
          </w:tcPr>
          <w:p w14:paraId="7D105441" w14:textId="77777777" w:rsidR="00815E99" w:rsidRDefault="00815E99" w:rsidP="00863539">
            <w:pPr>
              <w:spacing w:line="240" w:lineRule="auto"/>
              <w:ind w:firstLine="0"/>
            </w:pPr>
            <w:r>
              <w:rPr>
                <w:lang w:val="en-US"/>
              </w:rPr>
              <w:t>public</w:t>
            </w:r>
          </w:p>
        </w:tc>
        <w:tc>
          <w:tcPr>
            <w:tcW w:w="4047" w:type="dxa"/>
            <w:vAlign w:val="center"/>
          </w:tcPr>
          <w:p w14:paraId="767D2E08" w14:textId="17277BDD" w:rsidR="00815E99" w:rsidRPr="00620203" w:rsidRDefault="0075163E" w:rsidP="00863539">
            <w:pPr>
              <w:spacing w:line="240" w:lineRule="auto"/>
              <w:ind w:firstLine="0"/>
            </w:pPr>
            <w:r>
              <w:t>Отдельное поле дл</w:t>
            </w:r>
            <w:r w:rsidR="007C7996">
              <w:t>я хранения максимального значения из списка входных значений атрибута</w:t>
            </w:r>
          </w:p>
        </w:tc>
      </w:tr>
    </w:tbl>
    <w:p w14:paraId="4BAB4397" w14:textId="77777777" w:rsidR="00644791" w:rsidRDefault="00644791" w:rsidP="00644791"/>
    <w:p w14:paraId="2738BF1B" w14:textId="5D5710DD" w:rsidR="00644791" w:rsidRPr="00076C91" w:rsidRDefault="00644791" w:rsidP="00644791">
      <w:r>
        <w:t xml:space="preserve">Таблица 10. Описание и функциональное </w:t>
      </w:r>
      <w:r w:rsidRPr="00452162">
        <w:t>назначение</w:t>
      </w:r>
      <w:r>
        <w:t xml:space="preserve"> методов класса </w:t>
      </w:r>
      <w:r w:rsidR="000E3166">
        <w:rPr>
          <w:lang w:val="en-US"/>
        </w:rPr>
        <w:t>Data</w:t>
      </w:r>
    </w:p>
    <w:tbl>
      <w:tblPr>
        <w:tblStyle w:val="a3"/>
        <w:tblW w:w="10421" w:type="dxa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1530"/>
        <w:gridCol w:w="1985"/>
        <w:gridCol w:w="3650"/>
      </w:tblGrid>
      <w:tr w:rsidR="00644791" w14:paraId="6B7EC7D7" w14:textId="77777777" w:rsidTr="00863539">
        <w:tc>
          <w:tcPr>
            <w:tcW w:w="1980" w:type="dxa"/>
            <w:vAlign w:val="center"/>
          </w:tcPr>
          <w:p w14:paraId="47083C82" w14:textId="77777777" w:rsidR="00644791" w:rsidRDefault="00644791" w:rsidP="00863539">
            <w:pPr>
              <w:spacing w:line="240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276" w:type="dxa"/>
            <w:vAlign w:val="center"/>
          </w:tcPr>
          <w:p w14:paraId="22062EEE" w14:textId="77777777" w:rsidR="00644791" w:rsidRDefault="00644791" w:rsidP="00863539">
            <w:pPr>
              <w:spacing w:line="240" w:lineRule="auto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530" w:type="dxa"/>
            <w:vAlign w:val="center"/>
          </w:tcPr>
          <w:p w14:paraId="624322EC" w14:textId="77777777" w:rsidR="00644791" w:rsidRDefault="00644791" w:rsidP="00863539">
            <w:pPr>
              <w:spacing w:line="240" w:lineRule="auto"/>
              <w:ind w:firstLine="0"/>
              <w:jc w:val="center"/>
            </w:pPr>
            <w:r>
              <w:t>Тип возвращаемого значения</w:t>
            </w:r>
          </w:p>
        </w:tc>
        <w:tc>
          <w:tcPr>
            <w:tcW w:w="1985" w:type="dxa"/>
            <w:vAlign w:val="center"/>
          </w:tcPr>
          <w:p w14:paraId="449F95FF" w14:textId="77777777" w:rsidR="00644791" w:rsidRDefault="00644791" w:rsidP="00863539">
            <w:pPr>
              <w:spacing w:line="240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650" w:type="dxa"/>
            <w:vAlign w:val="center"/>
          </w:tcPr>
          <w:p w14:paraId="394A1E72" w14:textId="77777777" w:rsidR="00644791" w:rsidRDefault="00644791" w:rsidP="00863539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644791" w14:paraId="49AA7784" w14:textId="77777777" w:rsidTr="00863539">
        <w:tc>
          <w:tcPr>
            <w:tcW w:w="1980" w:type="dxa"/>
            <w:vAlign w:val="center"/>
          </w:tcPr>
          <w:p w14:paraId="79C5676E" w14:textId="5820BA5E" w:rsidR="00644791" w:rsidRPr="00794819" w:rsidRDefault="00724720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724720">
              <w:rPr>
                <w:lang w:val="en-US"/>
              </w:rPr>
              <w:t>SaveMaxResultDouble</w:t>
            </w:r>
            <w:proofErr w:type="spellEnd"/>
          </w:p>
        </w:tc>
        <w:tc>
          <w:tcPr>
            <w:tcW w:w="1276" w:type="dxa"/>
            <w:vAlign w:val="center"/>
          </w:tcPr>
          <w:p w14:paraId="251DEF8F" w14:textId="77777777" w:rsidR="00644791" w:rsidRPr="00452162" w:rsidRDefault="00644791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30" w:type="dxa"/>
            <w:vAlign w:val="center"/>
          </w:tcPr>
          <w:p w14:paraId="087BF986" w14:textId="77777777" w:rsidR="00644791" w:rsidRPr="00367384" w:rsidRDefault="00644791" w:rsidP="00863539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1720427A" w14:textId="0D00F752" w:rsidR="00644791" w:rsidRPr="00F9604C" w:rsidRDefault="00724720" w:rsidP="00863539">
            <w:pPr>
              <w:spacing w:line="240" w:lineRule="auto"/>
              <w:ind w:firstLine="0"/>
              <w:rPr>
                <w:lang w:val="en-US"/>
              </w:rPr>
            </w:pPr>
            <w:r w:rsidRPr="00724720">
              <w:rPr>
                <w:lang w:val="en-US"/>
              </w:rPr>
              <w:t>List&lt;double&gt; results</w:t>
            </w:r>
          </w:p>
        </w:tc>
        <w:tc>
          <w:tcPr>
            <w:tcW w:w="3650" w:type="dxa"/>
            <w:vAlign w:val="center"/>
          </w:tcPr>
          <w:p w14:paraId="4BA31005" w14:textId="0DD165F1" w:rsidR="00644791" w:rsidRPr="003F4242" w:rsidRDefault="00724720" w:rsidP="00863539">
            <w:pPr>
              <w:spacing w:line="240" w:lineRule="auto"/>
              <w:ind w:firstLine="0"/>
            </w:pPr>
            <w:r>
              <w:t>Сохраняет максимальное значение коллекции в соответствующее поле</w:t>
            </w:r>
          </w:p>
        </w:tc>
      </w:tr>
      <w:tr w:rsidR="00644791" w14:paraId="0996B63B" w14:textId="77777777" w:rsidTr="00863539">
        <w:tc>
          <w:tcPr>
            <w:tcW w:w="1980" w:type="dxa"/>
            <w:vAlign w:val="center"/>
          </w:tcPr>
          <w:p w14:paraId="2BB7EBC8" w14:textId="7CD62C53" w:rsidR="00644791" w:rsidRPr="00794819" w:rsidRDefault="003C7586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3C7586">
              <w:rPr>
                <w:lang w:val="en-US"/>
              </w:rPr>
              <w:lastRenderedPageBreak/>
              <w:t>GetResultDoubles</w:t>
            </w:r>
            <w:proofErr w:type="spellEnd"/>
          </w:p>
        </w:tc>
        <w:tc>
          <w:tcPr>
            <w:tcW w:w="1276" w:type="dxa"/>
            <w:vAlign w:val="center"/>
          </w:tcPr>
          <w:p w14:paraId="49DD0F8D" w14:textId="77777777" w:rsidR="00644791" w:rsidRPr="0086787D" w:rsidRDefault="00644791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30" w:type="dxa"/>
            <w:vAlign w:val="center"/>
          </w:tcPr>
          <w:p w14:paraId="40AA8165" w14:textId="01C8A102" w:rsidR="00644791" w:rsidRPr="0086787D" w:rsidRDefault="003C7586" w:rsidP="00863539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C7586">
              <w:rPr>
                <w:lang w:val="en-US"/>
              </w:rPr>
              <w:t>List&lt;double&gt;</w:t>
            </w:r>
          </w:p>
        </w:tc>
        <w:tc>
          <w:tcPr>
            <w:tcW w:w="1985" w:type="dxa"/>
            <w:vAlign w:val="center"/>
          </w:tcPr>
          <w:p w14:paraId="6832CC1E" w14:textId="35A4C715" w:rsidR="00644791" w:rsidRPr="0086787D" w:rsidRDefault="003C7586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650" w:type="dxa"/>
            <w:vAlign w:val="center"/>
          </w:tcPr>
          <w:p w14:paraId="7FCD7F39" w14:textId="5A8787BA" w:rsidR="00644791" w:rsidRPr="00151D5B" w:rsidRDefault="003C7586" w:rsidP="00863539">
            <w:pPr>
              <w:spacing w:line="240" w:lineRule="auto"/>
              <w:ind w:firstLine="0"/>
            </w:pPr>
            <w:r>
              <w:t xml:space="preserve">Возвращает </w:t>
            </w:r>
            <w:r w:rsidR="00415146">
              <w:t>список чисел с плавающей точкой, являющийся вектором результирующих значений</w:t>
            </w:r>
            <w:r w:rsidR="00644791">
              <w:t xml:space="preserve"> </w:t>
            </w:r>
          </w:p>
        </w:tc>
      </w:tr>
      <w:tr w:rsidR="0083494A" w14:paraId="23E273A0" w14:textId="77777777" w:rsidTr="00863539">
        <w:tc>
          <w:tcPr>
            <w:tcW w:w="1980" w:type="dxa"/>
            <w:vAlign w:val="center"/>
          </w:tcPr>
          <w:p w14:paraId="3D6AAD06" w14:textId="37EC481E" w:rsidR="0083494A" w:rsidRPr="003C7586" w:rsidRDefault="0083494A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83494A">
              <w:rPr>
                <w:lang w:val="en-US"/>
              </w:rPr>
              <w:t>NormalizeResultDoubles</w:t>
            </w:r>
            <w:proofErr w:type="spellEnd"/>
          </w:p>
        </w:tc>
        <w:tc>
          <w:tcPr>
            <w:tcW w:w="1276" w:type="dxa"/>
            <w:vAlign w:val="center"/>
          </w:tcPr>
          <w:p w14:paraId="407C9965" w14:textId="4E5B9CB5" w:rsidR="0083494A" w:rsidRDefault="0083494A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30" w:type="dxa"/>
            <w:vAlign w:val="center"/>
          </w:tcPr>
          <w:p w14:paraId="071585D8" w14:textId="484B1746" w:rsidR="0083494A" w:rsidRPr="003C7586" w:rsidRDefault="0083494A" w:rsidP="00863539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5FBC7440" w14:textId="50171C63" w:rsidR="0083494A" w:rsidRDefault="0083494A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650" w:type="dxa"/>
            <w:vAlign w:val="center"/>
          </w:tcPr>
          <w:p w14:paraId="5BC4B1B6" w14:textId="7B7D10D6" w:rsidR="0083494A" w:rsidRDefault="0083494A" w:rsidP="00863539">
            <w:pPr>
              <w:spacing w:line="240" w:lineRule="auto"/>
              <w:ind w:firstLine="0"/>
            </w:pPr>
            <w:proofErr w:type="gramStart"/>
            <w:r>
              <w:t>Нормализирует</w:t>
            </w:r>
            <w:proofErr w:type="gramEnd"/>
            <w:r>
              <w:t xml:space="preserve"> значения в результирующем векторе</w:t>
            </w:r>
          </w:p>
        </w:tc>
      </w:tr>
    </w:tbl>
    <w:p w14:paraId="73090AA2" w14:textId="77777777" w:rsidR="001C512E" w:rsidRDefault="001C512E" w:rsidP="001C512E"/>
    <w:p w14:paraId="3CE9CD2E" w14:textId="4F30BF1D" w:rsidR="001C512E" w:rsidRPr="000B23E9" w:rsidRDefault="001C512E" w:rsidP="001C512E">
      <w:r>
        <w:t xml:space="preserve">Таблица 11. Описание и функциональное </w:t>
      </w:r>
      <w:r w:rsidRPr="00452162">
        <w:t>назначение</w:t>
      </w:r>
      <w:r>
        <w:t xml:space="preserve"> полей класса </w:t>
      </w:r>
      <w:proofErr w:type="spellStart"/>
      <w:r w:rsidR="00454FF6">
        <w:rPr>
          <w:lang w:val="en-US"/>
        </w:rPr>
        <w:t>DataLoader</w:t>
      </w:r>
      <w:proofErr w:type="spellEnd"/>
    </w:p>
    <w:tbl>
      <w:tblPr>
        <w:tblStyle w:val="a3"/>
        <w:tblW w:w="10421" w:type="dxa"/>
        <w:tblLayout w:type="fixed"/>
        <w:tblLook w:val="04A0" w:firstRow="1" w:lastRow="0" w:firstColumn="1" w:lastColumn="0" w:noHBand="0" w:noVBand="1"/>
      </w:tblPr>
      <w:tblGrid>
        <w:gridCol w:w="2093"/>
        <w:gridCol w:w="2013"/>
        <w:gridCol w:w="2268"/>
        <w:gridCol w:w="4047"/>
      </w:tblGrid>
      <w:tr w:rsidR="001C512E" w14:paraId="2D2770EC" w14:textId="77777777" w:rsidTr="00863539">
        <w:tc>
          <w:tcPr>
            <w:tcW w:w="2093" w:type="dxa"/>
            <w:vAlign w:val="center"/>
          </w:tcPr>
          <w:p w14:paraId="70713FF0" w14:textId="77777777" w:rsidR="001C512E" w:rsidRDefault="001C512E" w:rsidP="00863539">
            <w:pPr>
              <w:spacing w:line="240" w:lineRule="auto"/>
              <w:ind w:firstLine="0"/>
            </w:pPr>
            <w:r>
              <w:t>Имя</w:t>
            </w:r>
          </w:p>
        </w:tc>
        <w:tc>
          <w:tcPr>
            <w:tcW w:w="2013" w:type="dxa"/>
            <w:vAlign w:val="center"/>
          </w:tcPr>
          <w:p w14:paraId="43AEDF69" w14:textId="77777777" w:rsidR="001C512E" w:rsidRDefault="001C512E" w:rsidP="00863539">
            <w:pPr>
              <w:spacing w:line="240" w:lineRule="auto"/>
              <w:ind w:firstLine="0"/>
            </w:pPr>
            <w:r>
              <w:t>Тип</w:t>
            </w:r>
          </w:p>
        </w:tc>
        <w:tc>
          <w:tcPr>
            <w:tcW w:w="2268" w:type="dxa"/>
            <w:vAlign w:val="center"/>
          </w:tcPr>
          <w:p w14:paraId="26BD977D" w14:textId="77777777" w:rsidR="001C512E" w:rsidRDefault="001C512E" w:rsidP="00863539">
            <w:pPr>
              <w:spacing w:line="240" w:lineRule="auto"/>
              <w:ind w:firstLine="0"/>
            </w:pPr>
            <w:r>
              <w:t>Модификаторы</w:t>
            </w:r>
          </w:p>
        </w:tc>
        <w:tc>
          <w:tcPr>
            <w:tcW w:w="4047" w:type="dxa"/>
            <w:vAlign w:val="center"/>
          </w:tcPr>
          <w:p w14:paraId="52694FCE" w14:textId="77777777" w:rsidR="001C512E" w:rsidRDefault="001C512E" w:rsidP="00863539">
            <w:pPr>
              <w:spacing w:line="240" w:lineRule="auto"/>
              <w:ind w:firstLine="0"/>
            </w:pPr>
            <w:r>
              <w:t>Назначение</w:t>
            </w:r>
          </w:p>
        </w:tc>
      </w:tr>
      <w:tr w:rsidR="001C512E" w14:paraId="0679FB9F" w14:textId="77777777" w:rsidTr="00863539">
        <w:tc>
          <w:tcPr>
            <w:tcW w:w="2093" w:type="dxa"/>
            <w:vAlign w:val="center"/>
          </w:tcPr>
          <w:p w14:paraId="5D23D477" w14:textId="420423FF" w:rsidR="001C512E" w:rsidRPr="000B23E9" w:rsidRDefault="00DA283B" w:rsidP="00863539">
            <w:pPr>
              <w:spacing w:line="240" w:lineRule="auto"/>
              <w:ind w:firstLine="0"/>
              <w:rPr>
                <w:lang w:val="en-US"/>
              </w:rPr>
            </w:pPr>
            <w:r w:rsidRPr="00DA283B">
              <w:rPr>
                <w:lang w:val="en-US"/>
              </w:rPr>
              <w:t>_</w:t>
            </w:r>
            <w:r>
              <w:rPr>
                <w:lang w:val="en-US"/>
              </w:rPr>
              <w:t>P</w:t>
            </w:r>
            <w:r w:rsidRPr="00DA283B">
              <w:rPr>
                <w:lang w:val="en-US"/>
              </w:rPr>
              <w:t>ath</w:t>
            </w:r>
          </w:p>
        </w:tc>
        <w:tc>
          <w:tcPr>
            <w:tcW w:w="2013" w:type="dxa"/>
            <w:vAlign w:val="center"/>
          </w:tcPr>
          <w:p w14:paraId="429AC50D" w14:textId="16F5F0DF" w:rsidR="001C512E" w:rsidRPr="000B23E9" w:rsidRDefault="00DA283B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68" w:type="dxa"/>
            <w:vAlign w:val="center"/>
          </w:tcPr>
          <w:p w14:paraId="46866C2C" w14:textId="31C51A7A" w:rsidR="001C512E" w:rsidRPr="003E2AC0" w:rsidRDefault="00E50527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const </w:t>
            </w:r>
            <w:r w:rsidR="00DA283B">
              <w:rPr>
                <w:lang w:val="en-US"/>
              </w:rPr>
              <w:t>private</w:t>
            </w:r>
          </w:p>
        </w:tc>
        <w:tc>
          <w:tcPr>
            <w:tcW w:w="4047" w:type="dxa"/>
            <w:vAlign w:val="center"/>
          </w:tcPr>
          <w:p w14:paraId="2DF0B5C4" w14:textId="67601AA8" w:rsidR="001C512E" w:rsidRPr="00DA283B" w:rsidRDefault="00DA283B" w:rsidP="00863539">
            <w:pPr>
              <w:spacing w:line="240" w:lineRule="auto"/>
              <w:ind w:firstLine="0"/>
            </w:pPr>
            <w:r>
              <w:t>Хранит</w:t>
            </w:r>
            <w:r w:rsidRPr="00465BC4">
              <w:t xml:space="preserve"> </w:t>
            </w:r>
            <w:r>
              <w:t xml:space="preserve">значение </w:t>
            </w:r>
            <w:r w:rsidR="00465BC4">
              <w:t>пути до файла с базой данных примеров</w:t>
            </w:r>
          </w:p>
        </w:tc>
      </w:tr>
      <w:tr w:rsidR="001C512E" w14:paraId="1EC6023A" w14:textId="77777777" w:rsidTr="00465BC4">
        <w:trPr>
          <w:trHeight w:val="1271"/>
        </w:trPr>
        <w:tc>
          <w:tcPr>
            <w:tcW w:w="2093" w:type="dxa"/>
            <w:vAlign w:val="center"/>
          </w:tcPr>
          <w:p w14:paraId="10B6A6F5" w14:textId="030494D0" w:rsidR="001C512E" w:rsidRPr="003E2AC0" w:rsidRDefault="00465BC4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465BC4">
              <w:rPr>
                <w:lang w:val="en-US"/>
              </w:rPr>
              <w:t>InputValues</w:t>
            </w:r>
            <w:proofErr w:type="spellEnd"/>
          </w:p>
        </w:tc>
        <w:tc>
          <w:tcPr>
            <w:tcW w:w="2013" w:type="dxa"/>
            <w:vAlign w:val="center"/>
          </w:tcPr>
          <w:p w14:paraId="4A2FAE37" w14:textId="036A1F70" w:rsidR="001C512E" w:rsidRPr="00A33076" w:rsidRDefault="00465BC4" w:rsidP="00863539">
            <w:pPr>
              <w:spacing w:line="240" w:lineRule="auto"/>
              <w:ind w:firstLine="0"/>
              <w:rPr>
                <w:lang w:val="en-US"/>
              </w:rPr>
            </w:pPr>
            <w:r w:rsidRPr="00465BC4">
              <w:rPr>
                <w:lang w:val="en-US"/>
              </w:rPr>
              <w:t>List&lt;</w:t>
            </w:r>
            <w:proofErr w:type="spellStart"/>
            <w:r w:rsidRPr="00465BC4">
              <w:rPr>
                <w:lang w:val="en-US"/>
              </w:rPr>
              <w:t>InputValue</w:t>
            </w:r>
            <w:proofErr w:type="spellEnd"/>
            <w:r w:rsidRPr="00465BC4">
              <w:rPr>
                <w:lang w:val="en-US"/>
              </w:rPr>
              <w:t>&gt;</w:t>
            </w:r>
          </w:p>
        </w:tc>
        <w:tc>
          <w:tcPr>
            <w:tcW w:w="2268" w:type="dxa"/>
            <w:vAlign w:val="center"/>
          </w:tcPr>
          <w:p w14:paraId="223B4A13" w14:textId="77777777" w:rsidR="001C512E" w:rsidRDefault="001C512E" w:rsidP="00863539">
            <w:pPr>
              <w:spacing w:line="240" w:lineRule="auto"/>
              <w:ind w:firstLine="0"/>
            </w:pPr>
            <w:r>
              <w:rPr>
                <w:lang w:val="en-US"/>
              </w:rPr>
              <w:t>public</w:t>
            </w:r>
          </w:p>
        </w:tc>
        <w:tc>
          <w:tcPr>
            <w:tcW w:w="4047" w:type="dxa"/>
            <w:vAlign w:val="center"/>
          </w:tcPr>
          <w:p w14:paraId="5795896D" w14:textId="58B56AB5" w:rsidR="001C512E" w:rsidRPr="00D511BE" w:rsidRDefault="00632CA5" w:rsidP="00863539">
            <w:pPr>
              <w:spacing w:line="240" w:lineRule="auto"/>
              <w:ind w:firstLine="0"/>
            </w:pPr>
            <w:r>
              <w:t>Хранит список входных значений, которые</w:t>
            </w:r>
            <w:r w:rsidR="00D511BE" w:rsidRPr="00D511BE">
              <w:t xml:space="preserve"> </w:t>
            </w:r>
            <w:r w:rsidR="00D511BE">
              <w:t>задаются в виде пар «ключ-значение»</w:t>
            </w:r>
            <w:r>
              <w:t xml:space="preserve"> </w:t>
            </w:r>
          </w:p>
        </w:tc>
      </w:tr>
    </w:tbl>
    <w:p w14:paraId="75D9A71C" w14:textId="318CF9F3" w:rsidR="00644791" w:rsidRDefault="00644791" w:rsidP="00644791"/>
    <w:p w14:paraId="08875471" w14:textId="08024742" w:rsidR="00ED54A6" w:rsidRPr="00076C91" w:rsidRDefault="00ED54A6" w:rsidP="00ED54A6">
      <w:r>
        <w:t xml:space="preserve">Таблица 12. Описание и функциональное </w:t>
      </w:r>
      <w:r w:rsidRPr="00452162">
        <w:t>назначение</w:t>
      </w:r>
      <w:r>
        <w:t xml:space="preserve"> методов класса </w:t>
      </w:r>
      <w:proofErr w:type="spellStart"/>
      <w:r>
        <w:rPr>
          <w:lang w:val="en-US"/>
        </w:rPr>
        <w:t>DataLoader</w:t>
      </w:r>
      <w:proofErr w:type="spellEnd"/>
    </w:p>
    <w:tbl>
      <w:tblPr>
        <w:tblStyle w:val="a3"/>
        <w:tblW w:w="10421" w:type="dxa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1530"/>
        <w:gridCol w:w="1985"/>
        <w:gridCol w:w="3650"/>
      </w:tblGrid>
      <w:tr w:rsidR="00ED54A6" w14:paraId="0A28D276" w14:textId="77777777" w:rsidTr="00863539">
        <w:tc>
          <w:tcPr>
            <w:tcW w:w="1980" w:type="dxa"/>
            <w:vAlign w:val="center"/>
          </w:tcPr>
          <w:p w14:paraId="4ABF288D" w14:textId="77777777" w:rsidR="00ED54A6" w:rsidRDefault="00ED54A6" w:rsidP="00863539">
            <w:pPr>
              <w:spacing w:line="240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276" w:type="dxa"/>
            <w:vAlign w:val="center"/>
          </w:tcPr>
          <w:p w14:paraId="2283773A" w14:textId="77777777" w:rsidR="00ED54A6" w:rsidRDefault="00ED54A6" w:rsidP="00863539">
            <w:pPr>
              <w:spacing w:line="240" w:lineRule="auto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530" w:type="dxa"/>
            <w:vAlign w:val="center"/>
          </w:tcPr>
          <w:p w14:paraId="2881A2EB" w14:textId="77777777" w:rsidR="00ED54A6" w:rsidRDefault="00ED54A6" w:rsidP="00863539">
            <w:pPr>
              <w:spacing w:line="240" w:lineRule="auto"/>
              <w:ind w:firstLine="0"/>
              <w:jc w:val="center"/>
            </w:pPr>
            <w:r>
              <w:t>Тип возвращаемого значения</w:t>
            </w:r>
          </w:p>
        </w:tc>
        <w:tc>
          <w:tcPr>
            <w:tcW w:w="1985" w:type="dxa"/>
            <w:vAlign w:val="center"/>
          </w:tcPr>
          <w:p w14:paraId="1053E9B7" w14:textId="77777777" w:rsidR="00ED54A6" w:rsidRDefault="00ED54A6" w:rsidP="00863539">
            <w:pPr>
              <w:spacing w:line="240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650" w:type="dxa"/>
            <w:vAlign w:val="center"/>
          </w:tcPr>
          <w:p w14:paraId="7E39CADF" w14:textId="77777777" w:rsidR="00ED54A6" w:rsidRDefault="00ED54A6" w:rsidP="00863539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ED54A6" w14:paraId="32375014" w14:textId="77777777" w:rsidTr="00863539">
        <w:tc>
          <w:tcPr>
            <w:tcW w:w="1980" w:type="dxa"/>
            <w:vAlign w:val="center"/>
          </w:tcPr>
          <w:p w14:paraId="5B1EBFAC" w14:textId="1E6E7861" w:rsidR="00ED54A6" w:rsidRPr="00794819" w:rsidRDefault="00AB2823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AB2823">
              <w:rPr>
                <w:lang w:val="en-US"/>
              </w:rPr>
              <w:t>AddInputValueAndGetItFromConsole</w:t>
            </w:r>
            <w:proofErr w:type="spellEnd"/>
          </w:p>
        </w:tc>
        <w:tc>
          <w:tcPr>
            <w:tcW w:w="1276" w:type="dxa"/>
            <w:vAlign w:val="center"/>
          </w:tcPr>
          <w:p w14:paraId="45AC1C46" w14:textId="77777777" w:rsidR="00ED54A6" w:rsidRPr="00452162" w:rsidRDefault="00ED54A6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30" w:type="dxa"/>
            <w:vAlign w:val="center"/>
          </w:tcPr>
          <w:p w14:paraId="76C58DC1" w14:textId="77777777" w:rsidR="00ED54A6" w:rsidRPr="00367384" w:rsidRDefault="00ED54A6" w:rsidP="00863539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13DC2DA3" w14:textId="7D42114C" w:rsidR="00ED54A6" w:rsidRPr="00F9604C" w:rsidRDefault="00AB2823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 name</w:t>
            </w:r>
          </w:p>
        </w:tc>
        <w:tc>
          <w:tcPr>
            <w:tcW w:w="3650" w:type="dxa"/>
            <w:vAlign w:val="center"/>
          </w:tcPr>
          <w:p w14:paraId="00CF77E6" w14:textId="5BB28D36" w:rsidR="00ED54A6" w:rsidRPr="003F4242" w:rsidRDefault="00AB2823" w:rsidP="00863539">
            <w:pPr>
              <w:spacing w:line="240" w:lineRule="auto"/>
              <w:ind w:firstLine="0"/>
            </w:pPr>
            <w:r>
              <w:t>Получает входное значение из консоли и загружает в оперативную память</w:t>
            </w:r>
          </w:p>
        </w:tc>
      </w:tr>
      <w:tr w:rsidR="00ED54A6" w14:paraId="4A1EE9EF" w14:textId="77777777" w:rsidTr="00863539">
        <w:tc>
          <w:tcPr>
            <w:tcW w:w="1980" w:type="dxa"/>
            <w:vAlign w:val="center"/>
          </w:tcPr>
          <w:p w14:paraId="0F07D87A" w14:textId="58D6268C" w:rsidR="00ED54A6" w:rsidRPr="00794819" w:rsidRDefault="00AB2823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AB2823">
              <w:rPr>
                <w:lang w:val="en-US"/>
              </w:rPr>
              <w:t>AddInputFromGUI</w:t>
            </w:r>
            <w:proofErr w:type="spellEnd"/>
          </w:p>
        </w:tc>
        <w:tc>
          <w:tcPr>
            <w:tcW w:w="1276" w:type="dxa"/>
            <w:vAlign w:val="center"/>
          </w:tcPr>
          <w:p w14:paraId="3B086AB1" w14:textId="77777777" w:rsidR="00ED54A6" w:rsidRPr="0086787D" w:rsidRDefault="00ED54A6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30" w:type="dxa"/>
            <w:vAlign w:val="center"/>
          </w:tcPr>
          <w:p w14:paraId="4CF1EA7E" w14:textId="0A277658" w:rsidR="00ED54A6" w:rsidRPr="0086787D" w:rsidRDefault="00AB2823" w:rsidP="00863539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77BDD25D" w14:textId="7DDFF126" w:rsidR="00ED54A6" w:rsidRPr="0086787D" w:rsidRDefault="00AB2823" w:rsidP="00863539">
            <w:pPr>
              <w:spacing w:line="240" w:lineRule="auto"/>
              <w:ind w:firstLine="0"/>
              <w:rPr>
                <w:lang w:val="en-US"/>
              </w:rPr>
            </w:pPr>
            <w:r w:rsidRPr="00AB2823">
              <w:rPr>
                <w:lang w:val="en-US"/>
              </w:rPr>
              <w:t>string name, double value</w:t>
            </w:r>
          </w:p>
        </w:tc>
        <w:tc>
          <w:tcPr>
            <w:tcW w:w="3650" w:type="dxa"/>
            <w:vAlign w:val="center"/>
          </w:tcPr>
          <w:p w14:paraId="483C3DE2" w14:textId="6555964D" w:rsidR="00ED54A6" w:rsidRPr="00151D5B" w:rsidRDefault="00AB2823" w:rsidP="00863539">
            <w:pPr>
              <w:spacing w:line="240" w:lineRule="auto"/>
              <w:ind w:firstLine="0"/>
            </w:pPr>
            <w:r>
              <w:t>Получает входное значение из графического интерфейса</w:t>
            </w:r>
            <w:r w:rsidR="00ED54A6">
              <w:t xml:space="preserve"> </w:t>
            </w:r>
          </w:p>
        </w:tc>
      </w:tr>
      <w:tr w:rsidR="00ED54A6" w14:paraId="1A89E251" w14:textId="77777777" w:rsidTr="00AB2823">
        <w:trPr>
          <w:trHeight w:val="662"/>
        </w:trPr>
        <w:tc>
          <w:tcPr>
            <w:tcW w:w="1980" w:type="dxa"/>
            <w:vAlign w:val="center"/>
          </w:tcPr>
          <w:p w14:paraId="1F013FB5" w14:textId="3BFAEDE3" w:rsidR="00ED54A6" w:rsidRPr="003C7586" w:rsidRDefault="00AB2823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AB2823">
              <w:rPr>
                <w:lang w:val="en-US"/>
              </w:rPr>
              <w:t>GetCocomosFromCSV</w:t>
            </w:r>
            <w:proofErr w:type="spellEnd"/>
          </w:p>
        </w:tc>
        <w:tc>
          <w:tcPr>
            <w:tcW w:w="1276" w:type="dxa"/>
            <w:vAlign w:val="center"/>
          </w:tcPr>
          <w:p w14:paraId="0DF5B9FB" w14:textId="6B62A669" w:rsidR="00ED54A6" w:rsidRDefault="00AB2823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30" w:type="dxa"/>
            <w:vAlign w:val="center"/>
          </w:tcPr>
          <w:p w14:paraId="26EC80A4" w14:textId="6E450E91" w:rsidR="00ED54A6" w:rsidRPr="003C7586" w:rsidRDefault="00AB2823" w:rsidP="00863539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AB2823">
              <w:rPr>
                <w:lang w:val="en-US"/>
              </w:rPr>
              <w:t>List&lt;</w:t>
            </w:r>
            <w:proofErr w:type="spellStart"/>
            <w:r w:rsidRPr="00AB2823">
              <w:rPr>
                <w:lang w:val="en-US"/>
              </w:rPr>
              <w:t>CocomoObject</w:t>
            </w:r>
            <w:proofErr w:type="spellEnd"/>
            <w:r w:rsidRPr="00AB2823">
              <w:rPr>
                <w:lang w:val="en-US"/>
              </w:rPr>
              <w:t>&gt;</w:t>
            </w:r>
          </w:p>
        </w:tc>
        <w:tc>
          <w:tcPr>
            <w:tcW w:w="1985" w:type="dxa"/>
            <w:vAlign w:val="center"/>
          </w:tcPr>
          <w:p w14:paraId="5A0FDEBB" w14:textId="77777777" w:rsidR="00ED54A6" w:rsidRDefault="00ED54A6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650" w:type="dxa"/>
            <w:vAlign w:val="center"/>
          </w:tcPr>
          <w:p w14:paraId="2DE08CE4" w14:textId="5032AEF8" w:rsidR="00ED54A6" w:rsidRDefault="00AB2823" w:rsidP="00863539">
            <w:pPr>
              <w:spacing w:line="240" w:lineRule="auto"/>
              <w:ind w:firstLine="0"/>
            </w:pPr>
            <w:r>
              <w:t>Возвращает список объектов из базы данных из выбранного файла</w:t>
            </w:r>
          </w:p>
        </w:tc>
      </w:tr>
      <w:tr w:rsidR="00AB2823" w14:paraId="6B4EA218" w14:textId="77777777" w:rsidTr="00AB2823">
        <w:trPr>
          <w:trHeight w:val="662"/>
        </w:trPr>
        <w:tc>
          <w:tcPr>
            <w:tcW w:w="1980" w:type="dxa"/>
            <w:vAlign w:val="center"/>
          </w:tcPr>
          <w:p w14:paraId="1FC6ED00" w14:textId="1B119F7C" w:rsidR="00AB2823" w:rsidRPr="00AB2823" w:rsidRDefault="00AB2823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AB2823">
              <w:rPr>
                <w:lang w:val="en-US"/>
              </w:rPr>
              <w:t>LoadCocomoDataSet</w:t>
            </w:r>
            <w:proofErr w:type="spellEnd"/>
          </w:p>
        </w:tc>
        <w:tc>
          <w:tcPr>
            <w:tcW w:w="1276" w:type="dxa"/>
            <w:vAlign w:val="center"/>
          </w:tcPr>
          <w:p w14:paraId="2D7ED086" w14:textId="1B1E0E19" w:rsidR="00AB2823" w:rsidRDefault="00AB2823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30" w:type="dxa"/>
            <w:vAlign w:val="center"/>
          </w:tcPr>
          <w:p w14:paraId="75126F01" w14:textId="3DE74BDA" w:rsidR="00AB2823" w:rsidRPr="00AB2823" w:rsidRDefault="00AB2823" w:rsidP="00863539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5F3980C2" w14:textId="4E8D4936" w:rsidR="00AB2823" w:rsidRPr="00AB2823" w:rsidRDefault="00AB2823" w:rsidP="00863539">
            <w:pPr>
              <w:spacing w:line="240" w:lineRule="auto"/>
              <w:ind w:firstLine="0"/>
            </w:pPr>
            <w:r>
              <w:rPr>
                <w:lang w:val="en-US"/>
              </w:rPr>
              <w:t>–</w:t>
            </w:r>
          </w:p>
        </w:tc>
        <w:tc>
          <w:tcPr>
            <w:tcW w:w="3650" w:type="dxa"/>
            <w:vAlign w:val="center"/>
          </w:tcPr>
          <w:p w14:paraId="3C0D7502" w14:textId="06DAABA0" w:rsidR="00AB2823" w:rsidRDefault="00AB2823" w:rsidP="00863539">
            <w:pPr>
              <w:spacing w:line="240" w:lineRule="auto"/>
              <w:ind w:firstLine="0"/>
            </w:pPr>
            <w:r>
              <w:t>Загружает все объекты из базы данных в контроллеры</w:t>
            </w:r>
          </w:p>
        </w:tc>
      </w:tr>
    </w:tbl>
    <w:p w14:paraId="085DBD2B" w14:textId="77777777" w:rsidR="00ED54A6" w:rsidRDefault="00ED54A6" w:rsidP="00644791"/>
    <w:p w14:paraId="128908AE" w14:textId="4B9DB017" w:rsidR="00AD0A87" w:rsidRPr="00AD0A87" w:rsidRDefault="00AD0A87" w:rsidP="00AD0A87">
      <w:r>
        <w:lastRenderedPageBreak/>
        <w:t xml:space="preserve">Таблица 13. Описание и функциональное </w:t>
      </w:r>
      <w:r w:rsidRPr="00452162">
        <w:t>назначение</w:t>
      </w:r>
      <w:r>
        <w:t xml:space="preserve"> полей класса </w:t>
      </w:r>
      <w:proofErr w:type="spellStart"/>
      <w:r>
        <w:rPr>
          <w:lang w:val="en-US"/>
        </w:rPr>
        <w:t>InputValue</w:t>
      </w:r>
      <w:proofErr w:type="spellEnd"/>
    </w:p>
    <w:tbl>
      <w:tblPr>
        <w:tblStyle w:val="a3"/>
        <w:tblW w:w="10421" w:type="dxa"/>
        <w:tblLayout w:type="fixed"/>
        <w:tblLook w:val="04A0" w:firstRow="1" w:lastRow="0" w:firstColumn="1" w:lastColumn="0" w:noHBand="0" w:noVBand="1"/>
      </w:tblPr>
      <w:tblGrid>
        <w:gridCol w:w="2093"/>
        <w:gridCol w:w="3118"/>
        <w:gridCol w:w="2127"/>
        <w:gridCol w:w="3083"/>
      </w:tblGrid>
      <w:tr w:rsidR="00AD0A87" w14:paraId="5C19D84F" w14:textId="77777777" w:rsidTr="00863539">
        <w:tc>
          <w:tcPr>
            <w:tcW w:w="2093" w:type="dxa"/>
            <w:vAlign w:val="center"/>
          </w:tcPr>
          <w:p w14:paraId="2E1EA4B9" w14:textId="77777777" w:rsidR="00AD0A87" w:rsidRDefault="00AD0A87" w:rsidP="00863539">
            <w:pPr>
              <w:spacing w:line="240" w:lineRule="auto"/>
              <w:ind w:firstLine="0"/>
            </w:pPr>
            <w:r>
              <w:t>Имя</w:t>
            </w:r>
          </w:p>
        </w:tc>
        <w:tc>
          <w:tcPr>
            <w:tcW w:w="3118" w:type="dxa"/>
            <w:vAlign w:val="center"/>
          </w:tcPr>
          <w:p w14:paraId="68A218CF" w14:textId="77777777" w:rsidR="00AD0A87" w:rsidRDefault="00AD0A87" w:rsidP="00863539">
            <w:pPr>
              <w:spacing w:line="240" w:lineRule="auto"/>
              <w:ind w:firstLine="0"/>
            </w:pPr>
            <w:r>
              <w:t>Тип</w:t>
            </w:r>
          </w:p>
        </w:tc>
        <w:tc>
          <w:tcPr>
            <w:tcW w:w="2127" w:type="dxa"/>
            <w:vAlign w:val="center"/>
          </w:tcPr>
          <w:p w14:paraId="2D9EA19B" w14:textId="77777777" w:rsidR="00AD0A87" w:rsidRDefault="00AD0A87" w:rsidP="00863539">
            <w:pPr>
              <w:spacing w:line="240" w:lineRule="auto"/>
              <w:ind w:firstLine="0"/>
            </w:pPr>
            <w:r>
              <w:t>Модификаторы</w:t>
            </w:r>
          </w:p>
        </w:tc>
        <w:tc>
          <w:tcPr>
            <w:tcW w:w="3083" w:type="dxa"/>
            <w:vAlign w:val="center"/>
          </w:tcPr>
          <w:p w14:paraId="39AA7A12" w14:textId="77777777" w:rsidR="00AD0A87" w:rsidRDefault="00AD0A87" w:rsidP="00863539">
            <w:pPr>
              <w:spacing w:line="240" w:lineRule="auto"/>
              <w:ind w:firstLine="0"/>
            </w:pPr>
            <w:r>
              <w:t>Назначение</w:t>
            </w:r>
          </w:p>
        </w:tc>
      </w:tr>
      <w:tr w:rsidR="00AD0A87" w14:paraId="7F30E561" w14:textId="77777777" w:rsidTr="00863539">
        <w:tc>
          <w:tcPr>
            <w:tcW w:w="2093" w:type="dxa"/>
            <w:vAlign w:val="center"/>
          </w:tcPr>
          <w:p w14:paraId="668C2B62" w14:textId="78276681" w:rsidR="00AD0A87" w:rsidRPr="000B23E9" w:rsidRDefault="00AD0A87" w:rsidP="00863539">
            <w:pPr>
              <w:spacing w:line="240" w:lineRule="auto"/>
              <w:ind w:firstLine="0"/>
              <w:rPr>
                <w:lang w:val="en-US"/>
              </w:rPr>
            </w:pPr>
            <w:r w:rsidRPr="00AD0A87">
              <w:rPr>
                <w:lang w:val="en-US"/>
              </w:rPr>
              <w:t>Name</w:t>
            </w:r>
          </w:p>
        </w:tc>
        <w:tc>
          <w:tcPr>
            <w:tcW w:w="3118" w:type="dxa"/>
            <w:vAlign w:val="center"/>
          </w:tcPr>
          <w:p w14:paraId="2A6942E4" w14:textId="7A6D2BBA" w:rsidR="00AD0A87" w:rsidRPr="000B23E9" w:rsidRDefault="00AD0A87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27" w:type="dxa"/>
            <w:vAlign w:val="center"/>
          </w:tcPr>
          <w:p w14:paraId="2337FB13" w14:textId="77777777" w:rsidR="00AD0A87" w:rsidRPr="003E2AC0" w:rsidRDefault="00AD0A87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083" w:type="dxa"/>
            <w:vAlign w:val="center"/>
          </w:tcPr>
          <w:p w14:paraId="35A7BE00" w14:textId="66F2707E" w:rsidR="00AD0A87" w:rsidRPr="005A5726" w:rsidRDefault="005A5726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t>Наименование входного значения</w:t>
            </w:r>
          </w:p>
        </w:tc>
      </w:tr>
      <w:tr w:rsidR="00AD0A87" w14:paraId="2AAE6A20" w14:textId="77777777" w:rsidTr="00863539">
        <w:tc>
          <w:tcPr>
            <w:tcW w:w="2093" w:type="dxa"/>
            <w:vAlign w:val="center"/>
          </w:tcPr>
          <w:p w14:paraId="11DCC336" w14:textId="41C05BAD" w:rsidR="00AD0A87" w:rsidRPr="003E2AC0" w:rsidRDefault="005A5726" w:rsidP="00863539">
            <w:pPr>
              <w:spacing w:line="240" w:lineRule="auto"/>
              <w:ind w:firstLine="0"/>
              <w:rPr>
                <w:lang w:val="en-US"/>
              </w:rPr>
            </w:pPr>
            <w:r w:rsidRPr="005A5726">
              <w:rPr>
                <w:lang w:val="en-US"/>
              </w:rPr>
              <w:t>Value</w:t>
            </w:r>
          </w:p>
        </w:tc>
        <w:tc>
          <w:tcPr>
            <w:tcW w:w="3118" w:type="dxa"/>
            <w:vAlign w:val="center"/>
          </w:tcPr>
          <w:p w14:paraId="5D39A397" w14:textId="30E2295E" w:rsidR="00AD0A87" w:rsidRPr="00A33076" w:rsidRDefault="005A5726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127" w:type="dxa"/>
            <w:vAlign w:val="center"/>
          </w:tcPr>
          <w:p w14:paraId="0745C1CF" w14:textId="77777777" w:rsidR="00AD0A87" w:rsidRDefault="00AD0A87" w:rsidP="00863539">
            <w:pPr>
              <w:spacing w:line="240" w:lineRule="auto"/>
              <w:ind w:firstLine="0"/>
            </w:pPr>
            <w:r>
              <w:rPr>
                <w:lang w:val="en-US"/>
              </w:rPr>
              <w:t>public</w:t>
            </w:r>
          </w:p>
        </w:tc>
        <w:tc>
          <w:tcPr>
            <w:tcW w:w="3083" w:type="dxa"/>
            <w:vAlign w:val="center"/>
          </w:tcPr>
          <w:p w14:paraId="1A28CF89" w14:textId="68D1F7D1" w:rsidR="00AD0A87" w:rsidRPr="00620203" w:rsidRDefault="005A5726" w:rsidP="00863539">
            <w:pPr>
              <w:spacing w:line="240" w:lineRule="auto"/>
              <w:ind w:firstLine="0"/>
            </w:pPr>
            <w:r>
              <w:t>Числовое значение</w:t>
            </w:r>
          </w:p>
        </w:tc>
      </w:tr>
    </w:tbl>
    <w:p w14:paraId="203504ED" w14:textId="77777777" w:rsidR="00AD0A87" w:rsidRDefault="00AD0A87">
      <w:pPr>
        <w:spacing w:line="259" w:lineRule="auto"/>
        <w:ind w:firstLine="0"/>
        <w:jc w:val="left"/>
      </w:pPr>
    </w:p>
    <w:p w14:paraId="45A8CBC7" w14:textId="3BABC07D" w:rsidR="005A5726" w:rsidRPr="000B23E9" w:rsidRDefault="005A5726" w:rsidP="005A5726">
      <w:r>
        <w:t xml:space="preserve">Таблица 14. Описание и функциональное </w:t>
      </w:r>
      <w:r w:rsidRPr="00452162">
        <w:t>назначение</w:t>
      </w:r>
      <w:r>
        <w:t xml:space="preserve"> полей класса </w:t>
      </w:r>
      <w:proofErr w:type="spellStart"/>
      <w:r>
        <w:rPr>
          <w:lang w:val="en-US"/>
        </w:rPr>
        <w:t>RefAtribut</w:t>
      </w:r>
      <w:proofErr w:type="spellEnd"/>
    </w:p>
    <w:tbl>
      <w:tblPr>
        <w:tblStyle w:val="a3"/>
        <w:tblW w:w="10421" w:type="dxa"/>
        <w:tblLayout w:type="fixed"/>
        <w:tblLook w:val="04A0" w:firstRow="1" w:lastRow="0" w:firstColumn="1" w:lastColumn="0" w:noHBand="0" w:noVBand="1"/>
      </w:tblPr>
      <w:tblGrid>
        <w:gridCol w:w="2093"/>
        <w:gridCol w:w="2013"/>
        <w:gridCol w:w="2268"/>
        <w:gridCol w:w="4047"/>
      </w:tblGrid>
      <w:tr w:rsidR="005A5726" w14:paraId="405247C7" w14:textId="77777777" w:rsidTr="00863539">
        <w:tc>
          <w:tcPr>
            <w:tcW w:w="2093" w:type="dxa"/>
            <w:vAlign w:val="center"/>
          </w:tcPr>
          <w:p w14:paraId="779E7A0A" w14:textId="77777777" w:rsidR="005A5726" w:rsidRDefault="005A5726" w:rsidP="00863539">
            <w:pPr>
              <w:spacing w:line="240" w:lineRule="auto"/>
              <w:ind w:firstLine="0"/>
            </w:pPr>
            <w:r>
              <w:t>Имя</w:t>
            </w:r>
          </w:p>
        </w:tc>
        <w:tc>
          <w:tcPr>
            <w:tcW w:w="2013" w:type="dxa"/>
            <w:vAlign w:val="center"/>
          </w:tcPr>
          <w:p w14:paraId="15BCCF4A" w14:textId="77777777" w:rsidR="005A5726" w:rsidRDefault="005A5726" w:rsidP="00863539">
            <w:pPr>
              <w:spacing w:line="240" w:lineRule="auto"/>
              <w:ind w:firstLine="0"/>
            </w:pPr>
            <w:r>
              <w:t>Тип</w:t>
            </w:r>
          </w:p>
        </w:tc>
        <w:tc>
          <w:tcPr>
            <w:tcW w:w="2268" w:type="dxa"/>
            <w:vAlign w:val="center"/>
          </w:tcPr>
          <w:p w14:paraId="076914E4" w14:textId="77777777" w:rsidR="005A5726" w:rsidRDefault="005A5726" w:rsidP="00863539">
            <w:pPr>
              <w:spacing w:line="240" w:lineRule="auto"/>
              <w:ind w:firstLine="0"/>
            </w:pPr>
            <w:r>
              <w:t>Модификаторы</w:t>
            </w:r>
          </w:p>
        </w:tc>
        <w:tc>
          <w:tcPr>
            <w:tcW w:w="4047" w:type="dxa"/>
            <w:vAlign w:val="center"/>
          </w:tcPr>
          <w:p w14:paraId="65531B7C" w14:textId="77777777" w:rsidR="005A5726" w:rsidRDefault="005A5726" w:rsidP="00863539">
            <w:pPr>
              <w:spacing w:line="240" w:lineRule="auto"/>
              <w:ind w:firstLine="0"/>
            </w:pPr>
            <w:r>
              <w:t>Назначение</w:t>
            </w:r>
          </w:p>
        </w:tc>
      </w:tr>
      <w:tr w:rsidR="005A5726" w14:paraId="56F673CE" w14:textId="77777777" w:rsidTr="00863539">
        <w:tc>
          <w:tcPr>
            <w:tcW w:w="2093" w:type="dxa"/>
            <w:vAlign w:val="center"/>
          </w:tcPr>
          <w:p w14:paraId="2F986E11" w14:textId="78B8CF5B" w:rsidR="005A5726" w:rsidRPr="000B23E9" w:rsidRDefault="005A5726" w:rsidP="00863539">
            <w:pPr>
              <w:spacing w:line="240" w:lineRule="auto"/>
              <w:ind w:firstLine="0"/>
              <w:rPr>
                <w:lang w:val="en-US"/>
              </w:rPr>
            </w:pPr>
            <w:r w:rsidRPr="005A5726">
              <w:rPr>
                <w:lang w:val="en-US"/>
              </w:rPr>
              <w:t>Name</w:t>
            </w:r>
          </w:p>
        </w:tc>
        <w:tc>
          <w:tcPr>
            <w:tcW w:w="2013" w:type="dxa"/>
            <w:vAlign w:val="center"/>
          </w:tcPr>
          <w:p w14:paraId="05C354AD" w14:textId="3222293E" w:rsidR="005A5726" w:rsidRPr="000B23E9" w:rsidRDefault="005A5726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68" w:type="dxa"/>
            <w:vAlign w:val="center"/>
          </w:tcPr>
          <w:p w14:paraId="319423CD" w14:textId="77777777" w:rsidR="005A5726" w:rsidRPr="003E2AC0" w:rsidRDefault="005A5726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047" w:type="dxa"/>
            <w:vAlign w:val="center"/>
          </w:tcPr>
          <w:p w14:paraId="1B2E36BB" w14:textId="3C72177F" w:rsidR="005A5726" w:rsidRPr="003E2AC0" w:rsidRDefault="005A5726" w:rsidP="00863539">
            <w:pPr>
              <w:spacing w:line="240" w:lineRule="auto"/>
              <w:ind w:firstLine="0"/>
            </w:pPr>
            <w:r>
              <w:t>Наименование атрибута</w:t>
            </w:r>
          </w:p>
        </w:tc>
      </w:tr>
      <w:tr w:rsidR="005A5726" w14:paraId="095F21C2" w14:textId="77777777" w:rsidTr="00863539">
        <w:tc>
          <w:tcPr>
            <w:tcW w:w="2093" w:type="dxa"/>
            <w:vAlign w:val="center"/>
          </w:tcPr>
          <w:p w14:paraId="47C597CD" w14:textId="04E5717C" w:rsidR="005A5726" w:rsidRPr="003E2AC0" w:rsidRDefault="005A5726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5A5726">
              <w:rPr>
                <w:lang w:val="en-US"/>
              </w:rPr>
              <w:t>Atribut</w:t>
            </w:r>
            <w:proofErr w:type="spellEnd"/>
          </w:p>
        </w:tc>
        <w:tc>
          <w:tcPr>
            <w:tcW w:w="2013" w:type="dxa"/>
            <w:vAlign w:val="center"/>
          </w:tcPr>
          <w:p w14:paraId="025D77E1" w14:textId="70198832" w:rsidR="005A5726" w:rsidRPr="00A33076" w:rsidRDefault="005A5726" w:rsidP="00863539">
            <w:pPr>
              <w:spacing w:line="240" w:lineRule="auto"/>
              <w:ind w:firstLine="0"/>
              <w:rPr>
                <w:lang w:val="en-US"/>
              </w:rPr>
            </w:pPr>
            <w:r w:rsidRPr="005A5726">
              <w:rPr>
                <w:lang w:val="en-US"/>
              </w:rPr>
              <w:t>List&lt;</w:t>
            </w:r>
            <w:proofErr w:type="spellStart"/>
            <w:r w:rsidRPr="005A5726">
              <w:rPr>
                <w:lang w:val="en-US"/>
              </w:rPr>
              <w:t>RefLexigraphic</w:t>
            </w:r>
            <w:proofErr w:type="spellEnd"/>
            <w:r w:rsidRPr="005A5726">
              <w:rPr>
                <w:lang w:val="en-US"/>
              </w:rPr>
              <w:t>&gt;</w:t>
            </w:r>
          </w:p>
        </w:tc>
        <w:tc>
          <w:tcPr>
            <w:tcW w:w="2268" w:type="dxa"/>
            <w:vAlign w:val="center"/>
          </w:tcPr>
          <w:p w14:paraId="56CCB580" w14:textId="77777777" w:rsidR="005A5726" w:rsidRDefault="005A5726" w:rsidP="00863539">
            <w:pPr>
              <w:spacing w:line="240" w:lineRule="auto"/>
              <w:ind w:firstLine="0"/>
            </w:pPr>
            <w:r>
              <w:rPr>
                <w:lang w:val="en-US"/>
              </w:rPr>
              <w:t>public</w:t>
            </w:r>
          </w:p>
        </w:tc>
        <w:tc>
          <w:tcPr>
            <w:tcW w:w="4047" w:type="dxa"/>
            <w:vAlign w:val="center"/>
          </w:tcPr>
          <w:p w14:paraId="065BC347" w14:textId="6AF0C9B6" w:rsidR="005A5726" w:rsidRPr="00620203" w:rsidRDefault="005A5726" w:rsidP="00863539">
            <w:pPr>
              <w:spacing w:line="240" w:lineRule="auto"/>
              <w:ind w:firstLine="0"/>
            </w:pPr>
            <w:r>
              <w:t>Список объектов лексикографических значений данного атрибута</w:t>
            </w:r>
          </w:p>
        </w:tc>
      </w:tr>
    </w:tbl>
    <w:p w14:paraId="6AE30EBD" w14:textId="77777777" w:rsidR="0047535A" w:rsidRDefault="0047535A" w:rsidP="0047535A"/>
    <w:p w14:paraId="04E4D0F5" w14:textId="228B59F1" w:rsidR="0047535A" w:rsidRPr="00076C91" w:rsidRDefault="0047535A" w:rsidP="0047535A">
      <w:r>
        <w:t xml:space="preserve">Таблица 15. Описание и функциональное </w:t>
      </w:r>
      <w:r w:rsidRPr="00452162">
        <w:t>назначение</w:t>
      </w:r>
      <w:r>
        <w:t xml:space="preserve"> методов класса </w:t>
      </w:r>
      <w:proofErr w:type="spellStart"/>
      <w:r>
        <w:rPr>
          <w:lang w:val="en-US"/>
        </w:rPr>
        <w:t>RefAtribut</w:t>
      </w:r>
      <w:proofErr w:type="spellEnd"/>
    </w:p>
    <w:tbl>
      <w:tblPr>
        <w:tblStyle w:val="a3"/>
        <w:tblW w:w="10421" w:type="dxa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1530"/>
        <w:gridCol w:w="1985"/>
        <w:gridCol w:w="3650"/>
      </w:tblGrid>
      <w:tr w:rsidR="0047535A" w14:paraId="7C928949" w14:textId="77777777" w:rsidTr="00863539">
        <w:tc>
          <w:tcPr>
            <w:tcW w:w="1980" w:type="dxa"/>
            <w:vAlign w:val="center"/>
          </w:tcPr>
          <w:p w14:paraId="5931086A" w14:textId="77777777" w:rsidR="0047535A" w:rsidRDefault="0047535A" w:rsidP="00863539">
            <w:pPr>
              <w:spacing w:line="240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276" w:type="dxa"/>
            <w:vAlign w:val="center"/>
          </w:tcPr>
          <w:p w14:paraId="491CBA4D" w14:textId="77777777" w:rsidR="0047535A" w:rsidRDefault="0047535A" w:rsidP="00863539">
            <w:pPr>
              <w:spacing w:line="240" w:lineRule="auto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530" w:type="dxa"/>
            <w:vAlign w:val="center"/>
          </w:tcPr>
          <w:p w14:paraId="6E23F61C" w14:textId="77777777" w:rsidR="0047535A" w:rsidRDefault="0047535A" w:rsidP="00863539">
            <w:pPr>
              <w:spacing w:line="240" w:lineRule="auto"/>
              <w:ind w:firstLine="0"/>
              <w:jc w:val="center"/>
            </w:pPr>
            <w:r>
              <w:t>Тип возвращаемого значения</w:t>
            </w:r>
          </w:p>
        </w:tc>
        <w:tc>
          <w:tcPr>
            <w:tcW w:w="1985" w:type="dxa"/>
            <w:vAlign w:val="center"/>
          </w:tcPr>
          <w:p w14:paraId="74A57DB7" w14:textId="77777777" w:rsidR="0047535A" w:rsidRDefault="0047535A" w:rsidP="00863539">
            <w:pPr>
              <w:spacing w:line="240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650" w:type="dxa"/>
            <w:vAlign w:val="center"/>
          </w:tcPr>
          <w:p w14:paraId="0BD4C4E7" w14:textId="77777777" w:rsidR="0047535A" w:rsidRDefault="0047535A" w:rsidP="00863539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47535A" w14:paraId="3975D5E1" w14:textId="77777777" w:rsidTr="00863539">
        <w:tc>
          <w:tcPr>
            <w:tcW w:w="1980" w:type="dxa"/>
            <w:vAlign w:val="center"/>
          </w:tcPr>
          <w:p w14:paraId="1CA9BEA4" w14:textId="6F2339AB" w:rsidR="0047535A" w:rsidRPr="00794819" w:rsidRDefault="0047535A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47535A">
              <w:rPr>
                <w:lang w:val="en-US"/>
              </w:rPr>
              <w:t>InfoGrowth</w:t>
            </w:r>
            <w:proofErr w:type="spellEnd"/>
          </w:p>
        </w:tc>
        <w:tc>
          <w:tcPr>
            <w:tcW w:w="1276" w:type="dxa"/>
            <w:vAlign w:val="center"/>
          </w:tcPr>
          <w:p w14:paraId="37035CA4" w14:textId="77777777" w:rsidR="0047535A" w:rsidRPr="00452162" w:rsidRDefault="0047535A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30" w:type="dxa"/>
            <w:vAlign w:val="center"/>
          </w:tcPr>
          <w:p w14:paraId="1705C8DC" w14:textId="0FE942B8" w:rsidR="0047535A" w:rsidRPr="00367384" w:rsidRDefault="0047535A" w:rsidP="00863539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985" w:type="dxa"/>
            <w:vAlign w:val="center"/>
          </w:tcPr>
          <w:p w14:paraId="53F76C20" w14:textId="551C95A4" w:rsidR="0047535A" w:rsidRPr="00F9604C" w:rsidRDefault="0047535A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650" w:type="dxa"/>
            <w:vAlign w:val="center"/>
          </w:tcPr>
          <w:p w14:paraId="55FBD70C" w14:textId="29C559C7" w:rsidR="0047535A" w:rsidRPr="003F4242" w:rsidRDefault="0047535A" w:rsidP="00863539">
            <w:pPr>
              <w:spacing w:line="240" w:lineRule="auto"/>
              <w:ind w:firstLine="0"/>
            </w:pPr>
            <w:r>
              <w:t>Возвращает значение функции прироста информации для заданного атрибута</w:t>
            </w:r>
          </w:p>
        </w:tc>
      </w:tr>
      <w:tr w:rsidR="0047535A" w14:paraId="4BE4BBA5" w14:textId="77777777" w:rsidTr="00863539">
        <w:tc>
          <w:tcPr>
            <w:tcW w:w="1980" w:type="dxa"/>
            <w:vAlign w:val="center"/>
          </w:tcPr>
          <w:p w14:paraId="395D154E" w14:textId="09FD1FF9" w:rsidR="0047535A" w:rsidRPr="0047535A" w:rsidRDefault="0047535A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47535A">
              <w:rPr>
                <w:lang w:val="en-US"/>
              </w:rPr>
              <w:t>AddRefLexigraphic</w:t>
            </w:r>
            <w:proofErr w:type="spellEnd"/>
          </w:p>
        </w:tc>
        <w:tc>
          <w:tcPr>
            <w:tcW w:w="1276" w:type="dxa"/>
            <w:vAlign w:val="center"/>
          </w:tcPr>
          <w:p w14:paraId="430710BA" w14:textId="7BD90F9B" w:rsidR="0047535A" w:rsidRDefault="0047535A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30" w:type="dxa"/>
            <w:vAlign w:val="center"/>
          </w:tcPr>
          <w:p w14:paraId="01197CAD" w14:textId="7215CBF5" w:rsidR="0047535A" w:rsidRDefault="0047535A" w:rsidP="00863539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49D0A8CD" w14:textId="48C7E20F" w:rsidR="0047535A" w:rsidRDefault="0047535A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47535A">
              <w:rPr>
                <w:lang w:val="en-US"/>
              </w:rPr>
              <w:t>RefLexigraphic</w:t>
            </w:r>
            <w:proofErr w:type="spellEnd"/>
            <w:r w:rsidRPr="0047535A">
              <w:rPr>
                <w:lang w:val="en-US"/>
              </w:rPr>
              <w:t xml:space="preserve"> </w:t>
            </w:r>
            <w:proofErr w:type="spellStart"/>
            <w:r w:rsidRPr="0047535A">
              <w:rPr>
                <w:lang w:val="en-US"/>
              </w:rPr>
              <w:t>refLexigraphic</w:t>
            </w:r>
            <w:proofErr w:type="spellEnd"/>
          </w:p>
        </w:tc>
        <w:tc>
          <w:tcPr>
            <w:tcW w:w="3650" w:type="dxa"/>
            <w:vAlign w:val="center"/>
          </w:tcPr>
          <w:p w14:paraId="64E8A3E7" w14:textId="1880027C" w:rsidR="0047535A" w:rsidRDefault="0047535A" w:rsidP="00863539">
            <w:pPr>
              <w:spacing w:line="240" w:lineRule="auto"/>
              <w:ind w:firstLine="0"/>
            </w:pPr>
            <w:r>
              <w:t>Добавляет лексикографическое значение к атрибуту</w:t>
            </w:r>
          </w:p>
        </w:tc>
      </w:tr>
    </w:tbl>
    <w:p w14:paraId="7388B025" w14:textId="77777777" w:rsidR="006547CD" w:rsidRDefault="006547CD" w:rsidP="006547CD"/>
    <w:p w14:paraId="150D2153" w14:textId="09E10C0A" w:rsidR="006547CD" w:rsidRPr="000B23E9" w:rsidRDefault="006547CD" w:rsidP="006547CD">
      <w:r>
        <w:t xml:space="preserve">Таблица 16. Описание и функциональное </w:t>
      </w:r>
      <w:r w:rsidRPr="00452162">
        <w:t>назначение</w:t>
      </w:r>
      <w:r>
        <w:t xml:space="preserve"> полей класса </w:t>
      </w:r>
      <w:proofErr w:type="spellStart"/>
      <w:r w:rsidRPr="006547CD">
        <w:rPr>
          <w:lang w:val="en-US"/>
        </w:rPr>
        <w:t>RefData</w:t>
      </w:r>
      <w:proofErr w:type="spellEnd"/>
    </w:p>
    <w:tbl>
      <w:tblPr>
        <w:tblStyle w:val="a3"/>
        <w:tblW w:w="10421" w:type="dxa"/>
        <w:tblLayout w:type="fixed"/>
        <w:tblLook w:val="04A0" w:firstRow="1" w:lastRow="0" w:firstColumn="1" w:lastColumn="0" w:noHBand="0" w:noVBand="1"/>
      </w:tblPr>
      <w:tblGrid>
        <w:gridCol w:w="2093"/>
        <w:gridCol w:w="2013"/>
        <w:gridCol w:w="2268"/>
        <w:gridCol w:w="4047"/>
      </w:tblGrid>
      <w:tr w:rsidR="006547CD" w14:paraId="1660F733" w14:textId="77777777" w:rsidTr="00863539">
        <w:tc>
          <w:tcPr>
            <w:tcW w:w="2093" w:type="dxa"/>
            <w:vAlign w:val="center"/>
          </w:tcPr>
          <w:p w14:paraId="33C435C2" w14:textId="77777777" w:rsidR="006547CD" w:rsidRDefault="006547CD" w:rsidP="00863539">
            <w:pPr>
              <w:spacing w:line="240" w:lineRule="auto"/>
              <w:ind w:firstLine="0"/>
            </w:pPr>
            <w:r>
              <w:t>Имя</w:t>
            </w:r>
          </w:p>
        </w:tc>
        <w:tc>
          <w:tcPr>
            <w:tcW w:w="2013" w:type="dxa"/>
            <w:vAlign w:val="center"/>
          </w:tcPr>
          <w:p w14:paraId="094F2DB2" w14:textId="77777777" w:rsidR="006547CD" w:rsidRDefault="006547CD" w:rsidP="00863539">
            <w:pPr>
              <w:spacing w:line="240" w:lineRule="auto"/>
              <w:ind w:firstLine="0"/>
            </w:pPr>
            <w:r>
              <w:t>Тип</w:t>
            </w:r>
          </w:p>
        </w:tc>
        <w:tc>
          <w:tcPr>
            <w:tcW w:w="2268" w:type="dxa"/>
            <w:vAlign w:val="center"/>
          </w:tcPr>
          <w:p w14:paraId="3D98AD74" w14:textId="77777777" w:rsidR="006547CD" w:rsidRDefault="006547CD" w:rsidP="00863539">
            <w:pPr>
              <w:spacing w:line="240" w:lineRule="auto"/>
              <w:ind w:firstLine="0"/>
            </w:pPr>
            <w:r>
              <w:t>Модификаторы</w:t>
            </w:r>
          </w:p>
        </w:tc>
        <w:tc>
          <w:tcPr>
            <w:tcW w:w="4047" w:type="dxa"/>
            <w:vAlign w:val="center"/>
          </w:tcPr>
          <w:p w14:paraId="2542FFED" w14:textId="77777777" w:rsidR="006547CD" w:rsidRDefault="006547CD" w:rsidP="00863539">
            <w:pPr>
              <w:spacing w:line="240" w:lineRule="auto"/>
              <w:ind w:firstLine="0"/>
            </w:pPr>
            <w:r>
              <w:t>Назначение</w:t>
            </w:r>
          </w:p>
        </w:tc>
      </w:tr>
      <w:tr w:rsidR="006547CD" w14:paraId="210C195B" w14:textId="77777777" w:rsidTr="00863539">
        <w:tc>
          <w:tcPr>
            <w:tcW w:w="2093" w:type="dxa"/>
            <w:vAlign w:val="center"/>
          </w:tcPr>
          <w:p w14:paraId="20F819AD" w14:textId="4612030E" w:rsidR="006547CD" w:rsidRPr="000B23E9" w:rsidRDefault="006547CD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6547CD">
              <w:rPr>
                <w:lang w:val="en-US"/>
              </w:rPr>
              <w:t>RefTable</w:t>
            </w:r>
            <w:proofErr w:type="spellEnd"/>
          </w:p>
        </w:tc>
        <w:tc>
          <w:tcPr>
            <w:tcW w:w="2013" w:type="dxa"/>
            <w:vAlign w:val="center"/>
          </w:tcPr>
          <w:p w14:paraId="68FDB386" w14:textId="515E6F74" w:rsidR="006547CD" w:rsidRPr="000B23E9" w:rsidRDefault="006547CD" w:rsidP="00863539">
            <w:pPr>
              <w:spacing w:line="240" w:lineRule="auto"/>
              <w:ind w:firstLine="0"/>
              <w:rPr>
                <w:lang w:val="en-US"/>
              </w:rPr>
            </w:pPr>
            <w:r w:rsidRPr="006547CD">
              <w:rPr>
                <w:lang w:val="en-US"/>
              </w:rPr>
              <w:t>List&lt;</w:t>
            </w:r>
            <w:proofErr w:type="spellStart"/>
            <w:r w:rsidRPr="006547CD">
              <w:rPr>
                <w:lang w:val="en-US"/>
              </w:rPr>
              <w:t>RefAtribut</w:t>
            </w:r>
            <w:proofErr w:type="spellEnd"/>
            <w:r w:rsidRPr="006547CD">
              <w:rPr>
                <w:lang w:val="en-US"/>
              </w:rPr>
              <w:t>&gt;</w:t>
            </w:r>
          </w:p>
        </w:tc>
        <w:tc>
          <w:tcPr>
            <w:tcW w:w="2268" w:type="dxa"/>
            <w:vAlign w:val="center"/>
          </w:tcPr>
          <w:p w14:paraId="67DD05ED" w14:textId="77777777" w:rsidR="006547CD" w:rsidRPr="003E2AC0" w:rsidRDefault="006547CD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047" w:type="dxa"/>
            <w:vAlign w:val="center"/>
          </w:tcPr>
          <w:p w14:paraId="253944AB" w14:textId="727D4F0A" w:rsidR="006547CD" w:rsidRPr="003E2AC0" w:rsidRDefault="006547CD" w:rsidP="00863539">
            <w:pPr>
              <w:spacing w:line="240" w:lineRule="auto"/>
              <w:ind w:firstLine="0"/>
            </w:pPr>
            <w:r>
              <w:t>Список атрибутов</w:t>
            </w:r>
          </w:p>
        </w:tc>
      </w:tr>
      <w:tr w:rsidR="006547CD" w14:paraId="54BD4A7A" w14:textId="77777777" w:rsidTr="00863539">
        <w:tc>
          <w:tcPr>
            <w:tcW w:w="2093" w:type="dxa"/>
            <w:vAlign w:val="center"/>
          </w:tcPr>
          <w:p w14:paraId="68358B9A" w14:textId="7B6A0631" w:rsidR="006547CD" w:rsidRPr="003E2AC0" w:rsidRDefault="006547CD" w:rsidP="00863539">
            <w:pPr>
              <w:spacing w:line="240" w:lineRule="auto"/>
              <w:ind w:firstLine="0"/>
              <w:rPr>
                <w:lang w:val="en-US"/>
              </w:rPr>
            </w:pPr>
            <w:r w:rsidRPr="006547CD">
              <w:rPr>
                <w:lang w:val="en-US"/>
              </w:rPr>
              <w:t>Entropy</w:t>
            </w:r>
          </w:p>
        </w:tc>
        <w:tc>
          <w:tcPr>
            <w:tcW w:w="2013" w:type="dxa"/>
            <w:vAlign w:val="center"/>
          </w:tcPr>
          <w:p w14:paraId="69398116" w14:textId="61011391" w:rsidR="006547CD" w:rsidRPr="00A33076" w:rsidRDefault="006547CD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68" w:type="dxa"/>
            <w:vAlign w:val="center"/>
          </w:tcPr>
          <w:p w14:paraId="5E1A29A4" w14:textId="77777777" w:rsidR="006547CD" w:rsidRDefault="006547CD" w:rsidP="00863539">
            <w:pPr>
              <w:spacing w:line="240" w:lineRule="auto"/>
              <w:ind w:firstLine="0"/>
            </w:pPr>
            <w:r>
              <w:rPr>
                <w:lang w:val="en-US"/>
              </w:rPr>
              <w:t>public</w:t>
            </w:r>
          </w:p>
        </w:tc>
        <w:tc>
          <w:tcPr>
            <w:tcW w:w="4047" w:type="dxa"/>
            <w:vAlign w:val="center"/>
          </w:tcPr>
          <w:p w14:paraId="2CBC7410" w14:textId="55B2ECC4" w:rsidR="006547CD" w:rsidRPr="00620203" w:rsidRDefault="006547CD" w:rsidP="00863539">
            <w:pPr>
              <w:spacing w:line="240" w:lineRule="auto"/>
              <w:ind w:firstLine="0"/>
            </w:pPr>
            <w:r>
              <w:t>Значение общей энтропии</w:t>
            </w:r>
          </w:p>
        </w:tc>
      </w:tr>
    </w:tbl>
    <w:p w14:paraId="7CDEFACA" w14:textId="77777777" w:rsidR="006547CD" w:rsidRDefault="006547CD" w:rsidP="006547CD"/>
    <w:p w14:paraId="11481ABC" w14:textId="293812FA" w:rsidR="006547CD" w:rsidRPr="00076C91" w:rsidRDefault="006547CD" w:rsidP="006547CD">
      <w:r>
        <w:t xml:space="preserve">Таблица 17. Описание и функциональное </w:t>
      </w:r>
      <w:r w:rsidRPr="00452162">
        <w:t>назначение</w:t>
      </w:r>
      <w:r>
        <w:t xml:space="preserve"> методов класса </w:t>
      </w:r>
      <w:proofErr w:type="spellStart"/>
      <w:r w:rsidRPr="006547CD">
        <w:rPr>
          <w:lang w:val="en-US"/>
        </w:rPr>
        <w:t>RefData</w:t>
      </w:r>
      <w:proofErr w:type="spellEnd"/>
    </w:p>
    <w:tbl>
      <w:tblPr>
        <w:tblStyle w:val="a3"/>
        <w:tblW w:w="10421" w:type="dxa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1530"/>
        <w:gridCol w:w="1985"/>
        <w:gridCol w:w="3650"/>
      </w:tblGrid>
      <w:tr w:rsidR="006547CD" w14:paraId="31C8BF08" w14:textId="77777777" w:rsidTr="00863539">
        <w:tc>
          <w:tcPr>
            <w:tcW w:w="1980" w:type="dxa"/>
            <w:vAlign w:val="center"/>
          </w:tcPr>
          <w:p w14:paraId="163661CF" w14:textId="77777777" w:rsidR="006547CD" w:rsidRDefault="006547CD" w:rsidP="00863539">
            <w:pPr>
              <w:spacing w:line="240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276" w:type="dxa"/>
            <w:vAlign w:val="center"/>
          </w:tcPr>
          <w:p w14:paraId="3F530EED" w14:textId="77777777" w:rsidR="006547CD" w:rsidRDefault="006547CD" w:rsidP="00863539">
            <w:pPr>
              <w:spacing w:line="240" w:lineRule="auto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530" w:type="dxa"/>
            <w:vAlign w:val="center"/>
          </w:tcPr>
          <w:p w14:paraId="707073EF" w14:textId="77777777" w:rsidR="006547CD" w:rsidRDefault="006547CD" w:rsidP="00863539">
            <w:pPr>
              <w:spacing w:line="240" w:lineRule="auto"/>
              <w:ind w:firstLine="0"/>
              <w:jc w:val="center"/>
            </w:pPr>
            <w:r>
              <w:t>Тип возвращаемого значения</w:t>
            </w:r>
          </w:p>
        </w:tc>
        <w:tc>
          <w:tcPr>
            <w:tcW w:w="1985" w:type="dxa"/>
            <w:vAlign w:val="center"/>
          </w:tcPr>
          <w:p w14:paraId="251C8FDC" w14:textId="77777777" w:rsidR="006547CD" w:rsidRDefault="006547CD" w:rsidP="00863539">
            <w:pPr>
              <w:spacing w:line="240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650" w:type="dxa"/>
            <w:vAlign w:val="center"/>
          </w:tcPr>
          <w:p w14:paraId="53C7C476" w14:textId="77777777" w:rsidR="006547CD" w:rsidRDefault="006547CD" w:rsidP="00863539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6547CD" w14:paraId="4F4CCAB5" w14:textId="77777777" w:rsidTr="00863539">
        <w:tc>
          <w:tcPr>
            <w:tcW w:w="1980" w:type="dxa"/>
            <w:vAlign w:val="center"/>
          </w:tcPr>
          <w:p w14:paraId="7D55596A" w14:textId="727A54AC" w:rsidR="006547CD" w:rsidRPr="00794819" w:rsidRDefault="00426099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426099">
              <w:rPr>
                <w:lang w:val="en-US"/>
              </w:rPr>
              <w:t>LoadRefAtribut</w:t>
            </w:r>
            <w:proofErr w:type="spellEnd"/>
          </w:p>
        </w:tc>
        <w:tc>
          <w:tcPr>
            <w:tcW w:w="1276" w:type="dxa"/>
            <w:vAlign w:val="center"/>
          </w:tcPr>
          <w:p w14:paraId="4E542A99" w14:textId="77777777" w:rsidR="006547CD" w:rsidRPr="00452162" w:rsidRDefault="006547CD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30" w:type="dxa"/>
            <w:vAlign w:val="center"/>
          </w:tcPr>
          <w:p w14:paraId="0DF3096D" w14:textId="531D89D7" w:rsidR="006547CD" w:rsidRPr="00367384" w:rsidRDefault="00426099" w:rsidP="00863539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3FBD45E8" w14:textId="6A86B9BF" w:rsidR="006547CD" w:rsidRPr="00426099" w:rsidRDefault="00426099" w:rsidP="00863539">
            <w:pPr>
              <w:spacing w:line="240" w:lineRule="auto"/>
              <w:ind w:firstLine="0"/>
              <w:rPr>
                <w:lang w:val="en-US"/>
              </w:rPr>
            </w:pPr>
            <w:r w:rsidRPr="00426099">
              <w:rPr>
                <w:lang w:val="en-US"/>
              </w:rPr>
              <w:t>string name, List&lt;</w:t>
            </w:r>
            <w:proofErr w:type="spellStart"/>
            <w:r w:rsidRPr="00426099">
              <w:rPr>
                <w:lang w:val="en-US"/>
              </w:rPr>
              <w:t>RefLexigraphic</w:t>
            </w:r>
            <w:proofErr w:type="spellEnd"/>
            <w:r w:rsidRPr="00426099">
              <w:rPr>
                <w:lang w:val="en-US"/>
              </w:rPr>
              <w:t xml:space="preserve">&gt; </w:t>
            </w:r>
            <w:proofErr w:type="spellStart"/>
            <w:r w:rsidRPr="00426099">
              <w:rPr>
                <w:lang w:val="en-US"/>
              </w:rPr>
              <w:t>lexigraphics</w:t>
            </w:r>
            <w:proofErr w:type="spellEnd"/>
          </w:p>
        </w:tc>
        <w:tc>
          <w:tcPr>
            <w:tcW w:w="3650" w:type="dxa"/>
            <w:vAlign w:val="center"/>
          </w:tcPr>
          <w:p w14:paraId="5B2FAEAB" w14:textId="6A84E82B" w:rsidR="006547CD" w:rsidRPr="003F4242" w:rsidRDefault="00426099" w:rsidP="00863539">
            <w:pPr>
              <w:spacing w:line="240" w:lineRule="auto"/>
              <w:ind w:firstLine="0"/>
            </w:pPr>
            <w:r>
              <w:t>Загружает новый атрибут с заданными лексикографическими значениями в список атрибутов</w:t>
            </w:r>
          </w:p>
        </w:tc>
      </w:tr>
      <w:tr w:rsidR="006547CD" w14:paraId="50060E69" w14:textId="77777777" w:rsidTr="00863539">
        <w:tc>
          <w:tcPr>
            <w:tcW w:w="1980" w:type="dxa"/>
            <w:vAlign w:val="center"/>
          </w:tcPr>
          <w:p w14:paraId="500973DE" w14:textId="1A3CBF8A" w:rsidR="006547CD" w:rsidRPr="0047535A" w:rsidRDefault="00426099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426099">
              <w:rPr>
                <w:lang w:val="en-US"/>
              </w:rPr>
              <w:t>GetEntrFuncRes</w:t>
            </w:r>
            <w:proofErr w:type="spellEnd"/>
          </w:p>
        </w:tc>
        <w:tc>
          <w:tcPr>
            <w:tcW w:w="1276" w:type="dxa"/>
            <w:vAlign w:val="center"/>
          </w:tcPr>
          <w:p w14:paraId="15AEFDFE" w14:textId="77777777" w:rsidR="006547CD" w:rsidRDefault="006547CD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30" w:type="dxa"/>
            <w:vAlign w:val="center"/>
          </w:tcPr>
          <w:p w14:paraId="7552B3CA" w14:textId="63982B41" w:rsidR="006547CD" w:rsidRDefault="00426099" w:rsidP="00863539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985" w:type="dxa"/>
            <w:vAlign w:val="center"/>
          </w:tcPr>
          <w:p w14:paraId="00C84745" w14:textId="60DB8F37" w:rsidR="006547CD" w:rsidRDefault="00003802" w:rsidP="00863539">
            <w:pPr>
              <w:spacing w:line="240" w:lineRule="auto"/>
              <w:ind w:firstLine="0"/>
              <w:rPr>
                <w:lang w:val="en-US"/>
              </w:rPr>
            </w:pPr>
            <w:r w:rsidRPr="00003802">
              <w:rPr>
                <w:lang w:val="en-US"/>
              </w:rPr>
              <w:t>double pos, double neg</w:t>
            </w:r>
          </w:p>
        </w:tc>
        <w:tc>
          <w:tcPr>
            <w:tcW w:w="3650" w:type="dxa"/>
            <w:vAlign w:val="center"/>
          </w:tcPr>
          <w:p w14:paraId="1E62D159" w14:textId="241E5BAE" w:rsidR="006547CD" w:rsidRDefault="00003802" w:rsidP="00863539">
            <w:pPr>
              <w:spacing w:line="240" w:lineRule="auto"/>
              <w:ind w:firstLine="0"/>
            </w:pPr>
            <w:r>
              <w:t>Возвращает значение общей энтропии</w:t>
            </w:r>
          </w:p>
        </w:tc>
      </w:tr>
    </w:tbl>
    <w:p w14:paraId="689580AB" w14:textId="77777777" w:rsidR="00466458" w:rsidRDefault="00466458" w:rsidP="00466458"/>
    <w:p w14:paraId="0C205AD3" w14:textId="2C0D94A4" w:rsidR="00466458" w:rsidRPr="00FA63DB" w:rsidRDefault="00466458" w:rsidP="00466458">
      <w:r>
        <w:t xml:space="preserve">Таблица 18. Описание и функциональное </w:t>
      </w:r>
      <w:r w:rsidRPr="00452162">
        <w:t>назначение</w:t>
      </w:r>
      <w:r>
        <w:t xml:space="preserve"> полей класса </w:t>
      </w:r>
      <w:proofErr w:type="spellStart"/>
      <w:r>
        <w:rPr>
          <w:lang w:val="en-US"/>
        </w:rPr>
        <w:t>ReferenceState</w:t>
      </w:r>
      <w:proofErr w:type="spellEnd"/>
    </w:p>
    <w:tbl>
      <w:tblPr>
        <w:tblStyle w:val="a3"/>
        <w:tblW w:w="10421" w:type="dxa"/>
        <w:tblLayout w:type="fixed"/>
        <w:tblLook w:val="04A0" w:firstRow="1" w:lastRow="0" w:firstColumn="1" w:lastColumn="0" w:noHBand="0" w:noVBand="1"/>
      </w:tblPr>
      <w:tblGrid>
        <w:gridCol w:w="2093"/>
        <w:gridCol w:w="2013"/>
        <w:gridCol w:w="2268"/>
        <w:gridCol w:w="4047"/>
      </w:tblGrid>
      <w:tr w:rsidR="00466458" w14:paraId="26390556" w14:textId="77777777" w:rsidTr="00863539">
        <w:tc>
          <w:tcPr>
            <w:tcW w:w="2093" w:type="dxa"/>
            <w:vAlign w:val="center"/>
          </w:tcPr>
          <w:p w14:paraId="50490C98" w14:textId="77777777" w:rsidR="00466458" w:rsidRDefault="00466458" w:rsidP="00863539">
            <w:pPr>
              <w:spacing w:line="240" w:lineRule="auto"/>
              <w:ind w:firstLine="0"/>
            </w:pPr>
            <w:r>
              <w:t>Имя</w:t>
            </w:r>
          </w:p>
        </w:tc>
        <w:tc>
          <w:tcPr>
            <w:tcW w:w="2013" w:type="dxa"/>
            <w:vAlign w:val="center"/>
          </w:tcPr>
          <w:p w14:paraId="1D75090C" w14:textId="77777777" w:rsidR="00466458" w:rsidRDefault="00466458" w:rsidP="00863539">
            <w:pPr>
              <w:spacing w:line="240" w:lineRule="auto"/>
              <w:ind w:firstLine="0"/>
            </w:pPr>
            <w:r>
              <w:t>Тип</w:t>
            </w:r>
          </w:p>
        </w:tc>
        <w:tc>
          <w:tcPr>
            <w:tcW w:w="2268" w:type="dxa"/>
            <w:vAlign w:val="center"/>
          </w:tcPr>
          <w:p w14:paraId="2DE8E56E" w14:textId="77777777" w:rsidR="00466458" w:rsidRDefault="00466458" w:rsidP="00863539">
            <w:pPr>
              <w:spacing w:line="240" w:lineRule="auto"/>
              <w:ind w:firstLine="0"/>
            </w:pPr>
            <w:r>
              <w:t>Модификаторы</w:t>
            </w:r>
          </w:p>
        </w:tc>
        <w:tc>
          <w:tcPr>
            <w:tcW w:w="4047" w:type="dxa"/>
            <w:vAlign w:val="center"/>
          </w:tcPr>
          <w:p w14:paraId="5AB67F28" w14:textId="77777777" w:rsidR="00466458" w:rsidRDefault="00466458" w:rsidP="00863539">
            <w:pPr>
              <w:spacing w:line="240" w:lineRule="auto"/>
              <w:ind w:firstLine="0"/>
            </w:pPr>
            <w:r>
              <w:t>Назначение</w:t>
            </w:r>
          </w:p>
        </w:tc>
      </w:tr>
      <w:tr w:rsidR="00466458" w14:paraId="0BF60672" w14:textId="77777777" w:rsidTr="00863539">
        <w:tc>
          <w:tcPr>
            <w:tcW w:w="2093" w:type="dxa"/>
            <w:vAlign w:val="center"/>
          </w:tcPr>
          <w:p w14:paraId="748E8BFB" w14:textId="606D5659" w:rsidR="00466458" w:rsidRPr="000B23E9" w:rsidRDefault="00FA63DB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FA63DB">
              <w:rPr>
                <w:lang w:val="en-US"/>
              </w:rPr>
              <w:t>PosRef</w:t>
            </w:r>
            <w:proofErr w:type="spellEnd"/>
          </w:p>
        </w:tc>
        <w:tc>
          <w:tcPr>
            <w:tcW w:w="2013" w:type="dxa"/>
            <w:vAlign w:val="center"/>
          </w:tcPr>
          <w:p w14:paraId="1B9D10ED" w14:textId="0E3475CB" w:rsidR="00466458" w:rsidRPr="000B23E9" w:rsidRDefault="00FA63DB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68" w:type="dxa"/>
            <w:vAlign w:val="center"/>
          </w:tcPr>
          <w:p w14:paraId="739F0792" w14:textId="77777777" w:rsidR="00466458" w:rsidRPr="003E2AC0" w:rsidRDefault="00466458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047" w:type="dxa"/>
            <w:vAlign w:val="center"/>
          </w:tcPr>
          <w:p w14:paraId="36F26413" w14:textId="5CAA849E" w:rsidR="00466458" w:rsidRPr="003E2AC0" w:rsidRDefault="00FA63DB" w:rsidP="00863539">
            <w:pPr>
              <w:spacing w:line="240" w:lineRule="auto"/>
              <w:ind w:firstLine="0"/>
            </w:pPr>
            <w:r>
              <w:t>Значение положительной составляющей энтропии</w:t>
            </w:r>
          </w:p>
        </w:tc>
      </w:tr>
      <w:tr w:rsidR="00466458" w14:paraId="3CE5192B" w14:textId="77777777" w:rsidTr="00863539">
        <w:tc>
          <w:tcPr>
            <w:tcW w:w="2093" w:type="dxa"/>
            <w:vAlign w:val="center"/>
          </w:tcPr>
          <w:p w14:paraId="7861F936" w14:textId="02985892" w:rsidR="00466458" w:rsidRPr="003E2AC0" w:rsidRDefault="00FA63DB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FA63DB">
              <w:rPr>
                <w:lang w:val="en-US"/>
              </w:rPr>
              <w:t>NegRef</w:t>
            </w:r>
            <w:proofErr w:type="spellEnd"/>
          </w:p>
        </w:tc>
        <w:tc>
          <w:tcPr>
            <w:tcW w:w="2013" w:type="dxa"/>
            <w:vAlign w:val="center"/>
          </w:tcPr>
          <w:p w14:paraId="61A2767D" w14:textId="56259681" w:rsidR="00466458" w:rsidRPr="00A33076" w:rsidRDefault="00FA63DB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466458">
              <w:rPr>
                <w:lang w:val="en-US"/>
              </w:rPr>
              <w:t>ouble</w:t>
            </w:r>
          </w:p>
        </w:tc>
        <w:tc>
          <w:tcPr>
            <w:tcW w:w="2268" w:type="dxa"/>
            <w:vAlign w:val="center"/>
          </w:tcPr>
          <w:p w14:paraId="30A88C94" w14:textId="77777777" w:rsidR="00466458" w:rsidRDefault="00466458" w:rsidP="00863539">
            <w:pPr>
              <w:spacing w:line="240" w:lineRule="auto"/>
              <w:ind w:firstLine="0"/>
            </w:pPr>
            <w:r>
              <w:rPr>
                <w:lang w:val="en-US"/>
              </w:rPr>
              <w:t>public</w:t>
            </w:r>
          </w:p>
        </w:tc>
        <w:tc>
          <w:tcPr>
            <w:tcW w:w="4047" w:type="dxa"/>
            <w:vAlign w:val="center"/>
          </w:tcPr>
          <w:p w14:paraId="4D25C436" w14:textId="54FE1390" w:rsidR="00466458" w:rsidRPr="00620203" w:rsidRDefault="00466458" w:rsidP="00863539">
            <w:pPr>
              <w:spacing w:line="240" w:lineRule="auto"/>
              <w:ind w:firstLine="0"/>
            </w:pPr>
            <w:r>
              <w:t xml:space="preserve">Значение </w:t>
            </w:r>
            <w:r w:rsidR="00FA63DB">
              <w:t>отрицательной составляющей энтропии</w:t>
            </w:r>
          </w:p>
        </w:tc>
      </w:tr>
      <w:tr w:rsidR="00FA63DB" w14:paraId="744C5116" w14:textId="77777777" w:rsidTr="00863539">
        <w:tc>
          <w:tcPr>
            <w:tcW w:w="2093" w:type="dxa"/>
            <w:vAlign w:val="center"/>
          </w:tcPr>
          <w:p w14:paraId="12E3B478" w14:textId="0A5E2050" w:rsidR="00FA63DB" w:rsidRPr="00FA63DB" w:rsidRDefault="00FA63DB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FA63DB">
              <w:rPr>
                <w:lang w:val="en-US"/>
              </w:rPr>
              <w:t>SharedRef</w:t>
            </w:r>
            <w:proofErr w:type="spellEnd"/>
          </w:p>
        </w:tc>
        <w:tc>
          <w:tcPr>
            <w:tcW w:w="2013" w:type="dxa"/>
            <w:vAlign w:val="center"/>
          </w:tcPr>
          <w:p w14:paraId="448F2713" w14:textId="38EB82C8" w:rsidR="00FA63DB" w:rsidRDefault="00FA63DB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68" w:type="dxa"/>
            <w:vAlign w:val="center"/>
          </w:tcPr>
          <w:p w14:paraId="42DAE8AE" w14:textId="7699D0BD" w:rsidR="00FA63DB" w:rsidRDefault="00FA63DB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047" w:type="dxa"/>
            <w:vAlign w:val="center"/>
          </w:tcPr>
          <w:p w14:paraId="631D40D0" w14:textId="0F78171E" w:rsidR="00FA63DB" w:rsidRDefault="00FA63DB" w:rsidP="00863539">
            <w:pPr>
              <w:spacing w:line="240" w:lineRule="auto"/>
              <w:ind w:firstLine="0"/>
            </w:pPr>
            <w:r>
              <w:t>Общее значение энтропии</w:t>
            </w:r>
          </w:p>
        </w:tc>
      </w:tr>
    </w:tbl>
    <w:p w14:paraId="6191F3E3" w14:textId="77777777" w:rsidR="00265D77" w:rsidRDefault="00265D77" w:rsidP="00265D77"/>
    <w:p w14:paraId="440262A3" w14:textId="0687733F" w:rsidR="00265D77" w:rsidRPr="006B0080" w:rsidRDefault="00265D77" w:rsidP="00265D77">
      <w:r>
        <w:t xml:space="preserve">Таблица 19. Описание и функциональное </w:t>
      </w:r>
      <w:r w:rsidRPr="00452162">
        <w:t>назначение</w:t>
      </w:r>
      <w:r>
        <w:t xml:space="preserve"> полей класса </w:t>
      </w:r>
      <w:proofErr w:type="spellStart"/>
      <w:r w:rsidR="000E0616">
        <w:rPr>
          <w:lang w:val="en-US"/>
        </w:rPr>
        <w:t>RefLexigraphic</w:t>
      </w:r>
      <w:proofErr w:type="spellEnd"/>
    </w:p>
    <w:tbl>
      <w:tblPr>
        <w:tblStyle w:val="a3"/>
        <w:tblW w:w="10421" w:type="dxa"/>
        <w:tblLayout w:type="fixed"/>
        <w:tblLook w:val="04A0" w:firstRow="1" w:lastRow="0" w:firstColumn="1" w:lastColumn="0" w:noHBand="0" w:noVBand="1"/>
      </w:tblPr>
      <w:tblGrid>
        <w:gridCol w:w="2093"/>
        <w:gridCol w:w="2013"/>
        <w:gridCol w:w="2268"/>
        <w:gridCol w:w="4047"/>
      </w:tblGrid>
      <w:tr w:rsidR="00265D77" w14:paraId="14CBE937" w14:textId="77777777" w:rsidTr="00863539">
        <w:tc>
          <w:tcPr>
            <w:tcW w:w="2093" w:type="dxa"/>
            <w:vAlign w:val="center"/>
          </w:tcPr>
          <w:p w14:paraId="2A8ED06C" w14:textId="77777777" w:rsidR="00265D77" w:rsidRDefault="00265D77" w:rsidP="00863539">
            <w:pPr>
              <w:spacing w:line="240" w:lineRule="auto"/>
              <w:ind w:firstLine="0"/>
            </w:pPr>
            <w:r>
              <w:t>Имя</w:t>
            </w:r>
          </w:p>
        </w:tc>
        <w:tc>
          <w:tcPr>
            <w:tcW w:w="2013" w:type="dxa"/>
            <w:vAlign w:val="center"/>
          </w:tcPr>
          <w:p w14:paraId="43DE8478" w14:textId="77777777" w:rsidR="00265D77" w:rsidRDefault="00265D77" w:rsidP="00863539">
            <w:pPr>
              <w:spacing w:line="240" w:lineRule="auto"/>
              <w:ind w:firstLine="0"/>
            </w:pPr>
            <w:r>
              <w:t>Тип</w:t>
            </w:r>
          </w:p>
        </w:tc>
        <w:tc>
          <w:tcPr>
            <w:tcW w:w="2268" w:type="dxa"/>
            <w:vAlign w:val="center"/>
          </w:tcPr>
          <w:p w14:paraId="4A8CC323" w14:textId="77777777" w:rsidR="00265D77" w:rsidRDefault="00265D77" w:rsidP="00863539">
            <w:pPr>
              <w:spacing w:line="240" w:lineRule="auto"/>
              <w:ind w:firstLine="0"/>
            </w:pPr>
            <w:r>
              <w:t>Модификаторы</w:t>
            </w:r>
          </w:p>
        </w:tc>
        <w:tc>
          <w:tcPr>
            <w:tcW w:w="4047" w:type="dxa"/>
            <w:vAlign w:val="center"/>
          </w:tcPr>
          <w:p w14:paraId="152703DD" w14:textId="77777777" w:rsidR="00265D77" w:rsidRDefault="00265D77" w:rsidP="00863539">
            <w:pPr>
              <w:spacing w:line="240" w:lineRule="auto"/>
              <w:ind w:firstLine="0"/>
            </w:pPr>
            <w:r>
              <w:t>Назначение</w:t>
            </w:r>
          </w:p>
        </w:tc>
      </w:tr>
      <w:tr w:rsidR="00265D77" w14:paraId="3547A0DD" w14:textId="77777777" w:rsidTr="00863539">
        <w:tc>
          <w:tcPr>
            <w:tcW w:w="2093" w:type="dxa"/>
            <w:vAlign w:val="center"/>
          </w:tcPr>
          <w:p w14:paraId="6DBE91BC" w14:textId="2D07084F" w:rsidR="00265D77" w:rsidRPr="000B23E9" w:rsidRDefault="000E0616" w:rsidP="00863539">
            <w:pPr>
              <w:spacing w:line="240" w:lineRule="auto"/>
              <w:ind w:firstLine="0"/>
              <w:rPr>
                <w:lang w:val="en-US"/>
              </w:rPr>
            </w:pPr>
            <w:r w:rsidRPr="000E0616">
              <w:rPr>
                <w:lang w:val="en-US"/>
              </w:rPr>
              <w:t>Values</w:t>
            </w:r>
          </w:p>
        </w:tc>
        <w:tc>
          <w:tcPr>
            <w:tcW w:w="2013" w:type="dxa"/>
            <w:vAlign w:val="center"/>
          </w:tcPr>
          <w:p w14:paraId="42E9C053" w14:textId="35D389B9" w:rsidR="00265D77" w:rsidRPr="000B23E9" w:rsidRDefault="000E0616" w:rsidP="00863539">
            <w:pPr>
              <w:spacing w:line="240" w:lineRule="auto"/>
              <w:ind w:firstLine="0"/>
              <w:rPr>
                <w:lang w:val="en-US"/>
              </w:rPr>
            </w:pPr>
            <w:r w:rsidRPr="000E0616">
              <w:rPr>
                <w:lang w:val="en-US"/>
              </w:rPr>
              <w:t>List&lt;double&gt;</w:t>
            </w:r>
          </w:p>
        </w:tc>
        <w:tc>
          <w:tcPr>
            <w:tcW w:w="2268" w:type="dxa"/>
            <w:vAlign w:val="center"/>
          </w:tcPr>
          <w:p w14:paraId="1C8400B4" w14:textId="77777777" w:rsidR="00265D77" w:rsidRPr="003E2AC0" w:rsidRDefault="00265D77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047" w:type="dxa"/>
            <w:vAlign w:val="center"/>
          </w:tcPr>
          <w:p w14:paraId="0F1BB6FC" w14:textId="57371764" w:rsidR="00265D77" w:rsidRPr="003E2AC0" w:rsidRDefault="000E0616" w:rsidP="00863539">
            <w:pPr>
              <w:spacing w:line="240" w:lineRule="auto"/>
              <w:ind w:firstLine="0"/>
            </w:pPr>
            <w:r>
              <w:t xml:space="preserve">Список значений, проверяемых на данном </w:t>
            </w:r>
            <w:proofErr w:type="spellStart"/>
            <w:r>
              <w:t>лексиграфическом</w:t>
            </w:r>
            <w:proofErr w:type="spellEnd"/>
            <w:r>
              <w:t xml:space="preserve"> значении</w:t>
            </w:r>
          </w:p>
        </w:tc>
      </w:tr>
    </w:tbl>
    <w:p w14:paraId="33D4EE1C" w14:textId="77777777" w:rsidR="00265D77" w:rsidRDefault="00265D77" w:rsidP="00265D77"/>
    <w:p w14:paraId="0ABF64A5" w14:textId="557E50CA" w:rsidR="00265D77" w:rsidRPr="00076C91" w:rsidRDefault="00265D77" w:rsidP="00265D77">
      <w:r>
        <w:lastRenderedPageBreak/>
        <w:t xml:space="preserve">Таблица 20. Описание и функциональное </w:t>
      </w:r>
      <w:r w:rsidRPr="00452162">
        <w:t>назначение</w:t>
      </w:r>
      <w:r>
        <w:t xml:space="preserve"> методов класса </w:t>
      </w:r>
      <w:proofErr w:type="spellStart"/>
      <w:r>
        <w:rPr>
          <w:lang w:val="en-US"/>
        </w:rPr>
        <w:t>RefAtribut</w:t>
      </w:r>
      <w:proofErr w:type="spellEnd"/>
    </w:p>
    <w:tbl>
      <w:tblPr>
        <w:tblStyle w:val="a3"/>
        <w:tblW w:w="10421" w:type="dxa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1530"/>
        <w:gridCol w:w="1985"/>
        <w:gridCol w:w="3650"/>
      </w:tblGrid>
      <w:tr w:rsidR="00265D77" w14:paraId="4D3E3E32" w14:textId="77777777" w:rsidTr="00863539">
        <w:tc>
          <w:tcPr>
            <w:tcW w:w="1980" w:type="dxa"/>
            <w:vAlign w:val="center"/>
          </w:tcPr>
          <w:p w14:paraId="6B84B175" w14:textId="77777777" w:rsidR="00265D77" w:rsidRDefault="00265D77" w:rsidP="00863539">
            <w:pPr>
              <w:spacing w:line="240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276" w:type="dxa"/>
            <w:vAlign w:val="center"/>
          </w:tcPr>
          <w:p w14:paraId="5C98B317" w14:textId="77777777" w:rsidR="00265D77" w:rsidRDefault="00265D77" w:rsidP="00863539">
            <w:pPr>
              <w:spacing w:line="240" w:lineRule="auto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530" w:type="dxa"/>
            <w:vAlign w:val="center"/>
          </w:tcPr>
          <w:p w14:paraId="691B4E3F" w14:textId="77777777" w:rsidR="00265D77" w:rsidRDefault="00265D77" w:rsidP="00863539">
            <w:pPr>
              <w:spacing w:line="240" w:lineRule="auto"/>
              <w:ind w:firstLine="0"/>
              <w:jc w:val="center"/>
            </w:pPr>
            <w:r>
              <w:t>Тип возвращаемого значения</w:t>
            </w:r>
          </w:p>
        </w:tc>
        <w:tc>
          <w:tcPr>
            <w:tcW w:w="1985" w:type="dxa"/>
            <w:vAlign w:val="center"/>
          </w:tcPr>
          <w:p w14:paraId="5795BF5F" w14:textId="77777777" w:rsidR="00265D77" w:rsidRDefault="00265D77" w:rsidP="00863539">
            <w:pPr>
              <w:spacing w:line="240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650" w:type="dxa"/>
            <w:vAlign w:val="center"/>
          </w:tcPr>
          <w:p w14:paraId="26DB7C5A" w14:textId="77777777" w:rsidR="00265D77" w:rsidRDefault="00265D77" w:rsidP="00863539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265D77" w14:paraId="15DCAC75" w14:textId="77777777" w:rsidTr="00863539">
        <w:tc>
          <w:tcPr>
            <w:tcW w:w="1980" w:type="dxa"/>
            <w:vAlign w:val="center"/>
          </w:tcPr>
          <w:p w14:paraId="67E4D22A" w14:textId="72881A65" w:rsidR="00265D77" w:rsidRPr="00794819" w:rsidRDefault="003B0F1A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3B0F1A">
              <w:rPr>
                <w:lang w:val="en-US"/>
              </w:rPr>
              <w:t>GetReferenceFunctionPoints</w:t>
            </w:r>
            <w:proofErr w:type="spellEnd"/>
          </w:p>
        </w:tc>
        <w:tc>
          <w:tcPr>
            <w:tcW w:w="1276" w:type="dxa"/>
            <w:vAlign w:val="center"/>
          </w:tcPr>
          <w:p w14:paraId="505F7278" w14:textId="77777777" w:rsidR="00265D77" w:rsidRPr="00452162" w:rsidRDefault="00265D77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30" w:type="dxa"/>
            <w:vAlign w:val="center"/>
          </w:tcPr>
          <w:p w14:paraId="78B73DEE" w14:textId="4714967B" w:rsidR="00265D77" w:rsidRPr="00367384" w:rsidRDefault="003B0F1A" w:rsidP="00863539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265D77">
              <w:rPr>
                <w:lang w:val="en-US"/>
              </w:rPr>
              <w:t>ouble</w:t>
            </w:r>
            <w:r>
              <w:rPr>
                <w:lang w:val="en-US"/>
              </w:rPr>
              <w:t>[]</w:t>
            </w:r>
          </w:p>
        </w:tc>
        <w:tc>
          <w:tcPr>
            <w:tcW w:w="1985" w:type="dxa"/>
            <w:vAlign w:val="center"/>
          </w:tcPr>
          <w:p w14:paraId="28CFD996" w14:textId="77777777" w:rsidR="00265D77" w:rsidRPr="00F9604C" w:rsidRDefault="00265D77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650" w:type="dxa"/>
            <w:vAlign w:val="center"/>
          </w:tcPr>
          <w:p w14:paraId="48DB085D" w14:textId="33E83889" w:rsidR="00265D77" w:rsidRPr="003F4242" w:rsidRDefault="003B0F1A" w:rsidP="00863539">
            <w:pPr>
              <w:spacing w:line="240" w:lineRule="auto"/>
              <w:ind w:firstLine="0"/>
            </w:pPr>
            <w:r>
              <w:t>Возвращает массив значений лексикографического значения</w:t>
            </w:r>
          </w:p>
        </w:tc>
      </w:tr>
      <w:tr w:rsidR="00265D77" w14:paraId="3A3A964A" w14:textId="77777777" w:rsidTr="00863539">
        <w:tc>
          <w:tcPr>
            <w:tcW w:w="1980" w:type="dxa"/>
            <w:vAlign w:val="center"/>
          </w:tcPr>
          <w:p w14:paraId="4DD0C1B8" w14:textId="57590F3B" w:rsidR="00265D77" w:rsidRPr="0047535A" w:rsidRDefault="003B0F1A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3B0F1A">
              <w:rPr>
                <w:lang w:val="en-US"/>
              </w:rPr>
              <w:t>getEntrFuncRes</w:t>
            </w:r>
            <w:proofErr w:type="spellEnd"/>
          </w:p>
        </w:tc>
        <w:tc>
          <w:tcPr>
            <w:tcW w:w="1276" w:type="dxa"/>
            <w:vAlign w:val="center"/>
          </w:tcPr>
          <w:p w14:paraId="5CA4990B" w14:textId="77777777" w:rsidR="00265D77" w:rsidRDefault="00265D77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30" w:type="dxa"/>
            <w:vAlign w:val="center"/>
          </w:tcPr>
          <w:p w14:paraId="319015BC" w14:textId="5B5B0AFF" w:rsidR="00265D77" w:rsidRDefault="003B0F1A" w:rsidP="00863539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985" w:type="dxa"/>
            <w:vAlign w:val="center"/>
          </w:tcPr>
          <w:p w14:paraId="7F9EA5DC" w14:textId="786B55EB" w:rsidR="00265D77" w:rsidRDefault="003B0F1A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650" w:type="dxa"/>
            <w:vAlign w:val="center"/>
          </w:tcPr>
          <w:p w14:paraId="044DDD97" w14:textId="2268F200" w:rsidR="00265D77" w:rsidRDefault="003B0F1A" w:rsidP="00863539">
            <w:pPr>
              <w:spacing w:line="240" w:lineRule="auto"/>
              <w:ind w:firstLine="0"/>
            </w:pPr>
            <w:r>
              <w:t>Возвращает значение функции энтропии</w:t>
            </w:r>
          </w:p>
        </w:tc>
      </w:tr>
      <w:tr w:rsidR="003B0F1A" w14:paraId="2DE47425" w14:textId="77777777" w:rsidTr="00863539">
        <w:tc>
          <w:tcPr>
            <w:tcW w:w="1980" w:type="dxa"/>
            <w:vAlign w:val="center"/>
          </w:tcPr>
          <w:p w14:paraId="667A546F" w14:textId="7FB800D1" w:rsidR="003B0F1A" w:rsidRPr="003B0F1A" w:rsidRDefault="003B0F1A" w:rsidP="003B0F1A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3B0F1A">
              <w:rPr>
                <w:lang w:val="en-US"/>
              </w:rPr>
              <w:t>CountEntropyForAtribut</w:t>
            </w:r>
            <w:proofErr w:type="spellEnd"/>
          </w:p>
        </w:tc>
        <w:tc>
          <w:tcPr>
            <w:tcW w:w="1276" w:type="dxa"/>
            <w:vAlign w:val="center"/>
          </w:tcPr>
          <w:p w14:paraId="7E060DCC" w14:textId="25DD9D72" w:rsidR="003B0F1A" w:rsidRDefault="003B0F1A" w:rsidP="003B0F1A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30" w:type="dxa"/>
            <w:vAlign w:val="center"/>
          </w:tcPr>
          <w:p w14:paraId="494C4564" w14:textId="41EDD377" w:rsidR="003B0F1A" w:rsidRDefault="003B0F1A" w:rsidP="003B0F1A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985" w:type="dxa"/>
            <w:vAlign w:val="center"/>
          </w:tcPr>
          <w:p w14:paraId="0E0EF7F4" w14:textId="5BD646C8" w:rsidR="003B0F1A" w:rsidRDefault="003B0F1A" w:rsidP="003B0F1A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3650" w:type="dxa"/>
            <w:vAlign w:val="center"/>
          </w:tcPr>
          <w:p w14:paraId="6F4B1152" w14:textId="53512A08" w:rsidR="003B0F1A" w:rsidRDefault="003B0F1A" w:rsidP="003B0F1A">
            <w:pPr>
              <w:spacing w:line="240" w:lineRule="auto"/>
              <w:ind w:firstLine="0"/>
            </w:pPr>
            <w:r>
              <w:t>Возвращает значение функции энтропии для атрибута</w:t>
            </w:r>
          </w:p>
        </w:tc>
      </w:tr>
    </w:tbl>
    <w:p w14:paraId="4ECC4B15" w14:textId="77777777" w:rsidR="00642DE0" w:rsidRDefault="00642DE0" w:rsidP="00642DE0"/>
    <w:p w14:paraId="7F59B5BE" w14:textId="34CC6C29" w:rsidR="00642DE0" w:rsidRPr="00642DE0" w:rsidRDefault="00642DE0" w:rsidP="00642DE0">
      <w:r>
        <w:t xml:space="preserve">Таблица 21. Описание и функциональное </w:t>
      </w:r>
      <w:r w:rsidRPr="00452162">
        <w:t>назначение</w:t>
      </w:r>
      <w:r>
        <w:t xml:space="preserve"> полей класса </w:t>
      </w:r>
      <w:proofErr w:type="spellStart"/>
      <w:r w:rsidR="00EA4385" w:rsidRPr="00EA4385">
        <w:rPr>
          <w:lang w:val="en-US"/>
        </w:rPr>
        <w:t>AtributNode</w:t>
      </w:r>
      <w:proofErr w:type="spellEnd"/>
    </w:p>
    <w:tbl>
      <w:tblPr>
        <w:tblStyle w:val="a3"/>
        <w:tblW w:w="10421" w:type="dxa"/>
        <w:tblLayout w:type="fixed"/>
        <w:tblLook w:val="04A0" w:firstRow="1" w:lastRow="0" w:firstColumn="1" w:lastColumn="0" w:noHBand="0" w:noVBand="1"/>
      </w:tblPr>
      <w:tblGrid>
        <w:gridCol w:w="2093"/>
        <w:gridCol w:w="2013"/>
        <w:gridCol w:w="2268"/>
        <w:gridCol w:w="4047"/>
      </w:tblGrid>
      <w:tr w:rsidR="00642DE0" w14:paraId="30B5199D" w14:textId="77777777" w:rsidTr="00863539">
        <w:tc>
          <w:tcPr>
            <w:tcW w:w="2093" w:type="dxa"/>
            <w:vAlign w:val="center"/>
          </w:tcPr>
          <w:p w14:paraId="2F9E37E7" w14:textId="77777777" w:rsidR="00642DE0" w:rsidRDefault="00642DE0" w:rsidP="00863539">
            <w:pPr>
              <w:spacing w:line="240" w:lineRule="auto"/>
              <w:ind w:firstLine="0"/>
            </w:pPr>
            <w:r>
              <w:t>Имя</w:t>
            </w:r>
          </w:p>
        </w:tc>
        <w:tc>
          <w:tcPr>
            <w:tcW w:w="2013" w:type="dxa"/>
            <w:vAlign w:val="center"/>
          </w:tcPr>
          <w:p w14:paraId="63D378C0" w14:textId="77777777" w:rsidR="00642DE0" w:rsidRDefault="00642DE0" w:rsidP="00863539">
            <w:pPr>
              <w:spacing w:line="240" w:lineRule="auto"/>
              <w:ind w:firstLine="0"/>
            </w:pPr>
            <w:r>
              <w:t>Тип</w:t>
            </w:r>
          </w:p>
        </w:tc>
        <w:tc>
          <w:tcPr>
            <w:tcW w:w="2268" w:type="dxa"/>
            <w:vAlign w:val="center"/>
          </w:tcPr>
          <w:p w14:paraId="42CC43CD" w14:textId="77777777" w:rsidR="00642DE0" w:rsidRDefault="00642DE0" w:rsidP="00863539">
            <w:pPr>
              <w:spacing w:line="240" w:lineRule="auto"/>
              <w:ind w:firstLine="0"/>
            </w:pPr>
            <w:r>
              <w:t>Модификаторы</w:t>
            </w:r>
          </w:p>
        </w:tc>
        <w:tc>
          <w:tcPr>
            <w:tcW w:w="4047" w:type="dxa"/>
            <w:vAlign w:val="center"/>
          </w:tcPr>
          <w:p w14:paraId="3151F873" w14:textId="77777777" w:rsidR="00642DE0" w:rsidRDefault="00642DE0" w:rsidP="00863539">
            <w:pPr>
              <w:spacing w:line="240" w:lineRule="auto"/>
              <w:ind w:firstLine="0"/>
            </w:pPr>
            <w:r>
              <w:t>Назначение</w:t>
            </w:r>
          </w:p>
        </w:tc>
      </w:tr>
      <w:tr w:rsidR="00642DE0" w14:paraId="1F565022" w14:textId="77777777" w:rsidTr="00863539">
        <w:tc>
          <w:tcPr>
            <w:tcW w:w="2093" w:type="dxa"/>
            <w:vAlign w:val="center"/>
          </w:tcPr>
          <w:p w14:paraId="2EA45A9A" w14:textId="50AD8F49" w:rsidR="00642DE0" w:rsidRPr="000B23E9" w:rsidRDefault="00EA4385" w:rsidP="00863539">
            <w:pPr>
              <w:spacing w:line="240" w:lineRule="auto"/>
              <w:ind w:firstLine="0"/>
              <w:rPr>
                <w:lang w:val="en-US"/>
              </w:rPr>
            </w:pPr>
            <w:r w:rsidRPr="00EA4385">
              <w:rPr>
                <w:lang w:val="en-US"/>
              </w:rPr>
              <w:t>Name</w:t>
            </w:r>
          </w:p>
        </w:tc>
        <w:tc>
          <w:tcPr>
            <w:tcW w:w="2013" w:type="dxa"/>
            <w:vAlign w:val="center"/>
          </w:tcPr>
          <w:p w14:paraId="7234931E" w14:textId="4FBF7218" w:rsidR="00642DE0" w:rsidRPr="000B23E9" w:rsidRDefault="00EA4385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68" w:type="dxa"/>
            <w:vAlign w:val="center"/>
          </w:tcPr>
          <w:p w14:paraId="65FCE98C" w14:textId="77777777" w:rsidR="00642DE0" w:rsidRPr="003E2AC0" w:rsidRDefault="00642DE0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047" w:type="dxa"/>
            <w:vAlign w:val="center"/>
          </w:tcPr>
          <w:p w14:paraId="32987F3F" w14:textId="473A15F8" w:rsidR="00642DE0" w:rsidRPr="003E2AC0" w:rsidRDefault="00EA4385" w:rsidP="00863539">
            <w:pPr>
              <w:spacing w:line="240" w:lineRule="auto"/>
              <w:ind w:firstLine="0"/>
            </w:pPr>
            <w:r>
              <w:t>Имя вершины в дереве</w:t>
            </w:r>
          </w:p>
        </w:tc>
      </w:tr>
      <w:tr w:rsidR="00EA4385" w14:paraId="22494DA1" w14:textId="77777777" w:rsidTr="00863539">
        <w:tc>
          <w:tcPr>
            <w:tcW w:w="2093" w:type="dxa"/>
            <w:vAlign w:val="center"/>
          </w:tcPr>
          <w:p w14:paraId="37B423CC" w14:textId="14E5D365" w:rsidR="00EA4385" w:rsidRPr="00EA4385" w:rsidRDefault="00EA4385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EA4385">
              <w:rPr>
                <w:lang w:val="en-US"/>
              </w:rPr>
              <w:t>ChildrenLexigraphs</w:t>
            </w:r>
            <w:proofErr w:type="spellEnd"/>
          </w:p>
        </w:tc>
        <w:tc>
          <w:tcPr>
            <w:tcW w:w="2013" w:type="dxa"/>
            <w:vAlign w:val="center"/>
          </w:tcPr>
          <w:p w14:paraId="14CE0F78" w14:textId="1EDC617C" w:rsidR="00EA4385" w:rsidRDefault="00EA4385" w:rsidP="00863539">
            <w:pPr>
              <w:spacing w:line="240" w:lineRule="auto"/>
              <w:ind w:firstLine="0"/>
              <w:rPr>
                <w:lang w:val="en-US"/>
              </w:rPr>
            </w:pPr>
            <w:r w:rsidRPr="00EA4385">
              <w:rPr>
                <w:lang w:val="en-US"/>
              </w:rPr>
              <w:t>List&lt;</w:t>
            </w:r>
            <w:proofErr w:type="spellStart"/>
            <w:r w:rsidRPr="00EA4385">
              <w:rPr>
                <w:lang w:val="en-US"/>
              </w:rPr>
              <w:t>LexigraphNode</w:t>
            </w:r>
            <w:proofErr w:type="spellEnd"/>
            <w:r w:rsidRPr="00EA4385">
              <w:rPr>
                <w:lang w:val="en-US"/>
              </w:rPr>
              <w:t>&gt;</w:t>
            </w:r>
          </w:p>
        </w:tc>
        <w:tc>
          <w:tcPr>
            <w:tcW w:w="2268" w:type="dxa"/>
            <w:vAlign w:val="center"/>
          </w:tcPr>
          <w:p w14:paraId="40343793" w14:textId="60270E3A" w:rsidR="00EA4385" w:rsidRDefault="00EA4385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047" w:type="dxa"/>
            <w:vAlign w:val="center"/>
          </w:tcPr>
          <w:p w14:paraId="2E44D919" w14:textId="31CFD333" w:rsidR="00EA4385" w:rsidRDefault="00EA4385" w:rsidP="00863539">
            <w:pPr>
              <w:spacing w:line="240" w:lineRule="auto"/>
              <w:ind w:firstLine="0"/>
            </w:pPr>
            <w:r>
              <w:t>Список вершин-детей – лексикографических значений</w:t>
            </w:r>
          </w:p>
        </w:tc>
      </w:tr>
      <w:tr w:rsidR="00EA4385" w14:paraId="7B671AB5" w14:textId="77777777" w:rsidTr="00863539">
        <w:tc>
          <w:tcPr>
            <w:tcW w:w="2093" w:type="dxa"/>
            <w:vAlign w:val="center"/>
          </w:tcPr>
          <w:p w14:paraId="20E46873" w14:textId="167266C8" w:rsidR="00EA4385" w:rsidRPr="00EA4385" w:rsidRDefault="00EA4385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EA4385">
              <w:rPr>
                <w:lang w:val="en-US"/>
              </w:rPr>
              <w:t>ParentLexigraph</w:t>
            </w:r>
            <w:proofErr w:type="spellEnd"/>
          </w:p>
        </w:tc>
        <w:tc>
          <w:tcPr>
            <w:tcW w:w="2013" w:type="dxa"/>
            <w:vAlign w:val="center"/>
          </w:tcPr>
          <w:p w14:paraId="7587CA0F" w14:textId="1B9D73D6" w:rsidR="00EA4385" w:rsidRPr="00EA4385" w:rsidRDefault="00EA4385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EA4385">
              <w:rPr>
                <w:lang w:val="en-US"/>
              </w:rPr>
              <w:t>LexigraphNode</w:t>
            </w:r>
            <w:proofErr w:type="spellEnd"/>
          </w:p>
        </w:tc>
        <w:tc>
          <w:tcPr>
            <w:tcW w:w="2268" w:type="dxa"/>
            <w:vAlign w:val="center"/>
          </w:tcPr>
          <w:p w14:paraId="755F89D2" w14:textId="07D31538" w:rsidR="00EA4385" w:rsidRDefault="00EA4385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047" w:type="dxa"/>
            <w:vAlign w:val="center"/>
          </w:tcPr>
          <w:p w14:paraId="6D373E8A" w14:textId="7D882D2D" w:rsidR="00EA4385" w:rsidRDefault="00EA4385" w:rsidP="00863539">
            <w:pPr>
              <w:spacing w:line="240" w:lineRule="auto"/>
              <w:ind w:firstLine="0"/>
            </w:pPr>
            <w:r>
              <w:t>Родительская вершина в дереве</w:t>
            </w:r>
          </w:p>
        </w:tc>
      </w:tr>
    </w:tbl>
    <w:p w14:paraId="4D4CDD53" w14:textId="77777777" w:rsidR="00642DE0" w:rsidRDefault="00642DE0" w:rsidP="00642DE0"/>
    <w:p w14:paraId="18D3A31B" w14:textId="3B902A01" w:rsidR="00642DE0" w:rsidRPr="00076C91" w:rsidRDefault="00642DE0" w:rsidP="00642DE0">
      <w:r>
        <w:t xml:space="preserve">Таблица 22. Описание и функциональное </w:t>
      </w:r>
      <w:r w:rsidRPr="00452162">
        <w:t>назначение</w:t>
      </w:r>
      <w:r>
        <w:t xml:space="preserve"> методов класса </w:t>
      </w:r>
      <w:proofErr w:type="spellStart"/>
      <w:r w:rsidR="00950C7E" w:rsidRPr="00EA4385">
        <w:rPr>
          <w:lang w:val="en-US"/>
        </w:rPr>
        <w:t>AtributNode</w:t>
      </w:r>
      <w:proofErr w:type="spellEnd"/>
    </w:p>
    <w:tbl>
      <w:tblPr>
        <w:tblStyle w:val="a3"/>
        <w:tblW w:w="10421" w:type="dxa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1530"/>
        <w:gridCol w:w="1985"/>
        <w:gridCol w:w="3650"/>
      </w:tblGrid>
      <w:tr w:rsidR="00642DE0" w14:paraId="2453E400" w14:textId="77777777" w:rsidTr="00863539">
        <w:tc>
          <w:tcPr>
            <w:tcW w:w="1980" w:type="dxa"/>
            <w:vAlign w:val="center"/>
          </w:tcPr>
          <w:p w14:paraId="0A24F025" w14:textId="77777777" w:rsidR="00642DE0" w:rsidRDefault="00642DE0" w:rsidP="00863539">
            <w:pPr>
              <w:spacing w:line="240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276" w:type="dxa"/>
            <w:vAlign w:val="center"/>
          </w:tcPr>
          <w:p w14:paraId="461D6ACC" w14:textId="77777777" w:rsidR="00642DE0" w:rsidRDefault="00642DE0" w:rsidP="00863539">
            <w:pPr>
              <w:spacing w:line="240" w:lineRule="auto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530" w:type="dxa"/>
            <w:vAlign w:val="center"/>
          </w:tcPr>
          <w:p w14:paraId="7196E627" w14:textId="77777777" w:rsidR="00642DE0" w:rsidRDefault="00642DE0" w:rsidP="00863539">
            <w:pPr>
              <w:spacing w:line="240" w:lineRule="auto"/>
              <w:ind w:firstLine="0"/>
              <w:jc w:val="center"/>
            </w:pPr>
            <w:r>
              <w:t>Тип возвращаемого значения</w:t>
            </w:r>
          </w:p>
        </w:tc>
        <w:tc>
          <w:tcPr>
            <w:tcW w:w="1985" w:type="dxa"/>
            <w:vAlign w:val="center"/>
          </w:tcPr>
          <w:p w14:paraId="45086266" w14:textId="77777777" w:rsidR="00642DE0" w:rsidRDefault="00642DE0" w:rsidP="00863539">
            <w:pPr>
              <w:spacing w:line="240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650" w:type="dxa"/>
            <w:vAlign w:val="center"/>
          </w:tcPr>
          <w:p w14:paraId="6DB3C32F" w14:textId="77777777" w:rsidR="00642DE0" w:rsidRDefault="00642DE0" w:rsidP="00863539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642DE0" w14:paraId="226A9A8C" w14:textId="77777777" w:rsidTr="00863539">
        <w:tc>
          <w:tcPr>
            <w:tcW w:w="1980" w:type="dxa"/>
            <w:vAlign w:val="center"/>
          </w:tcPr>
          <w:p w14:paraId="415EACA4" w14:textId="09982260" w:rsidR="00642DE0" w:rsidRPr="00794819" w:rsidRDefault="00EA4385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EA4385">
              <w:rPr>
                <w:lang w:val="en-US"/>
              </w:rPr>
              <w:t>PushInputThroughTree</w:t>
            </w:r>
            <w:proofErr w:type="spellEnd"/>
          </w:p>
        </w:tc>
        <w:tc>
          <w:tcPr>
            <w:tcW w:w="1276" w:type="dxa"/>
            <w:vAlign w:val="center"/>
          </w:tcPr>
          <w:p w14:paraId="6811E4D8" w14:textId="77777777" w:rsidR="00642DE0" w:rsidRPr="00452162" w:rsidRDefault="00642DE0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30" w:type="dxa"/>
            <w:vAlign w:val="center"/>
          </w:tcPr>
          <w:p w14:paraId="1185276F" w14:textId="75A2C3B0" w:rsidR="00642DE0" w:rsidRPr="00367384" w:rsidRDefault="00EA4385" w:rsidP="00863539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3C46958E" w14:textId="297D895C" w:rsidR="00642DE0" w:rsidRPr="00EA4385" w:rsidRDefault="00EA4385" w:rsidP="00863539">
            <w:pPr>
              <w:spacing w:line="240" w:lineRule="auto"/>
              <w:ind w:firstLine="0"/>
              <w:rPr>
                <w:lang w:val="en-US"/>
              </w:rPr>
            </w:pPr>
            <w:r w:rsidRPr="00EA4385">
              <w:rPr>
                <w:lang w:val="en-US"/>
              </w:rPr>
              <w:t>List&lt;</w:t>
            </w:r>
            <w:proofErr w:type="spellStart"/>
            <w:r w:rsidRPr="00EA4385">
              <w:rPr>
                <w:lang w:val="en-US"/>
              </w:rPr>
              <w:t>InputValue</w:t>
            </w:r>
            <w:proofErr w:type="spellEnd"/>
            <w:r w:rsidRPr="00EA4385">
              <w:rPr>
                <w:lang w:val="en-US"/>
              </w:rPr>
              <w:t xml:space="preserve">&gt; </w:t>
            </w:r>
            <w:proofErr w:type="spellStart"/>
            <w:r w:rsidRPr="00EA4385">
              <w:rPr>
                <w:lang w:val="en-US"/>
              </w:rPr>
              <w:t>inputValues</w:t>
            </w:r>
            <w:proofErr w:type="spellEnd"/>
            <w:r w:rsidRPr="00EA4385">
              <w:rPr>
                <w:lang w:val="en-US"/>
              </w:rPr>
              <w:t>, List&lt;</w:t>
            </w:r>
            <w:proofErr w:type="spellStart"/>
            <w:r w:rsidRPr="00EA4385">
              <w:rPr>
                <w:lang w:val="en-US"/>
              </w:rPr>
              <w:t>Reference</w:t>
            </w:r>
            <w:r w:rsidRPr="00EA4385">
              <w:rPr>
                <w:lang w:val="en-US"/>
              </w:rPr>
              <w:lastRenderedPageBreak/>
              <w:t>State</w:t>
            </w:r>
            <w:proofErr w:type="spellEnd"/>
            <w:r w:rsidRPr="00EA4385">
              <w:rPr>
                <w:lang w:val="en-US"/>
              </w:rPr>
              <w:t>&gt; references</w:t>
            </w:r>
          </w:p>
        </w:tc>
        <w:tc>
          <w:tcPr>
            <w:tcW w:w="3650" w:type="dxa"/>
            <w:vAlign w:val="center"/>
          </w:tcPr>
          <w:p w14:paraId="7AE44651" w14:textId="4051564D" w:rsidR="00642DE0" w:rsidRPr="006B0080" w:rsidRDefault="00EA4385" w:rsidP="00863539">
            <w:pPr>
              <w:spacing w:line="240" w:lineRule="auto"/>
              <w:ind w:firstLine="0"/>
            </w:pPr>
            <w:r>
              <w:lastRenderedPageBreak/>
              <w:t>Высчитывает принадлежность к данной ветке дерева и пропускает вычисление ниже по дереву</w:t>
            </w:r>
          </w:p>
        </w:tc>
      </w:tr>
      <w:tr w:rsidR="00642DE0" w14:paraId="613D8991" w14:textId="77777777" w:rsidTr="00863539">
        <w:tc>
          <w:tcPr>
            <w:tcW w:w="1980" w:type="dxa"/>
            <w:vAlign w:val="center"/>
          </w:tcPr>
          <w:p w14:paraId="6EB7AFEB" w14:textId="02D8E614" w:rsidR="00642DE0" w:rsidRPr="0047535A" w:rsidRDefault="00EA4385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EA4385">
              <w:rPr>
                <w:rFonts w:cs="Times New Roman"/>
                <w:color w:val="000000"/>
                <w:szCs w:val="28"/>
              </w:rPr>
              <w:t>GetEdgeStatements</w:t>
            </w:r>
            <w:proofErr w:type="spellEnd"/>
          </w:p>
        </w:tc>
        <w:tc>
          <w:tcPr>
            <w:tcW w:w="1276" w:type="dxa"/>
            <w:vAlign w:val="center"/>
          </w:tcPr>
          <w:p w14:paraId="17E4BA04" w14:textId="77777777" w:rsidR="00642DE0" w:rsidRDefault="00642DE0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30" w:type="dxa"/>
            <w:vAlign w:val="center"/>
          </w:tcPr>
          <w:p w14:paraId="3CC0F7CE" w14:textId="4381D374" w:rsidR="00642DE0" w:rsidRDefault="00EA4385" w:rsidP="00863539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51EF7732" w14:textId="467CFD0C" w:rsidR="00642DE0" w:rsidRPr="00EA4385" w:rsidRDefault="00EA4385" w:rsidP="00863539">
            <w:pPr>
              <w:spacing w:line="240" w:lineRule="auto"/>
              <w:ind w:firstLine="0"/>
              <w:rPr>
                <w:lang w:val="en-US"/>
              </w:rPr>
            </w:pPr>
            <w:r w:rsidRPr="00EA4385">
              <w:rPr>
                <w:lang w:val="en-US"/>
              </w:rPr>
              <w:t>HashSet&lt;</w:t>
            </w:r>
            <w:proofErr w:type="spellStart"/>
            <w:r w:rsidRPr="00EA4385">
              <w:rPr>
                <w:lang w:val="en-US"/>
              </w:rPr>
              <w:t>KeyValuePair</w:t>
            </w:r>
            <w:proofErr w:type="spellEnd"/>
            <w:r w:rsidRPr="00EA4385">
              <w:rPr>
                <w:lang w:val="en-US"/>
              </w:rPr>
              <w:t>&lt;string, string&gt;&gt; edges</w:t>
            </w:r>
          </w:p>
        </w:tc>
        <w:tc>
          <w:tcPr>
            <w:tcW w:w="3650" w:type="dxa"/>
            <w:vAlign w:val="center"/>
          </w:tcPr>
          <w:p w14:paraId="6ABC9F70" w14:textId="5826202A" w:rsidR="00642DE0" w:rsidRDefault="00EA4385" w:rsidP="00863539">
            <w:pPr>
              <w:spacing w:line="240" w:lineRule="auto"/>
              <w:ind w:firstLine="0"/>
            </w:pPr>
            <w:r>
              <w:t>Возвращает список ребер в девере</w:t>
            </w:r>
          </w:p>
        </w:tc>
      </w:tr>
    </w:tbl>
    <w:p w14:paraId="6808473D" w14:textId="77777777" w:rsidR="00950C7E" w:rsidRDefault="00950C7E" w:rsidP="00950C7E"/>
    <w:p w14:paraId="42293232" w14:textId="23F1F2DF" w:rsidR="00950C7E" w:rsidRPr="00642DE0" w:rsidRDefault="00950C7E" w:rsidP="00950C7E">
      <w:r>
        <w:t xml:space="preserve">Таблица 23. Описание и функциональное </w:t>
      </w:r>
      <w:r w:rsidRPr="00452162">
        <w:t>назначение</w:t>
      </w:r>
      <w:r>
        <w:t xml:space="preserve"> полей класса </w:t>
      </w:r>
      <w:proofErr w:type="spellStart"/>
      <w:r w:rsidRPr="00950C7E">
        <w:rPr>
          <w:lang w:val="en-US"/>
        </w:rPr>
        <w:t>LexigraphNode</w:t>
      </w:r>
      <w:proofErr w:type="spellEnd"/>
    </w:p>
    <w:tbl>
      <w:tblPr>
        <w:tblStyle w:val="a3"/>
        <w:tblW w:w="10421" w:type="dxa"/>
        <w:tblLayout w:type="fixed"/>
        <w:tblLook w:val="04A0" w:firstRow="1" w:lastRow="0" w:firstColumn="1" w:lastColumn="0" w:noHBand="0" w:noVBand="1"/>
      </w:tblPr>
      <w:tblGrid>
        <w:gridCol w:w="2093"/>
        <w:gridCol w:w="2013"/>
        <w:gridCol w:w="2268"/>
        <w:gridCol w:w="4047"/>
      </w:tblGrid>
      <w:tr w:rsidR="00950C7E" w14:paraId="06931929" w14:textId="77777777" w:rsidTr="00863539">
        <w:tc>
          <w:tcPr>
            <w:tcW w:w="2093" w:type="dxa"/>
            <w:vAlign w:val="center"/>
          </w:tcPr>
          <w:p w14:paraId="41777963" w14:textId="77777777" w:rsidR="00950C7E" w:rsidRDefault="00950C7E" w:rsidP="00863539">
            <w:pPr>
              <w:spacing w:line="240" w:lineRule="auto"/>
              <w:ind w:firstLine="0"/>
            </w:pPr>
            <w:r>
              <w:t>Имя</w:t>
            </w:r>
          </w:p>
        </w:tc>
        <w:tc>
          <w:tcPr>
            <w:tcW w:w="2013" w:type="dxa"/>
            <w:vAlign w:val="center"/>
          </w:tcPr>
          <w:p w14:paraId="1F78A0E9" w14:textId="77777777" w:rsidR="00950C7E" w:rsidRDefault="00950C7E" w:rsidP="00863539">
            <w:pPr>
              <w:spacing w:line="240" w:lineRule="auto"/>
              <w:ind w:firstLine="0"/>
            </w:pPr>
            <w:r>
              <w:t>Тип</w:t>
            </w:r>
          </w:p>
        </w:tc>
        <w:tc>
          <w:tcPr>
            <w:tcW w:w="2268" w:type="dxa"/>
            <w:vAlign w:val="center"/>
          </w:tcPr>
          <w:p w14:paraId="71C1CB3B" w14:textId="77777777" w:rsidR="00950C7E" w:rsidRDefault="00950C7E" w:rsidP="00863539">
            <w:pPr>
              <w:spacing w:line="240" w:lineRule="auto"/>
              <w:ind w:firstLine="0"/>
            </w:pPr>
            <w:r>
              <w:t>Модификаторы</w:t>
            </w:r>
          </w:p>
        </w:tc>
        <w:tc>
          <w:tcPr>
            <w:tcW w:w="4047" w:type="dxa"/>
            <w:vAlign w:val="center"/>
          </w:tcPr>
          <w:p w14:paraId="329E864D" w14:textId="77777777" w:rsidR="00950C7E" w:rsidRDefault="00950C7E" w:rsidP="00863539">
            <w:pPr>
              <w:spacing w:line="240" w:lineRule="auto"/>
              <w:ind w:firstLine="0"/>
            </w:pPr>
            <w:r>
              <w:t>Назначение</w:t>
            </w:r>
          </w:p>
        </w:tc>
      </w:tr>
      <w:tr w:rsidR="00950C7E" w14:paraId="171DCF67" w14:textId="77777777" w:rsidTr="00863539">
        <w:tc>
          <w:tcPr>
            <w:tcW w:w="2093" w:type="dxa"/>
            <w:vAlign w:val="center"/>
          </w:tcPr>
          <w:p w14:paraId="5438DD8F" w14:textId="345304C3" w:rsidR="00950C7E" w:rsidRPr="000B23E9" w:rsidRDefault="00950C7E" w:rsidP="00863539">
            <w:pPr>
              <w:spacing w:line="240" w:lineRule="auto"/>
              <w:ind w:firstLine="0"/>
              <w:rPr>
                <w:lang w:val="en-US"/>
              </w:rPr>
            </w:pPr>
            <w:r w:rsidRPr="00950C7E">
              <w:rPr>
                <w:lang w:val="en-US"/>
              </w:rPr>
              <w:t>Ref</w:t>
            </w:r>
          </w:p>
        </w:tc>
        <w:tc>
          <w:tcPr>
            <w:tcW w:w="2013" w:type="dxa"/>
            <w:vAlign w:val="center"/>
          </w:tcPr>
          <w:p w14:paraId="2498A279" w14:textId="7DF54094" w:rsidR="00950C7E" w:rsidRPr="00950C7E" w:rsidRDefault="00950C7E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68" w:type="dxa"/>
            <w:vAlign w:val="center"/>
          </w:tcPr>
          <w:p w14:paraId="0E9DC889" w14:textId="77777777" w:rsidR="00950C7E" w:rsidRPr="003E2AC0" w:rsidRDefault="00950C7E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047" w:type="dxa"/>
            <w:vAlign w:val="center"/>
          </w:tcPr>
          <w:p w14:paraId="5622FBAC" w14:textId="425DBD00" w:rsidR="00950C7E" w:rsidRPr="003E2AC0" w:rsidRDefault="00950C7E" w:rsidP="00863539">
            <w:pPr>
              <w:spacing w:line="240" w:lineRule="auto"/>
              <w:ind w:firstLine="0"/>
            </w:pPr>
            <w:r>
              <w:t>Значение степени принадлежности к данной вершине</w:t>
            </w:r>
          </w:p>
        </w:tc>
      </w:tr>
      <w:tr w:rsidR="00950C7E" w14:paraId="4A92EF88" w14:textId="77777777" w:rsidTr="00863539">
        <w:tc>
          <w:tcPr>
            <w:tcW w:w="2093" w:type="dxa"/>
            <w:vAlign w:val="center"/>
          </w:tcPr>
          <w:p w14:paraId="6DAA54B1" w14:textId="42060CCD" w:rsidR="00950C7E" w:rsidRPr="00EA4385" w:rsidRDefault="00950C7E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950C7E">
              <w:rPr>
                <w:lang w:val="en-US"/>
              </w:rPr>
              <w:t>ParentAtribut</w:t>
            </w:r>
            <w:proofErr w:type="spellEnd"/>
          </w:p>
        </w:tc>
        <w:tc>
          <w:tcPr>
            <w:tcW w:w="2013" w:type="dxa"/>
            <w:vAlign w:val="center"/>
          </w:tcPr>
          <w:p w14:paraId="3A8005EF" w14:textId="3B83B28A" w:rsidR="00950C7E" w:rsidRDefault="00950C7E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950C7E">
              <w:rPr>
                <w:lang w:val="en-US"/>
              </w:rPr>
              <w:t>AtributNode</w:t>
            </w:r>
            <w:proofErr w:type="spellEnd"/>
          </w:p>
        </w:tc>
        <w:tc>
          <w:tcPr>
            <w:tcW w:w="2268" w:type="dxa"/>
            <w:vAlign w:val="center"/>
          </w:tcPr>
          <w:p w14:paraId="5C707093" w14:textId="77777777" w:rsidR="00950C7E" w:rsidRDefault="00950C7E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047" w:type="dxa"/>
            <w:vAlign w:val="center"/>
          </w:tcPr>
          <w:p w14:paraId="609B8D91" w14:textId="67925F5C" w:rsidR="00950C7E" w:rsidRDefault="00950C7E" w:rsidP="00863539">
            <w:pPr>
              <w:spacing w:line="240" w:lineRule="auto"/>
              <w:ind w:firstLine="0"/>
            </w:pPr>
            <w:r>
              <w:t>Вершина-родитель</w:t>
            </w:r>
          </w:p>
        </w:tc>
      </w:tr>
      <w:tr w:rsidR="00950C7E" w14:paraId="52B64807" w14:textId="77777777" w:rsidTr="00863539">
        <w:tc>
          <w:tcPr>
            <w:tcW w:w="2093" w:type="dxa"/>
            <w:vAlign w:val="center"/>
          </w:tcPr>
          <w:p w14:paraId="01FC17EA" w14:textId="7B39DB51" w:rsidR="00950C7E" w:rsidRPr="00EA4385" w:rsidRDefault="00950C7E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950C7E">
              <w:rPr>
                <w:lang w:val="en-US"/>
              </w:rPr>
              <w:t>ChildAtribut</w:t>
            </w:r>
            <w:proofErr w:type="spellEnd"/>
          </w:p>
        </w:tc>
        <w:tc>
          <w:tcPr>
            <w:tcW w:w="2013" w:type="dxa"/>
            <w:vAlign w:val="center"/>
          </w:tcPr>
          <w:p w14:paraId="3F2E27E0" w14:textId="1EEBDDD6" w:rsidR="00950C7E" w:rsidRPr="00EA4385" w:rsidRDefault="00950C7E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950C7E">
              <w:rPr>
                <w:lang w:val="en-US"/>
              </w:rPr>
              <w:t>AtributNode</w:t>
            </w:r>
            <w:proofErr w:type="spellEnd"/>
          </w:p>
        </w:tc>
        <w:tc>
          <w:tcPr>
            <w:tcW w:w="2268" w:type="dxa"/>
            <w:vAlign w:val="center"/>
          </w:tcPr>
          <w:p w14:paraId="68BC9B3C" w14:textId="77777777" w:rsidR="00950C7E" w:rsidRDefault="00950C7E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047" w:type="dxa"/>
            <w:vAlign w:val="center"/>
          </w:tcPr>
          <w:p w14:paraId="269C3BFE" w14:textId="34EFBC04" w:rsidR="00950C7E" w:rsidRDefault="00950C7E" w:rsidP="00863539">
            <w:pPr>
              <w:spacing w:line="240" w:lineRule="auto"/>
              <w:ind w:firstLine="0"/>
            </w:pPr>
            <w:r>
              <w:t>Вершина-ребенок</w:t>
            </w:r>
          </w:p>
        </w:tc>
      </w:tr>
    </w:tbl>
    <w:p w14:paraId="35F61CB2" w14:textId="77777777" w:rsidR="00950C7E" w:rsidRDefault="00950C7E" w:rsidP="00950C7E"/>
    <w:p w14:paraId="3DB79E93" w14:textId="254B0155" w:rsidR="00950C7E" w:rsidRPr="00076C91" w:rsidRDefault="00950C7E" w:rsidP="00950C7E">
      <w:r>
        <w:t xml:space="preserve">Таблица 24. Описание и функциональное </w:t>
      </w:r>
      <w:r w:rsidRPr="00452162">
        <w:t>назначение</w:t>
      </w:r>
      <w:r>
        <w:t xml:space="preserve"> методов класса </w:t>
      </w:r>
      <w:proofErr w:type="spellStart"/>
      <w:r w:rsidRPr="00950C7E">
        <w:rPr>
          <w:lang w:val="en-US"/>
        </w:rPr>
        <w:t>LexigraphNode</w:t>
      </w:r>
      <w:proofErr w:type="spellEnd"/>
    </w:p>
    <w:tbl>
      <w:tblPr>
        <w:tblStyle w:val="a3"/>
        <w:tblW w:w="10421" w:type="dxa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1530"/>
        <w:gridCol w:w="1985"/>
        <w:gridCol w:w="3650"/>
      </w:tblGrid>
      <w:tr w:rsidR="00950C7E" w14:paraId="19419DC3" w14:textId="77777777" w:rsidTr="00863539">
        <w:tc>
          <w:tcPr>
            <w:tcW w:w="1980" w:type="dxa"/>
            <w:vAlign w:val="center"/>
          </w:tcPr>
          <w:p w14:paraId="484B32F0" w14:textId="77777777" w:rsidR="00950C7E" w:rsidRDefault="00950C7E" w:rsidP="00863539">
            <w:pPr>
              <w:spacing w:line="240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276" w:type="dxa"/>
            <w:vAlign w:val="center"/>
          </w:tcPr>
          <w:p w14:paraId="07EDEA3F" w14:textId="77777777" w:rsidR="00950C7E" w:rsidRDefault="00950C7E" w:rsidP="00863539">
            <w:pPr>
              <w:spacing w:line="240" w:lineRule="auto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530" w:type="dxa"/>
            <w:vAlign w:val="center"/>
          </w:tcPr>
          <w:p w14:paraId="4D402A2F" w14:textId="77777777" w:rsidR="00950C7E" w:rsidRDefault="00950C7E" w:rsidP="00863539">
            <w:pPr>
              <w:spacing w:line="240" w:lineRule="auto"/>
              <w:ind w:firstLine="0"/>
              <w:jc w:val="center"/>
            </w:pPr>
            <w:r>
              <w:t>Тип возвращаемого значения</w:t>
            </w:r>
          </w:p>
        </w:tc>
        <w:tc>
          <w:tcPr>
            <w:tcW w:w="1985" w:type="dxa"/>
            <w:vAlign w:val="center"/>
          </w:tcPr>
          <w:p w14:paraId="319F28DD" w14:textId="77777777" w:rsidR="00950C7E" w:rsidRDefault="00950C7E" w:rsidP="00863539">
            <w:pPr>
              <w:spacing w:line="240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650" w:type="dxa"/>
            <w:vAlign w:val="center"/>
          </w:tcPr>
          <w:p w14:paraId="41EF6D51" w14:textId="77777777" w:rsidR="00950C7E" w:rsidRDefault="00950C7E" w:rsidP="00863539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7E1345" w14:paraId="42C10455" w14:textId="77777777" w:rsidTr="00863539">
        <w:tc>
          <w:tcPr>
            <w:tcW w:w="1980" w:type="dxa"/>
            <w:vAlign w:val="center"/>
          </w:tcPr>
          <w:p w14:paraId="054DF372" w14:textId="7130F54C" w:rsidR="007E1345" w:rsidRPr="00794819" w:rsidRDefault="007E1345" w:rsidP="007E1345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EA4385">
              <w:rPr>
                <w:lang w:val="en-US"/>
              </w:rPr>
              <w:t>PushInputThroughTree</w:t>
            </w:r>
            <w:proofErr w:type="spellEnd"/>
          </w:p>
        </w:tc>
        <w:tc>
          <w:tcPr>
            <w:tcW w:w="1276" w:type="dxa"/>
            <w:vAlign w:val="center"/>
          </w:tcPr>
          <w:p w14:paraId="1A811955" w14:textId="5CC70274" w:rsidR="007E1345" w:rsidRPr="00452162" w:rsidRDefault="007E1345" w:rsidP="007E1345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30" w:type="dxa"/>
            <w:vAlign w:val="center"/>
          </w:tcPr>
          <w:p w14:paraId="65B59F34" w14:textId="349EF060" w:rsidR="007E1345" w:rsidRPr="00367384" w:rsidRDefault="007E1345" w:rsidP="007E1345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03A9791E" w14:textId="3396E0B1" w:rsidR="007E1345" w:rsidRPr="00EA4385" w:rsidRDefault="007E1345" w:rsidP="007E1345">
            <w:pPr>
              <w:spacing w:line="240" w:lineRule="auto"/>
              <w:ind w:firstLine="0"/>
              <w:rPr>
                <w:lang w:val="en-US"/>
              </w:rPr>
            </w:pPr>
            <w:r w:rsidRPr="00EA4385">
              <w:rPr>
                <w:lang w:val="en-US"/>
              </w:rPr>
              <w:t>List&lt;</w:t>
            </w:r>
            <w:proofErr w:type="spellStart"/>
            <w:r w:rsidRPr="00EA4385">
              <w:rPr>
                <w:lang w:val="en-US"/>
              </w:rPr>
              <w:t>InputValue</w:t>
            </w:r>
            <w:proofErr w:type="spellEnd"/>
            <w:r w:rsidRPr="00EA4385">
              <w:rPr>
                <w:lang w:val="en-US"/>
              </w:rPr>
              <w:t xml:space="preserve">&gt; </w:t>
            </w:r>
            <w:proofErr w:type="spellStart"/>
            <w:r w:rsidRPr="00EA4385">
              <w:rPr>
                <w:lang w:val="en-US"/>
              </w:rPr>
              <w:t>inputValues</w:t>
            </w:r>
            <w:proofErr w:type="spellEnd"/>
            <w:r w:rsidRPr="00EA4385">
              <w:rPr>
                <w:lang w:val="en-US"/>
              </w:rPr>
              <w:t>, List&lt;</w:t>
            </w:r>
            <w:proofErr w:type="spellStart"/>
            <w:r w:rsidRPr="00EA4385">
              <w:rPr>
                <w:lang w:val="en-US"/>
              </w:rPr>
              <w:t>ReferenceState</w:t>
            </w:r>
            <w:proofErr w:type="spellEnd"/>
            <w:r w:rsidRPr="00EA4385">
              <w:rPr>
                <w:lang w:val="en-US"/>
              </w:rPr>
              <w:t>&gt; references</w:t>
            </w:r>
          </w:p>
        </w:tc>
        <w:tc>
          <w:tcPr>
            <w:tcW w:w="3650" w:type="dxa"/>
            <w:vAlign w:val="center"/>
          </w:tcPr>
          <w:p w14:paraId="1798249B" w14:textId="5575F6C0" w:rsidR="007E1345" w:rsidRPr="00950C7E" w:rsidRDefault="007E1345" w:rsidP="007E1345">
            <w:pPr>
              <w:spacing w:line="240" w:lineRule="auto"/>
              <w:ind w:firstLine="0"/>
            </w:pPr>
            <w:r>
              <w:t>Высчитывает принадлежность к данной ветке дерева и пропускает вычисление ниже по дереву</w:t>
            </w:r>
          </w:p>
        </w:tc>
      </w:tr>
      <w:tr w:rsidR="007E1345" w14:paraId="32BF0690" w14:textId="77777777" w:rsidTr="00863539">
        <w:tc>
          <w:tcPr>
            <w:tcW w:w="1980" w:type="dxa"/>
            <w:vAlign w:val="center"/>
          </w:tcPr>
          <w:p w14:paraId="01D0094C" w14:textId="61071C4D" w:rsidR="007E1345" w:rsidRPr="0047535A" w:rsidRDefault="007E1345" w:rsidP="007E1345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EA4385">
              <w:rPr>
                <w:rFonts w:cs="Times New Roman"/>
                <w:color w:val="000000"/>
                <w:szCs w:val="28"/>
              </w:rPr>
              <w:t>GetEdgeStatements</w:t>
            </w:r>
            <w:proofErr w:type="spellEnd"/>
          </w:p>
        </w:tc>
        <w:tc>
          <w:tcPr>
            <w:tcW w:w="1276" w:type="dxa"/>
            <w:vAlign w:val="center"/>
          </w:tcPr>
          <w:p w14:paraId="250168FA" w14:textId="679E4655" w:rsidR="007E1345" w:rsidRDefault="007E1345" w:rsidP="007E1345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30" w:type="dxa"/>
            <w:vAlign w:val="center"/>
          </w:tcPr>
          <w:p w14:paraId="4224F36C" w14:textId="2FB90C5C" w:rsidR="007E1345" w:rsidRDefault="007E1345" w:rsidP="007E1345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1E9B5459" w14:textId="717B8640" w:rsidR="007E1345" w:rsidRPr="00EA4385" w:rsidRDefault="007E1345" w:rsidP="007E1345">
            <w:pPr>
              <w:spacing w:line="240" w:lineRule="auto"/>
              <w:ind w:firstLine="0"/>
              <w:rPr>
                <w:lang w:val="en-US"/>
              </w:rPr>
            </w:pPr>
            <w:r w:rsidRPr="00EA4385">
              <w:rPr>
                <w:lang w:val="en-US"/>
              </w:rPr>
              <w:t>HashSet&lt;</w:t>
            </w:r>
            <w:proofErr w:type="spellStart"/>
            <w:r w:rsidRPr="00EA4385">
              <w:rPr>
                <w:lang w:val="en-US"/>
              </w:rPr>
              <w:t>KeyValuePair</w:t>
            </w:r>
            <w:proofErr w:type="spellEnd"/>
            <w:r w:rsidRPr="00EA4385">
              <w:rPr>
                <w:lang w:val="en-US"/>
              </w:rPr>
              <w:t>&lt;string, string&gt;&gt; edges</w:t>
            </w:r>
          </w:p>
        </w:tc>
        <w:tc>
          <w:tcPr>
            <w:tcW w:w="3650" w:type="dxa"/>
            <w:vAlign w:val="center"/>
          </w:tcPr>
          <w:p w14:paraId="47FF9334" w14:textId="12AD04A2" w:rsidR="007E1345" w:rsidRDefault="007E1345" w:rsidP="007E1345">
            <w:pPr>
              <w:spacing w:line="240" w:lineRule="auto"/>
              <w:ind w:firstLine="0"/>
            </w:pPr>
            <w:r>
              <w:t>Возвращает список ребер в девере</w:t>
            </w:r>
          </w:p>
        </w:tc>
      </w:tr>
    </w:tbl>
    <w:p w14:paraId="369909A8" w14:textId="77777777" w:rsidR="007E1345" w:rsidRDefault="007E1345" w:rsidP="007E1345"/>
    <w:p w14:paraId="053AB39A" w14:textId="2D9E3C76" w:rsidR="007E1345" w:rsidRPr="00642DE0" w:rsidRDefault="007E1345" w:rsidP="007E1345">
      <w:r>
        <w:lastRenderedPageBreak/>
        <w:t xml:space="preserve">Таблица 25. Описание и функциональное </w:t>
      </w:r>
      <w:r w:rsidRPr="00452162">
        <w:t>назначение</w:t>
      </w:r>
      <w:r>
        <w:t xml:space="preserve"> полей класса </w:t>
      </w:r>
      <w:proofErr w:type="spellStart"/>
      <w:r w:rsidRPr="00950C7E">
        <w:rPr>
          <w:lang w:val="en-US"/>
        </w:rPr>
        <w:t>LexigraphNode</w:t>
      </w:r>
      <w:proofErr w:type="spellEnd"/>
    </w:p>
    <w:tbl>
      <w:tblPr>
        <w:tblStyle w:val="a3"/>
        <w:tblW w:w="10421" w:type="dxa"/>
        <w:tblLayout w:type="fixed"/>
        <w:tblLook w:val="04A0" w:firstRow="1" w:lastRow="0" w:firstColumn="1" w:lastColumn="0" w:noHBand="0" w:noVBand="1"/>
      </w:tblPr>
      <w:tblGrid>
        <w:gridCol w:w="2093"/>
        <w:gridCol w:w="2013"/>
        <w:gridCol w:w="2268"/>
        <w:gridCol w:w="4047"/>
      </w:tblGrid>
      <w:tr w:rsidR="007E1345" w14:paraId="5ECACE8E" w14:textId="77777777" w:rsidTr="00863539">
        <w:tc>
          <w:tcPr>
            <w:tcW w:w="2093" w:type="dxa"/>
            <w:vAlign w:val="center"/>
          </w:tcPr>
          <w:p w14:paraId="3808C535" w14:textId="77777777" w:rsidR="007E1345" w:rsidRDefault="007E1345" w:rsidP="00863539">
            <w:pPr>
              <w:spacing w:line="240" w:lineRule="auto"/>
              <w:ind w:firstLine="0"/>
            </w:pPr>
            <w:r>
              <w:t>Имя</w:t>
            </w:r>
          </w:p>
        </w:tc>
        <w:tc>
          <w:tcPr>
            <w:tcW w:w="2013" w:type="dxa"/>
            <w:vAlign w:val="center"/>
          </w:tcPr>
          <w:p w14:paraId="438246D0" w14:textId="77777777" w:rsidR="007E1345" w:rsidRDefault="007E1345" w:rsidP="00863539">
            <w:pPr>
              <w:spacing w:line="240" w:lineRule="auto"/>
              <w:ind w:firstLine="0"/>
            </w:pPr>
            <w:r>
              <w:t>Тип</w:t>
            </w:r>
          </w:p>
        </w:tc>
        <w:tc>
          <w:tcPr>
            <w:tcW w:w="2268" w:type="dxa"/>
            <w:vAlign w:val="center"/>
          </w:tcPr>
          <w:p w14:paraId="77E37B1E" w14:textId="77777777" w:rsidR="007E1345" w:rsidRDefault="007E1345" w:rsidP="00863539">
            <w:pPr>
              <w:spacing w:line="240" w:lineRule="auto"/>
              <w:ind w:firstLine="0"/>
            </w:pPr>
            <w:r>
              <w:t>Модификаторы</w:t>
            </w:r>
          </w:p>
        </w:tc>
        <w:tc>
          <w:tcPr>
            <w:tcW w:w="4047" w:type="dxa"/>
            <w:vAlign w:val="center"/>
          </w:tcPr>
          <w:p w14:paraId="6CF71AC4" w14:textId="77777777" w:rsidR="007E1345" w:rsidRDefault="007E1345" w:rsidP="00863539">
            <w:pPr>
              <w:spacing w:line="240" w:lineRule="auto"/>
              <w:ind w:firstLine="0"/>
            </w:pPr>
            <w:r>
              <w:t>Назначение</w:t>
            </w:r>
          </w:p>
        </w:tc>
      </w:tr>
      <w:tr w:rsidR="007E1345" w14:paraId="150B1B37" w14:textId="77777777" w:rsidTr="00863539">
        <w:tc>
          <w:tcPr>
            <w:tcW w:w="2093" w:type="dxa"/>
            <w:vAlign w:val="center"/>
          </w:tcPr>
          <w:p w14:paraId="25631972" w14:textId="192A6A27" w:rsidR="007E1345" w:rsidRPr="000B23E9" w:rsidRDefault="007E1345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7E1345">
              <w:rPr>
                <w:lang w:val="en-US"/>
              </w:rPr>
              <w:t>IsConstructed</w:t>
            </w:r>
            <w:proofErr w:type="spellEnd"/>
          </w:p>
        </w:tc>
        <w:tc>
          <w:tcPr>
            <w:tcW w:w="2013" w:type="dxa"/>
            <w:vAlign w:val="center"/>
          </w:tcPr>
          <w:p w14:paraId="65D3E78E" w14:textId="76B8A5C8" w:rsidR="007E1345" w:rsidRPr="00950C7E" w:rsidRDefault="007E1345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68" w:type="dxa"/>
            <w:vAlign w:val="center"/>
          </w:tcPr>
          <w:p w14:paraId="0D6714D2" w14:textId="77777777" w:rsidR="007E1345" w:rsidRPr="003E2AC0" w:rsidRDefault="007E1345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047" w:type="dxa"/>
            <w:vAlign w:val="center"/>
          </w:tcPr>
          <w:p w14:paraId="469674C9" w14:textId="4C579051" w:rsidR="007E1345" w:rsidRPr="003E2AC0" w:rsidRDefault="007E1345" w:rsidP="00863539">
            <w:pPr>
              <w:spacing w:line="240" w:lineRule="auto"/>
              <w:ind w:firstLine="0"/>
            </w:pPr>
            <w:r>
              <w:t>Флаг, определяющий было ли построено дерево</w:t>
            </w:r>
          </w:p>
        </w:tc>
      </w:tr>
      <w:tr w:rsidR="007E1345" w14:paraId="42957CBC" w14:textId="77777777" w:rsidTr="00863539">
        <w:tc>
          <w:tcPr>
            <w:tcW w:w="2093" w:type="dxa"/>
            <w:vAlign w:val="center"/>
          </w:tcPr>
          <w:p w14:paraId="661FB870" w14:textId="022FB142" w:rsidR="007E1345" w:rsidRPr="00EA4385" w:rsidRDefault="007E1345" w:rsidP="00863539">
            <w:pPr>
              <w:spacing w:line="240" w:lineRule="auto"/>
              <w:ind w:firstLine="0"/>
              <w:rPr>
                <w:lang w:val="en-US"/>
              </w:rPr>
            </w:pPr>
            <w:r w:rsidRPr="007E1345">
              <w:rPr>
                <w:lang w:val="en-US"/>
              </w:rPr>
              <w:t>Root</w:t>
            </w:r>
          </w:p>
        </w:tc>
        <w:tc>
          <w:tcPr>
            <w:tcW w:w="2013" w:type="dxa"/>
            <w:vAlign w:val="center"/>
          </w:tcPr>
          <w:p w14:paraId="69F38803" w14:textId="77777777" w:rsidR="007E1345" w:rsidRDefault="007E1345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950C7E">
              <w:rPr>
                <w:lang w:val="en-US"/>
              </w:rPr>
              <w:t>AtributNode</w:t>
            </w:r>
            <w:proofErr w:type="spellEnd"/>
          </w:p>
        </w:tc>
        <w:tc>
          <w:tcPr>
            <w:tcW w:w="2268" w:type="dxa"/>
            <w:vAlign w:val="center"/>
          </w:tcPr>
          <w:p w14:paraId="3EB5C770" w14:textId="77777777" w:rsidR="007E1345" w:rsidRDefault="007E1345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047" w:type="dxa"/>
            <w:vAlign w:val="center"/>
          </w:tcPr>
          <w:p w14:paraId="5EB0E030" w14:textId="67802DB5" w:rsidR="007E1345" w:rsidRDefault="007E1345" w:rsidP="00863539">
            <w:pPr>
              <w:spacing w:line="240" w:lineRule="auto"/>
              <w:ind w:firstLine="0"/>
            </w:pPr>
            <w:r>
              <w:t>Вершина-корень дерева</w:t>
            </w:r>
          </w:p>
        </w:tc>
      </w:tr>
      <w:tr w:rsidR="007E1345" w14:paraId="6F5A22B7" w14:textId="77777777" w:rsidTr="00863539">
        <w:tc>
          <w:tcPr>
            <w:tcW w:w="2093" w:type="dxa"/>
            <w:vAlign w:val="center"/>
          </w:tcPr>
          <w:p w14:paraId="7BDF1654" w14:textId="6DD0CE46" w:rsidR="007E1345" w:rsidRPr="00EA4385" w:rsidRDefault="007E1345" w:rsidP="00863539">
            <w:pPr>
              <w:spacing w:line="240" w:lineRule="auto"/>
              <w:ind w:firstLine="0"/>
              <w:rPr>
                <w:lang w:val="en-US"/>
              </w:rPr>
            </w:pPr>
            <w:r w:rsidRPr="007E1345">
              <w:rPr>
                <w:lang w:val="en-US"/>
              </w:rPr>
              <w:t>References</w:t>
            </w:r>
          </w:p>
        </w:tc>
        <w:tc>
          <w:tcPr>
            <w:tcW w:w="2013" w:type="dxa"/>
            <w:vAlign w:val="center"/>
          </w:tcPr>
          <w:p w14:paraId="38689325" w14:textId="48A37E52" w:rsidR="007E1345" w:rsidRPr="00EA4385" w:rsidRDefault="007E1345" w:rsidP="00863539">
            <w:pPr>
              <w:spacing w:line="240" w:lineRule="auto"/>
              <w:ind w:firstLine="0"/>
              <w:rPr>
                <w:lang w:val="en-US"/>
              </w:rPr>
            </w:pPr>
            <w:r w:rsidRPr="007E1345">
              <w:rPr>
                <w:lang w:val="en-US"/>
              </w:rPr>
              <w:t>List&lt;</w:t>
            </w:r>
            <w:proofErr w:type="spellStart"/>
            <w:r w:rsidRPr="007E1345">
              <w:rPr>
                <w:lang w:val="en-US"/>
              </w:rPr>
              <w:t>ReferenceState</w:t>
            </w:r>
            <w:proofErr w:type="spellEnd"/>
            <w:r w:rsidRPr="007E1345">
              <w:rPr>
                <w:lang w:val="en-US"/>
              </w:rPr>
              <w:t>&gt;</w:t>
            </w:r>
          </w:p>
        </w:tc>
        <w:tc>
          <w:tcPr>
            <w:tcW w:w="2268" w:type="dxa"/>
            <w:vAlign w:val="center"/>
          </w:tcPr>
          <w:p w14:paraId="1EE1CB62" w14:textId="77777777" w:rsidR="007E1345" w:rsidRDefault="007E1345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047" w:type="dxa"/>
            <w:vAlign w:val="center"/>
          </w:tcPr>
          <w:p w14:paraId="57443961" w14:textId="0FB7F536" w:rsidR="007E1345" w:rsidRDefault="007E1345" w:rsidP="00863539">
            <w:pPr>
              <w:spacing w:line="240" w:lineRule="auto"/>
              <w:ind w:firstLine="0"/>
            </w:pPr>
            <w:r>
              <w:t>Список объектов для вычисления энтропий каждого ребра и вершины</w:t>
            </w:r>
          </w:p>
        </w:tc>
      </w:tr>
    </w:tbl>
    <w:p w14:paraId="6FF2B692" w14:textId="77777777" w:rsidR="007E1345" w:rsidRDefault="007E1345" w:rsidP="007E1345"/>
    <w:p w14:paraId="4D52F50D" w14:textId="62DC0DBD" w:rsidR="007E1345" w:rsidRPr="00076C91" w:rsidRDefault="007E1345" w:rsidP="007E1345">
      <w:r>
        <w:t xml:space="preserve">Таблица 26. Описание и функциональное </w:t>
      </w:r>
      <w:r w:rsidRPr="00452162">
        <w:t>назначение</w:t>
      </w:r>
      <w:r>
        <w:t xml:space="preserve"> методов класса </w:t>
      </w:r>
      <w:proofErr w:type="spellStart"/>
      <w:r w:rsidRPr="00950C7E">
        <w:rPr>
          <w:lang w:val="en-US"/>
        </w:rPr>
        <w:t>LexigraphNode</w:t>
      </w:r>
      <w:proofErr w:type="spellEnd"/>
    </w:p>
    <w:tbl>
      <w:tblPr>
        <w:tblStyle w:val="a3"/>
        <w:tblW w:w="10421" w:type="dxa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1530"/>
        <w:gridCol w:w="1985"/>
        <w:gridCol w:w="3650"/>
      </w:tblGrid>
      <w:tr w:rsidR="007E1345" w14:paraId="4F577FC9" w14:textId="77777777" w:rsidTr="00863539">
        <w:tc>
          <w:tcPr>
            <w:tcW w:w="1980" w:type="dxa"/>
            <w:vAlign w:val="center"/>
          </w:tcPr>
          <w:p w14:paraId="028FD0DD" w14:textId="77777777" w:rsidR="007E1345" w:rsidRDefault="007E1345" w:rsidP="00863539">
            <w:pPr>
              <w:spacing w:line="240" w:lineRule="auto"/>
              <w:ind w:firstLine="0"/>
              <w:jc w:val="center"/>
            </w:pPr>
            <w:r>
              <w:t>Имя</w:t>
            </w:r>
          </w:p>
        </w:tc>
        <w:tc>
          <w:tcPr>
            <w:tcW w:w="1276" w:type="dxa"/>
            <w:vAlign w:val="center"/>
          </w:tcPr>
          <w:p w14:paraId="624C594B" w14:textId="77777777" w:rsidR="007E1345" w:rsidRDefault="007E1345" w:rsidP="00863539">
            <w:pPr>
              <w:spacing w:line="240" w:lineRule="auto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530" w:type="dxa"/>
            <w:vAlign w:val="center"/>
          </w:tcPr>
          <w:p w14:paraId="260A7621" w14:textId="77777777" w:rsidR="007E1345" w:rsidRDefault="007E1345" w:rsidP="00863539">
            <w:pPr>
              <w:spacing w:line="240" w:lineRule="auto"/>
              <w:ind w:firstLine="0"/>
              <w:jc w:val="center"/>
            </w:pPr>
            <w:r>
              <w:t>Тип возвращаемого значения</w:t>
            </w:r>
          </w:p>
        </w:tc>
        <w:tc>
          <w:tcPr>
            <w:tcW w:w="1985" w:type="dxa"/>
            <w:vAlign w:val="center"/>
          </w:tcPr>
          <w:p w14:paraId="7A629F56" w14:textId="77777777" w:rsidR="007E1345" w:rsidRDefault="007E1345" w:rsidP="00863539">
            <w:pPr>
              <w:spacing w:line="240" w:lineRule="auto"/>
              <w:ind w:firstLine="0"/>
              <w:jc w:val="center"/>
            </w:pPr>
            <w:r>
              <w:t>Аргументы</w:t>
            </w:r>
          </w:p>
        </w:tc>
        <w:tc>
          <w:tcPr>
            <w:tcW w:w="3650" w:type="dxa"/>
            <w:vAlign w:val="center"/>
          </w:tcPr>
          <w:p w14:paraId="34878DCB" w14:textId="77777777" w:rsidR="007E1345" w:rsidRDefault="007E1345" w:rsidP="00863539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7E1345" w14:paraId="71050175" w14:textId="77777777" w:rsidTr="00863539">
        <w:tc>
          <w:tcPr>
            <w:tcW w:w="1980" w:type="dxa"/>
            <w:vAlign w:val="center"/>
          </w:tcPr>
          <w:p w14:paraId="6ACE1018" w14:textId="7DF8535B" w:rsidR="007E1345" w:rsidRPr="00794819" w:rsidRDefault="007E1345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7E1345">
              <w:rPr>
                <w:lang w:val="en-US"/>
              </w:rPr>
              <w:t>ConstructTree</w:t>
            </w:r>
            <w:proofErr w:type="spellEnd"/>
          </w:p>
        </w:tc>
        <w:tc>
          <w:tcPr>
            <w:tcW w:w="1276" w:type="dxa"/>
            <w:vAlign w:val="center"/>
          </w:tcPr>
          <w:p w14:paraId="7E4C4CE5" w14:textId="77777777" w:rsidR="007E1345" w:rsidRPr="00452162" w:rsidRDefault="007E1345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30" w:type="dxa"/>
            <w:vAlign w:val="center"/>
          </w:tcPr>
          <w:p w14:paraId="502EE7D9" w14:textId="77777777" w:rsidR="007E1345" w:rsidRPr="00367384" w:rsidRDefault="007E1345" w:rsidP="00863539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32815702" w14:textId="77E6A716" w:rsidR="007E1345" w:rsidRPr="007E1345" w:rsidRDefault="007E1345" w:rsidP="00863539">
            <w:pPr>
              <w:spacing w:line="240" w:lineRule="auto"/>
              <w:ind w:firstLine="0"/>
              <w:rPr>
                <w:lang w:val="en-US"/>
              </w:rPr>
            </w:pPr>
            <w:r w:rsidRPr="007E1345">
              <w:rPr>
                <w:lang w:val="en-US"/>
              </w:rPr>
              <w:t>List&lt;</w:t>
            </w:r>
            <w:proofErr w:type="spellStart"/>
            <w:r w:rsidRPr="007E1345">
              <w:rPr>
                <w:lang w:val="en-US"/>
              </w:rPr>
              <w:t>RefAtribut</w:t>
            </w:r>
            <w:proofErr w:type="spellEnd"/>
            <w:r w:rsidRPr="007E1345">
              <w:rPr>
                <w:lang w:val="en-US"/>
              </w:rPr>
              <w:t xml:space="preserve">&gt; </w:t>
            </w:r>
            <w:proofErr w:type="spellStart"/>
            <w:r w:rsidRPr="007E1345">
              <w:rPr>
                <w:lang w:val="en-US"/>
              </w:rPr>
              <w:t>refAtributs</w:t>
            </w:r>
            <w:proofErr w:type="spellEnd"/>
            <w:r w:rsidRPr="007E1345">
              <w:rPr>
                <w:lang w:val="en-US"/>
              </w:rPr>
              <w:t xml:space="preserve">, bool </w:t>
            </w:r>
            <w:proofErr w:type="spellStart"/>
            <w:r w:rsidRPr="007E1345">
              <w:rPr>
                <w:lang w:val="en-US"/>
              </w:rPr>
              <w:t>toSort</w:t>
            </w:r>
            <w:proofErr w:type="spellEnd"/>
          </w:p>
        </w:tc>
        <w:tc>
          <w:tcPr>
            <w:tcW w:w="3650" w:type="dxa"/>
            <w:vAlign w:val="center"/>
          </w:tcPr>
          <w:p w14:paraId="26F3C623" w14:textId="6BC83FEA" w:rsidR="007E1345" w:rsidRPr="00950C7E" w:rsidRDefault="007E1345" w:rsidP="00863539">
            <w:pPr>
              <w:spacing w:line="240" w:lineRule="auto"/>
              <w:ind w:firstLine="0"/>
            </w:pPr>
            <w:r>
              <w:t>Сконструировать дерево</w:t>
            </w:r>
          </w:p>
        </w:tc>
      </w:tr>
      <w:tr w:rsidR="007E1345" w14:paraId="3628B059" w14:textId="77777777" w:rsidTr="00863539">
        <w:tc>
          <w:tcPr>
            <w:tcW w:w="1980" w:type="dxa"/>
            <w:vAlign w:val="center"/>
          </w:tcPr>
          <w:p w14:paraId="6815D00D" w14:textId="77777777" w:rsidR="007E1345" w:rsidRPr="0047535A" w:rsidRDefault="007E1345" w:rsidP="00863539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EA4385">
              <w:rPr>
                <w:rFonts w:cs="Times New Roman"/>
                <w:color w:val="000000"/>
                <w:szCs w:val="28"/>
              </w:rPr>
              <w:t>GetEdgeStatements</w:t>
            </w:r>
            <w:proofErr w:type="spellEnd"/>
          </w:p>
        </w:tc>
        <w:tc>
          <w:tcPr>
            <w:tcW w:w="1276" w:type="dxa"/>
            <w:vAlign w:val="center"/>
          </w:tcPr>
          <w:p w14:paraId="27DB67F4" w14:textId="77777777" w:rsidR="007E1345" w:rsidRDefault="007E1345" w:rsidP="00863539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30" w:type="dxa"/>
            <w:vAlign w:val="center"/>
          </w:tcPr>
          <w:p w14:paraId="272FBE54" w14:textId="77777777" w:rsidR="007E1345" w:rsidRDefault="007E1345" w:rsidP="00863539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985" w:type="dxa"/>
            <w:vAlign w:val="center"/>
          </w:tcPr>
          <w:p w14:paraId="6DA56951" w14:textId="77777777" w:rsidR="007E1345" w:rsidRPr="00EA4385" w:rsidRDefault="007E1345" w:rsidP="00863539">
            <w:pPr>
              <w:spacing w:line="240" w:lineRule="auto"/>
              <w:ind w:firstLine="0"/>
              <w:rPr>
                <w:lang w:val="en-US"/>
              </w:rPr>
            </w:pPr>
            <w:r w:rsidRPr="00EA4385">
              <w:rPr>
                <w:lang w:val="en-US"/>
              </w:rPr>
              <w:t>HashSet&lt;</w:t>
            </w:r>
            <w:proofErr w:type="spellStart"/>
            <w:r w:rsidRPr="00EA4385">
              <w:rPr>
                <w:lang w:val="en-US"/>
              </w:rPr>
              <w:t>KeyValuePair</w:t>
            </w:r>
            <w:proofErr w:type="spellEnd"/>
            <w:r w:rsidRPr="00EA4385">
              <w:rPr>
                <w:lang w:val="en-US"/>
              </w:rPr>
              <w:t>&lt;string, string&gt;&gt; edges</w:t>
            </w:r>
          </w:p>
        </w:tc>
        <w:tc>
          <w:tcPr>
            <w:tcW w:w="3650" w:type="dxa"/>
            <w:vAlign w:val="center"/>
          </w:tcPr>
          <w:p w14:paraId="7DC6293B" w14:textId="77777777" w:rsidR="007E1345" w:rsidRDefault="007E1345" w:rsidP="00863539">
            <w:pPr>
              <w:spacing w:line="240" w:lineRule="auto"/>
              <w:ind w:firstLine="0"/>
            </w:pPr>
            <w:r>
              <w:t>Возвращает список ребер в девере</w:t>
            </w:r>
          </w:p>
        </w:tc>
      </w:tr>
      <w:tr w:rsidR="007E1345" w14:paraId="53156953" w14:textId="77777777" w:rsidTr="00863539">
        <w:tc>
          <w:tcPr>
            <w:tcW w:w="1980" w:type="dxa"/>
            <w:vAlign w:val="center"/>
          </w:tcPr>
          <w:p w14:paraId="49A73793" w14:textId="083C8A4D" w:rsidR="007E1345" w:rsidRPr="007E1345" w:rsidRDefault="007E1345" w:rsidP="007E1345">
            <w:pPr>
              <w:spacing w:line="240" w:lineRule="auto"/>
              <w:ind w:firstLine="0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7E1345">
              <w:rPr>
                <w:rFonts w:cs="Times New Roman"/>
                <w:color w:val="000000"/>
                <w:szCs w:val="28"/>
              </w:rPr>
              <w:t>resultFunction</w:t>
            </w:r>
            <w:proofErr w:type="spellEnd"/>
          </w:p>
        </w:tc>
        <w:tc>
          <w:tcPr>
            <w:tcW w:w="1276" w:type="dxa"/>
            <w:vAlign w:val="center"/>
          </w:tcPr>
          <w:p w14:paraId="2F0BE0BD" w14:textId="62DAE98E" w:rsidR="007E1345" w:rsidRDefault="007E1345" w:rsidP="007E1345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30" w:type="dxa"/>
            <w:vAlign w:val="center"/>
          </w:tcPr>
          <w:p w14:paraId="75B9806F" w14:textId="3FBE1654" w:rsidR="007E1345" w:rsidRDefault="007E1345" w:rsidP="007E1345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985" w:type="dxa"/>
            <w:vAlign w:val="center"/>
          </w:tcPr>
          <w:p w14:paraId="688110FE" w14:textId="433066F1" w:rsidR="007E1345" w:rsidRPr="00EA4385" w:rsidRDefault="007E1345" w:rsidP="007E1345">
            <w:pPr>
              <w:spacing w:line="240" w:lineRule="auto"/>
              <w:ind w:firstLine="0"/>
              <w:rPr>
                <w:lang w:val="en-US"/>
              </w:rPr>
            </w:pPr>
            <w:r w:rsidRPr="007E1345">
              <w:rPr>
                <w:lang w:val="en-US"/>
              </w:rPr>
              <w:t>List&lt;</w:t>
            </w:r>
            <w:proofErr w:type="spellStart"/>
            <w:r w:rsidRPr="007E1345">
              <w:rPr>
                <w:lang w:val="en-US"/>
              </w:rPr>
              <w:t>ReferenceState</w:t>
            </w:r>
            <w:proofErr w:type="spellEnd"/>
            <w:r w:rsidRPr="007E1345">
              <w:rPr>
                <w:lang w:val="en-US"/>
              </w:rPr>
              <w:t>&gt; refs</w:t>
            </w:r>
          </w:p>
        </w:tc>
        <w:tc>
          <w:tcPr>
            <w:tcW w:w="3650" w:type="dxa"/>
            <w:vAlign w:val="center"/>
          </w:tcPr>
          <w:p w14:paraId="3A75C50D" w14:textId="3326A276" w:rsidR="007E1345" w:rsidRDefault="007E1345" w:rsidP="007E1345">
            <w:pPr>
              <w:spacing w:line="240" w:lineRule="auto"/>
              <w:ind w:firstLine="0"/>
            </w:pPr>
            <w:r>
              <w:t>Возвращает результат вычислений по всему дереву</w:t>
            </w:r>
          </w:p>
        </w:tc>
      </w:tr>
    </w:tbl>
    <w:p w14:paraId="1D6ABE02" w14:textId="650587BB" w:rsidR="00815E99" w:rsidRDefault="00815E99">
      <w:pPr>
        <w:spacing w:line="259" w:lineRule="auto"/>
        <w:ind w:firstLine="0"/>
        <w:jc w:val="left"/>
      </w:pPr>
      <w:r>
        <w:br w:type="page"/>
      </w:r>
    </w:p>
    <w:tbl>
      <w:tblPr>
        <w:tblStyle w:val="a3"/>
        <w:tblW w:w="10421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81"/>
        <w:gridCol w:w="1171"/>
        <w:gridCol w:w="1050"/>
        <w:gridCol w:w="810"/>
        <w:gridCol w:w="1174"/>
        <w:gridCol w:w="1395"/>
        <w:gridCol w:w="1036"/>
        <w:gridCol w:w="1728"/>
        <w:gridCol w:w="893"/>
        <w:gridCol w:w="583"/>
      </w:tblGrid>
      <w:tr w:rsidR="00C51C2F" w:rsidRPr="000409D8" w14:paraId="0ECCF8B2" w14:textId="77777777" w:rsidTr="0046764B">
        <w:trPr>
          <w:trHeight w:val="57"/>
        </w:trPr>
        <w:tc>
          <w:tcPr>
            <w:tcW w:w="10421" w:type="dxa"/>
            <w:gridSpan w:val="10"/>
            <w:vAlign w:val="center"/>
          </w:tcPr>
          <w:p w14:paraId="4F446B16" w14:textId="77777777" w:rsidR="00C51C2F" w:rsidRPr="000409D8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Лист регистрации изменений</w:t>
            </w:r>
          </w:p>
        </w:tc>
      </w:tr>
      <w:tr w:rsidR="00C51C2F" w:rsidRPr="000409D8" w14:paraId="47521B22" w14:textId="77777777" w:rsidTr="0046764B">
        <w:trPr>
          <w:trHeight w:val="113"/>
        </w:trPr>
        <w:tc>
          <w:tcPr>
            <w:tcW w:w="581" w:type="dxa"/>
            <w:vMerge w:val="restart"/>
            <w:vAlign w:val="center"/>
          </w:tcPr>
          <w:p w14:paraId="686D8600" w14:textId="77777777" w:rsidR="00C51C2F" w:rsidRPr="000409D8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Изм.</w:t>
            </w:r>
          </w:p>
        </w:tc>
        <w:tc>
          <w:tcPr>
            <w:tcW w:w="4205" w:type="dxa"/>
            <w:gridSpan w:val="4"/>
            <w:vAlign w:val="center"/>
          </w:tcPr>
          <w:p w14:paraId="4CBA96D3" w14:textId="77777777" w:rsidR="00C51C2F" w:rsidRPr="000409D8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Номера листов (страниц)</w:t>
            </w:r>
          </w:p>
        </w:tc>
        <w:tc>
          <w:tcPr>
            <w:tcW w:w="1395" w:type="dxa"/>
            <w:vMerge w:val="restart"/>
            <w:vAlign w:val="center"/>
          </w:tcPr>
          <w:p w14:paraId="2D38FAEA" w14:textId="77777777" w:rsidR="00C51C2F" w:rsidRPr="000409D8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Всего листов (страниц) в документе</w:t>
            </w:r>
          </w:p>
        </w:tc>
        <w:tc>
          <w:tcPr>
            <w:tcW w:w="1036" w:type="dxa"/>
            <w:vMerge w:val="restart"/>
            <w:vAlign w:val="center"/>
          </w:tcPr>
          <w:p w14:paraId="7DFEA9D0" w14:textId="77777777" w:rsidR="00C51C2F" w:rsidRPr="000409D8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№ документа</w:t>
            </w:r>
          </w:p>
        </w:tc>
        <w:tc>
          <w:tcPr>
            <w:tcW w:w="1728" w:type="dxa"/>
            <w:vMerge w:val="restart"/>
            <w:vAlign w:val="center"/>
          </w:tcPr>
          <w:p w14:paraId="2DC5835B" w14:textId="77777777" w:rsidR="00C51C2F" w:rsidRPr="000409D8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893" w:type="dxa"/>
            <w:vMerge w:val="restart"/>
            <w:vAlign w:val="center"/>
          </w:tcPr>
          <w:p w14:paraId="0D4CF807" w14:textId="77777777" w:rsidR="00C51C2F" w:rsidRPr="000409D8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Подпись</w:t>
            </w:r>
          </w:p>
        </w:tc>
        <w:tc>
          <w:tcPr>
            <w:tcW w:w="583" w:type="dxa"/>
            <w:vMerge w:val="restart"/>
            <w:vAlign w:val="center"/>
          </w:tcPr>
          <w:p w14:paraId="5CD3E056" w14:textId="77777777" w:rsidR="00C51C2F" w:rsidRPr="000409D8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Дата</w:t>
            </w:r>
          </w:p>
        </w:tc>
      </w:tr>
      <w:tr w:rsidR="00C51C2F" w:rsidRPr="000409D8" w14:paraId="6C1DEC7A" w14:textId="77777777" w:rsidTr="0046764B">
        <w:trPr>
          <w:trHeight w:val="601"/>
        </w:trPr>
        <w:tc>
          <w:tcPr>
            <w:tcW w:w="581" w:type="dxa"/>
            <w:vMerge/>
            <w:vAlign w:val="center"/>
          </w:tcPr>
          <w:p w14:paraId="33E7C3AA" w14:textId="77777777" w:rsidR="00C51C2F" w:rsidRPr="000409D8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5D4A2234" w14:textId="77777777" w:rsidR="00C51C2F" w:rsidRPr="000409D8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измен</w:t>
            </w:r>
            <w:r w:rsidRPr="000409D8">
              <w:rPr>
                <w:rFonts w:cs="Times New Roman"/>
                <w:szCs w:val="24"/>
              </w:rPr>
              <w:t>ен</w:t>
            </w:r>
            <w:r>
              <w:rPr>
                <w:rFonts w:cs="Times New Roman"/>
                <w:szCs w:val="24"/>
              </w:rPr>
              <w:t>н</w:t>
            </w:r>
            <w:r w:rsidRPr="000409D8">
              <w:rPr>
                <w:rFonts w:cs="Times New Roman"/>
                <w:szCs w:val="24"/>
              </w:rPr>
              <w:t>ых</w:t>
            </w:r>
          </w:p>
        </w:tc>
        <w:tc>
          <w:tcPr>
            <w:tcW w:w="1050" w:type="dxa"/>
            <w:vAlign w:val="center"/>
          </w:tcPr>
          <w:p w14:paraId="000F0FBE" w14:textId="77777777" w:rsidR="00C51C2F" w:rsidRPr="000409D8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замененных</w:t>
            </w:r>
          </w:p>
        </w:tc>
        <w:tc>
          <w:tcPr>
            <w:tcW w:w="810" w:type="dxa"/>
            <w:vAlign w:val="center"/>
          </w:tcPr>
          <w:p w14:paraId="5CDBA03F" w14:textId="77777777" w:rsidR="00C51C2F" w:rsidRPr="000409D8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новых</w:t>
            </w:r>
          </w:p>
        </w:tc>
        <w:tc>
          <w:tcPr>
            <w:tcW w:w="1174" w:type="dxa"/>
            <w:vAlign w:val="center"/>
          </w:tcPr>
          <w:p w14:paraId="709F81E1" w14:textId="77777777" w:rsidR="00C51C2F" w:rsidRPr="000409D8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аннулированных</w:t>
            </w:r>
          </w:p>
        </w:tc>
        <w:tc>
          <w:tcPr>
            <w:tcW w:w="1395" w:type="dxa"/>
            <w:vMerge/>
            <w:vAlign w:val="center"/>
          </w:tcPr>
          <w:p w14:paraId="324678EB" w14:textId="77777777" w:rsidR="00C51C2F" w:rsidRPr="000409D8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Merge/>
            <w:vAlign w:val="center"/>
          </w:tcPr>
          <w:p w14:paraId="5499A3AA" w14:textId="77777777" w:rsidR="00C51C2F" w:rsidRPr="000409D8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Merge/>
            <w:vAlign w:val="center"/>
          </w:tcPr>
          <w:p w14:paraId="252897DC" w14:textId="77777777" w:rsidR="00C51C2F" w:rsidRPr="000409D8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Merge/>
            <w:vAlign w:val="center"/>
          </w:tcPr>
          <w:p w14:paraId="2156AA5E" w14:textId="77777777" w:rsidR="00C51C2F" w:rsidRPr="000409D8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Merge/>
            <w:vAlign w:val="center"/>
          </w:tcPr>
          <w:p w14:paraId="14D28AA7" w14:textId="77777777" w:rsidR="00C51C2F" w:rsidRPr="000409D8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5DC7D2DD" w14:textId="77777777" w:rsidTr="0046764B">
        <w:tc>
          <w:tcPr>
            <w:tcW w:w="581" w:type="dxa"/>
            <w:vAlign w:val="center"/>
          </w:tcPr>
          <w:p w14:paraId="5305ECE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255EE31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443ABC8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1C5F5259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0FE6E8DE" w14:textId="77777777" w:rsidR="00C51C2F" w:rsidRPr="00922251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395" w:type="dxa"/>
            <w:vAlign w:val="center"/>
          </w:tcPr>
          <w:p w14:paraId="28803988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5A2BE8AD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618A1F9E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0AEBEA63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178B805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5FB99F9B" w14:textId="77777777" w:rsidTr="0046764B">
        <w:tc>
          <w:tcPr>
            <w:tcW w:w="581" w:type="dxa"/>
            <w:vAlign w:val="center"/>
          </w:tcPr>
          <w:p w14:paraId="55F13DC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22DBDECD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67FF1A5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40A25A7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2F755F6C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44DA840E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0E08F46A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08954C7F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62A44A46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53C24ABA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4FF73417" w14:textId="77777777" w:rsidTr="0046764B">
        <w:tc>
          <w:tcPr>
            <w:tcW w:w="581" w:type="dxa"/>
            <w:vAlign w:val="center"/>
          </w:tcPr>
          <w:p w14:paraId="6F2CD592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260A4132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7273D81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61356AF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5954FDDD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2C9BDE5A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72ADFF1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181FA10C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107209BA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01EBD92D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1360C01A" w14:textId="77777777" w:rsidTr="0046764B">
        <w:tc>
          <w:tcPr>
            <w:tcW w:w="581" w:type="dxa"/>
            <w:vAlign w:val="center"/>
          </w:tcPr>
          <w:p w14:paraId="59963EA8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73EE9DE0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242B9B5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37F2B038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745F31DA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03086C6A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7533C77E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5E791453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660DA61E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34AAB14E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38072BDB" w14:textId="77777777" w:rsidTr="0046764B">
        <w:tc>
          <w:tcPr>
            <w:tcW w:w="581" w:type="dxa"/>
            <w:vAlign w:val="center"/>
          </w:tcPr>
          <w:p w14:paraId="01B652D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4A9551E2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5D73190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23940ECA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02082EC8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0EF76881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4470D908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3842F34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7B7BCFC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57DF9941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3A674DDB" w14:textId="77777777" w:rsidTr="0046764B">
        <w:tc>
          <w:tcPr>
            <w:tcW w:w="581" w:type="dxa"/>
            <w:vAlign w:val="center"/>
          </w:tcPr>
          <w:p w14:paraId="062A30DA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1BA0C8D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0245383F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348B8A73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684B3525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2842B558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2233AFD6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33ED676E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35A5B3C3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30EE20A6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1358013E" w14:textId="77777777" w:rsidTr="0046764B">
        <w:tc>
          <w:tcPr>
            <w:tcW w:w="581" w:type="dxa"/>
            <w:vAlign w:val="center"/>
          </w:tcPr>
          <w:p w14:paraId="2822A453" w14:textId="77777777" w:rsidR="00C51C2F" w:rsidRPr="00B9283A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171" w:type="dxa"/>
            <w:vAlign w:val="center"/>
          </w:tcPr>
          <w:p w14:paraId="5406CED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243A8512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740FD163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1DE0B89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5116CCAD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72B6F5CA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70004AA1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563BF341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54EFECB0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01DC87CF" w14:textId="77777777" w:rsidTr="0046764B">
        <w:tc>
          <w:tcPr>
            <w:tcW w:w="581" w:type="dxa"/>
            <w:vAlign w:val="center"/>
          </w:tcPr>
          <w:p w14:paraId="3234712E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20E6BA65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4E896F82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0987BE9F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37A89EEC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5AE5904F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33DE18F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6A7095A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7C29B39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66DB3065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6CC5C78A" w14:textId="77777777" w:rsidTr="0046764B">
        <w:tc>
          <w:tcPr>
            <w:tcW w:w="581" w:type="dxa"/>
            <w:vAlign w:val="center"/>
          </w:tcPr>
          <w:p w14:paraId="0452C002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759CBBD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18DFBB0F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5A17F86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64A16BF8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1FB80028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70EACA0E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7A567EE2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634E916C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582DB6AC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58EF8161" w14:textId="77777777" w:rsidTr="0046764B">
        <w:tc>
          <w:tcPr>
            <w:tcW w:w="581" w:type="dxa"/>
            <w:vAlign w:val="center"/>
          </w:tcPr>
          <w:p w14:paraId="7A84D7EA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555C23A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4AD1341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56C8D99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7250FB6D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27CA88EC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1FF3972F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5EFBAA8F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77CB0A89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43601AC3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319B7AA1" w14:textId="77777777" w:rsidTr="0046764B">
        <w:tc>
          <w:tcPr>
            <w:tcW w:w="581" w:type="dxa"/>
            <w:vAlign w:val="center"/>
          </w:tcPr>
          <w:p w14:paraId="77435E92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6E8FFC4D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24CEFA2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335F7E7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71835BF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576C1089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67C330B5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63080E5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4DCDB5A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67BF5136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2DD25F8F" w14:textId="77777777" w:rsidTr="0046764B">
        <w:tc>
          <w:tcPr>
            <w:tcW w:w="581" w:type="dxa"/>
            <w:vAlign w:val="center"/>
          </w:tcPr>
          <w:p w14:paraId="34BC4F8D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37449EA1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5E864820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6089D1F5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22489825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56018BBF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145B0318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029267FE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45AC3E8F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7BE8D222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06152BCA" w14:textId="77777777" w:rsidTr="0046764B">
        <w:tc>
          <w:tcPr>
            <w:tcW w:w="581" w:type="dxa"/>
            <w:vAlign w:val="center"/>
          </w:tcPr>
          <w:p w14:paraId="7AA8B881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35BB189C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65ABFA4D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11AE4FD1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6738B15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04F8E540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5B7F7F05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538DA8D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3125371A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7BBFBF2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263397B1" w14:textId="77777777" w:rsidTr="0046764B">
        <w:tc>
          <w:tcPr>
            <w:tcW w:w="581" w:type="dxa"/>
            <w:vAlign w:val="center"/>
          </w:tcPr>
          <w:p w14:paraId="753D9828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57032413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2E8BDC52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46901373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2046FE91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5EA0C7B5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591A4C16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60E5BFF5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6901FD48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0C5EA6D9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2539DB60" w14:textId="77777777" w:rsidTr="0046764B">
        <w:tc>
          <w:tcPr>
            <w:tcW w:w="581" w:type="dxa"/>
            <w:vAlign w:val="center"/>
          </w:tcPr>
          <w:p w14:paraId="244F385F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0E324A8A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3A624230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6691EBCD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070FF270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09D479CC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3751490C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46C253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03DC1F8D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2EB307AA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31A141B1" w14:textId="77777777" w:rsidTr="0046764B">
        <w:tc>
          <w:tcPr>
            <w:tcW w:w="581" w:type="dxa"/>
            <w:vAlign w:val="center"/>
          </w:tcPr>
          <w:p w14:paraId="37A1CAD1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54EE7EB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5C7FA3DE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27BE6BBE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4F3827AC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3856CE8C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753E9B43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7DD74156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45F284F1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03E2DF68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42421468" w14:textId="77777777" w:rsidTr="0046764B">
        <w:tc>
          <w:tcPr>
            <w:tcW w:w="581" w:type="dxa"/>
            <w:vAlign w:val="center"/>
          </w:tcPr>
          <w:p w14:paraId="126203E3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553BD41C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73451C4C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3D5B7F8E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7A392C72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7E6B04A6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6A9E629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593938A9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033F8443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36C1C22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15420963" w14:textId="77777777" w:rsidTr="0046764B">
        <w:tc>
          <w:tcPr>
            <w:tcW w:w="581" w:type="dxa"/>
            <w:vAlign w:val="center"/>
          </w:tcPr>
          <w:p w14:paraId="7C15BA23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6892C12E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6109F446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55ED173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03A08781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407B104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4C2BE79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B6001AA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3D2CBBFD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78349B98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5C8ABC8B" w14:textId="77777777" w:rsidTr="0046764B">
        <w:tc>
          <w:tcPr>
            <w:tcW w:w="581" w:type="dxa"/>
            <w:vAlign w:val="center"/>
          </w:tcPr>
          <w:p w14:paraId="216ED57C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3400CA91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1D67F252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37C7FEDE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0E8964A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47E6A0D3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75B48FCC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2AFD7A73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594F52A3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53220E48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4270FEFE" w14:textId="77777777" w:rsidTr="0046764B">
        <w:tc>
          <w:tcPr>
            <w:tcW w:w="581" w:type="dxa"/>
            <w:vAlign w:val="center"/>
          </w:tcPr>
          <w:p w14:paraId="516FF8E9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4FACE95F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3781BC7A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07285B6E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32484CE6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1ABAE76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0F4C17B6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75366AE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43B0B65A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6D5073A2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2B279E9E" w14:textId="77777777" w:rsidTr="0046764B">
        <w:tc>
          <w:tcPr>
            <w:tcW w:w="581" w:type="dxa"/>
            <w:vAlign w:val="center"/>
          </w:tcPr>
          <w:p w14:paraId="03F33AE8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25278796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78894CE5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4657F15D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36D36683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67106E61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7C676151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250D57B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0BEAC18E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48100F4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36E32766" w14:textId="77777777" w:rsidTr="0046764B">
        <w:tc>
          <w:tcPr>
            <w:tcW w:w="581" w:type="dxa"/>
            <w:vAlign w:val="center"/>
          </w:tcPr>
          <w:p w14:paraId="29FCDC3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64998C30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71A3F596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3A1167C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48C68FD0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0487EE9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6DD8CA0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30CB7112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07BD833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0C5F1632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23C7F150" w14:textId="77777777" w:rsidTr="0046764B">
        <w:tc>
          <w:tcPr>
            <w:tcW w:w="581" w:type="dxa"/>
            <w:vAlign w:val="center"/>
          </w:tcPr>
          <w:p w14:paraId="436B467A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057B88AC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6F36D37F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255CA500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6E32C032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2C043E25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39D0CE35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1A83AD02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4890F2D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7BC0855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0A4ECAC4" w14:textId="77777777" w:rsidTr="0046764B">
        <w:tc>
          <w:tcPr>
            <w:tcW w:w="581" w:type="dxa"/>
            <w:vAlign w:val="center"/>
          </w:tcPr>
          <w:p w14:paraId="48813F09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215C2638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67330609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2B7B835A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3C6AE5BE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6BFC7FE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50C32DD0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6AC15243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157DBC0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13A3B476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764730E4" w14:textId="77777777" w:rsidTr="0046764B">
        <w:tc>
          <w:tcPr>
            <w:tcW w:w="581" w:type="dxa"/>
            <w:vAlign w:val="center"/>
          </w:tcPr>
          <w:p w14:paraId="0BC5880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33FFA785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71CA5748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7A83474F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1953A01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3831EFC5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6EC828BD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0FCFC22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30578CB6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29BDED59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1C203946" w14:textId="77777777" w:rsidTr="0046764B">
        <w:tc>
          <w:tcPr>
            <w:tcW w:w="581" w:type="dxa"/>
            <w:vAlign w:val="center"/>
          </w:tcPr>
          <w:p w14:paraId="242B988F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378877FF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09704782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3373FFD9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042AF576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7F176A3C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40536CBE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5B7F930F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48397EB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60BF0B45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5E1BEF0A" w14:textId="77777777" w:rsidTr="0046764B">
        <w:tc>
          <w:tcPr>
            <w:tcW w:w="581" w:type="dxa"/>
            <w:vAlign w:val="center"/>
          </w:tcPr>
          <w:p w14:paraId="1B41F8CA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4CF2265D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00B6947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776AEC3A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5BF55A1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6E8E14D2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5BC1AEC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305AF71D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2CC6DFD0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648504F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3B336E22" w14:textId="77777777" w:rsidTr="0046764B">
        <w:tc>
          <w:tcPr>
            <w:tcW w:w="581" w:type="dxa"/>
            <w:vAlign w:val="center"/>
          </w:tcPr>
          <w:p w14:paraId="70AE29C6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64857448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6ECAE8F6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79581A6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43F9D721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62BEF49D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52BB0CE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6CEA6935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77D3030C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7528D9A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2569EC1A" w14:textId="77777777" w:rsidTr="0046764B">
        <w:tc>
          <w:tcPr>
            <w:tcW w:w="581" w:type="dxa"/>
            <w:vAlign w:val="center"/>
          </w:tcPr>
          <w:p w14:paraId="3F14CF51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1C621C69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7AE8B4A5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4C67093D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27DA4732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7BEA216D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601151C0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137A1608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4DABFE3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5A4508A8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51C2F" w:rsidRPr="000409D8" w14:paraId="2A9EF5D8" w14:textId="77777777" w:rsidTr="0046764B">
        <w:tc>
          <w:tcPr>
            <w:tcW w:w="581" w:type="dxa"/>
            <w:vAlign w:val="center"/>
          </w:tcPr>
          <w:p w14:paraId="6B935777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14:paraId="0E8F6F03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14:paraId="2FA28674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090CEB1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14:paraId="4FA431EA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691BC64E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14:paraId="6993988B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5E4FF026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3BBCD1F9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14:paraId="55D01413" w14:textId="77777777" w:rsidR="00C51C2F" w:rsidRPr="00CB59CF" w:rsidRDefault="00C51C2F" w:rsidP="0046764B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</w:tbl>
    <w:p w14:paraId="292E2F0C" w14:textId="77777777" w:rsidR="00770357" w:rsidRDefault="00770357" w:rsidP="006B584C">
      <w:pPr>
        <w:ind w:firstLine="0"/>
      </w:pPr>
    </w:p>
    <w:sectPr w:rsidR="00770357" w:rsidSect="0046764B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7621D" w14:textId="77777777" w:rsidR="0071260A" w:rsidRDefault="0071260A" w:rsidP="00636F4F">
      <w:pPr>
        <w:spacing w:after="0" w:line="240" w:lineRule="auto"/>
      </w:pPr>
      <w:r>
        <w:separator/>
      </w:r>
    </w:p>
  </w:endnote>
  <w:endnote w:type="continuationSeparator" w:id="0">
    <w:p w14:paraId="20FBDEB9" w14:textId="77777777" w:rsidR="0071260A" w:rsidRDefault="0071260A" w:rsidP="00636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E77B5" w14:textId="77777777" w:rsidR="00B43AC3" w:rsidRDefault="00B43AC3" w:rsidP="0046764B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5000" w:type="pct"/>
      <w:tblLook w:val="04A0" w:firstRow="1" w:lastRow="0" w:firstColumn="1" w:lastColumn="0" w:noHBand="0" w:noVBand="1"/>
    </w:tblPr>
    <w:tblGrid>
      <w:gridCol w:w="2055"/>
      <w:gridCol w:w="5279"/>
      <w:gridCol w:w="2861"/>
    </w:tblGrid>
    <w:tr w:rsidR="00B43AC3" w:rsidRPr="007B3032" w14:paraId="57C0EB93" w14:textId="77777777" w:rsidTr="0046764B">
      <w:tc>
        <w:tcPr>
          <w:tcW w:w="1008" w:type="pct"/>
        </w:tcPr>
        <w:p w14:paraId="60C126D6" w14:textId="77777777" w:rsidR="00B43AC3" w:rsidRPr="001C778D" w:rsidRDefault="00B43AC3" w:rsidP="0046764B">
          <w:pPr>
            <w:pStyle w:val="a4"/>
            <w:ind w:firstLine="0"/>
            <w:jc w:val="center"/>
            <w:rPr>
              <w:rFonts w:cs="Times New Roman"/>
              <w:sz w:val="24"/>
              <w:szCs w:val="24"/>
            </w:rPr>
          </w:pPr>
          <w:r w:rsidRPr="001C778D">
            <w:rPr>
              <w:rFonts w:cs="Times New Roman"/>
              <w:sz w:val="24"/>
              <w:szCs w:val="24"/>
            </w:rPr>
            <w:t>Номер изменения</w:t>
          </w:r>
        </w:p>
      </w:tc>
      <w:tc>
        <w:tcPr>
          <w:tcW w:w="2589" w:type="pct"/>
        </w:tcPr>
        <w:p w14:paraId="6CFBB9E1" w14:textId="77777777" w:rsidR="00B43AC3" w:rsidRPr="001C778D" w:rsidRDefault="00B43AC3" w:rsidP="0046764B">
          <w:pPr>
            <w:spacing w:line="240" w:lineRule="auto"/>
            <w:ind w:firstLine="0"/>
            <w:rPr>
              <w:rFonts w:cs="Times New Roman"/>
              <w:color w:val="000000" w:themeColor="text1"/>
              <w:sz w:val="24"/>
              <w:szCs w:val="24"/>
            </w:rPr>
          </w:pPr>
          <w:r w:rsidRPr="001C778D">
            <w:rPr>
              <w:rFonts w:cs="Times New Roman"/>
              <w:color w:val="000000" w:themeColor="text1"/>
              <w:sz w:val="24"/>
              <w:szCs w:val="24"/>
            </w:rPr>
            <w:t xml:space="preserve">Подпись ответственного </w:t>
          </w:r>
          <w:r>
            <w:rPr>
              <w:rFonts w:cs="Times New Roman"/>
              <w:color w:val="000000" w:themeColor="text1"/>
              <w:sz w:val="24"/>
              <w:szCs w:val="24"/>
            </w:rPr>
            <w:t>з</w:t>
          </w:r>
          <w:r w:rsidRPr="001C778D">
            <w:rPr>
              <w:rFonts w:cs="Times New Roman"/>
              <w:color w:val="000000" w:themeColor="text1"/>
              <w:sz w:val="24"/>
              <w:szCs w:val="24"/>
            </w:rPr>
            <w:t>а внесение изменения</w:t>
          </w:r>
        </w:p>
      </w:tc>
      <w:tc>
        <w:tcPr>
          <w:tcW w:w="1404" w:type="pct"/>
        </w:tcPr>
        <w:p w14:paraId="1016DA49" w14:textId="77777777" w:rsidR="00B43AC3" w:rsidRPr="001C778D" w:rsidRDefault="00B43AC3" w:rsidP="0046764B">
          <w:pPr>
            <w:spacing w:line="240" w:lineRule="auto"/>
            <w:ind w:firstLine="0"/>
            <w:rPr>
              <w:rFonts w:cs="Times New Roman"/>
              <w:color w:val="000000" w:themeColor="text1"/>
              <w:sz w:val="24"/>
              <w:szCs w:val="24"/>
            </w:rPr>
          </w:pPr>
          <w:r w:rsidRPr="001C778D">
            <w:rPr>
              <w:rFonts w:cs="Times New Roman"/>
              <w:color w:val="000000" w:themeColor="text1"/>
              <w:sz w:val="24"/>
              <w:szCs w:val="24"/>
            </w:rPr>
            <w:t>Дата внесения изменения</w:t>
          </w:r>
        </w:p>
      </w:tc>
    </w:tr>
    <w:tr w:rsidR="00B43AC3" w:rsidRPr="007B3032" w14:paraId="772EE726" w14:textId="77777777" w:rsidTr="0046764B">
      <w:tc>
        <w:tcPr>
          <w:tcW w:w="1008" w:type="pct"/>
        </w:tcPr>
        <w:p w14:paraId="1F1A4411" w14:textId="77777777" w:rsidR="00B43AC3" w:rsidRPr="0057169B" w:rsidRDefault="00B43AC3" w:rsidP="0046764B">
          <w:pPr>
            <w:spacing w:line="240" w:lineRule="auto"/>
            <w:ind w:firstLine="0"/>
            <w:jc w:val="center"/>
            <w:rPr>
              <w:rFonts w:cs="Times New Roman"/>
              <w:sz w:val="32"/>
              <w:szCs w:val="24"/>
            </w:rPr>
          </w:pPr>
        </w:p>
      </w:tc>
      <w:tc>
        <w:tcPr>
          <w:tcW w:w="2589" w:type="pct"/>
        </w:tcPr>
        <w:p w14:paraId="4DB1F599" w14:textId="77777777" w:rsidR="00B43AC3" w:rsidRPr="0057169B" w:rsidRDefault="00B43AC3" w:rsidP="0046764B">
          <w:pPr>
            <w:spacing w:line="240" w:lineRule="auto"/>
            <w:ind w:firstLine="0"/>
            <w:jc w:val="center"/>
            <w:rPr>
              <w:rFonts w:cs="Times New Roman"/>
              <w:color w:val="000000" w:themeColor="text1"/>
              <w:sz w:val="32"/>
              <w:szCs w:val="24"/>
            </w:rPr>
          </w:pPr>
        </w:p>
      </w:tc>
      <w:tc>
        <w:tcPr>
          <w:tcW w:w="1404" w:type="pct"/>
        </w:tcPr>
        <w:p w14:paraId="3F27DBFA" w14:textId="77777777" w:rsidR="00B43AC3" w:rsidRPr="0057169B" w:rsidRDefault="00B43AC3" w:rsidP="0046764B">
          <w:pPr>
            <w:spacing w:line="240" w:lineRule="auto"/>
            <w:ind w:firstLine="0"/>
            <w:jc w:val="center"/>
            <w:rPr>
              <w:rFonts w:cs="Times New Roman"/>
              <w:color w:val="000000" w:themeColor="text1"/>
              <w:sz w:val="32"/>
              <w:szCs w:val="24"/>
            </w:rPr>
          </w:pPr>
        </w:p>
      </w:tc>
    </w:tr>
  </w:tbl>
  <w:p w14:paraId="5D669B22" w14:textId="77777777" w:rsidR="00B43AC3" w:rsidRDefault="00B43AC3" w:rsidP="0046764B">
    <w:pPr>
      <w:pStyle w:val="a6"/>
    </w:pPr>
  </w:p>
  <w:p w14:paraId="66037745" w14:textId="77777777" w:rsidR="00B43AC3" w:rsidRDefault="00B43AC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Look w:val="04A0" w:firstRow="1" w:lastRow="0" w:firstColumn="1" w:lastColumn="0" w:noHBand="0" w:noVBand="1"/>
    </w:tblPr>
    <w:tblGrid>
      <w:gridCol w:w="3508"/>
      <w:gridCol w:w="1630"/>
      <w:gridCol w:w="1594"/>
      <w:gridCol w:w="1630"/>
      <w:gridCol w:w="1630"/>
    </w:tblGrid>
    <w:tr w:rsidR="00B43AC3" w:rsidRPr="007B3032" w14:paraId="674E0BB8" w14:textId="77777777" w:rsidTr="0046764B">
      <w:tc>
        <w:tcPr>
          <w:tcW w:w="3325" w:type="dxa"/>
        </w:tcPr>
        <w:p w14:paraId="6039BF64" w14:textId="77777777" w:rsidR="00B43AC3" w:rsidRPr="007B3032" w:rsidRDefault="00B43AC3" w:rsidP="0046764B">
          <w:pPr>
            <w:jc w:val="center"/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Изм.</w:t>
          </w:r>
        </w:p>
      </w:tc>
      <w:tc>
        <w:tcPr>
          <w:tcW w:w="1490" w:type="dxa"/>
        </w:tcPr>
        <w:p w14:paraId="227049CE" w14:textId="77777777" w:rsidR="00B43AC3" w:rsidRPr="007B3032" w:rsidRDefault="00B43AC3" w:rsidP="0046764B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Лист</w:t>
          </w:r>
        </w:p>
      </w:tc>
      <w:tc>
        <w:tcPr>
          <w:tcW w:w="1559" w:type="dxa"/>
        </w:tcPr>
        <w:p w14:paraId="48CC1B95" w14:textId="77777777" w:rsidR="00B43AC3" w:rsidRPr="007B3032" w:rsidRDefault="00B43AC3" w:rsidP="0046764B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№ докум.</w:t>
          </w:r>
        </w:p>
      </w:tc>
      <w:tc>
        <w:tcPr>
          <w:tcW w:w="1559" w:type="dxa"/>
        </w:tcPr>
        <w:p w14:paraId="594B025D" w14:textId="77777777" w:rsidR="00B43AC3" w:rsidRPr="007B3032" w:rsidRDefault="00B43AC3" w:rsidP="0046764B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Подп.</w:t>
          </w:r>
        </w:p>
      </w:tc>
      <w:tc>
        <w:tcPr>
          <w:tcW w:w="1412" w:type="dxa"/>
        </w:tcPr>
        <w:p w14:paraId="2DA67E75" w14:textId="77777777" w:rsidR="00B43AC3" w:rsidRPr="007B3032" w:rsidRDefault="00B43AC3" w:rsidP="0046764B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Дата</w:t>
          </w:r>
        </w:p>
      </w:tc>
    </w:tr>
    <w:tr w:rsidR="00B43AC3" w:rsidRPr="007B3032" w14:paraId="2FFDBDD7" w14:textId="77777777" w:rsidTr="0046764B">
      <w:tc>
        <w:tcPr>
          <w:tcW w:w="3325" w:type="dxa"/>
        </w:tcPr>
        <w:p w14:paraId="38247B0B" w14:textId="77777777" w:rsidR="00B43AC3" w:rsidRPr="007B3032" w:rsidRDefault="00B43AC3" w:rsidP="0046764B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  <w:lang w:val="en-US"/>
            </w:rPr>
            <w:t>RU.17701729.503300-01 81 01</w:t>
          </w:r>
          <w:r>
            <w:rPr>
              <w:rFonts w:cs="Times New Roman"/>
              <w:color w:val="000000" w:themeColor="text1"/>
            </w:rPr>
            <w:t>81</w:t>
          </w:r>
        </w:p>
      </w:tc>
      <w:tc>
        <w:tcPr>
          <w:tcW w:w="1490" w:type="dxa"/>
        </w:tcPr>
        <w:p w14:paraId="6A912FBB" w14:textId="77777777" w:rsidR="00B43AC3" w:rsidRPr="007B3032" w:rsidRDefault="00B43AC3" w:rsidP="0046764B">
          <w:pPr>
            <w:rPr>
              <w:rFonts w:cs="Times New Roman"/>
              <w:color w:val="000000" w:themeColor="text1"/>
            </w:rPr>
          </w:pPr>
        </w:p>
      </w:tc>
      <w:tc>
        <w:tcPr>
          <w:tcW w:w="1559" w:type="dxa"/>
        </w:tcPr>
        <w:p w14:paraId="5EE117DC" w14:textId="77777777" w:rsidR="00B43AC3" w:rsidRPr="007B3032" w:rsidRDefault="00B43AC3" w:rsidP="0046764B">
          <w:pPr>
            <w:rPr>
              <w:rFonts w:cs="Times New Roman"/>
              <w:color w:val="000000" w:themeColor="text1"/>
            </w:rPr>
          </w:pPr>
        </w:p>
      </w:tc>
      <w:tc>
        <w:tcPr>
          <w:tcW w:w="1559" w:type="dxa"/>
        </w:tcPr>
        <w:p w14:paraId="7C5D4795" w14:textId="77777777" w:rsidR="00B43AC3" w:rsidRPr="007B3032" w:rsidRDefault="00B43AC3" w:rsidP="0046764B">
          <w:pPr>
            <w:rPr>
              <w:rFonts w:cs="Times New Roman"/>
              <w:color w:val="000000" w:themeColor="text1"/>
            </w:rPr>
          </w:pPr>
        </w:p>
      </w:tc>
      <w:tc>
        <w:tcPr>
          <w:tcW w:w="1412" w:type="dxa"/>
        </w:tcPr>
        <w:p w14:paraId="21901837" w14:textId="77777777" w:rsidR="00B43AC3" w:rsidRPr="007B3032" w:rsidRDefault="00B43AC3" w:rsidP="0046764B">
          <w:pPr>
            <w:rPr>
              <w:rFonts w:cs="Times New Roman"/>
              <w:color w:val="000000" w:themeColor="text1"/>
            </w:rPr>
          </w:pPr>
        </w:p>
      </w:tc>
    </w:tr>
    <w:tr w:rsidR="00B43AC3" w:rsidRPr="007B3032" w14:paraId="011CCEB0" w14:textId="77777777" w:rsidTr="0046764B">
      <w:tc>
        <w:tcPr>
          <w:tcW w:w="3325" w:type="dxa"/>
        </w:tcPr>
        <w:p w14:paraId="34689C00" w14:textId="77777777" w:rsidR="00B43AC3" w:rsidRPr="007B3032" w:rsidRDefault="00B43AC3" w:rsidP="0046764B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Инв. № подл.</w:t>
          </w:r>
        </w:p>
      </w:tc>
      <w:tc>
        <w:tcPr>
          <w:tcW w:w="1490" w:type="dxa"/>
        </w:tcPr>
        <w:p w14:paraId="2C357D00" w14:textId="77777777" w:rsidR="00B43AC3" w:rsidRPr="007B3032" w:rsidRDefault="00B43AC3" w:rsidP="0046764B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Подп. и дата</w:t>
          </w:r>
        </w:p>
      </w:tc>
      <w:tc>
        <w:tcPr>
          <w:tcW w:w="1559" w:type="dxa"/>
        </w:tcPr>
        <w:p w14:paraId="1B092A0A" w14:textId="77777777" w:rsidR="00B43AC3" w:rsidRPr="007B3032" w:rsidRDefault="00B43AC3" w:rsidP="0046764B">
          <w:pPr>
            <w:rPr>
              <w:rFonts w:cs="Times New Roman"/>
              <w:color w:val="000000" w:themeColor="text1"/>
            </w:rPr>
          </w:pPr>
          <w:proofErr w:type="spellStart"/>
          <w:r w:rsidRPr="007B3032">
            <w:rPr>
              <w:rFonts w:cs="Times New Roman"/>
              <w:color w:val="000000" w:themeColor="text1"/>
            </w:rPr>
            <w:t>Взам</w:t>
          </w:r>
          <w:proofErr w:type="spellEnd"/>
          <w:r w:rsidRPr="007B3032">
            <w:rPr>
              <w:rFonts w:cs="Times New Roman"/>
              <w:color w:val="000000" w:themeColor="text1"/>
            </w:rPr>
            <w:t>. Инв. №</w:t>
          </w:r>
        </w:p>
      </w:tc>
      <w:tc>
        <w:tcPr>
          <w:tcW w:w="1559" w:type="dxa"/>
        </w:tcPr>
        <w:p w14:paraId="499E8E95" w14:textId="77777777" w:rsidR="00B43AC3" w:rsidRPr="007B3032" w:rsidRDefault="00B43AC3" w:rsidP="0046764B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 xml:space="preserve">Инв. № </w:t>
          </w:r>
          <w:proofErr w:type="spellStart"/>
          <w:r w:rsidRPr="007B3032">
            <w:rPr>
              <w:rFonts w:cs="Times New Roman"/>
              <w:color w:val="000000" w:themeColor="text1"/>
            </w:rPr>
            <w:t>дубл</w:t>
          </w:r>
          <w:proofErr w:type="spellEnd"/>
          <w:r w:rsidRPr="007B3032">
            <w:rPr>
              <w:rFonts w:cs="Times New Roman"/>
              <w:color w:val="000000" w:themeColor="text1"/>
            </w:rPr>
            <w:t>.</w:t>
          </w:r>
        </w:p>
      </w:tc>
      <w:tc>
        <w:tcPr>
          <w:tcW w:w="1412" w:type="dxa"/>
        </w:tcPr>
        <w:p w14:paraId="62D0D8DF" w14:textId="77777777" w:rsidR="00B43AC3" w:rsidRPr="007B3032" w:rsidRDefault="00B43AC3" w:rsidP="0046764B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Подп. и дата</w:t>
          </w:r>
        </w:p>
      </w:tc>
    </w:tr>
  </w:tbl>
  <w:p w14:paraId="4931EA16" w14:textId="77777777" w:rsidR="00B43AC3" w:rsidRPr="007B3032" w:rsidRDefault="00B43AC3">
    <w:pPr>
      <w:pStyle w:val="a6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369BB" w14:textId="77777777" w:rsidR="0071260A" w:rsidRDefault="0071260A" w:rsidP="00636F4F">
      <w:pPr>
        <w:spacing w:after="0" w:line="240" w:lineRule="auto"/>
      </w:pPr>
      <w:r>
        <w:separator/>
      </w:r>
    </w:p>
  </w:footnote>
  <w:footnote w:type="continuationSeparator" w:id="0">
    <w:p w14:paraId="66A17B9E" w14:textId="77777777" w:rsidR="0071260A" w:rsidRDefault="0071260A" w:rsidP="00636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C15B2" w14:textId="77777777" w:rsidR="00B43AC3" w:rsidRDefault="00B43AC3" w:rsidP="0046764B">
    <w:pPr>
      <w:pStyle w:val="a4"/>
    </w:pPr>
  </w:p>
  <w:p w14:paraId="50B9404E" w14:textId="77777777" w:rsidR="00B43AC3" w:rsidRDefault="00B43AC3" w:rsidP="0046764B">
    <w:pPr>
      <w:pStyle w:val="a4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74D5F" w14:textId="77777777" w:rsidR="00B43AC3" w:rsidRDefault="00B43AC3">
    <w:pPr>
      <w:pStyle w:val="a4"/>
    </w:pPr>
  </w:p>
  <w:p w14:paraId="0E42FF88" w14:textId="77777777" w:rsidR="00B43AC3" w:rsidRDefault="00B43AC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5B713" w14:textId="56A3C8B7" w:rsidR="00B43AC3" w:rsidRDefault="0071260A" w:rsidP="00636F4F">
    <w:pPr>
      <w:pStyle w:val="a4"/>
      <w:jc w:val="center"/>
    </w:pPr>
    <w:sdt>
      <w:sdtPr>
        <w:id w:val="531232062"/>
      </w:sdtPr>
      <w:sdtEndPr/>
      <w:sdtContent>
        <w:r w:rsidR="00B43AC3" w:rsidRPr="00141E02">
          <w:rPr>
            <w:rFonts w:cs="Times New Roman"/>
          </w:rPr>
          <w:fldChar w:fldCharType="begin"/>
        </w:r>
        <w:r w:rsidR="00B43AC3" w:rsidRPr="00141E02">
          <w:rPr>
            <w:rFonts w:cs="Times New Roman"/>
          </w:rPr>
          <w:instrText>PAGE   \* MERGEFORMAT</w:instrText>
        </w:r>
        <w:r w:rsidR="00B43AC3" w:rsidRPr="00141E02">
          <w:rPr>
            <w:rFonts w:cs="Times New Roman"/>
          </w:rPr>
          <w:fldChar w:fldCharType="separate"/>
        </w:r>
        <w:r w:rsidR="00B43AC3">
          <w:rPr>
            <w:rFonts w:cs="Times New Roman"/>
            <w:noProof/>
          </w:rPr>
          <w:t>13</w:t>
        </w:r>
        <w:r w:rsidR="00B43AC3" w:rsidRPr="00141E02">
          <w:rPr>
            <w:rFonts w:cs="Times New Roman"/>
            <w:noProof/>
          </w:rPr>
          <w:fldChar w:fldCharType="end"/>
        </w:r>
      </w:sdtContent>
    </w:sdt>
  </w:p>
  <w:p w14:paraId="19CD4ECA" w14:textId="48D31074" w:rsidR="00B43AC3" w:rsidRPr="00B875F0" w:rsidRDefault="00B43AC3" w:rsidP="005A2027">
    <w:pPr>
      <w:pStyle w:val="a4"/>
      <w:jc w:val="center"/>
      <w:rPr>
        <w:sz w:val="24"/>
        <w:szCs w:val="24"/>
      </w:rPr>
    </w:pPr>
    <w:r>
      <w:t>RU</w:t>
    </w:r>
    <w:r w:rsidRPr="00075312">
      <w:t xml:space="preserve">.17701729.04.09-01 </w:t>
    </w:r>
    <w:r>
      <w:t xml:space="preserve">ПЗ </w:t>
    </w:r>
    <w:r w:rsidRPr="00075312">
      <w:t>01-1</w:t>
    </w:r>
  </w:p>
  <w:p w14:paraId="5C3E4942" w14:textId="77777777" w:rsidR="00B43AC3" w:rsidRDefault="00B43AC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3B5EB" w14:textId="77777777" w:rsidR="00B43AC3" w:rsidRDefault="00B43AC3">
    <w:pPr>
      <w:pStyle w:val="a4"/>
      <w:jc w:val="center"/>
    </w:pPr>
  </w:p>
  <w:sdt>
    <w:sdtPr>
      <w:id w:val="-1783571391"/>
    </w:sdtPr>
    <w:sdtEndPr/>
    <w:sdtContent>
      <w:p w14:paraId="5E96DB5A" w14:textId="77777777" w:rsidR="00B43AC3" w:rsidRDefault="00B43AC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69E383" w14:textId="77777777" w:rsidR="00B43AC3" w:rsidRDefault="00B43AC3">
    <w:pPr>
      <w:pStyle w:val="a4"/>
    </w:pPr>
  </w:p>
  <w:p w14:paraId="287E5591" w14:textId="77777777" w:rsidR="00B43AC3" w:rsidRDefault="00B43AC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738"/>
    <w:multiLevelType w:val="hybridMultilevel"/>
    <w:tmpl w:val="4DF05496"/>
    <w:lvl w:ilvl="0" w:tplc="4F280F4C">
      <w:start w:val="1"/>
      <w:numFmt w:val="decimal"/>
      <w:lvlText w:val="%1)"/>
      <w:lvlJc w:val="left"/>
      <w:pPr>
        <w:ind w:left="13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0D745F82"/>
    <w:multiLevelType w:val="hybridMultilevel"/>
    <w:tmpl w:val="70B42B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B36EBC"/>
    <w:multiLevelType w:val="hybridMultilevel"/>
    <w:tmpl w:val="C8A030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936B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C9579E"/>
    <w:multiLevelType w:val="hybridMultilevel"/>
    <w:tmpl w:val="F620D882"/>
    <w:lvl w:ilvl="0" w:tplc="B3F44C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B2717E4"/>
    <w:multiLevelType w:val="multilevel"/>
    <w:tmpl w:val="3A4024E6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3"/>
      <w:numFmt w:val="decimal"/>
      <w:lvlText w:val="%1.%2."/>
      <w:lvlJc w:val="left"/>
      <w:pPr>
        <w:ind w:left="433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F3E6BA4"/>
    <w:multiLevelType w:val="multilevel"/>
    <w:tmpl w:val="93B62BF4"/>
    <w:lvl w:ilvl="0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420" w:hanging="2160"/>
      </w:pPr>
      <w:rPr>
        <w:rFonts w:hint="default"/>
      </w:rPr>
    </w:lvl>
  </w:abstractNum>
  <w:abstractNum w:abstractNumId="7" w15:restartNumberingAfterBreak="0">
    <w:nsid w:val="4D770344"/>
    <w:multiLevelType w:val="multilevel"/>
    <w:tmpl w:val="545A9580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15D11D1"/>
    <w:multiLevelType w:val="hybridMultilevel"/>
    <w:tmpl w:val="5DC02410"/>
    <w:lvl w:ilvl="0" w:tplc="059C9FC8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A3158DD"/>
    <w:multiLevelType w:val="hybridMultilevel"/>
    <w:tmpl w:val="BFE8AB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ECC0AD9"/>
    <w:multiLevelType w:val="multilevel"/>
    <w:tmpl w:val="56D6EC12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2937BFF"/>
    <w:multiLevelType w:val="multilevel"/>
    <w:tmpl w:val="BE881C9E"/>
    <w:lvl w:ilvl="0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420" w:hanging="2160"/>
      </w:pPr>
      <w:rPr>
        <w:rFonts w:hint="default"/>
      </w:rPr>
    </w:lvl>
  </w:abstractNum>
  <w:abstractNum w:abstractNumId="12" w15:restartNumberingAfterBreak="0">
    <w:nsid w:val="66E11188"/>
    <w:multiLevelType w:val="hybridMultilevel"/>
    <w:tmpl w:val="9952662A"/>
    <w:lvl w:ilvl="0" w:tplc="C81A3B00">
      <w:start w:val="1"/>
      <w:numFmt w:val="decimal"/>
      <w:lvlText w:val="%1)"/>
      <w:lvlJc w:val="left"/>
      <w:pPr>
        <w:ind w:left="792" w:hanging="70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C388B824">
      <w:numFmt w:val="bullet"/>
      <w:lvlText w:val="•"/>
      <w:lvlJc w:val="left"/>
      <w:pPr>
        <w:ind w:left="1848" w:hanging="709"/>
      </w:pPr>
      <w:rPr>
        <w:rFonts w:hint="default"/>
      </w:rPr>
    </w:lvl>
    <w:lvl w:ilvl="2" w:tplc="D92E4150">
      <w:numFmt w:val="bullet"/>
      <w:lvlText w:val="•"/>
      <w:lvlJc w:val="left"/>
      <w:pPr>
        <w:ind w:left="2897" w:hanging="709"/>
      </w:pPr>
      <w:rPr>
        <w:rFonts w:hint="default"/>
      </w:rPr>
    </w:lvl>
    <w:lvl w:ilvl="3" w:tplc="2174A4B0">
      <w:numFmt w:val="bullet"/>
      <w:lvlText w:val="•"/>
      <w:lvlJc w:val="left"/>
      <w:pPr>
        <w:ind w:left="3945" w:hanging="709"/>
      </w:pPr>
      <w:rPr>
        <w:rFonts w:hint="default"/>
      </w:rPr>
    </w:lvl>
    <w:lvl w:ilvl="4" w:tplc="6630C94E">
      <w:numFmt w:val="bullet"/>
      <w:lvlText w:val="•"/>
      <w:lvlJc w:val="left"/>
      <w:pPr>
        <w:ind w:left="4994" w:hanging="709"/>
      </w:pPr>
      <w:rPr>
        <w:rFonts w:hint="default"/>
      </w:rPr>
    </w:lvl>
    <w:lvl w:ilvl="5" w:tplc="619E56C6">
      <w:numFmt w:val="bullet"/>
      <w:lvlText w:val="•"/>
      <w:lvlJc w:val="left"/>
      <w:pPr>
        <w:ind w:left="6042" w:hanging="709"/>
      </w:pPr>
      <w:rPr>
        <w:rFonts w:hint="default"/>
      </w:rPr>
    </w:lvl>
    <w:lvl w:ilvl="6" w:tplc="80C0A7C6">
      <w:numFmt w:val="bullet"/>
      <w:lvlText w:val="•"/>
      <w:lvlJc w:val="left"/>
      <w:pPr>
        <w:ind w:left="7091" w:hanging="709"/>
      </w:pPr>
      <w:rPr>
        <w:rFonts w:hint="default"/>
      </w:rPr>
    </w:lvl>
    <w:lvl w:ilvl="7" w:tplc="04269666">
      <w:numFmt w:val="bullet"/>
      <w:lvlText w:val="•"/>
      <w:lvlJc w:val="left"/>
      <w:pPr>
        <w:ind w:left="8139" w:hanging="709"/>
      </w:pPr>
      <w:rPr>
        <w:rFonts w:hint="default"/>
      </w:rPr>
    </w:lvl>
    <w:lvl w:ilvl="8" w:tplc="73CA6C14">
      <w:numFmt w:val="bullet"/>
      <w:lvlText w:val="•"/>
      <w:lvlJc w:val="left"/>
      <w:pPr>
        <w:ind w:left="9188" w:hanging="709"/>
      </w:pPr>
      <w:rPr>
        <w:rFonts w:hint="default"/>
      </w:rPr>
    </w:lvl>
  </w:abstractNum>
  <w:abstractNum w:abstractNumId="13" w15:restartNumberingAfterBreak="0">
    <w:nsid w:val="6CA24E36"/>
    <w:multiLevelType w:val="hybridMultilevel"/>
    <w:tmpl w:val="C9CAFCEE"/>
    <w:lvl w:ilvl="0" w:tplc="BCA46F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C1928CA"/>
    <w:multiLevelType w:val="multilevel"/>
    <w:tmpl w:val="B66A9680"/>
    <w:lvl w:ilvl="0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4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420" w:hanging="2160"/>
      </w:pPr>
      <w:rPr>
        <w:rFonts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10"/>
  </w:num>
  <w:num w:numId="5">
    <w:abstractNumId w:val="7"/>
  </w:num>
  <w:num w:numId="6">
    <w:abstractNumId w:val="4"/>
  </w:num>
  <w:num w:numId="7">
    <w:abstractNumId w:val="3"/>
  </w:num>
  <w:num w:numId="8">
    <w:abstractNumId w:val="9"/>
  </w:num>
  <w:num w:numId="9">
    <w:abstractNumId w:val="6"/>
  </w:num>
  <w:num w:numId="10">
    <w:abstractNumId w:val="14"/>
  </w:num>
  <w:num w:numId="11">
    <w:abstractNumId w:val="2"/>
  </w:num>
  <w:num w:numId="12">
    <w:abstractNumId w:val="8"/>
  </w:num>
  <w:num w:numId="13">
    <w:abstractNumId w:val="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20"/>
    <w:rsid w:val="00003802"/>
    <w:rsid w:val="0000585C"/>
    <w:rsid w:val="00012369"/>
    <w:rsid w:val="00015381"/>
    <w:rsid w:val="000231AD"/>
    <w:rsid w:val="00026840"/>
    <w:rsid w:val="000305C9"/>
    <w:rsid w:val="00033206"/>
    <w:rsid w:val="000342E1"/>
    <w:rsid w:val="000417E0"/>
    <w:rsid w:val="00046E17"/>
    <w:rsid w:val="00046F64"/>
    <w:rsid w:val="000477F5"/>
    <w:rsid w:val="00050C8D"/>
    <w:rsid w:val="00050D30"/>
    <w:rsid w:val="0005121A"/>
    <w:rsid w:val="000606C3"/>
    <w:rsid w:val="0006151D"/>
    <w:rsid w:val="00061C68"/>
    <w:rsid w:val="0006546B"/>
    <w:rsid w:val="00070B96"/>
    <w:rsid w:val="000736C4"/>
    <w:rsid w:val="000749A1"/>
    <w:rsid w:val="000773D2"/>
    <w:rsid w:val="00077651"/>
    <w:rsid w:val="000800FB"/>
    <w:rsid w:val="0009312B"/>
    <w:rsid w:val="0009400C"/>
    <w:rsid w:val="000963CA"/>
    <w:rsid w:val="000A2C74"/>
    <w:rsid w:val="000B23E9"/>
    <w:rsid w:val="000B2ED6"/>
    <w:rsid w:val="000C5D0B"/>
    <w:rsid w:val="000D08B8"/>
    <w:rsid w:val="000D1F94"/>
    <w:rsid w:val="000D420A"/>
    <w:rsid w:val="000D6172"/>
    <w:rsid w:val="000D7C54"/>
    <w:rsid w:val="000E0616"/>
    <w:rsid w:val="000E3166"/>
    <w:rsid w:val="000E3346"/>
    <w:rsid w:val="000E6B5F"/>
    <w:rsid w:val="000E7532"/>
    <w:rsid w:val="000F5627"/>
    <w:rsid w:val="000F67A3"/>
    <w:rsid w:val="00101499"/>
    <w:rsid w:val="0010265A"/>
    <w:rsid w:val="00102A6A"/>
    <w:rsid w:val="001115FA"/>
    <w:rsid w:val="00114B6F"/>
    <w:rsid w:val="00120E47"/>
    <w:rsid w:val="00121B3F"/>
    <w:rsid w:val="001248F9"/>
    <w:rsid w:val="00132633"/>
    <w:rsid w:val="00133A4F"/>
    <w:rsid w:val="00135FEF"/>
    <w:rsid w:val="00142ECB"/>
    <w:rsid w:val="00150C32"/>
    <w:rsid w:val="00151D5B"/>
    <w:rsid w:val="00155BC3"/>
    <w:rsid w:val="00161484"/>
    <w:rsid w:val="00164202"/>
    <w:rsid w:val="0017673E"/>
    <w:rsid w:val="00183DF2"/>
    <w:rsid w:val="001868EA"/>
    <w:rsid w:val="001870C7"/>
    <w:rsid w:val="00190099"/>
    <w:rsid w:val="001901A9"/>
    <w:rsid w:val="00191A9C"/>
    <w:rsid w:val="00193B56"/>
    <w:rsid w:val="001A3729"/>
    <w:rsid w:val="001A6E73"/>
    <w:rsid w:val="001B4358"/>
    <w:rsid w:val="001B7C2D"/>
    <w:rsid w:val="001C08F2"/>
    <w:rsid w:val="001C1524"/>
    <w:rsid w:val="001C28D0"/>
    <w:rsid w:val="001C336C"/>
    <w:rsid w:val="001C512E"/>
    <w:rsid w:val="001D68BB"/>
    <w:rsid w:val="001E2A29"/>
    <w:rsid w:val="001E37C0"/>
    <w:rsid w:val="001F3A4F"/>
    <w:rsid w:val="001F3AFD"/>
    <w:rsid w:val="001F5E5B"/>
    <w:rsid w:val="00205852"/>
    <w:rsid w:val="00205B76"/>
    <w:rsid w:val="0020635D"/>
    <w:rsid w:val="002204AC"/>
    <w:rsid w:val="0022177F"/>
    <w:rsid w:val="002346F8"/>
    <w:rsid w:val="002354FF"/>
    <w:rsid w:val="00246428"/>
    <w:rsid w:val="00247F32"/>
    <w:rsid w:val="00252E24"/>
    <w:rsid w:val="00254811"/>
    <w:rsid w:val="002563CD"/>
    <w:rsid w:val="00257AEE"/>
    <w:rsid w:val="00260CE6"/>
    <w:rsid w:val="00265D77"/>
    <w:rsid w:val="00267C53"/>
    <w:rsid w:val="002749D9"/>
    <w:rsid w:val="00281E26"/>
    <w:rsid w:val="002866A4"/>
    <w:rsid w:val="00286C71"/>
    <w:rsid w:val="00287B57"/>
    <w:rsid w:val="002942E5"/>
    <w:rsid w:val="0029561E"/>
    <w:rsid w:val="00297E2C"/>
    <w:rsid w:val="002A560F"/>
    <w:rsid w:val="002A7988"/>
    <w:rsid w:val="002B2D1D"/>
    <w:rsid w:val="002B40A0"/>
    <w:rsid w:val="002B70A4"/>
    <w:rsid w:val="002C1656"/>
    <w:rsid w:val="002C30B0"/>
    <w:rsid w:val="002C620B"/>
    <w:rsid w:val="002D56B9"/>
    <w:rsid w:val="002E17E3"/>
    <w:rsid w:val="002F0141"/>
    <w:rsid w:val="00307F6B"/>
    <w:rsid w:val="00310C9C"/>
    <w:rsid w:val="003145C8"/>
    <w:rsid w:val="00320D45"/>
    <w:rsid w:val="003212EA"/>
    <w:rsid w:val="00325BEA"/>
    <w:rsid w:val="0033629B"/>
    <w:rsid w:val="003611A7"/>
    <w:rsid w:val="00361C1D"/>
    <w:rsid w:val="0037464C"/>
    <w:rsid w:val="00375C05"/>
    <w:rsid w:val="0038059D"/>
    <w:rsid w:val="00383F4A"/>
    <w:rsid w:val="00391988"/>
    <w:rsid w:val="0039271F"/>
    <w:rsid w:val="00396F3E"/>
    <w:rsid w:val="00397278"/>
    <w:rsid w:val="003A0316"/>
    <w:rsid w:val="003A4EEC"/>
    <w:rsid w:val="003B0F1A"/>
    <w:rsid w:val="003B1AF5"/>
    <w:rsid w:val="003B4346"/>
    <w:rsid w:val="003C50D8"/>
    <w:rsid w:val="003C7586"/>
    <w:rsid w:val="003D02B9"/>
    <w:rsid w:val="003D4797"/>
    <w:rsid w:val="003D56C4"/>
    <w:rsid w:val="003D6B8F"/>
    <w:rsid w:val="003D7F5E"/>
    <w:rsid w:val="003E19F3"/>
    <w:rsid w:val="003F2FA9"/>
    <w:rsid w:val="003F3A1F"/>
    <w:rsid w:val="003F4242"/>
    <w:rsid w:val="00410A26"/>
    <w:rsid w:val="004118A0"/>
    <w:rsid w:val="00415146"/>
    <w:rsid w:val="004156D8"/>
    <w:rsid w:val="00416F5B"/>
    <w:rsid w:val="0042098C"/>
    <w:rsid w:val="00423CD5"/>
    <w:rsid w:val="004249DB"/>
    <w:rsid w:val="00426099"/>
    <w:rsid w:val="00430ADE"/>
    <w:rsid w:val="0043301E"/>
    <w:rsid w:val="00434F1C"/>
    <w:rsid w:val="00443EF5"/>
    <w:rsid w:val="004461B9"/>
    <w:rsid w:val="0045401F"/>
    <w:rsid w:val="0045476E"/>
    <w:rsid w:val="00454FF6"/>
    <w:rsid w:val="00457B14"/>
    <w:rsid w:val="00457D99"/>
    <w:rsid w:val="00465BC4"/>
    <w:rsid w:val="00466458"/>
    <w:rsid w:val="0046652D"/>
    <w:rsid w:val="0046764B"/>
    <w:rsid w:val="00467ADE"/>
    <w:rsid w:val="0047535A"/>
    <w:rsid w:val="00481ABB"/>
    <w:rsid w:val="00483615"/>
    <w:rsid w:val="0048473B"/>
    <w:rsid w:val="004864DC"/>
    <w:rsid w:val="00486848"/>
    <w:rsid w:val="00490552"/>
    <w:rsid w:val="004923E8"/>
    <w:rsid w:val="00497879"/>
    <w:rsid w:val="004A141B"/>
    <w:rsid w:val="004A3CE6"/>
    <w:rsid w:val="004A6379"/>
    <w:rsid w:val="004B07CA"/>
    <w:rsid w:val="004B3C9C"/>
    <w:rsid w:val="004C50DA"/>
    <w:rsid w:val="004D0FDF"/>
    <w:rsid w:val="004E27C1"/>
    <w:rsid w:val="004E2F2C"/>
    <w:rsid w:val="004E3440"/>
    <w:rsid w:val="004E5B29"/>
    <w:rsid w:val="004F5DBC"/>
    <w:rsid w:val="00500638"/>
    <w:rsid w:val="00503FD7"/>
    <w:rsid w:val="00506304"/>
    <w:rsid w:val="005077F0"/>
    <w:rsid w:val="0050791C"/>
    <w:rsid w:val="005126FC"/>
    <w:rsid w:val="00512E2D"/>
    <w:rsid w:val="005135E5"/>
    <w:rsid w:val="00515B01"/>
    <w:rsid w:val="005239BD"/>
    <w:rsid w:val="00527B0A"/>
    <w:rsid w:val="00530EBE"/>
    <w:rsid w:val="0053488F"/>
    <w:rsid w:val="0055407C"/>
    <w:rsid w:val="00554672"/>
    <w:rsid w:val="0056587E"/>
    <w:rsid w:val="00570D37"/>
    <w:rsid w:val="00570DCD"/>
    <w:rsid w:val="0057398F"/>
    <w:rsid w:val="005904BB"/>
    <w:rsid w:val="00592353"/>
    <w:rsid w:val="00593FE0"/>
    <w:rsid w:val="00594173"/>
    <w:rsid w:val="005969BC"/>
    <w:rsid w:val="005A2027"/>
    <w:rsid w:val="005A4E6F"/>
    <w:rsid w:val="005A5726"/>
    <w:rsid w:val="005A6533"/>
    <w:rsid w:val="005B02CC"/>
    <w:rsid w:val="005B0961"/>
    <w:rsid w:val="005B1800"/>
    <w:rsid w:val="005C1E1E"/>
    <w:rsid w:val="005C27DA"/>
    <w:rsid w:val="005C315C"/>
    <w:rsid w:val="005C3C29"/>
    <w:rsid w:val="005C4A7F"/>
    <w:rsid w:val="005C5C5E"/>
    <w:rsid w:val="005C7DF5"/>
    <w:rsid w:val="005D2A5B"/>
    <w:rsid w:val="005E02CE"/>
    <w:rsid w:val="005F01EF"/>
    <w:rsid w:val="005F1388"/>
    <w:rsid w:val="005F618B"/>
    <w:rsid w:val="006038F7"/>
    <w:rsid w:val="0060487A"/>
    <w:rsid w:val="006065E9"/>
    <w:rsid w:val="006077F9"/>
    <w:rsid w:val="00610B19"/>
    <w:rsid w:val="00612D02"/>
    <w:rsid w:val="0062475B"/>
    <w:rsid w:val="00626AFB"/>
    <w:rsid w:val="006315E6"/>
    <w:rsid w:val="00632812"/>
    <w:rsid w:val="00632CA5"/>
    <w:rsid w:val="0063301E"/>
    <w:rsid w:val="00633028"/>
    <w:rsid w:val="006369AD"/>
    <w:rsid w:val="00636F4F"/>
    <w:rsid w:val="006373FC"/>
    <w:rsid w:val="006418BD"/>
    <w:rsid w:val="00641A90"/>
    <w:rsid w:val="00642295"/>
    <w:rsid w:val="00642DE0"/>
    <w:rsid w:val="00644791"/>
    <w:rsid w:val="00645D36"/>
    <w:rsid w:val="00651DC9"/>
    <w:rsid w:val="006547CD"/>
    <w:rsid w:val="006576C9"/>
    <w:rsid w:val="00657835"/>
    <w:rsid w:val="00663DF3"/>
    <w:rsid w:val="0067566A"/>
    <w:rsid w:val="00680938"/>
    <w:rsid w:val="00684BFB"/>
    <w:rsid w:val="00686397"/>
    <w:rsid w:val="00687AB0"/>
    <w:rsid w:val="00695C03"/>
    <w:rsid w:val="0069609D"/>
    <w:rsid w:val="006A094D"/>
    <w:rsid w:val="006A12DC"/>
    <w:rsid w:val="006A3D01"/>
    <w:rsid w:val="006A79ED"/>
    <w:rsid w:val="006B0080"/>
    <w:rsid w:val="006B23A7"/>
    <w:rsid w:val="006B25B4"/>
    <w:rsid w:val="006B584C"/>
    <w:rsid w:val="006C167A"/>
    <w:rsid w:val="006C1E2A"/>
    <w:rsid w:val="006C29D9"/>
    <w:rsid w:val="006D0A52"/>
    <w:rsid w:val="006D0A5D"/>
    <w:rsid w:val="006D1641"/>
    <w:rsid w:val="006D3223"/>
    <w:rsid w:val="006D4135"/>
    <w:rsid w:val="006D7648"/>
    <w:rsid w:val="006D7FA2"/>
    <w:rsid w:val="006E0EDE"/>
    <w:rsid w:val="006E2291"/>
    <w:rsid w:val="006E6826"/>
    <w:rsid w:val="006F1D56"/>
    <w:rsid w:val="0070427C"/>
    <w:rsid w:val="00707C51"/>
    <w:rsid w:val="0071260A"/>
    <w:rsid w:val="00715B4A"/>
    <w:rsid w:val="007232DE"/>
    <w:rsid w:val="00724720"/>
    <w:rsid w:val="0073028C"/>
    <w:rsid w:val="0073232A"/>
    <w:rsid w:val="00734261"/>
    <w:rsid w:val="00736AC9"/>
    <w:rsid w:val="00745943"/>
    <w:rsid w:val="00746BBC"/>
    <w:rsid w:val="0075163E"/>
    <w:rsid w:val="0075606A"/>
    <w:rsid w:val="00763B10"/>
    <w:rsid w:val="00764BC1"/>
    <w:rsid w:val="00770357"/>
    <w:rsid w:val="007710F3"/>
    <w:rsid w:val="00780C28"/>
    <w:rsid w:val="00782465"/>
    <w:rsid w:val="00784B9C"/>
    <w:rsid w:val="007857DF"/>
    <w:rsid w:val="00791689"/>
    <w:rsid w:val="00796F8A"/>
    <w:rsid w:val="007A0A24"/>
    <w:rsid w:val="007A3551"/>
    <w:rsid w:val="007A44B8"/>
    <w:rsid w:val="007A44F5"/>
    <w:rsid w:val="007B16CF"/>
    <w:rsid w:val="007B3AAE"/>
    <w:rsid w:val="007B5ECE"/>
    <w:rsid w:val="007B7A61"/>
    <w:rsid w:val="007C07C2"/>
    <w:rsid w:val="007C1024"/>
    <w:rsid w:val="007C1C27"/>
    <w:rsid w:val="007C486C"/>
    <w:rsid w:val="007C6535"/>
    <w:rsid w:val="007C7996"/>
    <w:rsid w:val="007D2CD4"/>
    <w:rsid w:val="007D4EDD"/>
    <w:rsid w:val="007E08A9"/>
    <w:rsid w:val="007E1345"/>
    <w:rsid w:val="007E678D"/>
    <w:rsid w:val="007F047D"/>
    <w:rsid w:val="00807BAA"/>
    <w:rsid w:val="00811712"/>
    <w:rsid w:val="00815E99"/>
    <w:rsid w:val="00817D67"/>
    <w:rsid w:val="00826A6E"/>
    <w:rsid w:val="008315E4"/>
    <w:rsid w:val="00832B63"/>
    <w:rsid w:val="0083494A"/>
    <w:rsid w:val="0084357B"/>
    <w:rsid w:val="00845BDB"/>
    <w:rsid w:val="00853D2D"/>
    <w:rsid w:val="008558A2"/>
    <w:rsid w:val="00855A23"/>
    <w:rsid w:val="00875790"/>
    <w:rsid w:val="008761D4"/>
    <w:rsid w:val="008815A1"/>
    <w:rsid w:val="0088564D"/>
    <w:rsid w:val="008900EF"/>
    <w:rsid w:val="00895D0E"/>
    <w:rsid w:val="00896442"/>
    <w:rsid w:val="008A6ED4"/>
    <w:rsid w:val="008A743D"/>
    <w:rsid w:val="008B047B"/>
    <w:rsid w:val="008B0BF0"/>
    <w:rsid w:val="008B155B"/>
    <w:rsid w:val="008B66B0"/>
    <w:rsid w:val="008B6964"/>
    <w:rsid w:val="008B7996"/>
    <w:rsid w:val="008C2069"/>
    <w:rsid w:val="008D12AB"/>
    <w:rsid w:val="008D29BF"/>
    <w:rsid w:val="008D407A"/>
    <w:rsid w:val="008D619B"/>
    <w:rsid w:val="008D710E"/>
    <w:rsid w:val="008D77C6"/>
    <w:rsid w:val="008E740B"/>
    <w:rsid w:val="008E7F89"/>
    <w:rsid w:val="008F33EC"/>
    <w:rsid w:val="008F6F50"/>
    <w:rsid w:val="0090586D"/>
    <w:rsid w:val="00916F2E"/>
    <w:rsid w:val="00922D02"/>
    <w:rsid w:val="0092325C"/>
    <w:rsid w:val="00925A7B"/>
    <w:rsid w:val="00930CAB"/>
    <w:rsid w:val="009330FC"/>
    <w:rsid w:val="00935966"/>
    <w:rsid w:val="009379D3"/>
    <w:rsid w:val="00941E90"/>
    <w:rsid w:val="0094633F"/>
    <w:rsid w:val="0095075A"/>
    <w:rsid w:val="00950C7E"/>
    <w:rsid w:val="00952F18"/>
    <w:rsid w:val="00953AD6"/>
    <w:rsid w:val="00965728"/>
    <w:rsid w:val="00970AC9"/>
    <w:rsid w:val="009722FC"/>
    <w:rsid w:val="00975422"/>
    <w:rsid w:val="00990AC4"/>
    <w:rsid w:val="0099415A"/>
    <w:rsid w:val="009A53A3"/>
    <w:rsid w:val="009B311C"/>
    <w:rsid w:val="009B57BC"/>
    <w:rsid w:val="009C1E4D"/>
    <w:rsid w:val="009C27A9"/>
    <w:rsid w:val="009C334E"/>
    <w:rsid w:val="009C6FB2"/>
    <w:rsid w:val="009D4EEA"/>
    <w:rsid w:val="009D5EAB"/>
    <w:rsid w:val="009E0F98"/>
    <w:rsid w:val="009E3357"/>
    <w:rsid w:val="009E41C9"/>
    <w:rsid w:val="009E5B83"/>
    <w:rsid w:val="009F06E2"/>
    <w:rsid w:val="009F07CB"/>
    <w:rsid w:val="00A062E7"/>
    <w:rsid w:val="00A11F94"/>
    <w:rsid w:val="00A12C65"/>
    <w:rsid w:val="00A140FF"/>
    <w:rsid w:val="00A21506"/>
    <w:rsid w:val="00A21CE2"/>
    <w:rsid w:val="00A23517"/>
    <w:rsid w:val="00A24210"/>
    <w:rsid w:val="00A32DE4"/>
    <w:rsid w:val="00A33076"/>
    <w:rsid w:val="00A33987"/>
    <w:rsid w:val="00A35834"/>
    <w:rsid w:val="00A4019E"/>
    <w:rsid w:val="00A43AB4"/>
    <w:rsid w:val="00A43F57"/>
    <w:rsid w:val="00A52D61"/>
    <w:rsid w:val="00A54AEF"/>
    <w:rsid w:val="00A576E7"/>
    <w:rsid w:val="00A715D2"/>
    <w:rsid w:val="00A74465"/>
    <w:rsid w:val="00A8657B"/>
    <w:rsid w:val="00A92E17"/>
    <w:rsid w:val="00AA0FC4"/>
    <w:rsid w:val="00AA2DC7"/>
    <w:rsid w:val="00AA43B5"/>
    <w:rsid w:val="00AB2823"/>
    <w:rsid w:val="00AB2BE5"/>
    <w:rsid w:val="00AB3537"/>
    <w:rsid w:val="00AC64CB"/>
    <w:rsid w:val="00AC70EC"/>
    <w:rsid w:val="00AD0A87"/>
    <w:rsid w:val="00AD27EF"/>
    <w:rsid w:val="00AD5860"/>
    <w:rsid w:val="00AE5714"/>
    <w:rsid w:val="00AF0044"/>
    <w:rsid w:val="00AF4CF7"/>
    <w:rsid w:val="00AF7EC4"/>
    <w:rsid w:val="00B11C2F"/>
    <w:rsid w:val="00B17F0C"/>
    <w:rsid w:val="00B35973"/>
    <w:rsid w:val="00B360B7"/>
    <w:rsid w:val="00B43AC3"/>
    <w:rsid w:val="00B43EC1"/>
    <w:rsid w:val="00B52F7A"/>
    <w:rsid w:val="00B62FDC"/>
    <w:rsid w:val="00B7112C"/>
    <w:rsid w:val="00B721CA"/>
    <w:rsid w:val="00B73A9F"/>
    <w:rsid w:val="00B765FC"/>
    <w:rsid w:val="00B92695"/>
    <w:rsid w:val="00B95C4E"/>
    <w:rsid w:val="00BA6DE3"/>
    <w:rsid w:val="00BA733B"/>
    <w:rsid w:val="00BB296F"/>
    <w:rsid w:val="00BB446B"/>
    <w:rsid w:val="00BB6C92"/>
    <w:rsid w:val="00BC1D54"/>
    <w:rsid w:val="00BC2592"/>
    <w:rsid w:val="00BC7CCD"/>
    <w:rsid w:val="00BD32E3"/>
    <w:rsid w:val="00BD49DE"/>
    <w:rsid w:val="00BD5B40"/>
    <w:rsid w:val="00BD63E4"/>
    <w:rsid w:val="00BE0BEF"/>
    <w:rsid w:val="00BE6280"/>
    <w:rsid w:val="00BF02FB"/>
    <w:rsid w:val="00BF3E40"/>
    <w:rsid w:val="00C0065A"/>
    <w:rsid w:val="00C03E61"/>
    <w:rsid w:val="00C054C8"/>
    <w:rsid w:val="00C103FD"/>
    <w:rsid w:val="00C10A06"/>
    <w:rsid w:val="00C119BB"/>
    <w:rsid w:val="00C16488"/>
    <w:rsid w:val="00C37EA5"/>
    <w:rsid w:val="00C4249C"/>
    <w:rsid w:val="00C42B10"/>
    <w:rsid w:val="00C43817"/>
    <w:rsid w:val="00C51C2F"/>
    <w:rsid w:val="00C5549F"/>
    <w:rsid w:val="00C62BE4"/>
    <w:rsid w:val="00C71AE1"/>
    <w:rsid w:val="00C71B07"/>
    <w:rsid w:val="00C76BDC"/>
    <w:rsid w:val="00C7728A"/>
    <w:rsid w:val="00C818E3"/>
    <w:rsid w:val="00C83112"/>
    <w:rsid w:val="00C874F8"/>
    <w:rsid w:val="00C920FC"/>
    <w:rsid w:val="00C9215D"/>
    <w:rsid w:val="00CA558B"/>
    <w:rsid w:val="00CC3791"/>
    <w:rsid w:val="00CC4CC0"/>
    <w:rsid w:val="00CD116A"/>
    <w:rsid w:val="00CD6D2B"/>
    <w:rsid w:val="00CD73AC"/>
    <w:rsid w:val="00CD7D58"/>
    <w:rsid w:val="00CE1920"/>
    <w:rsid w:val="00CE4D6F"/>
    <w:rsid w:val="00CE62C3"/>
    <w:rsid w:val="00CF2EFD"/>
    <w:rsid w:val="00CF4859"/>
    <w:rsid w:val="00D03B42"/>
    <w:rsid w:val="00D06841"/>
    <w:rsid w:val="00D13243"/>
    <w:rsid w:val="00D14F4A"/>
    <w:rsid w:val="00D20468"/>
    <w:rsid w:val="00D2183E"/>
    <w:rsid w:val="00D239A1"/>
    <w:rsid w:val="00D26A2F"/>
    <w:rsid w:val="00D5001E"/>
    <w:rsid w:val="00D511BE"/>
    <w:rsid w:val="00D525E3"/>
    <w:rsid w:val="00D52A6C"/>
    <w:rsid w:val="00D67E66"/>
    <w:rsid w:val="00D907B7"/>
    <w:rsid w:val="00D91503"/>
    <w:rsid w:val="00DA0880"/>
    <w:rsid w:val="00DA1D9C"/>
    <w:rsid w:val="00DA283B"/>
    <w:rsid w:val="00DA3658"/>
    <w:rsid w:val="00DA5C1B"/>
    <w:rsid w:val="00DA6BAE"/>
    <w:rsid w:val="00DA7612"/>
    <w:rsid w:val="00DB001B"/>
    <w:rsid w:val="00DB17AA"/>
    <w:rsid w:val="00DB2ED9"/>
    <w:rsid w:val="00DB2F79"/>
    <w:rsid w:val="00DB6CCF"/>
    <w:rsid w:val="00DC023D"/>
    <w:rsid w:val="00DC0C46"/>
    <w:rsid w:val="00DC2BE3"/>
    <w:rsid w:val="00DC6024"/>
    <w:rsid w:val="00DC6673"/>
    <w:rsid w:val="00DD01DE"/>
    <w:rsid w:val="00DD20A9"/>
    <w:rsid w:val="00DD25F6"/>
    <w:rsid w:val="00DD4181"/>
    <w:rsid w:val="00DD41E9"/>
    <w:rsid w:val="00DD4BFB"/>
    <w:rsid w:val="00DD55E3"/>
    <w:rsid w:val="00DE0507"/>
    <w:rsid w:val="00DE0AF1"/>
    <w:rsid w:val="00DE4B39"/>
    <w:rsid w:val="00DF2711"/>
    <w:rsid w:val="00DF2F50"/>
    <w:rsid w:val="00DF70D1"/>
    <w:rsid w:val="00E0190E"/>
    <w:rsid w:val="00E04B5E"/>
    <w:rsid w:val="00E05C9F"/>
    <w:rsid w:val="00E11143"/>
    <w:rsid w:val="00E13617"/>
    <w:rsid w:val="00E221E5"/>
    <w:rsid w:val="00E22237"/>
    <w:rsid w:val="00E22FFC"/>
    <w:rsid w:val="00E35413"/>
    <w:rsid w:val="00E448E6"/>
    <w:rsid w:val="00E4686D"/>
    <w:rsid w:val="00E50527"/>
    <w:rsid w:val="00E6278E"/>
    <w:rsid w:val="00E62E50"/>
    <w:rsid w:val="00E63592"/>
    <w:rsid w:val="00E648C9"/>
    <w:rsid w:val="00E70222"/>
    <w:rsid w:val="00E72FA8"/>
    <w:rsid w:val="00E76BD6"/>
    <w:rsid w:val="00E777C1"/>
    <w:rsid w:val="00E81074"/>
    <w:rsid w:val="00E834DD"/>
    <w:rsid w:val="00E9076F"/>
    <w:rsid w:val="00E95986"/>
    <w:rsid w:val="00EA1C8E"/>
    <w:rsid w:val="00EA4385"/>
    <w:rsid w:val="00EA4EAF"/>
    <w:rsid w:val="00EB3104"/>
    <w:rsid w:val="00EB458B"/>
    <w:rsid w:val="00EB6B7F"/>
    <w:rsid w:val="00EC0A59"/>
    <w:rsid w:val="00EC23FD"/>
    <w:rsid w:val="00EC49D5"/>
    <w:rsid w:val="00ED54A6"/>
    <w:rsid w:val="00ED5E3E"/>
    <w:rsid w:val="00ED65A9"/>
    <w:rsid w:val="00EE4123"/>
    <w:rsid w:val="00EE4A65"/>
    <w:rsid w:val="00EE7979"/>
    <w:rsid w:val="00EF0661"/>
    <w:rsid w:val="00F01038"/>
    <w:rsid w:val="00F030F9"/>
    <w:rsid w:val="00F05F3A"/>
    <w:rsid w:val="00F14CEB"/>
    <w:rsid w:val="00F15178"/>
    <w:rsid w:val="00F23ED0"/>
    <w:rsid w:val="00F2564A"/>
    <w:rsid w:val="00F26B8E"/>
    <w:rsid w:val="00F33CBE"/>
    <w:rsid w:val="00F36351"/>
    <w:rsid w:val="00F36787"/>
    <w:rsid w:val="00F4384F"/>
    <w:rsid w:val="00F44657"/>
    <w:rsid w:val="00F454A0"/>
    <w:rsid w:val="00F52C62"/>
    <w:rsid w:val="00F54BA5"/>
    <w:rsid w:val="00F73D53"/>
    <w:rsid w:val="00F747EB"/>
    <w:rsid w:val="00F8115C"/>
    <w:rsid w:val="00F84641"/>
    <w:rsid w:val="00F86223"/>
    <w:rsid w:val="00F87740"/>
    <w:rsid w:val="00F91F7B"/>
    <w:rsid w:val="00F9604C"/>
    <w:rsid w:val="00FA63DB"/>
    <w:rsid w:val="00FA7C7C"/>
    <w:rsid w:val="00FB6784"/>
    <w:rsid w:val="00FB70AB"/>
    <w:rsid w:val="00FB791F"/>
    <w:rsid w:val="00FC061F"/>
    <w:rsid w:val="00FD110C"/>
    <w:rsid w:val="00FD433D"/>
    <w:rsid w:val="00FE7430"/>
    <w:rsid w:val="00FF14E7"/>
    <w:rsid w:val="00FF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9F4B10"/>
  <w15:chartTrackingRefBased/>
  <w15:docId w15:val="{982E4049-A04B-4B59-A10C-F8E8C9AE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C2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51C2F"/>
    <w:pPr>
      <w:keepNext/>
      <w:keepLines/>
      <w:spacing w:before="240" w:after="240" w:line="240" w:lineRule="auto"/>
      <w:jc w:val="center"/>
      <w:outlineLvl w:val="0"/>
    </w:pPr>
    <w:rPr>
      <w:rFonts w:eastAsiaTheme="majorEastAsia" w:cs="Times New Roman"/>
      <w:b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33CBE"/>
    <w:pPr>
      <w:keepNext/>
      <w:keepLines/>
      <w:spacing w:before="40"/>
      <w:ind w:firstLine="0"/>
      <w:jc w:val="center"/>
      <w:outlineLvl w:val="1"/>
    </w:pPr>
    <w:rPr>
      <w:rFonts w:eastAsia="Calibri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51C2F"/>
    <w:pPr>
      <w:keepNext/>
      <w:keepLines/>
      <w:spacing w:before="40" w:after="2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1C2F"/>
    <w:rPr>
      <w:rFonts w:ascii="Times New Roman" w:eastAsiaTheme="majorEastAsia" w:hAnsi="Times New Roman" w:cs="Times New Roman"/>
      <w:b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33CBE"/>
    <w:rPr>
      <w:rFonts w:ascii="Times New Roman" w:eastAsia="Calibri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51C2F"/>
    <w:rPr>
      <w:rFonts w:ascii="Times New Roman" w:eastAsiaTheme="majorEastAsia" w:hAnsi="Times New Roman" w:cstheme="majorBidi"/>
      <w:b/>
      <w:sz w:val="28"/>
      <w:szCs w:val="24"/>
    </w:rPr>
  </w:style>
  <w:style w:type="table" w:styleId="a3">
    <w:name w:val="Table Grid"/>
    <w:basedOn w:val="a1"/>
    <w:uiPriority w:val="39"/>
    <w:rsid w:val="00C51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51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1C2F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C51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1C2F"/>
    <w:rPr>
      <w:rFonts w:ascii="Times New Roman" w:hAnsi="Times New Roman"/>
      <w:sz w:val="28"/>
    </w:rPr>
  </w:style>
  <w:style w:type="paragraph" w:styleId="a8">
    <w:name w:val="List Paragraph"/>
    <w:basedOn w:val="a"/>
    <w:uiPriority w:val="1"/>
    <w:qFormat/>
    <w:rsid w:val="00C51C2F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C51C2F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51C2F"/>
    <w:pPr>
      <w:tabs>
        <w:tab w:val="right" w:leader="dot" w:pos="10195"/>
      </w:tabs>
      <w:spacing w:after="100" w:line="240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1C2F"/>
    <w:pPr>
      <w:tabs>
        <w:tab w:val="right" w:leader="dot" w:pos="10195"/>
      </w:tabs>
      <w:spacing w:after="0" w:line="240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51C2F"/>
    <w:pPr>
      <w:spacing w:after="100"/>
      <w:ind w:left="440"/>
    </w:pPr>
    <w:rPr>
      <w:rFonts w:eastAsiaTheme="minorEastAsia" w:cs="Times New Roman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51C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51C2F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C51C2F"/>
    <w:rPr>
      <w:color w:val="0563C1" w:themeColor="hyperlink"/>
      <w:u w:val="single"/>
    </w:rPr>
  </w:style>
  <w:style w:type="paragraph" w:customStyle="1" w:styleId="ad">
    <w:name w:val="Таблица"/>
    <w:basedOn w:val="a"/>
    <w:uiPriority w:val="99"/>
    <w:rsid w:val="00C51C2F"/>
    <w:pPr>
      <w:spacing w:after="0" w:line="240" w:lineRule="auto"/>
    </w:pPr>
    <w:rPr>
      <w:rFonts w:eastAsia="Times New Roman" w:cs="Times New Roman"/>
      <w:sz w:val="24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C51C2F"/>
    <w:pPr>
      <w:spacing w:after="200" w:line="240" w:lineRule="auto"/>
    </w:pPr>
    <w:rPr>
      <w:i/>
      <w:iCs/>
      <w:color w:val="000000" w:themeColor="text1"/>
      <w:sz w:val="24"/>
      <w:szCs w:val="18"/>
    </w:rPr>
  </w:style>
  <w:style w:type="character" w:styleId="af">
    <w:name w:val="FollowedHyperlink"/>
    <w:basedOn w:val="a0"/>
    <w:uiPriority w:val="99"/>
    <w:semiHidden/>
    <w:unhideWhenUsed/>
    <w:rsid w:val="00C51C2F"/>
    <w:rPr>
      <w:color w:val="954F72" w:themeColor="followedHyperlink"/>
      <w:u w:val="single"/>
    </w:rPr>
  </w:style>
  <w:style w:type="paragraph" w:styleId="af0">
    <w:name w:val="Body Text"/>
    <w:basedOn w:val="a"/>
    <w:link w:val="af1"/>
    <w:uiPriority w:val="1"/>
    <w:qFormat/>
    <w:rsid w:val="001B4358"/>
    <w:pPr>
      <w:widowControl w:val="0"/>
      <w:autoSpaceDE w:val="0"/>
      <w:autoSpaceDN w:val="0"/>
      <w:spacing w:after="0" w:line="240" w:lineRule="auto"/>
      <w:ind w:left="792" w:firstLine="0"/>
      <w:jc w:val="left"/>
    </w:pPr>
    <w:rPr>
      <w:rFonts w:eastAsia="Times New Roman" w:cs="Times New Roman"/>
      <w:szCs w:val="28"/>
      <w:lang w:val="en-US"/>
    </w:rPr>
  </w:style>
  <w:style w:type="character" w:customStyle="1" w:styleId="af1">
    <w:name w:val="Основной текст Знак"/>
    <w:basedOn w:val="a0"/>
    <w:link w:val="af0"/>
    <w:uiPriority w:val="1"/>
    <w:rsid w:val="001B4358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2">
    <w:name w:val="Unresolved Mention"/>
    <w:basedOn w:val="a0"/>
    <w:uiPriority w:val="99"/>
    <w:semiHidden/>
    <w:unhideWhenUsed/>
    <w:rsid w:val="00826A6E"/>
    <w:rPr>
      <w:color w:val="605E5C"/>
      <w:shd w:val="clear" w:color="auto" w:fill="E1DFDD"/>
    </w:rPr>
  </w:style>
  <w:style w:type="character" w:styleId="af3">
    <w:name w:val="Placeholder Text"/>
    <w:basedOn w:val="a0"/>
    <w:uiPriority w:val="99"/>
    <w:semiHidden/>
    <w:rsid w:val="00D67E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0B422-9741-4F44-B123-FB031D6F8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28</Pages>
  <Words>3950</Words>
  <Characters>22521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 Coach</dc:creator>
  <cp:keywords/>
  <dc:description/>
  <cp:lastModifiedBy>DG Coach</cp:lastModifiedBy>
  <cp:revision>739</cp:revision>
  <dcterms:created xsi:type="dcterms:W3CDTF">2019-05-08T20:19:00Z</dcterms:created>
  <dcterms:modified xsi:type="dcterms:W3CDTF">2019-05-11T06:32:00Z</dcterms:modified>
</cp:coreProperties>
</file>