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97" w:rsidRPr="00A66E83" w:rsidRDefault="00A66E83" w:rsidP="00087297">
      <w:pPr>
        <w:spacing w:line="360" w:lineRule="auto"/>
        <w:ind w:left="0" w:right="0" w:firstLine="709"/>
        <w:rPr>
          <w:rFonts w:cs="Times New Roman"/>
          <w:b/>
          <w:bCs/>
        </w:rPr>
      </w:pPr>
      <w:r w:rsidRPr="00A66E83">
        <w:rPr>
          <w:rFonts w:cs="Times New Roman"/>
          <w:b/>
          <w:bCs/>
        </w:rPr>
        <w:t>Лекция 3 24.09</w:t>
      </w:r>
      <w:r w:rsidR="002108C8">
        <w:rPr>
          <w:rFonts w:cs="Times New Roman"/>
          <w:b/>
          <w:bCs/>
        </w:rPr>
        <w:t>.</w:t>
      </w:r>
      <w:r w:rsidRPr="00A66E83">
        <w:rPr>
          <w:rFonts w:cs="Times New Roman"/>
          <w:b/>
          <w:bCs/>
        </w:rPr>
        <w:t xml:space="preserve"> Внутреннее представление информации в ЭВМ</w:t>
      </w:r>
    </w:p>
    <w:p w:rsidR="00A66E83" w:rsidRDefault="00A66E83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a6"/>
          <w:sz w:val="18"/>
          <w:szCs w:val="18"/>
        </w:rPr>
      </w:pPr>
      <w:r>
        <w:rPr>
          <w:rStyle w:val="a6"/>
          <w:sz w:val="18"/>
          <w:szCs w:val="18"/>
        </w:rPr>
        <w:t>План лекции:</w:t>
      </w:r>
      <w:bookmarkStart w:id="0" w:name="_GoBack"/>
      <w:bookmarkEnd w:id="0"/>
    </w:p>
    <w:p w:rsidR="00A66E83" w:rsidRPr="002108C8" w:rsidRDefault="00A66E83" w:rsidP="00A66E83">
      <w:pPr>
        <w:pStyle w:val="a8"/>
        <w:numPr>
          <w:ilvl w:val="0"/>
          <w:numId w:val="4"/>
        </w:numPr>
        <w:spacing w:line="360" w:lineRule="auto"/>
        <w:ind w:right="0"/>
        <w:rPr>
          <w:rFonts w:eastAsia="Times New Roman" w:cs="Times New Roman"/>
          <w:sz w:val="20"/>
          <w:szCs w:val="20"/>
          <w:lang w:eastAsia="ru-RU"/>
        </w:rPr>
      </w:pPr>
      <w:r w:rsidRPr="002108C8">
        <w:rPr>
          <w:rFonts w:cs="Times New Roman"/>
          <w:bCs/>
          <w:sz w:val="20"/>
          <w:szCs w:val="20"/>
        </w:rPr>
        <w:t>Равномерное алфавитное двоичное кодирование. Байтовый код</w:t>
      </w:r>
    </w:p>
    <w:p w:rsidR="00A66E83" w:rsidRPr="002108C8" w:rsidRDefault="00A66E83" w:rsidP="00A66E83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Cs/>
          <w:sz w:val="18"/>
          <w:szCs w:val="18"/>
        </w:rPr>
      </w:pPr>
      <w:r w:rsidRPr="002108C8">
        <w:rPr>
          <w:sz w:val="20"/>
          <w:szCs w:val="20"/>
        </w:rPr>
        <w:t>Кодирование графической информации</w:t>
      </w:r>
    </w:p>
    <w:p w:rsidR="00A66E83" w:rsidRPr="002108C8" w:rsidRDefault="00A66E83" w:rsidP="00A66E83">
      <w:pPr>
        <w:pStyle w:val="a8"/>
        <w:numPr>
          <w:ilvl w:val="0"/>
          <w:numId w:val="4"/>
        </w:numPr>
        <w:spacing w:line="360" w:lineRule="auto"/>
        <w:ind w:right="0"/>
        <w:rPr>
          <w:rFonts w:eastAsia="Times New Roman" w:cs="Times New Roman"/>
          <w:bCs/>
          <w:color w:val="000000"/>
          <w:sz w:val="20"/>
          <w:szCs w:val="20"/>
          <w:lang w:eastAsia="ru-RU"/>
        </w:rPr>
      </w:pPr>
      <w:r w:rsidRPr="002108C8">
        <w:rPr>
          <w:rFonts w:eastAsia="Times New Roman" w:cs="Times New Roman"/>
          <w:bCs/>
          <w:color w:val="000000"/>
          <w:sz w:val="20"/>
          <w:szCs w:val="20"/>
          <w:lang w:eastAsia="ru-RU"/>
        </w:rPr>
        <w:t>Двоичное кодирование звуковой информации</w:t>
      </w:r>
    </w:p>
    <w:p w:rsidR="00A66E83" w:rsidRPr="002108C8" w:rsidRDefault="00A66E83" w:rsidP="00A66E83">
      <w:pPr>
        <w:pStyle w:val="a8"/>
        <w:numPr>
          <w:ilvl w:val="0"/>
          <w:numId w:val="4"/>
        </w:numPr>
        <w:spacing w:line="360" w:lineRule="auto"/>
        <w:ind w:right="0"/>
        <w:rPr>
          <w:rFonts w:eastAsia="Times New Roman" w:cs="Times New Roman"/>
          <w:bCs/>
          <w:color w:val="000000"/>
          <w:sz w:val="20"/>
          <w:szCs w:val="20"/>
          <w:lang w:eastAsia="ru-RU"/>
        </w:rPr>
      </w:pPr>
      <w:r w:rsidRPr="002108C8">
        <w:rPr>
          <w:rFonts w:eastAsia="Times New Roman" w:cs="Times New Roman"/>
          <w:bCs/>
          <w:color w:val="000000"/>
          <w:sz w:val="20"/>
          <w:szCs w:val="20"/>
          <w:lang w:eastAsia="ru-RU"/>
        </w:rPr>
        <w:t>Двоичное кодирование звуковой информации</w:t>
      </w:r>
    </w:p>
    <w:p w:rsidR="00A66E83" w:rsidRPr="00A66E83" w:rsidRDefault="00A66E83" w:rsidP="00A66E83">
      <w:pPr>
        <w:pStyle w:val="a3"/>
        <w:spacing w:before="0" w:beforeAutospacing="0" w:after="0" w:afterAutospacing="0" w:line="360" w:lineRule="auto"/>
        <w:ind w:left="1069"/>
        <w:jc w:val="both"/>
        <w:rPr>
          <w:rStyle w:val="a6"/>
          <w:b w:val="0"/>
          <w:sz w:val="18"/>
          <w:szCs w:val="18"/>
        </w:rPr>
      </w:pPr>
    </w:p>
    <w:p w:rsidR="00DF7E6A" w:rsidRPr="00DF7E6A" w:rsidRDefault="00DF7E6A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a6"/>
          <w:b w:val="0"/>
          <w:sz w:val="18"/>
          <w:szCs w:val="18"/>
        </w:rPr>
      </w:pPr>
      <w:r>
        <w:rPr>
          <w:rStyle w:val="a6"/>
          <w:sz w:val="18"/>
          <w:szCs w:val="18"/>
        </w:rPr>
        <w:t>Кодирование</w:t>
      </w:r>
      <w:r w:rsidRPr="00DF7E6A">
        <w:rPr>
          <w:rStyle w:val="a6"/>
          <w:b w:val="0"/>
          <w:sz w:val="18"/>
          <w:szCs w:val="18"/>
        </w:rPr>
        <w:t>-- представление символов одного алфавита символами другого. Простейшим алфавитом, достаточным</w:t>
      </w:r>
      <w:r>
        <w:rPr>
          <w:rStyle w:val="a6"/>
          <w:b w:val="0"/>
          <w:sz w:val="18"/>
          <w:szCs w:val="18"/>
        </w:rPr>
        <w:t xml:space="preserve">, </w:t>
      </w:r>
      <w:r w:rsidRPr="00DF7E6A">
        <w:rPr>
          <w:rStyle w:val="a6"/>
          <w:b w:val="0"/>
          <w:sz w:val="18"/>
          <w:szCs w:val="18"/>
        </w:rPr>
        <w:t>для кодирования любого другого, является алфавит, состоящий из двух символов 0 и 1(двоичный алфавит).</w:t>
      </w:r>
    </w:p>
    <w:p w:rsidR="00087297" w:rsidRPr="00087297" w:rsidRDefault="00087297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sz w:val="18"/>
          <w:szCs w:val="18"/>
        </w:rPr>
      </w:pPr>
      <w:r w:rsidRPr="00087297">
        <w:rPr>
          <w:rStyle w:val="a6"/>
          <w:sz w:val="18"/>
          <w:szCs w:val="18"/>
        </w:rPr>
        <w:t>Двоичное кодирование</w:t>
      </w:r>
      <w:r w:rsidRPr="00087297">
        <w:rPr>
          <w:sz w:val="18"/>
          <w:szCs w:val="18"/>
        </w:rPr>
        <w:t> – один из распространенных способов представления информации. В вычислительных машинах, в роботах и станках с числовым программным управлением, как правило, вся информация, с которой имеет дело устройство, кодируется в виде слов двоичного алфавита.</w:t>
      </w:r>
    </w:p>
    <w:p w:rsidR="00087297" w:rsidRPr="00087297" w:rsidRDefault="00087297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sz w:val="18"/>
          <w:szCs w:val="18"/>
        </w:rPr>
      </w:pPr>
      <w:r w:rsidRPr="00087297">
        <w:rPr>
          <w:sz w:val="18"/>
          <w:szCs w:val="18"/>
        </w:rPr>
        <w:t>Двоичный алфавит состоит из двух цифр 0 и 1.</w:t>
      </w:r>
    </w:p>
    <w:p w:rsidR="00087297" w:rsidRPr="00087297" w:rsidRDefault="00087297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sz w:val="18"/>
          <w:szCs w:val="18"/>
        </w:rPr>
      </w:pPr>
      <w:r w:rsidRPr="00087297">
        <w:rPr>
          <w:sz w:val="18"/>
          <w:szCs w:val="18"/>
        </w:rPr>
        <w:t>Цифровые ЭВМ (персональные компьютеры относятся к классу цифровых) используют двоичное кодирование любой информации. В основном это объясняется тем, что построить техническое устройство, безошибочно различающее 2 разных состояния сигнала, технически оказалось проще, чем то, которое бы безошибочно различало 5 или 10 различных состояний.</w:t>
      </w:r>
    </w:p>
    <w:p w:rsidR="00087297" w:rsidRPr="00087297" w:rsidRDefault="00087297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sz w:val="18"/>
          <w:szCs w:val="18"/>
        </w:rPr>
      </w:pPr>
      <w:r w:rsidRPr="00087297">
        <w:rPr>
          <w:sz w:val="18"/>
          <w:szCs w:val="18"/>
        </w:rPr>
        <w:t>К недостаткам двоичного кодирования относят очень длинные записи двоичных кодов, что затрудняет работу с ними.</w:t>
      </w:r>
    </w:p>
    <w:p w:rsidR="00087297" w:rsidRPr="00087297" w:rsidRDefault="00087297" w:rsidP="00087297">
      <w:pPr>
        <w:spacing w:line="360" w:lineRule="auto"/>
        <w:ind w:left="0" w:right="0" w:firstLine="709"/>
        <w:rPr>
          <w:rFonts w:cs="Times New Roman"/>
          <w:bCs/>
        </w:rPr>
      </w:pPr>
    </w:p>
    <w:p w:rsidR="00B87666" w:rsidRPr="003B772E" w:rsidRDefault="00B87666" w:rsidP="00087297">
      <w:pPr>
        <w:pStyle w:val="a8"/>
        <w:numPr>
          <w:ilvl w:val="0"/>
          <w:numId w:val="2"/>
        </w:num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3B772E">
        <w:rPr>
          <w:rFonts w:cs="Times New Roman"/>
          <w:b/>
          <w:bCs/>
          <w:sz w:val="20"/>
          <w:szCs w:val="20"/>
        </w:rPr>
        <w:t>Равномерное алфавитное двоичное кодирование. Байтовый код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 xml:space="preserve">В этом случае двоичный код первичного алфавита строится цепочками равной длины, т.е. со всеми знаками связано одинаковое количество информации равное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I</w:t>
      </w:r>
      <w:r w:rsidRPr="00B87666">
        <w:rPr>
          <w:rFonts w:eastAsia="Times New Roman" w:cs="Times New Roman"/>
          <w:b/>
          <w:bCs/>
          <w:sz w:val="20"/>
          <w:szCs w:val="20"/>
          <w:vertAlign w:val="subscript"/>
          <w:lang w:eastAsia="ru-RU"/>
        </w:rPr>
        <w:t>0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. Передавать признак конца знака не требуется, поэтому для определения длины кодовой цепочки можно воспользоваться формулой: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K</w:t>
      </w:r>
      <w:r w:rsidRPr="00B87666">
        <w:rPr>
          <w:rFonts w:eastAsia="Times New Roman" w:cs="Times New Roman"/>
          <w:b/>
          <w:bCs/>
          <w:sz w:val="20"/>
          <w:szCs w:val="20"/>
          <w:vertAlign w:val="superscript"/>
          <w:lang w:eastAsia="ru-RU"/>
        </w:rPr>
        <w:t>(2)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 xml:space="preserve"> </w:t>
      </w:r>
      <w:r w:rsidRPr="003B772E">
        <w:rPr>
          <w:rFonts w:eastAsia="Times New Roman" w:cs="Times New Roman"/>
          <w:b/>
          <w:bCs/>
          <w:noProof/>
          <w:sz w:val="20"/>
          <w:szCs w:val="20"/>
          <w:lang w:eastAsia="ru-RU"/>
        </w:rPr>
        <w:drawing>
          <wp:inline distT="0" distB="0" distL="0" distR="0">
            <wp:extent cx="102870" cy="102870"/>
            <wp:effectExtent l="19050" t="0" r="0" b="0"/>
            <wp:docPr id="1" name="Рисунок 1" descr="http://it.kgsu.ru/TI_3/images/ris1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.kgsu.ru/TI_3/images/ris11_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log</w:t>
      </w:r>
      <w:r w:rsidRPr="00B87666">
        <w:rPr>
          <w:rFonts w:eastAsia="Times New Roman" w:cs="Times New Roman"/>
          <w:b/>
          <w:bCs/>
          <w:sz w:val="20"/>
          <w:szCs w:val="20"/>
          <w:vertAlign w:val="subscript"/>
          <w:lang w:eastAsia="ru-RU"/>
        </w:rPr>
        <w:t>2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N</w:t>
      </w:r>
      <w:r w:rsidR="00A66E83">
        <w:rPr>
          <w:rFonts w:eastAsia="Times New Roman" w:cs="Times New Roman"/>
          <w:b/>
          <w:bCs/>
          <w:sz w:val="20"/>
          <w:szCs w:val="20"/>
          <w:lang w:eastAsia="ru-RU"/>
        </w:rPr>
        <w:t xml:space="preserve"> или </w:t>
      </w:r>
      <w:r w:rsidR="00A66E83">
        <w:rPr>
          <w:rFonts w:eastAsia="Times New Roman" w:cs="Times New Roman"/>
          <w:b/>
          <w:bCs/>
          <w:sz w:val="20"/>
          <w:szCs w:val="20"/>
          <w:lang w:val="en-US" w:eastAsia="ru-RU"/>
        </w:rPr>
        <w:t>N</w:t>
      </w:r>
      <w:r w:rsidR="00A66E83" w:rsidRPr="00A66E83">
        <w:rPr>
          <w:rFonts w:eastAsia="Times New Roman" w:cs="Times New Roman"/>
          <w:b/>
          <w:bCs/>
          <w:sz w:val="20"/>
          <w:szCs w:val="20"/>
          <w:lang w:eastAsia="ru-RU"/>
        </w:rPr>
        <w:t>&gt;=</w:t>
      </w:r>
      <w:r w:rsidR="00DF7E6A">
        <w:rPr>
          <w:rFonts w:eastAsia="Times New Roman" w:cs="Times New Roman"/>
          <w:b/>
          <w:bCs/>
          <w:sz w:val="20"/>
          <w:szCs w:val="20"/>
          <w:lang w:eastAsia="ru-RU"/>
        </w:rPr>
        <w:t>2</w:t>
      </w:r>
      <w:r w:rsidR="00A66E83">
        <w:rPr>
          <w:rFonts w:eastAsia="Times New Roman" w:cs="Times New Roman"/>
          <w:b/>
          <w:bCs/>
          <w:sz w:val="20"/>
          <w:szCs w:val="20"/>
          <w:vertAlign w:val="superscript"/>
          <w:lang w:val="en-US" w:eastAsia="ru-RU"/>
        </w:rPr>
        <w:t>m</w:t>
      </w:r>
      <w:r w:rsidR="00A66E83">
        <w:rPr>
          <w:rFonts w:eastAsia="Times New Roman" w:cs="Times New Roman"/>
          <w:b/>
          <w:bCs/>
          <w:sz w:val="20"/>
          <w:szCs w:val="20"/>
          <w:lang w:eastAsia="ru-RU"/>
        </w:rPr>
        <w:t xml:space="preserve">, где N – количество независимых кодируемых значений, </w:t>
      </w:r>
      <w:r w:rsidR="00A66E83">
        <w:rPr>
          <w:rFonts w:eastAsia="Times New Roman" w:cs="Times New Roman"/>
          <w:b/>
          <w:bCs/>
          <w:sz w:val="20"/>
          <w:szCs w:val="20"/>
          <w:lang w:val="en-US" w:eastAsia="ru-RU"/>
        </w:rPr>
        <w:t>m</w:t>
      </w:r>
      <w:r w:rsidR="00A66E83">
        <w:rPr>
          <w:rFonts w:eastAsia="Times New Roman" w:cs="Times New Roman"/>
          <w:b/>
          <w:bCs/>
          <w:sz w:val="20"/>
          <w:szCs w:val="20"/>
          <w:lang w:eastAsia="ru-RU"/>
        </w:rPr>
        <w:t xml:space="preserve"> – количество двоичных разрядов необходимых для кодирования </w:t>
      </w:r>
      <w:r w:rsidR="00A66E83">
        <w:rPr>
          <w:rFonts w:eastAsia="Times New Roman" w:cs="Times New Roman"/>
          <w:b/>
          <w:bCs/>
          <w:sz w:val="20"/>
          <w:szCs w:val="20"/>
          <w:lang w:val="en-US" w:eastAsia="ru-RU"/>
        </w:rPr>
        <w:t>N</w:t>
      </w:r>
      <w:r w:rsidR="00A66E83">
        <w:rPr>
          <w:rFonts w:eastAsia="Times New Roman" w:cs="Times New Roman"/>
          <w:b/>
          <w:bCs/>
          <w:sz w:val="20"/>
          <w:szCs w:val="20"/>
          <w:lang w:eastAsia="ru-RU"/>
        </w:rPr>
        <w:t xml:space="preserve"> значений. 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Приемное устройство просто отсчитывает оговоренное заранее количество элементарных сигналов и интерпретирует цепочку (устанавливает, какому знаку она соответствует). Правда, при этом недопустимы сбои, например, пропуск (непрочтение) одного элементарного сигнала приведет к сдвигу всей кодовой последовательности и неправильной ее интерпретации; решается проблема путем синхронизации передачи или иными способами. С другой стороны, применение равномерного кода оказывается одним из средств контроля правильности передачи, поскольку факт поступления лишнего элементарного сигнала или, наоборот, поступление неполного кода сразу интерпретируется как ошибка.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 xml:space="preserve">    Примером равномерного алфавитного кодирования является телеграфный код Бодо, пришедший на смену азбуке Морзе. Исходный алфавит должен содержать не более 32-х символов; тогда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K</w:t>
      </w:r>
      <w:r w:rsidRPr="00B87666">
        <w:rPr>
          <w:rFonts w:eastAsia="Times New Roman" w:cs="Times New Roman"/>
          <w:b/>
          <w:bCs/>
          <w:sz w:val="20"/>
          <w:szCs w:val="20"/>
          <w:vertAlign w:val="superscript"/>
          <w:lang w:eastAsia="ru-RU"/>
        </w:rPr>
        <w:t>(2)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 xml:space="preserve"> = log</w:t>
      </w:r>
      <w:r w:rsidRPr="00B87666">
        <w:rPr>
          <w:rFonts w:eastAsia="Times New Roman" w:cs="Times New Roman"/>
          <w:b/>
          <w:bCs/>
          <w:sz w:val="20"/>
          <w:szCs w:val="20"/>
          <w:vertAlign w:val="subscript"/>
          <w:lang w:eastAsia="ru-RU"/>
        </w:rPr>
        <w:t>2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 xml:space="preserve"> 32 = 5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, т.е. каждый знак содержит 5 бит информации. Условие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 xml:space="preserve">N </w:t>
      </w:r>
      <w:r w:rsidRPr="003B772E">
        <w:rPr>
          <w:rFonts w:eastAsia="Times New Roman" w:cs="Times New Roman"/>
          <w:b/>
          <w:bCs/>
          <w:noProof/>
          <w:sz w:val="20"/>
          <w:szCs w:val="20"/>
          <w:lang w:eastAsia="ru-RU"/>
        </w:rPr>
        <w:drawing>
          <wp:inline distT="0" distB="0" distL="0" distR="0">
            <wp:extent cx="102870" cy="102870"/>
            <wp:effectExtent l="19050" t="0" r="0" b="0"/>
            <wp:docPr id="2" name="Рисунок 2" descr="http://it.kgsu.ru/TI_3/images/ris1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.kgsu.ru/TI_3/images/ris11_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32</w:t>
      </w:r>
      <w:r w:rsidRPr="00B87666">
        <w:rPr>
          <w:rFonts w:eastAsia="Times New Roman" w:cs="Times New Roman"/>
          <w:sz w:val="20"/>
          <w:szCs w:val="20"/>
          <w:lang w:eastAsia="ru-RU"/>
        </w:rPr>
        <w:t>, очевидно, выполняется для языков, основанных на латинском алфавите (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N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 = 27 = 26+”пробел”), однако в русском алфавите 34 буквы (с пробелом) – именно по этой причине пришлось "сжать" алфавит (как в коде Хаффмана) и объединить в один знак "е" и "ё", а также "ь" и "ъ". После такого сжатия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N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 = 32, однако, не остается свободных кодов для знаков препинания, поэтому в телеграммах они отсутствуют или заменяются буквенными аббревиатурами; это не является заметным ограничением, поскольку, как указывалось выше, избыточность языка позволяет легко восстановить информационное содержание сообщения. Избыточность кода Бодо для русского языка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Q</w:t>
      </w:r>
      <w:r w:rsidRPr="00B87666">
        <w:rPr>
          <w:rFonts w:eastAsia="Times New Roman" w:cs="Times New Roman"/>
          <w:b/>
          <w:bCs/>
          <w:sz w:val="20"/>
          <w:szCs w:val="20"/>
          <w:vertAlign w:val="superscript"/>
          <w:lang w:eastAsia="ru-RU"/>
        </w:rPr>
        <w:t>(r)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 xml:space="preserve"> = 0,129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, для английского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Q</w:t>
      </w:r>
      <w:r w:rsidRPr="00B87666">
        <w:rPr>
          <w:rFonts w:eastAsia="Times New Roman" w:cs="Times New Roman"/>
          <w:b/>
          <w:bCs/>
          <w:sz w:val="20"/>
          <w:szCs w:val="20"/>
          <w:vertAlign w:val="superscript"/>
          <w:lang w:eastAsia="ru-RU"/>
        </w:rPr>
        <w:t>(e)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 xml:space="preserve"> = 0,193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.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lastRenderedPageBreak/>
        <w:t xml:space="preserve">    Другим важным для нас примером использования равномерного алфавитного кодирования является представление символьной информации в компьютере. Чтобы определить длину кода, необходимо начать с установления количество знаков в первичном алфавите. Компьютерный алфавит должен включать: </w:t>
      </w:r>
    </w:p>
    <w:p w:rsidR="00B87666" w:rsidRPr="00B87666" w:rsidRDefault="00B87666" w:rsidP="00087297">
      <w:pPr>
        <w:numPr>
          <w:ilvl w:val="0"/>
          <w:numId w:val="1"/>
        </w:num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>26</w:t>
      </w:r>
      <w:r w:rsidRPr="003B772E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96520" cy="77470"/>
            <wp:effectExtent l="19050" t="0" r="0" b="0"/>
            <wp:docPr id="3" name="Рисунок 3" descr="http://it.kgsu.ru/TI_3/images/ris11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.kgsu.ru/TI_3/images/ris11_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2=52 букв латинского алфавита (с учетом прописных и строчных); </w:t>
      </w:r>
    </w:p>
    <w:p w:rsidR="00B87666" w:rsidRPr="00B87666" w:rsidRDefault="00B87666" w:rsidP="00087297">
      <w:pPr>
        <w:numPr>
          <w:ilvl w:val="0"/>
          <w:numId w:val="1"/>
        </w:num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>33</w:t>
      </w:r>
      <w:r w:rsidRPr="003B772E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96520" cy="77470"/>
            <wp:effectExtent l="19050" t="0" r="0" b="0"/>
            <wp:docPr id="4" name="Рисунок 4" descr="http://it.kgsu.ru/TI_3/images/ris11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t.kgsu.ru/TI_3/images/ris11_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2=66 букв русского алфавита; </w:t>
      </w:r>
    </w:p>
    <w:p w:rsidR="00B87666" w:rsidRPr="00B87666" w:rsidRDefault="00B87666" w:rsidP="00087297">
      <w:pPr>
        <w:numPr>
          <w:ilvl w:val="0"/>
          <w:numId w:val="1"/>
        </w:num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 xml:space="preserve">цифры 0...9 – всего 10; </w:t>
      </w:r>
    </w:p>
    <w:p w:rsidR="00B87666" w:rsidRPr="00B87666" w:rsidRDefault="00B87666" w:rsidP="00087297">
      <w:pPr>
        <w:numPr>
          <w:ilvl w:val="0"/>
          <w:numId w:val="1"/>
        </w:num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 xml:space="preserve">знаки математических операций, знаки препинания, спецсимволы </w:t>
      </w:r>
      <w:r w:rsidRPr="003B772E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83820" cy="64135"/>
            <wp:effectExtent l="19050" t="0" r="0" b="0"/>
            <wp:docPr id="5" name="Рисунок 5" descr="http://it.kgsu.ru/TI_3/images/ris11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.kgsu.ru/TI_3/images/ris11_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6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20.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 xml:space="preserve">    Получаем, что общее число символов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 xml:space="preserve">N </w:t>
      </w:r>
      <w:r w:rsidR="006A3E5D">
        <w:rPr>
          <w:rFonts w:eastAsia="Times New Roman" w:cs="Times New Roman"/>
          <w:b/>
          <w:bCs/>
          <w:noProof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85725" cy="63500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3443F" id="AutoShape 1" o:spid="_x0000_s1026" style="width:6.7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148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. Теперь можно оценить длину кодовой цепочки: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K</w:t>
      </w:r>
      <w:r w:rsidRPr="00B87666">
        <w:rPr>
          <w:rFonts w:eastAsia="Times New Roman" w:cs="Times New Roman"/>
          <w:b/>
          <w:bCs/>
          <w:sz w:val="20"/>
          <w:szCs w:val="20"/>
          <w:vertAlign w:val="superscript"/>
          <w:lang w:eastAsia="ru-RU"/>
        </w:rPr>
        <w:t>(2)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 xml:space="preserve"> </w:t>
      </w:r>
      <w:r w:rsidRPr="003B772E">
        <w:rPr>
          <w:rFonts w:eastAsia="Times New Roman" w:cs="Times New Roman"/>
          <w:b/>
          <w:bCs/>
          <w:noProof/>
          <w:sz w:val="20"/>
          <w:szCs w:val="20"/>
          <w:lang w:eastAsia="ru-RU"/>
        </w:rPr>
        <w:drawing>
          <wp:inline distT="0" distB="0" distL="0" distR="0">
            <wp:extent cx="102870" cy="102870"/>
            <wp:effectExtent l="19050" t="0" r="0" b="0"/>
            <wp:docPr id="7" name="Рисунок 7" descr="http://it.kgsu.ru/TI_3/images/ris1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.kgsu.ru/TI_3/images/ris11_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log</w:t>
      </w:r>
      <w:r w:rsidRPr="00B87666">
        <w:rPr>
          <w:rFonts w:eastAsia="Times New Roman" w:cs="Times New Roman"/>
          <w:b/>
          <w:bCs/>
          <w:sz w:val="20"/>
          <w:szCs w:val="20"/>
          <w:vertAlign w:val="subscript"/>
          <w:lang w:eastAsia="ru-RU"/>
        </w:rPr>
        <w:t>2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 xml:space="preserve">148 </w:t>
      </w:r>
      <w:r w:rsidRPr="003B772E">
        <w:rPr>
          <w:rFonts w:eastAsia="Times New Roman" w:cs="Times New Roman"/>
          <w:b/>
          <w:bCs/>
          <w:noProof/>
          <w:sz w:val="20"/>
          <w:szCs w:val="20"/>
          <w:lang w:eastAsia="ru-RU"/>
        </w:rPr>
        <w:drawing>
          <wp:inline distT="0" distB="0" distL="0" distR="0">
            <wp:extent cx="102870" cy="102870"/>
            <wp:effectExtent l="19050" t="0" r="0" b="0"/>
            <wp:docPr id="8" name="Рисунок 8" descr="http://it.kgsu.ru/TI_3/images/ris1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t.kgsu.ru/TI_3/images/ris11_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7,21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. Поскольку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K</w:t>
      </w:r>
      <w:r w:rsidRPr="00B87666">
        <w:rPr>
          <w:rFonts w:eastAsia="Times New Roman" w:cs="Times New Roman"/>
          <w:b/>
          <w:bCs/>
          <w:sz w:val="20"/>
          <w:szCs w:val="20"/>
          <w:vertAlign w:val="superscript"/>
          <w:lang w:eastAsia="ru-RU"/>
        </w:rPr>
        <w:t>(2)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 должно быть целым, очевидно,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K</w:t>
      </w:r>
      <w:r w:rsidRPr="00B87666">
        <w:rPr>
          <w:rFonts w:eastAsia="Times New Roman" w:cs="Times New Roman"/>
          <w:b/>
          <w:bCs/>
          <w:sz w:val="20"/>
          <w:szCs w:val="20"/>
          <w:vertAlign w:val="superscript"/>
          <w:lang w:eastAsia="ru-RU"/>
        </w:rPr>
        <w:t>(2)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= 8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. Именно такой способ кодирования принят в компьютерных системах: любому символу ставится в соответствие цепочка из 8 двоичных разрядов (8 бит). Такая цепочка получила название 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>байт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, а представление таким образом символов – 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>байтовым кодированием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.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 xml:space="preserve">    Байт наряду с битом может использоваться как единица измерения количества информации в сообщении. Один байт соответствует количеству информации в одном символе алфавита при их равновероятном распределении. Этот способ измерения количества информации называется также объемным. Пусть имеется некоторое сообщение (последовательность знаков); оценка количества содержащейся в нем информации согласно рассмотренному ранее вероятностному подходу (с помощью формулы Шеннона ) дает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I</w:t>
      </w:r>
      <w:r w:rsidRPr="00B87666">
        <w:rPr>
          <w:rFonts w:eastAsia="Times New Roman" w:cs="Times New Roman"/>
          <w:b/>
          <w:bCs/>
          <w:sz w:val="20"/>
          <w:szCs w:val="20"/>
          <w:vertAlign w:val="subscript"/>
          <w:lang w:eastAsia="ru-RU"/>
        </w:rPr>
        <w:t>вер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, а объемная мера пусть равна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I</w:t>
      </w:r>
      <w:r w:rsidRPr="00B87666">
        <w:rPr>
          <w:rFonts w:eastAsia="Times New Roman" w:cs="Times New Roman"/>
          <w:b/>
          <w:bCs/>
          <w:sz w:val="20"/>
          <w:szCs w:val="20"/>
          <w:vertAlign w:val="subscript"/>
          <w:lang w:eastAsia="ru-RU"/>
        </w:rPr>
        <w:t>об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; соотношение между этими величинами: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I</w:t>
      </w:r>
      <w:r w:rsidRPr="00B87666">
        <w:rPr>
          <w:rFonts w:eastAsia="Times New Roman" w:cs="Times New Roman"/>
          <w:b/>
          <w:bCs/>
          <w:sz w:val="20"/>
          <w:szCs w:val="20"/>
          <w:vertAlign w:val="subscript"/>
          <w:lang w:eastAsia="ru-RU"/>
        </w:rPr>
        <w:t xml:space="preserve">вер </w:t>
      </w:r>
      <w:r w:rsidRPr="003B772E">
        <w:rPr>
          <w:rFonts w:eastAsia="Times New Roman" w:cs="Times New Roman"/>
          <w:b/>
          <w:bCs/>
          <w:noProof/>
          <w:sz w:val="20"/>
          <w:szCs w:val="20"/>
          <w:lang w:eastAsia="ru-RU"/>
        </w:rPr>
        <w:drawing>
          <wp:inline distT="0" distB="0" distL="0" distR="0">
            <wp:extent cx="102870" cy="102870"/>
            <wp:effectExtent l="19050" t="0" r="0" b="0"/>
            <wp:docPr id="9" name="Рисунок 9" descr="http://it.kgsu.ru/TI_3/images/ris1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t.kgsu.ru/TI_3/images/ris11_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I</w:t>
      </w:r>
      <w:r w:rsidRPr="00B87666">
        <w:rPr>
          <w:rFonts w:eastAsia="Times New Roman" w:cs="Times New Roman"/>
          <w:b/>
          <w:bCs/>
          <w:sz w:val="20"/>
          <w:szCs w:val="20"/>
          <w:vertAlign w:val="subscript"/>
          <w:lang w:eastAsia="ru-RU"/>
        </w:rPr>
        <w:t>об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 xml:space="preserve">    Именно байт принят в качестве единицы измерения количества информации в международной системе единиц СИ. 1 байт = 8 бит. Наряду с байтом для измерения количества информации используются более крупные производные единицы: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>1 Кбайт = 2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vertAlign w:val="superscript"/>
          <w:lang w:eastAsia="ru-RU"/>
        </w:rPr>
        <w:t>10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 xml:space="preserve"> байт = 1024 байт (килобайт)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>1 Мбайт = 2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vertAlign w:val="superscript"/>
          <w:lang w:eastAsia="ru-RU"/>
        </w:rPr>
        <w:t>20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 xml:space="preserve"> байт = 1024 Кбайт (мегабайт)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>1 Гбайт = 2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vertAlign w:val="superscript"/>
          <w:lang w:eastAsia="ru-RU"/>
        </w:rPr>
        <w:t>30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 xml:space="preserve"> байт = 1024 Мбайт (гигабайт)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>1 Тбайт = 2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vertAlign w:val="superscript"/>
          <w:lang w:eastAsia="ru-RU"/>
        </w:rPr>
        <w:t>40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 xml:space="preserve"> байт = 1024 Гбайт (терабайт)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>    Использование 8-битных цепочек позволяет закодировать 2</w:t>
      </w:r>
      <w:r w:rsidRPr="00B87666">
        <w:rPr>
          <w:rFonts w:eastAsia="Times New Roman" w:cs="Times New Roman"/>
          <w:sz w:val="20"/>
          <w:szCs w:val="20"/>
          <w:vertAlign w:val="superscript"/>
          <w:lang w:eastAsia="ru-RU"/>
        </w:rPr>
        <w:t>8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=256 символов, что превышает оцененное выше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N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 и, следовательно, дает возможность употребить оставшуюся часть кодовой таблицы для представления дополнительных символов. </w:t>
      </w:r>
    </w:p>
    <w:p w:rsidR="00B87666" w:rsidRPr="003B772E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val="en-US"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 xml:space="preserve">    Однако недостаточно только условиться об определенной длине кода. Ясно, что способов кодирования, т.е. вариантов сопоставления знакам первичного алфавита восьмибитных цепочек, очень много. По этой причине для совместимости технических устройств и обеспечения возможности обмена информацией между многими потребителями требуется согласование кодов. Подобное согласование осуществляется в форме стандартизации кодовых таблиц. Первым таким международным стандартом, который применялся на больших вычислительных машинах, был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 xml:space="preserve">EBCDIC&gt; (Extended Binary Coded Decimal Interchange Code) – 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>"расширенная двоичная кодировка десятичного кода обмена"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. В персональных компьютерах и телекоммуникационных системах применяется международный байтовый код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 xml:space="preserve">ASCII (American Standard Code for Information Interchange – 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>"американский стандартный код обмена информацией"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)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. Он регламентирует коды первой половины кодовой таблицы (номера кодов от 0 до 127, т.е. первый бит всех кодов 0). В эту часть попадают коды прописных и строчных английских букв, цифры, знаки препинания и математических операций, а также некоторые управляющие коды (номера от 0 до 31). Ниже приведены некоторые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ASCII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-коды: </w:t>
      </w:r>
    </w:p>
    <w:tbl>
      <w:tblPr>
        <w:tblW w:w="0" w:type="auto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24"/>
        <w:gridCol w:w="1441"/>
        <w:gridCol w:w="1631"/>
      </w:tblGrid>
      <w:tr w:rsidR="00B87666" w:rsidRPr="00B87666" w:rsidTr="00B876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B4B4"/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Знак, клавиша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B4B4"/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Код двоичный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B4B4"/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Код десятичный</w:t>
            </w:r>
          </w:p>
        </w:tc>
      </w:tr>
      <w:tr w:rsidR="00B87666" w:rsidRPr="00B87666" w:rsidTr="00B876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пробел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00100000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32</w:t>
            </w:r>
          </w:p>
        </w:tc>
      </w:tr>
      <w:tr w:rsidR="00B87666" w:rsidRPr="00B87666" w:rsidTr="00B876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A (лат)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01000001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65</w:t>
            </w:r>
          </w:p>
        </w:tc>
      </w:tr>
      <w:tr w:rsidR="00B87666" w:rsidRPr="00B87666" w:rsidTr="00B876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B (лат)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01000010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66</w:t>
            </w:r>
          </w:p>
        </w:tc>
      </w:tr>
      <w:tr w:rsidR="00B87666" w:rsidRPr="00B87666" w:rsidTr="00B876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01011010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90</w:t>
            </w:r>
          </w:p>
        </w:tc>
      </w:tr>
      <w:tr w:rsidR="00B87666" w:rsidRPr="00B87666" w:rsidTr="00B876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00110000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48</w:t>
            </w:r>
          </w:p>
        </w:tc>
      </w:tr>
      <w:tr w:rsidR="00B87666" w:rsidRPr="00B87666" w:rsidTr="00B876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00110001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49</w:t>
            </w:r>
          </w:p>
        </w:tc>
      </w:tr>
      <w:tr w:rsidR="00B87666" w:rsidRPr="00B87666" w:rsidTr="00B876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00111001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57</w:t>
            </w:r>
          </w:p>
        </w:tc>
      </w:tr>
      <w:tr w:rsidR="00B87666" w:rsidRPr="00B87666" w:rsidTr="00B876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Клавиша 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00011011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27</w:t>
            </w:r>
          </w:p>
        </w:tc>
      </w:tr>
      <w:tr w:rsidR="00B87666" w:rsidRPr="00B87666" w:rsidTr="00B876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Клавиша 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00001101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13</w:t>
            </w:r>
          </w:p>
        </w:tc>
      </w:tr>
      <w:tr w:rsidR="00B87666" w:rsidRPr="00B87666" w:rsidTr="00B876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 xml:space="preserve">    Вторая часть кодовой таблицы – онасчитается расширением основной – охватывает коды в интервале от 128 до 255 (первый бит всех кодов 1). Она используется для представления символов национальных алфавитов (например, русского или греческого), а также символов псевдографики. Для этой части также имеются стандарты, например, для символов русского языка это </w:t>
      </w:r>
      <w:r w:rsidRPr="00B87666">
        <w:rPr>
          <w:rFonts w:eastAsia="Times New Roman" w:cs="Times New Roman"/>
          <w:b/>
          <w:bCs/>
          <w:i/>
          <w:iCs/>
          <w:sz w:val="20"/>
          <w:szCs w:val="20"/>
          <w:lang w:eastAsia="ru-RU"/>
        </w:rPr>
        <w:t>КОИ–8, КОИ–7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 и др. 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 xml:space="preserve">    Как в основной таблице, так и в ее расширении коды букв и цифр соответствуют их лексикографическому порядку (т.е. порядку следования в алфавите) – это обеспечивает возможность автоматизации обработки текстов и ускоряет ее. </w:t>
      </w:r>
    </w:p>
    <w:p w:rsid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sz w:val="20"/>
          <w:szCs w:val="20"/>
          <w:lang w:eastAsia="ru-RU"/>
        </w:rPr>
      </w:pPr>
      <w:r w:rsidRPr="00B87666">
        <w:rPr>
          <w:rFonts w:eastAsia="Times New Roman" w:cs="Times New Roman"/>
          <w:sz w:val="20"/>
          <w:szCs w:val="20"/>
          <w:lang w:eastAsia="ru-RU"/>
        </w:rPr>
        <w:t xml:space="preserve">    В настоящее время появился и находит все более широкое применение еще один международный стандарт кодировки – </w:t>
      </w:r>
      <w:r w:rsidRPr="00B87666">
        <w:rPr>
          <w:rFonts w:eastAsia="Times New Roman" w:cs="Times New Roman"/>
          <w:b/>
          <w:bCs/>
          <w:sz w:val="20"/>
          <w:szCs w:val="20"/>
          <w:lang w:eastAsia="ru-RU"/>
        </w:rPr>
        <w:t>Unicode</w:t>
      </w:r>
      <w:r w:rsidRPr="00B87666">
        <w:rPr>
          <w:rFonts w:eastAsia="Times New Roman" w:cs="Times New Roman"/>
          <w:sz w:val="20"/>
          <w:szCs w:val="20"/>
          <w:lang w:eastAsia="ru-RU"/>
        </w:rPr>
        <w:t xml:space="preserve">. Его особенность в том, что в нем использовано 16-битное кодирование, т.е. для представления каждого символа отводится 2 байта. Такая длина кода обеспечивает включения в первичный алфавит 65536 знаков. Это, в свою очередь, позволяет создать и использовать единую для всех распространенных алфавитов кодовую таблицу. </w:t>
      </w:r>
    </w:p>
    <w:p w:rsidR="00B87666" w:rsidRPr="003B772E" w:rsidRDefault="003B772E" w:rsidP="00087297">
      <w:pPr>
        <w:pStyle w:val="1"/>
        <w:spacing w:before="0" w:line="360" w:lineRule="auto"/>
        <w:ind w:left="0" w:right="0" w:firstLine="709"/>
        <w:rPr>
          <w:rFonts w:ascii="Times New Roman" w:hAnsi="Times New Roman" w:cs="Times New Roman"/>
          <w:color w:val="auto"/>
          <w:sz w:val="20"/>
          <w:szCs w:val="20"/>
        </w:rPr>
      </w:pPr>
      <w:r w:rsidRPr="003B772E">
        <w:rPr>
          <w:rFonts w:ascii="Times New Roman" w:hAnsi="Times New Roman" w:cs="Times New Roman"/>
          <w:color w:val="auto"/>
          <w:sz w:val="20"/>
          <w:szCs w:val="20"/>
        </w:rPr>
        <w:t xml:space="preserve">2. </w:t>
      </w:r>
      <w:r w:rsidR="00B87666" w:rsidRPr="003B772E">
        <w:rPr>
          <w:rFonts w:ascii="Times New Roman" w:hAnsi="Times New Roman" w:cs="Times New Roman"/>
          <w:color w:val="auto"/>
          <w:sz w:val="20"/>
          <w:szCs w:val="20"/>
        </w:rPr>
        <w:t>Кодирование графической информации</w:t>
      </w:r>
    </w:p>
    <w:p w:rsidR="00B87666" w:rsidRPr="003B772E" w:rsidRDefault="00B87666" w:rsidP="00087297">
      <w:pPr>
        <w:spacing w:line="360" w:lineRule="auto"/>
        <w:ind w:left="0" w:right="0" w:firstLine="709"/>
        <w:rPr>
          <w:rFonts w:cs="Times New Roman"/>
          <w:color w:val="000000"/>
          <w:sz w:val="20"/>
          <w:szCs w:val="20"/>
        </w:rPr>
      </w:pPr>
      <w:r w:rsidRPr="003B772E">
        <w:rPr>
          <w:rFonts w:cs="Times New Roman"/>
          <w:color w:val="000000"/>
          <w:sz w:val="20"/>
          <w:szCs w:val="20"/>
        </w:rPr>
        <w:t xml:space="preserve">  </w:t>
      </w:r>
      <w:r w:rsidRPr="003B772E">
        <w:rPr>
          <w:rStyle w:val="a6"/>
          <w:rFonts w:cs="Times New Roman"/>
          <w:color w:val="000000"/>
          <w:sz w:val="20"/>
          <w:szCs w:val="20"/>
        </w:rPr>
        <w:t>Графическая информация на экране монитора представляется в виде растрового изображения,</w:t>
      </w:r>
      <w:r w:rsidRPr="003B772E">
        <w:rPr>
          <w:rFonts w:cs="Times New Roman"/>
          <w:color w:val="000000"/>
          <w:sz w:val="20"/>
          <w:szCs w:val="20"/>
        </w:rPr>
        <w:t xml:space="preserve"> которое формируется из определенного количества строк, которые, в свою очередь, содержат определенное количество точек.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Давайте посмотрим на экран компьютера через увелечительное стекло.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В зависимости от марки и модели техники мы увидим либо множество разноцветных прямоугольничков, либо множество разноцветных кружочков.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И те, и другие группируются по три штуки, причем одного цвета, но разных оттенков.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Они называются ПИКСЕЛЯМИ (от английского </w:t>
      </w:r>
      <w:r w:rsidRPr="003B772E">
        <w:rPr>
          <w:rStyle w:val="a7"/>
          <w:color w:val="000000"/>
          <w:sz w:val="20"/>
          <w:szCs w:val="20"/>
        </w:rPr>
        <w:t>PICture's ELement</w:t>
      </w:r>
      <w:r w:rsidRPr="003B772E">
        <w:rPr>
          <w:color w:val="000000"/>
          <w:sz w:val="20"/>
          <w:szCs w:val="20"/>
        </w:rPr>
        <w:t xml:space="preserve">).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Пиксели бывают только трех цветов - зеленого, синего и красного.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Другие цвета образовываются при помощи смешения цветов.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Рассмотрим самый простой случай - каждый кусочек пикселя может либо гореть (1), либо не гореть (0).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Тогда мы получаем следующий набор цветов: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800400" cy="1400400"/>
            <wp:effectExtent l="19050" t="0" r="0" b="0"/>
            <wp:docPr id="24" name="Рисунок 24" descr="http://ivanovff.21419s01.edusite.ru/uchin/images/b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vanovff.21419s01.edusite.ru/uchin/images/b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366" cy="140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Из трех цветов можно получить восемь комбинаций.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Для получения богатой палитры цветов базовым цветам могут быть заданы различные интенсивности, тогда количество различных вариантов их сочетаний, дающих разные краски и оттенки, увеличивается.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Шестнадцатицветная палитра получается при использовании 4-разрядной кодировки пикселя: к трем битам базовых цветов добавляется один бит интенсивности. Этот бит управляет яркостью всех трех цветов одновременно.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Число цветов, воспроизводимых на экране монитора (</w:t>
      </w:r>
      <w:r w:rsidRPr="003B772E">
        <w:rPr>
          <w:rStyle w:val="a6"/>
          <w:color w:val="000000"/>
          <w:sz w:val="20"/>
          <w:szCs w:val="20"/>
        </w:rPr>
        <w:t>N</w:t>
      </w:r>
      <w:r w:rsidRPr="003B772E">
        <w:rPr>
          <w:color w:val="000000"/>
          <w:sz w:val="20"/>
          <w:szCs w:val="20"/>
        </w:rPr>
        <w:t>), и число бит, отводимых в видеопамяти на каждый пиксель (</w:t>
      </w:r>
      <w:r w:rsidRPr="003B772E">
        <w:rPr>
          <w:rStyle w:val="a6"/>
          <w:color w:val="000000"/>
          <w:sz w:val="20"/>
          <w:szCs w:val="20"/>
        </w:rPr>
        <w:t>I</w:t>
      </w:r>
      <w:r w:rsidRPr="003B772E">
        <w:rPr>
          <w:color w:val="000000"/>
          <w:sz w:val="20"/>
          <w:szCs w:val="20"/>
        </w:rPr>
        <w:t xml:space="preserve">), связаны формулой: </w:t>
      </w:r>
      <w:r w:rsidRPr="003B772E">
        <w:rPr>
          <w:b/>
          <w:bCs/>
          <w:color w:val="000000"/>
          <w:sz w:val="20"/>
          <w:szCs w:val="20"/>
        </w:rPr>
        <w:t>N=2</w:t>
      </w:r>
      <w:r w:rsidRPr="003B772E">
        <w:rPr>
          <w:b/>
          <w:bCs/>
          <w:color w:val="000000"/>
          <w:sz w:val="20"/>
          <w:szCs w:val="20"/>
          <w:vertAlign w:val="superscript"/>
        </w:rPr>
        <w:t>I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Величину </w:t>
      </w:r>
      <w:r w:rsidRPr="003B772E">
        <w:rPr>
          <w:rStyle w:val="a6"/>
          <w:color w:val="000000"/>
          <w:sz w:val="20"/>
          <w:szCs w:val="20"/>
        </w:rPr>
        <w:t>I</w:t>
      </w:r>
      <w:r w:rsidRPr="003B772E">
        <w:rPr>
          <w:color w:val="000000"/>
          <w:sz w:val="20"/>
          <w:szCs w:val="20"/>
        </w:rPr>
        <w:t xml:space="preserve"> называют битовой глубиной или глубиной цвета.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Чем больше битов используется, тем больше оттенков цветов можно получить.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noProof/>
          <w:color w:val="000000"/>
          <w:sz w:val="20"/>
          <w:szCs w:val="20"/>
        </w:rPr>
        <w:drawing>
          <wp:inline distT="0" distB="0" distL="0" distR="0">
            <wp:extent cx="1922980" cy="1464678"/>
            <wp:effectExtent l="19050" t="0" r="1070" b="0"/>
            <wp:docPr id="25" name="Рисунок 25" descr="http://ivanovff.21419s01.edusite.ru/uchin/images/b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vanovff.21419s01.edusite.ru/uchin/images/b0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06" cy="146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Итак, любое графическое изображение на экране можно закодировать c помощью чисел, сообщив, сколько в каждом пикселе долей красного, сколько - зеленого, а сколько - синего цветов.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Также </w:t>
      </w:r>
      <w:r w:rsidRPr="003B772E">
        <w:rPr>
          <w:rStyle w:val="a6"/>
          <w:color w:val="000000"/>
          <w:sz w:val="20"/>
          <w:szCs w:val="20"/>
        </w:rPr>
        <w:t>графическая информация может быть представлена в виде векторного изображения.</w:t>
      </w:r>
      <w:r w:rsidRPr="003B772E">
        <w:rPr>
          <w:color w:val="000000"/>
          <w:sz w:val="20"/>
          <w:szCs w:val="20"/>
        </w:rPr>
        <w:t xml:space="preserve">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Векторное изображение представляет собой графический объект, состоящий из элементарных отрезков и дуг.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Положение этих элементарных объектов определяется координатами точек и длиной радиуса.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Для каждой линии указывается ее тип (сплошная, пунктирная, штрих-пунктирная), толщина и цвет.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Информация о векторном изображении кодируется как обычная буквенно-цифровая и обрабатывается специальными программами.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Качество изображения определяется разрешающей способностью монитора, т.е. количеством точек, из которых оно складывается.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Чем больше разрешающая способность, т.е. чем больше количество строк растра и точек в строке, тем выше качество изображение.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b/>
          <w:bCs/>
          <w:color w:val="000000"/>
          <w:sz w:val="20"/>
          <w:szCs w:val="20"/>
        </w:rPr>
        <w:t xml:space="preserve">Пример 1. </w:t>
      </w:r>
      <w:r w:rsidRPr="003B772E">
        <w:rPr>
          <w:color w:val="000000"/>
          <w:sz w:val="20"/>
          <w:szCs w:val="20"/>
        </w:rPr>
        <w:t>Рисунок построен с использованием палитры 256 цветов на экране монитора с графическим разрешением 1024 x 768. Рассчитать объем памяти необходимый для хранения этого рисунка.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Решение: 256=2</w:t>
      </w:r>
      <w:r w:rsidRPr="003B772E">
        <w:rPr>
          <w:color w:val="000000"/>
          <w:sz w:val="20"/>
          <w:szCs w:val="20"/>
          <w:vertAlign w:val="superscript"/>
        </w:rPr>
        <w:t>I</w:t>
      </w:r>
      <w:r w:rsidRPr="003B772E">
        <w:rPr>
          <w:color w:val="000000"/>
          <w:sz w:val="20"/>
          <w:szCs w:val="20"/>
        </w:rPr>
        <w:t>  I=8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 V=1024 * 768 * 8 бит = 1024 * 768 байт = 768 Кбайт.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lastRenderedPageBreak/>
        <w:t>Ответ: 768 Кбайт.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b/>
          <w:bCs/>
          <w:color w:val="000000"/>
          <w:sz w:val="20"/>
          <w:szCs w:val="20"/>
        </w:rPr>
        <w:t xml:space="preserve">Пример 2. </w:t>
      </w:r>
      <w:r w:rsidRPr="003B772E">
        <w:rPr>
          <w:color w:val="000000"/>
          <w:sz w:val="20"/>
          <w:szCs w:val="20"/>
        </w:rPr>
        <w:t>Рассчитайте объем памяти, необходимый для хранения рисунка построенного при графическом разрешении монитора 800 x 600 с палитрой 32 цвета.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Решение 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800 * 600 *5 бит = 100 * 3000 байт </w:t>
      </w:r>
      <w:r w:rsidRPr="003B772E">
        <w:rPr>
          <w:noProof/>
          <w:color w:val="000000"/>
          <w:sz w:val="20"/>
          <w:szCs w:val="20"/>
        </w:rPr>
        <w:drawing>
          <wp:inline distT="0" distB="0" distL="0" distR="0">
            <wp:extent cx="102870" cy="77470"/>
            <wp:effectExtent l="19050" t="0" r="0" b="0"/>
            <wp:docPr id="26" name="Рисунок 26" descr="http://ivanovff.21419s01.edusite.ru/uchin/images/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vanovff.21419s01.edusite.ru/uchin/images/clip_image00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72E">
        <w:rPr>
          <w:color w:val="000000"/>
          <w:sz w:val="20"/>
          <w:szCs w:val="20"/>
        </w:rPr>
        <w:t>300 Кбайт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b/>
          <w:bCs/>
          <w:color w:val="000000"/>
          <w:sz w:val="20"/>
          <w:szCs w:val="20"/>
        </w:rPr>
        <w:t xml:space="preserve">Пример 3. </w:t>
      </w:r>
      <w:r w:rsidRPr="003B772E">
        <w:rPr>
          <w:color w:val="000000"/>
          <w:sz w:val="20"/>
          <w:szCs w:val="20"/>
        </w:rPr>
        <w:t>Каков информационный объем книги, если в ней 200 страниц текста (на каждой странице 50 строк по 80 символов) и 10 цветных рисунков. Каждый рисунок построен при графическом разрешении монитора 800 x 600 с палитрой 16 цветов.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Решение: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1 символ – 1 байт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80 * 50 * 200 байт </w:t>
      </w:r>
      <w:r w:rsidRPr="003B772E">
        <w:rPr>
          <w:noProof/>
          <w:color w:val="000000"/>
          <w:sz w:val="20"/>
          <w:szCs w:val="20"/>
        </w:rPr>
        <w:drawing>
          <wp:inline distT="0" distB="0" distL="0" distR="0">
            <wp:extent cx="102870" cy="77470"/>
            <wp:effectExtent l="19050" t="0" r="0" b="0"/>
            <wp:docPr id="27" name="Рисунок 27" descr="http://ivanovff.21419s01.edusite.ru/uchin/images/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vanovff.21419s01.edusite.ru/uchin/images/clip_image00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72E">
        <w:rPr>
          <w:color w:val="000000"/>
          <w:sz w:val="20"/>
          <w:szCs w:val="20"/>
        </w:rPr>
        <w:t>80 * 10 Кбайт = 800 Кбайт – для хранения текста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>16 = 2</w:t>
      </w:r>
      <w:r w:rsidRPr="003B772E">
        <w:rPr>
          <w:color w:val="000000"/>
          <w:sz w:val="20"/>
          <w:szCs w:val="20"/>
          <w:vertAlign w:val="superscript"/>
        </w:rPr>
        <w:t>4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10 * (800 * 600 * 4) бит = 10 * 100 * 2400 байт </w:t>
      </w:r>
      <w:r w:rsidRPr="003B772E">
        <w:rPr>
          <w:noProof/>
          <w:color w:val="000000"/>
          <w:sz w:val="20"/>
          <w:szCs w:val="20"/>
        </w:rPr>
        <w:drawing>
          <wp:inline distT="0" distB="0" distL="0" distR="0">
            <wp:extent cx="102870" cy="77470"/>
            <wp:effectExtent l="19050" t="0" r="0" b="0"/>
            <wp:docPr id="28" name="Рисунок 28" descr="http://ivanovff.21419s01.edusite.ru/uchin/images/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vanovff.21419s01.edusite.ru/uchin/images/clip_image00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72E">
        <w:rPr>
          <w:color w:val="000000"/>
          <w:sz w:val="20"/>
          <w:szCs w:val="20"/>
        </w:rPr>
        <w:t>2400 Кбайт для хранения рисунков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2400 + 800 = 3200 Кбайт </w:t>
      </w:r>
      <w:r w:rsidRPr="003B772E">
        <w:rPr>
          <w:noProof/>
          <w:color w:val="000000"/>
          <w:sz w:val="20"/>
          <w:szCs w:val="20"/>
        </w:rPr>
        <w:drawing>
          <wp:inline distT="0" distB="0" distL="0" distR="0">
            <wp:extent cx="102870" cy="77470"/>
            <wp:effectExtent l="19050" t="0" r="0" b="0"/>
            <wp:docPr id="29" name="Рисунок 29" descr="http://ivanovff.21419s01.edusite.ru/uchin/images/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vanovff.21419s01.edusite.ru/uchin/images/clip_image00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72E">
        <w:rPr>
          <w:color w:val="000000"/>
          <w:sz w:val="20"/>
          <w:szCs w:val="20"/>
        </w:rPr>
        <w:t>3, 2 Мб</w:t>
      </w:r>
    </w:p>
    <w:p w:rsidR="00B87666" w:rsidRPr="003B772E" w:rsidRDefault="00B87666" w:rsidP="000872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r w:rsidRPr="003B772E">
        <w:rPr>
          <w:color w:val="000000"/>
          <w:sz w:val="20"/>
          <w:szCs w:val="20"/>
        </w:rPr>
        <w:t xml:space="preserve">Ответ: </w:t>
      </w:r>
      <w:r w:rsidRPr="003B772E">
        <w:rPr>
          <w:noProof/>
          <w:color w:val="000000"/>
          <w:sz w:val="20"/>
          <w:szCs w:val="20"/>
        </w:rPr>
        <w:drawing>
          <wp:inline distT="0" distB="0" distL="0" distR="0">
            <wp:extent cx="102870" cy="77470"/>
            <wp:effectExtent l="19050" t="0" r="0" b="0"/>
            <wp:docPr id="30" name="Рисунок 30" descr="http://ivanovff.21419s01.edusite.ru/uchin/images/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vanovff.21419s01.edusite.ru/uchin/images/clip_image00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72E">
        <w:rPr>
          <w:color w:val="000000"/>
          <w:sz w:val="20"/>
          <w:szCs w:val="20"/>
        </w:rPr>
        <w:t>3, 2 Мб</w:t>
      </w:r>
    </w:p>
    <w:p w:rsidR="00B87666" w:rsidRPr="003B772E" w:rsidRDefault="00B87666" w:rsidP="00087297">
      <w:pPr>
        <w:spacing w:line="360" w:lineRule="auto"/>
        <w:ind w:left="0" w:right="0" w:firstLine="709"/>
        <w:rPr>
          <w:rFonts w:eastAsia="Times New Roman" w:cs="Times New Roman"/>
          <w:b/>
          <w:bCs/>
          <w:color w:val="000000"/>
          <w:sz w:val="20"/>
          <w:szCs w:val="20"/>
          <w:lang w:val="en-US" w:eastAsia="ru-RU"/>
        </w:rPr>
      </w:pPr>
    </w:p>
    <w:p w:rsidR="00B87666" w:rsidRPr="003B772E" w:rsidRDefault="00B87666" w:rsidP="00087297">
      <w:pPr>
        <w:pStyle w:val="a8"/>
        <w:numPr>
          <w:ilvl w:val="0"/>
          <w:numId w:val="3"/>
        </w:numPr>
        <w:spacing w:line="360" w:lineRule="auto"/>
        <w:ind w:left="0" w:right="0" w:firstLine="709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3B772E"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  <w:t>Двоичное кодирование звуковой информации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  <w:t>Временная дискретизация звука.</w:t>
      </w: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Звук представляет собой звуковую волну с непрерывно меняющейся амплитудой и частотой. Чем больше амплитуда сигнала, тем он громче для человека, чем больше частота сигнала, тем выше тон. Для того чтобы компьютер мог обрабатывать звук, непрерывный звуковой сигнал должен быть превращен в последовательность электрических импульсов (двоичных нулей и единиц).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 процессе кодирования непрерывного звукового сигнала производится его </w:t>
      </w:r>
      <w:r w:rsidRPr="00B87666">
        <w:rPr>
          <w:rFonts w:eastAsia="Times New Roman" w:cs="Times New Roman"/>
          <w:i/>
          <w:iCs/>
          <w:color w:val="000000"/>
          <w:sz w:val="20"/>
          <w:szCs w:val="20"/>
          <w:lang w:eastAsia="ru-RU"/>
        </w:rPr>
        <w:t>временная дискретизация</w:t>
      </w: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>. Непрерывная звуковая волна разбивается на отдельные маленькие временные участки, причем для каждого такого участка устанавливается определенная величина амплитуды.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>Таким образом, непрерывная зависимость амплитуды сигнала от времени A(t) заменяется на дискретную последовательность уровней громкости. На графике это выглядит как замена гладкой кривой на последовательность "ступенек" - рис. 1.9.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</w:tblGrid>
      <w:tr w:rsidR="00B87666" w:rsidRPr="00B876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87666" w:rsidRPr="00B87666" w:rsidRDefault="00B87666" w:rsidP="00087297">
            <w:pPr>
              <w:spacing w:line="360" w:lineRule="auto"/>
              <w:ind w:left="0" w:right="0" w:firstLine="709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B772E"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2350663" cy="1412489"/>
                  <wp:effectExtent l="19050" t="0" r="0" b="0"/>
                  <wp:docPr id="19" name="Рисунок 19" descr="http://www.5byte.ru/11/images/inf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5byte.ru/11/images/inf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832" cy="1414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66" w:rsidRPr="00B8766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87666" w:rsidRPr="003B772E" w:rsidRDefault="00B87666" w:rsidP="00087297">
            <w:pPr>
              <w:spacing w:line="360" w:lineRule="auto"/>
              <w:ind w:left="0" w:right="0" w:firstLine="709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87666" w:rsidRPr="00B87666" w:rsidRDefault="00B87666" w:rsidP="00087297">
            <w:pPr>
              <w:spacing w:line="360" w:lineRule="auto"/>
              <w:ind w:left="0" w:right="0" w:firstLine="709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B8766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Рис. 1.9 Временная дискретизация звука</w:t>
            </w:r>
          </w:p>
        </w:tc>
      </w:tr>
    </w:tbl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>Каждой "ступеньке" присваивается значение уровня громкости звука, его код (1, 2, 3 и так далее). Уровни громкости звука можно рассматривать как набор возможных состояний, соответственно, чем большее количество уровней громкости будет выделено в процессе кодирования, тем большее количество информации будет нести значение каждого уровня и тем более качественным будет звучание.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lastRenderedPageBreak/>
        <w:t>Современные звуковые карты обеспечивают 16-битную глубину кодирования звука. Количество различных уровней сигнала (состояний при данном кодировании) можно рассчитать по формуле (2.1):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>N = 2</w:t>
      </w:r>
      <w:r w:rsidRPr="00B87666">
        <w:rPr>
          <w:rFonts w:eastAsia="Times New Roman" w:cs="Times New Roman"/>
          <w:color w:val="000000"/>
          <w:sz w:val="20"/>
          <w:szCs w:val="20"/>
          <w:vertAlign w:val="superscript"/>
          <w:lang w:eastAsia="ru-RU"/>
        </w:rPr>
        <w:t>I</w:t>
      </w: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= 216 = 65536, где I - глубина звука.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>Таким образом, современные звуковые карты могут обеспечить кодирование 65536 уровней сигнала. Каждому значению амплитуды звукового сигнала присваивается 16-битный код.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При двоичном кодировании непрерывного звукового сигнала он заменяется последовательностью дискретных уровней сигнала. Качество кодирования зависит от количества измерений уровня сигнала в единицу времени, то есть </w:t>
      </w:r>
      <w:r w:rsidRPr="00B87666">
        <w:rPr>
          <w:rFonts w:eastAsia="Times New Roman" w:cs="Times New Roman"/>
          <w:i/>
          <w:iCs/>
          <w:color w:val="000000"/>
          <w:sz w:val="20"/>
          <w:szCs w:val="20"/>
          <w:lang w:eastAsia="ru-RU"/>
        </w:rPr>
        <w:t>частоты дискретизации</w:t>
      </w: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>. Чем большее количество измерений производится за 1 секунду (чем больше частота дискретизации), тем точнее процедура двоичного кодирования.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i/>
          <w:iCs/>
          <w:color w:val="000000"/>
          <w:sz w:val="20"/>
          <w:szCs w:val="20"/>
          <w:lang w:eastAsia="ru-RU"/>
        </w:rPr>
        <w:t xml:space="preserve">Качество двоичного кодирования звука определяется </w:t>
      </w:r>
      <w:r w:rsidRPr="00B87666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глубиной кодирования</w:t>
      </w:r>
      <w:r w:rsidRPr="00B87666">
        <w:rPr>
          <w:rFonts w:eastAsia="Times New Roman" w:cs="Times New Roman"/>
          <w:i/>
          <w:iCs/>
          <w:color w:val="000000"/>
          <w:sz w:val="20"/>
          <w:szCs w:val="20"/>
          <w:lang w:eastAsia="ru-RU"/>
        </w:rPr>
        <w:t xml:space="preserve"> и </w:t>
      </w:r>
      <w:r w:rsidRPr="00B87666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частотой дискретизации</w:t>
      </w:r>
      <w:r w:rsidRPr="00B87666">
        <w:rPr>
          <w:rFonts w:eastAsia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>Количество измерений в секунду может лежать в диапазоне от 8000 до 48 000, то есть частота дискретизации аналогового звукового сигнала может принимать значения от 8 до 48 кГц. При частоте 8 кГц качество дискретизированного звукового сигнала соответствует качеству радиотрансляции, а при частоте 48 кГц - качеству звучания аудио-CD. Следует также учитывать, что возможны как моно-, так и стерео-режимы.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>Можно оценить информационный объем стереоаудиофай-ла длительностью звучания 1 секунда при высоком качестве звука (16 битов, 48 кГц). Для этого количество битов, приходящихся на одну выборку, необходимо умножить на количество выборок в 1 секунду и умножить на 2 (стерео):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>16 бит × 48 000 × 2 = 1 536 000 бит = 192 000 байт = 187,5 Кбайт.</w:t>
      </w:r>
    </w:p>
    <w:p w:rsidR="00B87666" w:rsidRPr="00B87666" w:rsidRDefault="00B87666" w:rsidP="00087297">
      <w:pPr>
        <w:spacing w:line="360" w:lineRule="auto"/>
        <w:ind w:left="0" w:right="0" w:firstLine="709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>Стандартное приложение Звукозапись играет роль цифрового магнитофона и позвол</w:t>
      </w:r>
      <w:r w:rsidR="006A3E5D">
        <w:rPr>
          <w:rFonts w:eastAsia="Times New Roman" w:cs="Times New Roman"/>
          <w:color w:val="000000"/>
          <w:sz w:val="20"/>
          <w:szCs w:val="20"/>
          <w:lang w:eastAsia="ru-RU"/>
        </w:rPr>
        <w:t>яет записывать звук, то есть ди</w:t>
      </w:r>
      <w:r w:rsidRPr="00B87666">
        <w:rPr>
          <w:rFonts w:eastAsia="Times New Roman" w:cs="Times New Roman"/>
          <w:color w:val="000000"/>
          <w:sz w:val="20"/>
          <w:szCs w:val="20"/>
          <w:lang w:eastAsia="ru-RU"/>
        </w:rPr>
        <w:t>скретизировать звуковые сигналы, и сохранять их в звуковых файлах в формате WAV. Эта программа позволяет редактировать звуковые файлы, микшировать их (накладывать друг на друга), а также воспроизводить.</w:t>
      </w:r>
    </w:p>
    <w:p w:rsidR="00A66E83" w:rsidRPr="003B772E" w:rsidRDefault="00A66E83" w:rsidP="00A66E83">
      <w:pPr>
        <w:pStyle w:val="a8"/>
        <w:numPr>
          <w:ilvl w:val="0"/>
          <w:numId w:val="3"/>
        </w:numPr>
        <w:spacing w:line="360" w:lineRule="auto"/>
        <w:ind w:right="0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3B772E"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  <w:t>Двоичное кодирование звуковой информации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При проектировании ЭВМ, создании инструментального и прикладного программного обеспечения разработчикам приходится решать вопрос о представлении в ЭВМ числовых данных. Для решения большинства прикладных задач обычно достаточно использовать целые и вещественные числа. Запись целочисленных данных в запоминающем устройстве ЭВМ не представляет затруднений: число переводится в двоичную систему и записывается в прямом коде. Диапазон представляемых чисел в этом случае ограничивается количеством выделенных для записи разрядов. Для вещественных данных обычно используются две формы записи: число с фиксированной точкой (ЧФТ) и число с плавающей точкой (ЧПТ).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3.1. Числа с фиксированной точкой.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Форма записи числа с фиксированной точкой использовалась в основном на ранних этапах развития вычислительной техники. Запись числа с фиксированной точкой обычно имеет знаковый и цифровой разряды. Фиксированная точка означает, что на этапе конструирования ЭВМ было определено, сколько и какие разряды машинного слова отведены под изображение целой и дробной частей числа. Запятая в разрядной сетке может быть зафиксирована, в принципе, после любого разряда.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Пример.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Ячейка с целой и дробной частью.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684C7F6C" wp14:editId="59C14FE3">
            <wp:extent cx="4989830" cy="1390015"/>
            <wp:effectExtent l="0" t="0" r="0" b="0"/>
            <wp:docPr id="10" name="Рисунок 10" descr="https://studfile.net/html/2706/262/html_fzJv0XOL_P.Hbmn/img-Nc_j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62/html_fzJv0XOL_P.Hbmn/img-Nc_jy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Как частный случай числа с фиксированной точкой может быть рассмотрена запись целого числа (в этом случае все разряды, кроме знакового, используются для записи целой части).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lastRenderedPageBreak/>
        <w:t>Пример.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Ячейка с записью целого числа.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6822A8C1" wp14:editId="14B0E688">
            <wp:extent cx="4942205" cy="1247140"/>
            <wp:effectExtent l="0" t="0" r="0" b="0"/>
            <wp:docPr id="11" name="Рисунок 11" descr="https://studfile.net/html/2706/262/html_fzJv0XOL_P.Hbmn/img-RWC_7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262/html_fzJv0XOL_P.Hbmn/img-RWC_7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К достоинствам использования чисел с фиксированной точкой относятся простота выполнения арифметических операций и высокая точность изображения чисел. К недостаткам - небольшой диапазон представления чисел.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3.2 Числа с плавающей точкой.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Для представления чисел с плавающей точкой (ЧПТ) используется полулогарифмическая форма записи числа: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i/>
          <w:iCs/>
          <w:sz w:val="20"/>
          <w:szCs w:val="20"/>
        </w:rPr>
        <w:t>N = ± mq</w:t>
      </w:r>
      <w:r w:rsidRPr="00FB161A">
        <w:rPr>
          <w:rFonts w:cs="Times New Roman"/>
          <w:i/>
          <w:iCs/>
          <w:sz w:val="20"/>
          <w:szCs w:val="20"/>
          <w:vertAlign w:val="superscript"/>
        </w:rPr>
        <w:t> ± p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где </w:t>
      </w:r>
      <w:r w:rsidRPr="00FB161A">
        <w:rPr>
          <w:rFonts w:cs="Times New Roman"/>
          <w:i/>
          <w:iCs/>
          <w:sz w:val="20"/>
          <w:szCs w:val="20"/>
        </w:rPr>
        <w:t>q</w:t>
      </w:r>
      <w:r w:rsidRPr="00FB161A">
        <w:rPr>
          <w:rFonts w:cs="Times New Roman"/>
          <w:sz w:val="20"/>
          <w:szCs w:val="20"/>
        </w:rPr>
        <w:t>- основание системы счисления,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i/>
          <w:iCs/>
          <w:sz w:val="20"/>
          <w:szCs w:val="20"/>
        </w:rPr>
        <w:t>p</w:t>
      </w:r>
      <w:r w:rsidRPr="00FB161A">
        <w:rPr>
          <w:rFonts w:cs="Times New Roman"/>
          <w:sz w:val="20"/>
          <w:szCs w:val="20"/>
        </w:rPr>
        <w:t>- порядок числа,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i/>
          <w:iCs/>
          <w:sz w:val="20"/>
          <w:szCs w:val="20"/>
        </w:rPr>
        <w:t>m</w:t>
      </w:r>
      <w:r w:rsidRPr="00FB161A">
        <w:rPr>
          <w:rFonts w:cs="Times New Roman"/>
          <w:sz w:val="20"/>
          <w:szCs w:val="20"/>
        </w:rPr>
        <w:t>- мантисса числа</w:t>
      </w:r>
      <w:r w:rsidRPr="00FB161A">
        <w:rPr>
          <w:rFonts w:cs="Times New Roman"/>
          <w:i/>
          <w:iCs/>
          <w:sz w:val="20"/>
          <w:szCs w:val="20"/>
        </w:rPr>
        <w:t>N</w:t>
      </w:r>
      <w:r w:rsidRPr="00FB161A">
        <w:rPr>
          <w:rFonts w:cs="Times New Roman"/>
          <w:sz w:val="20"/>
          <w:szCs w:val="20"/>
        </w:rPr>
        <w:t>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Положение точки определяется значением порядка  </w:t>
      </w:r>
      <w:r w:rsidRPr="00FB161A">
        <w:rPr>
          <w:rFonts w:cs="Times New Roman"/>
          <w:i/>
          <w:iCs/>
          <w:sz w:val="20"/>
          <w:szCs w:val="20"/>
        </w:rPr>
        <w:t>p</w:t>
      </w:r>
      <w:r w:rsidRPr="00FB161A">
        <w:rPr>
          <w:rFonts w:cs="Times New Roman"/>
          <w:sz w:val="20"/>
          <w:szCs w:val="20"/>
        </w:rPr>
        <w:t>. С изменением порядка точка перемещается (плавает) влево или вправо. Пример.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125</w:t>
      </w:r>
      <w:r w:rsidRPr="00FB161A">
        <w:rPr>
          <w:rFonts w:cs="Times New Roman"/>
          <w:sz w:val="20"/>
          <w:szCs w:val="20"/>
          <w:vertAlign w:val="subscript"/>
        </w:rPr>
        <w:t>10</w:t>
      </w:r>
      <w:r w:rsidRPr="00FB161A">
        <w:rPr>
          <w:rFonts w:cs="Times New Roman"/>
          <w:sz w:val="20"/>
          <w:szCs w:val="20"/>
        </w:rPr>
        <w:t>=12.5*10</w:t>
      </w:r>
      <w:r w:rsidRPr="00FB161A">
        <w:rPr>
          <w:rFonts w:cs="Times New Roman"/>
          <w:sz w:val="20"/>
          <w:szCs w:val="20"/>
          <w:vertAlign w:val="superscript"/>
        </w:rPr>
        <w:t>1</w:t>
      </w:r>
      <w:r w:rsidRPr="00FB161A">
        <w:rPr>
          <w:rFonts w:cs="Times New Roman"/>
          <w:sz w:val="20"/>
          <w:szCs w:val="20"/>
        </w:rPr>
        <w:t>=1.25*10</w:t>
      </w:r>
      <w:r w:rsidRPr="00FB161A">
        <w:rPr>
          <w:rFonts w:cs="Times New Roman"/>
          <w:sz w:val="20"/>
          <w:szCs w:val="20"/>
          <w:vertAlign w:val="superscript"/>
        </w:rPr>
        <w:t>2</w:t>
      </w:r>
      <w:r w:rsidRPr="00FB161A">
        <w:rPr>
          <w:rFonts w:cs="Times New Roman"/>
          <w:sz w:val="20"/>
          <w:szCs w:val="20"/>
        </w:rPr>
        <w:t>=0.125*10</w:t>
      </w:r>
      <w:r w:rsidRPr="00FB161A">
        <w:rPr>
          <w:rFonts w:cs="Times New Roman"/>
          <w:sz w:val="20"/>
          <w:szCs w:val="20"/>
          <w:vertAlign w:val="superscript"/>
        </w:rPr>
        <w:t>3</w:t>
      </w:r>
      <w:r w:rsidRPr="00FB161A">
        <w:rPr>
          <w:rFonts w:cs="Times New Roman"/>
          <w:sz w:val="20"/>
          <w:szCs w:val="20"/>
        </w:rPr>
        <w:t>=0.0125*10</w:t>
      </w:r>
      <w:r w:rsidRPr="00FB161A">
        <w:rPr>
          <w:rFonts w:cs="Times New Roman"/>
          <w:sz w:val="20"/>
          <w:szCs w:val="20"/>
          <w:vertAlign w:val="superscript"/>
        </w:rPr>
        <w:t>4</w:t>
      </w:r>
      <w:r w:rsidRPr="00FB161A">
        <w:rPr>
          <w:rFonts w:cs="Times New Roman"/>
          <w:sz w:val="20"/>
          <w:szCs w:val="20"/>
        </w:rPr>
        <w:t>=...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Для установления однозначности при записи чисел принята </w:t>
      </w:r>
      <w:r w:rsidRPr="00FB161A">
        <w:rPr>
          <w:rFonts w:cs="Times New Roman"/>
          <w:b/>
          <w:bCs/>
          <w:sz w:val="20"/>
          <w:szCs w:val="20"/>
        </w:rPr>
        <w:t>нормализованная форма</w:t>
      </w:r>
      <w:r w:rsidRPr="00FB161A">
        <w:rPr>
          <w:rFonts w:cs="Times New Roman"/>
          <w:sz w:val="20"/>
          <w:szCs w:val="20"/>
        </w:rPr>
        <w:t>записи числа. Мантисса нормализованного числа может изменяться в диапазоне:  1/q ≤ | m | &lt; 1. Таким образом в нормализованных числах цифра после точки должна быть значащей.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Пример.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6188B0E4" wp14:editId="53F71197">
            <wp:extent cx="2600325" cy="946150"/>
            <wp:effectExtent l="0" t="0" r="0" b="0"/>
            <wp:docPr id="12" name="Рисунок 12" descr="https://studfile.net/html/2706/262/html_fzJv0XOL_P.Hbmn/img-o7kU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262/html_fzJv0XOL_P.Hbmn/img-o7kUh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Для представления чисел в машинном слове выделяют группы разрядов для изображения мантиссы, порядка, знака числа и знака порядка: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а) представление чисел в формате полуслова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486AA3DF" wp14:editId="3E1D8FEF">
            <wp:extent cx="4999990" cy="1268730"/>
            <wp:effectExtent l="0" t="0" r="0" b="7620"/>
            <wp:docPr id="13" name="Рисунок 13" descr="https://studfile.net/html/2706/262/html_fzJv0XOL_P.Hbmn/img-LRr3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262/html_fzJv0XOL_P.Hbmn/img-LRr3_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б) представление чисел в формате слова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0F278936" wp14:editId="7AC797BB">
            <wp:extent cx="4973955" cy="1215390"/>
            <wp:effectExtent l="0" t="0" r="0" b="3810"/>
            <wp:docPr id="14" name="Рисунок 14" descr="https://studfile.net/html/2706/262/html_fzJv0XOL_P.Hbmn/img-BWYS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262/html_fzJv0XOL_P.Hbmn/img-BWYSA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Наиболее типично представление ЧПТ в формате слова (32 разряда). Пример.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Число А=-3.5</w:t>
      </w:r>
      <w:r w:rsidRPr="00FB161A">
        <w:rPr>
          <w:rFonts w:cs="Times New Roman"/>
          <w:sz w:val="20"/>
          <w:szCs w:val="20"/>
          <w:vertAlign w:val="subscript"/>
        </w:rPr>
        <w:t>10</w:t>
      </w:r>
      <w:r w:rsidRPr="00FB161A">
        <w:rPr>
          <w:rFonts w:cs="Times New Roman"/>
          <w:sz w:val="20"/>
          <w:szCs w:val="20"/>
        </w:rPr>
        <w:t>=-11.1</w:t>
      </w:r>
      <w:r w:rsidRPr="00FB161A">
        <w:rPr>
          <w:rFonts w:cs="Times New Roman"/>
          <w:sz w:val="20"/>
          <w:szCs w:val="20"/>
          <w:vertAlign w:val="subscript"/>
        </w:rPr>
        <w:t>2</w:t>
      </w:r>
      <w:r w:rsidRPr="00FB161A">
        <w:rPr>
          <w:rFonts w:cs="Times New Roman"/>
          <w:sz w:val="20"/>
          <w:szCs w:val="20"/>
        </w:rPr>
        <w:t>=-0.111·10</w:t>
      </w:r>
      <w:r w:rsidRPr="00FB161A">
        <w:rPr>
          <w:rFonts w:cs="Times New Roman"/>
          <w:sz w:val="20"/>
          <w:szCs w:val="20"/>
          <w:vertAlign w:val="superscript"/>
        </w:rPr>
        <w:t>10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5614ED33" wp14:editId="7BDC9890">
            <wp:extent cx="4936490" cy="1215390"/>
            <wp:effectExtent l="0" t="0" r="0" b="3810"/>
            <wp:docPr id="15" name="Рисунок 15" descr="https://studfile.net/html/2706/262/html_fzJv0XOL_P.Hbmn/img-ixDu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262/html_fzJv0XOL_P.Hbmn/img-ixDu_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Максимальным числом представимым в формате слова будет A=(0.1111...1·10</w:t>
      </w:r>
      <w:r w:rsidRPr="00FB161A">
        <w:rPr>
          <w:rFonts w:cs="Times New Roman"/>
          <w:sz w:val="20"/>
          <w:szCs w:val="20"/>
          <w:vertAlign w:val="superscript"/>
        </w:rPr>
        <w:t>1111111</w:t>
      </w:r>
      <w:r w:rsidRPr="00FB161A">
        <w:rPr>
          <w:rFonts w:cs="Times New Roman"/>
          <w:sz w:val="20"/>
          <w:szCs w:val="20"/>
        </w:rPr>
        <w:t>)</w:t>
      </w:r>
      <w:r w:rsidRPr="00FB161A">
        <w:rPr>
          <w:rFonts w:cs="Times New Roman"/>
          <w:sz w:val="20"/>
          <w:szCs w:val="20"/>
          <w:vertAlign w:val="subscript"/>
        </w:rPr>
        <w:t>2</w:t>
      </w:r>
      <w:r w:rsidRPr="00FB161A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58D5C0C0" wp14:editId="1B506A15">
            <wp:extent cx="142875" cy="105410"/>
            <wp:effectExtent l="0" t="0" r="9525" b="8890"/>
            <wp:docPr id="16" name="Рисунок 16" descr="https://studfile.net/html/2706/262/html_fzJv0XOL_P.Hbmn/img-Rpu9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262/html_fzJv0XOL_P.Hbmn/img-Rpu9Y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61A">
        <w:rPr>
          <w:rFonts w:cs="Times New Roman"/>
          <w:sz w:val="20"/>
          <w:szCs w:val="20"/>
        </w:rPr>
        <w:t>(1·2</w:t>
      </w:r>
      <w:r w:rsidRPr="00FB161A">
        <w:rPr>
          <w:rFonts w:cs="Times New Roman"/>
          <w:sz w:val="20"/>
          <w:szCs w:val="20"/>
          <w:vertAlign w:val="superscript"/>
        </w:rPr>
        <w:t>127</w:t>
      </w:r>
      <w:r w:rsidRPr="00FB161A">
        <w:rPr>
          <w:rFonts w:cs="Times New Roman"/>
          <w:sz w:val="20"/>
          <w:szCs w:val="20"/>
        </w:rPr>
        <w:t>)</w:t>
      </w:r>
      <w:r w:rsidRPr="00FB161A">
        <w:rPr>
          <w:rFonts w:cs="Times New Roman"/>
          <w:sz w:val="20"/>
          <w:szCs w:val="20"/>
          <w:vertAlign w:val="subscript"/>
        </w:rPr>
        <w:t>10</w:t>
      </w:r>
      <w:r w:rsidRPr="00FB161A">
        <w:rPr>
          <w:rFonts w:cs="Times New Roman"/>
          <w:sz w:val="20"/>
          <w:szCs w:val="20"/>
        </w:rPr>
        <w:t>.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7702636B" wp14:editId="31ACFE20">
            <wp:extent cx="4904740" cy="1046480"/>
            <wp:effectExtent l="0" t="0" r="0" b="1270"/>
            <wp:docPr id="17" name="Рисунок 17" descr="https://studfile.net/html/2706/262/html_fzJv0XOL_P.Hbmn/img-5xJf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2706/262/html_fzJv0XOL_P.Hbmn/img-5xJfM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sz w:val="20"/>
          <w:szCs w:val="20"/>
        </w:rPr>
        <w:t>Таким образом числа с плавающей точкой позволяют увеличить диапазон обрабатываемых чисел, но при этом точность изображения чисел определяется только разрядами мантиссы и уменьшается по сравнению с числами с фиксированной точкой. При записи числа в формате слова диапазон представимых чисел будет от -1·2</w:t>
      </w:r>
      <w:r w:rsidRPr="00FB161A">
        <w:rPr>
          <w:rFonts w:cs="Times New Roman"/>
          <w:sz w:val="20"/>
          <w:szCs w:val="20"/>
          <w:vertAlign w:val="superscript"/>
        </w:rPr>
        <w:t>127</w:t>
      </w:r>
      <w:r w:rsidRPr="00FB161A">
        <w:rPr>
          <w:rFonts w:cs="Times New Roman"/>
          <w:sz w:val="20"/>
          <w:szCs w:val="20"/>
        </w:rPr>
        <w:t>до 1·2</w:t>
      </w:r>
      <w:r w:rsidRPr="00FB161A">
        <w:rPr>
          <w:rFonts w:cs="Times New Roman"/>
          <w:sz w:val="20"/>
          <w:szCs w:val="20"/>
          <w:vertAlign w:val="superscript"/>
        </w:rPr>
        <w:t>127</w:t>
      </w:r>
      <w:r w:rsidRPr="00FB161A">
        <w:rPr>
          <w:rFonts w:cs="Times New Roman"/>
          <w:sz w:val="20"/>
          <w:szCs w:val="20"/>
        </w:rPr>
        <w:t>(2</w:t>
      </w:r>
      <w:r w:rsidRPr="00FB161A">
        <w:rPr>
          <w:rFonts w:cs="Times New Roman"/>
          <w:sz w:val="20"/>
          <w:szCs w:val="20"/>
          <w:vertAlign w:val="superscript"/>
        </w:rPr>
        <w:t>127</w:t>
      </w:r>
      <w:r w:rsidRPr="00FB161A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549DEE03" wp14:editId="49C0C181">
            <wp:extent cx="142875" cy="105410"/>
            <wp:effectExtent l="0" t="0" r="9525" b="8890"/>
            <wp:docPr id="18" name="Рисунок 18" descr="https://studfile.net/html/2706/262/html_fzJv0XOL_P.Hbmn/img-U_jG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262/html_fzJv0XOL_P.Hbmn/img-U_jG5q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61A">
        <w:rPr>
          <w:rFonts w:cs="Times New Roman"/>
          <w:sz w:val="20"/>
          <w:szCs w:val="20"/>
        </w:rPr>
        <w:t>10</w:t>
      </w:r>
      <w:r w:rsidRPr="00FB161A">
        <w:rPr>
          <w:rFonts w:cs="Times New Roman"/>
          <w:sz w:val="20"/>
          <w:szCs w:val="20"/>
          <w:vertAlign w:val="superscript"/>
        </w:rPr>
        <w:t>38</w:t>
      </w:r>
      <w:r w:rsidRPr="00FB161A">
        <w:rPr>
          <w:rFonts w:cs="Times New Roman"/>
          <w:sz w:val="20"/>
          <w:szCs w:val="20"/>
        </w:rPr>
        <w:t>), а точность определяться мантиссой, состоящей из 23 разрядов. Точность может быть повышена путем увеличения количества разрядов мантиссы. Это реализуется путем представления чисел с так называемой двойной точностью (используется формат двойного слова):</w:t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  <w:r w:rsidRPr="00FB161A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02CC5898" wp14:editId="746F73D1">
            <wp:extent cx="4857115" cy="1273810"/>
            <wp:effectExtent l="0" t="0" r="635" b="2540"/>
            <wp:docPr id="20" name="Рисунок 20" descr="https://studfile.net/html/2706/262/html_fzJv0XOL_P.Hbmn/img-h9Xb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2706/262/html_fzJv0XOL_P.Hbmn/img-h9Xb7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6A" w:rsidRPr="00FB161A" w:rsidRDefault="00DF7E6A" w:rsidP="00DF7E6A">
      <w:pPr>
        <w:ind w:left="0" w:right="0" w:firstLine="709"/>
        <w:rPr>
          <w:rFonts w:cs="Times New Roman"/>
          <w:sz w:val="20"/>
          <w:szCs w:val="20"/>
        </w:rPr>
      </w:pPr>
    </w:p>
    <w:p w:rsidR="00F41168" w:rsidRPr="003B772E" w:rsidRDefault="00F41168" w:rsidP="00DF7E6A">
      <w:pPr>
        <w:ind w:left="0" w:right="0" w:firstLine="709"/>
        <w:rPr>
          <w:rFonts w:cs="Times New Roman"/>
          <w:sz w:val="20"/>
          <w:szCs w:val="20"/>
        </w:rPr>
      </w:pPr>
    </w:p>
    <w:sectPr w:rsidR="00F41168" w:rsidRPr="003B772E" w:rsidSect="00F41168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600" w:rsidRDefault="00935600" w:rsidP="00087297">
      <w:r>
        <w:separator/>
      </w:r>
    </w:p>
  </w:endnote>
  <w:endnote w:type="continuationSeparator" w:id="0">
    <w:p w:rsidR="00935600" w:rsidRDefault="00935600" w:rsidP="0008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8456163"/>
      <w:docPartObj>
        <w:docPartGallery w:val="Page Numbers (Bottom of Page)"/>
        <w:docPartUnique/>
      </w:docPartObj>
    </w:sdtPr>
    <w:sdtEndPr/>
    <w:sdtContent>
      <w:p w:rsidR="00087297" w:rsidRDefault="0008729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E09">
          <w:rPr>
            <w:noProof/>
          </w:rPr>
          <w:t>1</w:t>
        </w:r>
        <w:r>
          <w:fldChar w:fldCharType="end"/>
        </w:r>
      </w:p>
    </w:sdtContent>
  </w:sdt>
  <w:p w:rsidR="00087297" w:rsidRDefault="0008729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600" w:rsidRDefault="00935600" w:rsidP="00087297">
      <w:r>
        <w:separator/>
      </w:r>
    </w:p>
  </w:footnote>
  <w:footnote w:type="continuationSeparator" w:id="0">
    <w:p w:rsidR="00935600" w:rsidRDefault="00935600" w:rsidP="00087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612"/>
    <w:multiLevelType w:val="hybridMultilevel"/>
    <w:tmpl w:val="4B7AD964"/>
    <w:lvl w:ilvl="0" w:tplc="0900C05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A480E"/>
    <w:multiLevelType w:val="hybridMultilevel"/>
    <w:tmpl w:val="7D827166"/>
    <w:lvl w:ilvl="0" w:tplc="89B6A8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621B0"/>
    <w:multiLevelType w:val="multilevel"/>
    <w:tmpl w:val="830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408EA"/>
    <w:multiLevelType w:val="hybridMultilevel"/>
    <w:tmpl w:val="70FAB1CE"/>
    <w:lvl w:ilvl="0" w:tplc="9D8A5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66"/>
    <w:rsid w:val="00087297"/>
    <w:rsid w:val="002108C8"/>
    <w:rsid w:val="00284C62"/>
    <w:rsid w:val="003647D4"/>
    <w:rsid w:val="003B772E"/>
    <w:rsid w:val="006A3E5D"/>
    <w:rsid w:val="006F6BF4"/>
    <w:rsid w:val="00935600"/>
    <w:rsid w:val="00A66E83"/>
    <w:rsid w:val="00B87666"/>
    <w:rsid w:val="00BD4381"/>
    <w:rsid w:val="00D16E09"/>
    <w:rsid w:val="00DF7E6A"/>
    <w:rsid w:val="00F4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0918"/>
  <w15:docId w15:val="{7C2E0958-76A2-492C-84FF-F451186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ind w:left="1775" w:right="703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168"/>
  </w:style>
  <w:style w:type="paragraph" w:styleId="1">
    <w:name w:val="heading 1"/>
    <w:basedOn w:val="a"/>
    <w:next w:val="a"/>
    <w:link w:val="10"/>
    <w:uiPriority w:val="9"/>
    <w:qFormat/>
    <w:rsid w:val="00B876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B87666"/>
    <w:pPr>
      <w:spacing w:before="100" w:beforeAutospacing="1" w:after="100" w:afterAutospacing="1"/>
      <w:ind w:left="0" w:right="0" w:firstLine="0"/>
      <w:jc w:val="left"/>
      <w:outlineLvl w:val="2"/>
    </w:pPr>
    <w:rPr>
      <w:rFonts w:eastAsia="Times New Roman" w:cs="Times New Roman"/>
      <w:b/>
      <w:bCs/>
      <w:color w:val="000000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666"/>
    <w:pPr>
      <w:spacing w:before="100" w:beforeAutospacing="1" w:after="100" w:afterAutospacing="1"/>
      <w:ind w:left="0" w:right="0" w:firstLine="0"/>
      <w:jc w:val="left"/>
    </w:pPr>
    <w:rPr>
      <w:rFonts w:eastAsia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8766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66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87666"/>
    <w:rPr>
      <w:rFonts w:eastAsia="Times New Roman" w:cs="Times New Roman"/>
      <w:b/>
      <w:bCs/>
      <w:color w:val="000000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7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B87666"/>
    <w:rPr>
      <w:b/>
      <w:bCs/>
    </w:rPr>
  </w:style>
  <w:style w:type="character" w:styleId="a7">
    <w:name w:val="Emphasis"/>
    <w:basedOn w:val="a0"/>
    <w:uiPriority w:val="20"/>
    <w:qFormat/>
    <w:rsid w:val="00B87666"/>
    <w:rPr>
      <w:i/>
      <w:iCs/>
    </w:rPr>
  </w:style>
  <w:style w:type="paragraph" w:styleId="a8">
    <w:name w:val="List Paragraph"/>
    <w:basedOn w:val="a"/>
    <w:uiPriority w:val="34"/>
    <w:qFormat/>
    <w:rsid w:val="00B8766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8729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87297"/>
  </w:style>
  <w:style w:type="paragraph" w:styleId="ab">
    <w:name w:val="footer"/>
    <w:basedOn w:val="a"/>
    <w:link w:val="ac"/>
    <w:uiPriority w:val="99"/>
    <w:unhideWhenUsed/>
    <w:rsid w:val="0008729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87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489">
          <w:marLeft w:val="0"/>
          <w:marRight w:val="0"/>
          <w:marTop w:val="0"/>
          <w:marBottom w:val="0"/>
          <w:divBdr>
            <w:top w:val="threeDEmboss" w:sz="6" w:space="0" w:color="auto"/>
            <w:left w:val="threeDEmboss" w:sz="6" w:space="3" w:color="auto"/>
            <w:bottom w:val="threeDEmboss" w:sz="6" w:space="0" w:color="auto"/>
            <w:right w:val="threeDEmboss" w:sz="6" w:space="3" w:color="auto"/>
          </w:divBdr>
        </w:div>
      </w:divsChild>
    </w:div>
    <w:div w:id="2137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2663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Surgu</Company>
  <LinksUpToDate>false</LinksUpToDate>
  <CharactersWithSpaces>17811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nnb.fit</dc:creator>
  <cp:keywords/>
  <dc:description/>
  <cp:lastModifiedBy>nnb</cp:lastModifiedBy>
  <cp:revision>2</cp:revision>
  <cp:lastPrinted>2018-09-17T08:05:00Z</cp:lastPrinted>
  <dcterms:created xsi:type="dcterms:W3CDTF">2020-09-28T11:13:00Z</dcterms:created>
  <dcterms:modified xsi:type="dcterms:W3CDTF">2020-09-28T11:13:00Z</dcterms:modified>
</cp:coreProperties>
</file>