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08" w:rsidRPr="00C16BC2" w:rsidRDefault="00561A08" w:rsidP="00561A08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 w:rsidRPr="00C16BC2">
        <w:rPr>
          <w:rFonts w:ascii="Century Gothic" w:hAnsi="Century Gothic"/>
          <w:color w:val="000000" w:themeColor="text1"/>
          <w:sz w:val="24"/>
          <w:szCs w:val="24"/>
        </w:rPr>
        <w:t>Содржание</w:t>
      </w:r>
      <w:proofErr w:type="spellEnd"/>
      <w:r w:rsidRPr="00C16BC2">
        <w:rPr>
          <w:rFonts w:ascii="Century Gothic" w:hAnsi="Century Gothic"/>
          <w:color w:val="000000" w:themeColor="text1"/>
          <w:sz w:val="24"/>
          <w:szCs w:val="24"/>
        </w:rPr>
        <w:t>: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Определение цели 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Постановка цели 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Распределение командных ролей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Установка правил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Выявление сильных и слабых сторон участников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Взаимодействие с коллективом 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Проведение встреч 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Налаживание межличностных отношений 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Завершение работы</w:t>
      </w:r>
    </w:p>
    <w:p w:rsidR="00561A08" w:rsidRPr="00C16BC2" w:rsidRDefault="00561A08" w:rsidP="00561A08">
      <w:pPr>
        <w:pStyle w:val="a3"/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Тренинги могут быть как формальные, так и неформальные </w:t>
      </w:r>
    </w:p>
    <w:p w:rsidR="00561A08" w:rsidRPr="00C16BC2" w:rsidRDefault="00561A08" w:rsidP="00ED121F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Виды: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Сити-</w:t>
      </w:r>
      <w:proofErr w:type="spellStart"/>
      <w:r w:rsidRPr="00C16BC2">
        <w:rPr>
          <w:rFonts w:ascii="Century Gothic" w:hAnsi="Century Gothic"/>
          <w:color w:val="000000" w:themeColor="text1"/>
          <w:sz w:val="24"/>
          <w:szCs w:val="24"/>
        </w:rPr>
        <w:t>Квест</w:t>
      </w:r>
      <w:proofErr w:type="spellEnd"/>
      <w:r w:rsidRPr="00C16BC2">
        <w:rPr>
          <w:rFonts w:ascii="Century Gothic" w:hAnsi="Century Gothic"/>
          <w:color w:val="000000" w:themeColor="text1"/>
          <w:sz w:val="24"/>
          <w:szCs w:val="24"/>
        </w:rPr>
        <w:t>- Современная игра в городских условиях, сюжет которой основан на исторических или литературных событиях. Следуя подсказкам, участники приближаются к решению задачи, получая возможность совершенно по-иному взглянуть на свое окружение.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Выездной тренинг - </w:t>
      </w:r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Мероприятие в формате ролевой игры, проводимой на выезде, ее сюжет развивается на протяжении всего тренинга. Участникам необходимы умение быстро ориентироваться в ситуации, преодолевать преграды, способность находить и принимать совместные решения</w:t>
      </w:r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.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bCs/>
          <w:color w:val="000000" w:themeColor="text1"/>
          <w:sz w:val="24"/>
          <w:szCs w:val="24"/>
          <w:shd w:val="clear" w:color="auto" w:fill="FFFFFF"/>
        </w:rPr>
        <w:t>Гуманитарный тимбилдинг</w:t>
      </w:r>
      <w:r w:rsidRPr="00C16BC2">
        <w:rPr>
          <w:rFonts w:ascii="Century Gothic" w:hAnsi="Century Gothic"/>
          <w:bCs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Ряд мероприятий, проводимых с целью </w:t>
      </w:r>
      <w:proofErr w:type="spellStart"/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командообразования</w:t>
      </w:r>
      <w:proofErr w:type="spellEnd"/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через разработку и реализацию социальных программ, а также осуществление деятельности, имеющей социально значимую направленность</w:t>
      </w:r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.</w:t>
      </w:r>
    </w:p>
    <w:p w:rsidR="00561A08" w:rsidRPr="00C16BC2" w:rsidRDefault="00561A08" w:rsidP="00561A08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bCs/>
          <w:color w:val="000000" w:themeColor="text1"/>
          <w:sz w:val="24"/>
          <w:szCs w:val="24"/>
          <w:shd w:val="clear" w:color="auto" w:fill="FFFFFF"/>
        </w:rPr>
        <w:t>Топ-</w:t>
      </w:r>
      <w:proofErr w:type="spellStart"/>
      <w:r w:rsidRPr="00C16BC2">
        <w:rPr>
          <w:rFonts w:ascii="Century Gothic" w:hAnsi="Century Gothic"/>
          <w:bCs/>
          <w:color w:val="000000" w:themeColor="text1"/>
          <w:sz w:val="24"/>
          <w:szCs w:val="24"/>
          <w:shd w:val="clear" w:color="auto" w:fill="FFFFFF"/>
        </w:rPr>
        <w:t>билдинг</w:t>
      </w:r>
      <w:proofErr w:type="spellEnd"/>
      <w:r w:rsidRPr="00C16BC2">
        <w:rPr>
          <w:rFonts w:ascii="Century Gothic" w:hAnsi="Century Gothic"/>
          <w:bCs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Мероприятие для руководящего состава компании, реализуемое в различных форматах в зависимости от поставленных задач</w:t>
      </w:r>
      <w:r w:rsidRPr="00C16BC2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.</w:t>
      </w:r>
    </w:p>
    <w:p w:rsidR="00812220" w:rsidRPr="00C16BC2" w:rsidRDefault="00812220" w:rsidP="00812220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Тренинг формирование команды: преимущества эффективной командной работы:</w:t>
      </w:r>
    </w:p>
    <w:p w:rsidR="00812220" w:rsidRPr="00C16BC2" w:rsidRDefault="00812220" w:rsidP="00812220">
      <w:pPr>
        <w:pStyle w:val="a3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Дает возможность членам команды выработать новые навыки</w:t>
      </w:r>
    </w:p>
    <w:p w:rsidR="00812220" w:rsidRPr="00C16BC2" w:rsidRDefault="00812220" w:rsidP="00812220">
      <w:pPr>
        <w:pStyle w:val="a3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Фокусирует коллективное знание и навыки командной работы в мощную силу для достижения конкретной цели или выполнения конкретного проекта   На тренинге формирование команды совершенс</w:t>
      </w:r>
      <w:r w:rsidRPr="00C16BC2">
        <w:rPr>
          <w:rFonts w:ascii="Century Gothic" w:hAnsi="Century Gothic"/>
          <w:color w:val="000000" w:themeColor="text1"/>
          <w:sz w:val="24"/>
          <w:szCs w:val="24"/>
        </w:rPr>
        <w:t>твуются навыки командной работы</w:t>
      </w: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812220" w:rsidRPr="00C16BC2" w:rsidRDefault="00812220" w:rsidP="00812220">
      <w:pPr>
        <w:pStyle w:val="a3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Способствует быстрым прозрачным и долгосрочным коммуникациям</w:t>
      </w:r>
    </w:p>
    <w:p w:rsidR="00812220" w:rsidRPr="00C16BC2" w:rsidRDefault="00812220" w:rsidP="00812220">
      <w:pPr>
        <w:pStyle w:val="a3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Повышает уровень эффективности выполняемых работ в любой области, где предстоит сделать что-либо вместе</w:t>
      </w:r>
    </w:p>
    <w:p w:rsidR="00812220" w:rsidRPr="00C16BC2" w:rsidRDefault="00812220" w:rsidP="00812220">
      <w:pPr>
        <w:pStyle w:val="a3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Повышает уровень эффективности организации в целом</w:t>
      </w:r>
    </w:p>
    <w:p w:rsidR="00812220" w:rsidRPr="00C16BC2" w:rsidRDefault="00812220" w:rsidP="00812220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О</w:t>
      </w: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сновные качества, </w:t>
      </w:r>
      <w:r w:rsidRPr="00C16BC2">
        <w:rPr>
          <w:rFonts w:ascii="Century Gothic" w:hAnsi="Century Gothic"/>
          <w:color w:val="000000" w:themeColor="text1"/>
          <w:sz w:val="24"/>
          <w:szCs w:val="24"/>
        </w:rPr>
        <w:t xml:space="preserve">которые необходимо развивать у </w:t>
      </w:r>
      <w:r w:rsidRPr="00C16BC2">
        <w:rPr>
          <w:rFonts w:ascii="Century Gothic" w:hAnsi="Century Gothic"/>
          <w:color w:val="000000" w:themeColor="text1"/>
          <w:sz w:val="24"/>
          <w:szCs w:val="24"/>
        </w:rPr>
        <w:t>членов команды</w:t>
      </w:r>
      <w:r w:rsidRPr="00C16BC2">
        <w:rPr>
          <w:rFonts w:ascii="Century Gothic" w:hAnsi="Century Gothic"/>
          <w:color w:val="000000" w:themeColor="text1"/>
          <w:sz w:val="24"/>
          <w:szCs w:val="24"/>
        </w:rPr>
        <w:t>:</w:t>
      </w:r>
    </w:p>
    <w:p w:rsidR="00812220" w:rsidRPr="00C16BC2" w:rsidRDefault="00812220" w:rsidP="00812220">
      <w:pPr>
        <w:pStyle w:val="a3"/>
        <w:numPr>
          <w:ilvl w:val="0"/>
          <w:numId w:val="6"/>
        </w:numPr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Коммуникабельность</w:t>
      </w:r>
    </w:p>
    <w:p w:rsidR="00812220" w:rsidRPr="00C16BC2" w:rsidRDefault="00812220" w:rsidP="00812220">
      <w:pPr>
        <w:pStyle w:val="a3"/>
        <w:numPr>
          <w:ilvl w:val="0"/>
          <w:numId w:val="6"/>
        </w:numPr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  <w:proofErr w:type="spellStart"/>
      <w:r w:rsidRPr="00C16BC2">
        <w:rPr>
          <w:rFonts w:ascii="Century Gothic" w:hAnsi="Century Gothic"/>
          <w:color w:val="000000" w:themeColor="text1"/>
          <w:sz w:val="24"/>
          <w:szCs w:val="24"/>
          <w:u w:val="single"/>
        </w:rPr>
        <w:t>Мотивированность</w:t>
      </w:r>
      <w:proofErr w:type="spellEnd"/>
    </w:p>
    <w:p w:rsidR="00812220" w:rsidRPr="00C16BC2" w:rsidRDefault="00812220" w:rsidP="00812220">
      <w:pPr>
        <w:pStyle w:val="a3"/>
        <w:numPr>
          <w:ilvl w:val="0"/>
          <w:numId w:val="6"/>
        </w:numPr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  <w:r w:rsidRPr="00C16BC2"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</w:rPr>
        <w:lastRenderedPageBreak/>
        <w:t>Взаимопомощь</w:t>
      </w:r>
    </w:p>
    <w:p w:rsidR="00C16BC2" w:rsidRPr="00C16BC2" w:rsidRDefault="00C16BC2" w:rsidP="00812220">
      <w:pPr>
        <w:pStyle w:val="a3"/>
        <w:numPr>
          <w:ilvl w:val="0"/>
          <w:numId w:val="6"/>
        </w:numPr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  <w:r w:rsidRPr="00C16BC2"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</w:rPr>
        <w:t>Лидерские качества</w:t>
      </w:r>
    </w:p>
    <w:p w:rsidR="00C16BC2" w:rsidRPr="00C16BC2" w:rsidRDefault="00C16BC2" w:rsidP="00812220">
      <w:pPr>
        <w:pStyle w:val="a3"/>
        <w:numPr>
          <w:ilvl w:val="0"/>
          <w:numId w:val="6"/>
        </w:numPr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  <w:r w:rsidRPr="00C16BC2"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</w:rPr>
        <w:t xml:space="preserve">Дисциплина </w:t>
      </w:r>
    </w:p>
    <w:p w:rsidR="00C16BC2" w:rsidRPr="00C16BC2" w:rsidRDefault="00C16BC2" w:rsidP="00C16BC2">
      <w:pPr>
        <w:pStyle w:val="a3"/>
        <w:numPr>
          <w:ilvl w:val="0"/>
          <w:numId w:val="1"/>
        </w:numPr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  <w:r w:rsidRPr="00C16BC2">
        <w:rPr>
          <w:rFonts w:ascii="Century Gothic" w:hAnsi="Century Gothic"/>
          <w:color w:val="000000" w:themeColor="text1"/>
          <w:sz w:val="24"/>
          <w:szCs w:val="24"/>
        </w:rPr>
        <w:t>Роль обучения руководителя для формирования команд</w:t>
      </w:r>
      <w:r w:rsidRPr="00C16BC2">
        <w:rPr>
          <w:rFonts w:ascii="Century Gothic" w:hAnsi="Century Gothic"/>
          <w:color w:val="000000" w:themeColor="text1"/>
          <w:sz w:val="24"/>
          <w:szCs w:val="24"/>
        </w:rPr>
        <w:t>:</w:t>
      </w:r>
    </w:p>
    <w:p w:rsidR="00C16BC2" w:rsidRPr="00C16BC2" w:rsidRDefault="00C16BC2" w:rsidP="00C16BC2">
      <w:pPr>
        <w:pStyle w:val="a4"/>
        <w:numPr>
          <w:ilvl w:val="0"/>
          <w:numId w:val="7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>Подготовка к новым задачам, которые придется выполнять руководящим кадрам.</w:t>
      </w:r>
    </w:p>
    <w:p w:rsidR="00C16BC2" w:rsidRPr="00C16BC2" w:rsidRDefault="00C16BC2" w:rsidP="00C16BC2">
      <w:pPr>
        <w:pStyle w:val="a4"/>
        <w:numPr>
          <w:ilvl w:val="0"/>
          <w:numId w:val="7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 xml:space="preserve">Углубление знаний и развитие управленческих навыков. Традиционный набор знаний, которые предлагаются </w:t>
      </w:r>
      <w:proofErr w:type="gramStart"/>
      <w:r w:rsidRPr="00C16BC2">
        <w:rPr>
          <w:rFonts w:ascii="Century Gothic" w:hAnsi="Century Gothic"/>
          <w:color w:val="000000" w:themeColor="text1"/>
        </w:rPr>
        <w:t>руководителям,—</w:t>
      </w:r>
      <w:proofErr w:type="gramEnd"/>
      <w:r w:rsidRPr="00C16BC2">
        <w:rPr>
          <w:rFonts w:ascii="Century Gothic" w:hAnsi="Century Gothic"/>
          <w:color w:val="000000" w:themeColor="text1"/>
        </w:rPr>
        <w:t xml:space="preserve"> это менеджмент, экономика и финансы, маркетинг и управление персоналом. Однако знания работают лишь тогда, когда вырабатываются навыки их правильного практического применения в отношении тех задач, которые ежедневно приходится решать руководителю.</w:t>
      </w:r>
    </w:p>
    <w:p w:rsidR="00C16BC2" w:rsidRPr="00C16BC2" w:rsidRDefault="00C16BC2" w:rsidP="00C16BC2">
      <w:pPr>
        <w:pStyle w:val="a4"/>
        <w:numPr>
          <w:ilvl w:val="0"/>
          <w:numId w:val="7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>Переосмысление старого опыта, формирование новых подходов к работе, новых установок, способных обеспечить успех в изменившихся условиях.</w:t>
      </w:r>
    </w:p>
    <w:p w:rsidR="00C16BC2" w:rsidRPr="00C16BC2" w:rsidRDefault="00C16BC2" w:rsidP="00C16BC2">
      <w:pPr>
        <w:pStyle w:val="a4"/>
        <w:numPr>
          <w:ilvl w:val="0"/>
          <w:numId w:val="1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>К</w:t>
      </w:r>
      <w:r w:rsidRPr="00C16BC2">
        <w:rPr>
          <w:rFonts w:ascii="Century Gothic" w:hAnsi="Century Gothic"/>
          <w:color w:val="000000" w:themeColor="text1"/>
        </w:rPr>
        <w:t>ачества необхо</w:t>
      </w:r>
      <w:r w:rsidRPr="00C16BC2">
        <w:rPr>
          <w:rFonts w:ascii="Century Gothic" w:hAnsi="Century Gothic"/>
          <w:color w:val="000000" w:themeColor="text1"/>
        </w:rPr>
        <w:t xml:space="preserve">димые руководителям </w:t>
      </w:r>
      <w:r w:rsidRPr="00C16BC2">
        <w:rPr>
          <w:rFonts w:ascii="Century Gothic" w:hAnsi="Century Gothic"/>
          <w:color w:val="000000" w:themeColor="text1"/>
        </w:rPr>
        <w:t>Команд</w:t>
      </w:r>
      <w:r w:rsidRPr="00C16BC2">
        <w:rPr>
          <w:rFonts w:ascii="Century Gothic" w:eastAsiaTheme="minorEastAsia" w:hAnsi="Century Gothic"/>
          <w:color w:val="000000" w:themeColor="text1"/>
        </w:rPr>
        <w:t>:</w:t>
      </w:r>
    </w:p>
    <w:p w:rsidR="00C16BC2" w:rsidRPr="00C16BC2" w:rsidRDefault="00C16BC2" w:rsidP="00C16BC2">
      <w:pPr>
        <w:pStyle w:val="a4"/>
        <w:numPr>
          <w:ilvl w:val="0"/>
          <w:numId w:val="9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>Дать руководителям знания, необходимые для успешного решения стоящих перед ними задач (экономика, финансы, маркетинг, управление персоналом и др.).</w:t>
      </w:r>
    </w:p>
    <w:p w:rsidR="00C16BC2" w:rsidRPr="00C16BC2" w:rsidRDefault="00C16BC2" w:rsidP="00C16BC2">
      <w:pPr>
        <w:pStyle w:val="a4"/>
        <w:numPr>
          <w:ilvl w:val="0"/>
          <w:numId w:val="9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>2. Обучить навыкам и умениям, необходимым для эффективного руководства (работа в группе, разрешение конфликтов, принятие решений и др.).</w:t>
      </w:r>
    </w:p>
    <w:p w:rsidR="00C16BC2" w:rsidRPr="00C16BC2" w:rsidRDefault="00C16BC2" w:rsidP="00C16BC2">
      <w:pPr>
        <w:pStyle w:val="a4"/>
        <w:numPr>
          <w:ilvl w:val="0"/>
          <w:numId w:val="9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 xml:space="preserve">3. Развить у руководителей установки, способствующие </w:t>
      </w:r>
      <w:bookmarkStart w:id="0" w:name="_GoBack"/>
      <w:bookmarkEnd w:id="0"/>
      <w:r w:rsidRPr="00C16BC2">
        <w:rPr>
          <w:rFonts w:ascii="Century Gothic" w:hAnsi="Century Gothic"/>
          <w:color w:val="000000" w:themeColor="text1"/>
        </w:rPr>
        <w:t>успешному достижению целей организации, создать настрой на более полное использование потенциала работников, на поддержку инноваций.</w:t>
      </w:r>
    </w:p>
    <w:p w:rsidR="00C16BC2" w:rsidRPr="00C16BC2" w:rsidRDefault="00C16BC2" w:rsidP="00C16BC2">
      <w:pPr>
        <w:pStyle w:val="a4"/>
        <w:numPr>
          <w:ilvl w:val="0"/>
          <w:numId w:val="9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>4. Помочь руководителям лучше понять и систематизировать уже имеющийся опыт, провести ревизию уже имеющегося опыта, выделить в нем «работающие» и «вредные» элементы, достичь нового уровня понимания рабочих задач.</w:t>
      </w:r>
    </w:p>
    <w:p w:rsidR="00C16BC2" w:rsidRPr="00C16BC2" w:rsidRDefault="00C16BC2" w:rsidP="00C16BC2">
      <w:pPr>
        <w:pStyle w:val="a4"/>
        <w:numPr>
          <w:ilvl w:val="0"/>
          <w:numId w:val="9"/>
        </w:numPr>
        <w:shd w:val="clear" w:color="auto" w:fill="FFFFFF"/>
        <w:rPr>
          <w:rFonts w:ascii="Century Gothic" w:hAnsi="Century Gothic"/>
          <w:color w:val="000000" w:themeColor="text1"/>
        </w:rPr>
      </w:pPr>
      <w:r w:rsidRPr="00C16BC2">
        <w:rPr>
          <w:rFonts w:ascii="Century Gothic" w:hAnsi="Century Gothic"/>
          <w:color w:val="000000" w:themeColor="text1"/>
        </w:rPr>
        <w:t>5. Дать возможность творчески переосмыслить свою повседневную работу и стимулировать потребность в ее улучшении. Достижение этих целей требует максимально полного учета тех особенностей, с которыми связано обучение руководителей.</w:t>
      </w:r>
    </w:p>
    <w:p w:rsidR="00C16BC2" w:rsidRPr="00C16BC2" w:rsidRDefault="00C16BC2" w:rsidP="00C16BC2">
      <w:pPr>
        <w:pStyle w:val="a4"/>
        <w:shd w:val="clear" w:color="auto" w:fill="FFFFFF"/>
        <w:ind w:left="720"/>
        <w:rPr>
          <w:rFonts w:ascii="Century Gothic" w:hAnsi="Century Gothic"/>
          <w:color w:val="000000" w:themeColor="text1"/>
        </w:rPr>
      </w:pPr>
    </w:p>
    <w:p w:rsidR="00C16BC2" w:rsidRPr="00C16BC2" w:rsidRDefault="00C16BC2" w:rsidP="00C16BC2">
      <w:pPr>
        <w:pStyle w:val="a3"/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</w:p>
    <w:p w:rsidR="00C16BC2" w:rsidRPr="00C16BC2" w:rsidRDefault="00C16BC2" w:rsidP="00C16BC2">
      <w:pPr>
        <w:pStyle w:val="a3"/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</w:p>
    <w:p w:rsidR="00C16BC2" w:rsidRPr="00C16BC2" w:rsidRDefault="00C16BC2" w:rsidP="00C16BC2">
      <w:pPr>
        <w:pStyle w:val="a3"/>
        <w:rPr>
          <w:rFonts w:ascii="Century Gothic" w:eastAsia="Times New Roman" w:hAnsi="Century Gothic" w:cs="Times New Roman"/>
          <w:bCs/>
          <w:color w:val="000000" w:themeColor="text1"/>
          <w:kern w:val="36"/>
          <w:sz w:val="24"/>
          <w:szCs w:val="24"/>
          <w:u w:val="single"/>
        </w:rPr>
      </w:pPr>
    </w:p>
    <w:sectPr w:rsidR="00C16BC2" w:rsidRPr="00C16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DC8"/>
    <w:multiLevelType w:val="hybridMultilevel"/>
    <w:tmpl w:val="0F86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4423"/>
    <w:multiLevelType w:val="hybridMultilevel"/>
    <w:tmpl w:val="536E09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A0416F"/>
    <w:multiLevelType w:val="hybridMultilevel"/>
    <w:tmpl w:val="21FE7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D29C1"/>
    <w:multiLevelType w:val="hybridMultilevel"/>
    <w:tmpl w:val="488A3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1666"/>
    <w:multiLevelType w:val="hybridMultilevel"/>
    <w:tmpl w:val="488A3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C44CC"/>
    <w:multiLevelType w:val="hybridMultilevel"/>
    <w:tmpl w:val="BEC2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420D5A"/>
    <w:multiLevelType w:val="hybridMultilevel"/>
    <w:tmpl w:val="F48C3674"/>
    <w:lvl w:ilvl="0" w:tplc="1CBA8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1879E2"/>
    <w:multiLevelType w:val="hybridMultilevel"/>
    <w:tmpl w:val="3B4884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C6410A"/>
    <w:multiLevelType w:val="hybridMultilevel"/>
    <w:tmpl w:val="821292A4"/>
    <w:lvl w:ilvl="0" w:tplc="1CBA8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0A"/>
    <w:rsid w:val="00561A08"/>
    <w:rsid w:val="00812220"/>
    <w:rsid w:val="00C16BC2"/>
    <w:rsid w:val="00E50737"/>
    <w:rsid w:val="00E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E099"/>
  <w15:chartTrackingRefBased/>
  <w15:docId w15:val="{6C7B3BB5-0031-41DF-81C2-4490545A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2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A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2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C1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17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2022-11-09T06:40:00Z</dcterms:created>
  <dcterms:modified xsi:type="dcterms:W3CDTF">2022-11-09T07:05:00Z</dcterms:modified>
</cp:coreProperties>
</file>