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28E" w:rsidRPr="00860E9F" w:rsidRDefault="00690C46" w:rsidP="0070086B">
      <w:pPr>
        <w:pStyle w:val="a5"/>
        <w:numPr>
          <w:ilvl w:val="0"/>
          <w:numId w:val="1"/>
        </w:numPr>
        <w:rPr>
          <w:rFonts w:ascii="Century Gothic" w:hAnsi="Century Gothic"/>
          <w:sz w:val="26"/>
          <w:szCs w:val="26"/>
        </w:rPr>
      </w:pPr>
      <w:r w:rsidRPr="00860E9F">
        <w:rPr>
          <w:rFonts w:ascii="Century Gothic" w:hAnsi="Century Gothic"/>
          <w:sz w:val="26"/>
          <w:szCs w:val="26"/>
        </w:rPr>
        <w:t>Начнем с того</w:t>
      </w:r>
      <w:r w:rsidR="00730BD1" w:rsidRPr="00860E9F">
        <w:rPr>
          <w:rFonts w:ascii="Century Gothic" w:hAnsi="Century Gothic"/>
          <w:sz w:val="26"/>
          <w:szCs w:val="26"/>
        </w:rPr>
        <w:t>,</w:t>
      </w:r>
      <w:r w:rsidRPr="00860E9F">
        <w:rPr>
          <w:rFonts w:ascii="Century Gothic" w:hAnsi="Century Gothic"/>
          <w:sz w:val="26"/>
          <w:szCs w:val="26"/>
        </w:rPr>
        <w:t xml:space="preserve"> что я принадлежу к таким основным социальным группам как Ру</w:t>
      </w:r>
      <w:r w:rsidR="00730BD1" w:rsidRPr="00860E9F">
        <w:rPr>
          <w:rFonts w:ascii="Century Gothic" w:hAnsi="Century Gothic"/>
          <w:sz w:val="26"/>
          <w:szCs w:val="26"/>
        </w:rPr>
        <w:t>сский, молодой человек, студент, проживающий в Сибири.</w:t>
      </w:r>
    </w:p>
    <w:p w:rsidR="00730BD1" w:rsidRPr="00860E9F" w:rsidRDefault="00730BD1" w:rsidP="0051028E">
      <w:pPr>
        <w:pStyle w:val="a5"/>
        <w:rPr>
          <w:rFonts w:ascii="Century Gothic" w:hAnsi="Century Gothic"/>
          <w:sz w:val="26"/>
          <w:szCs w:val="26"/>
        </w:rPr>
      </w:pPr>
      <w:r w:rsidRPr="00860E9F">
        <w:rPr>
          <w:rFonts w:ascii="Century Gothic" w:hAnsi="Century Gothic"/>
          <w:sz w:val="26"/>
          <w:szCs w:val="26"/>
        </w:rPr>
        <w:t xml:space="preserve">Принадлежность к данным социальным группам </w:t>
      </w:r>
      <w:r w:rsidR="002A3E9E" w:rsidRPr="00860E9F">
        <w:rPr>
          <w:rFonts w:ascii="Century Gothic" w:hAnsi="Century Gothic"/>
          <w:sz w:val="26"/>
          <w:szCs w:val="26"/>
        </w:rPr>
        <w:t>позволяет мне получить отсрочку от срочной службы в армии, неотъемлемой части проживания в Российской федерации, помимо этого из-за того, что я студент, проживающий в северном районе я получаю повышенные пособия от университета</w:t>
      </w:r>
      <w:r w:rsidR="00D93937">
        <w:rPr>
          <w:rFonts w:ascii="Century Gothic" w:hAnsi="Century Gothic"/>
          <w:sz w:val="26"/>
          <w:szCs w:val="26"/>
        </w:rPr>
        <w:t>.</w:t>
      </w:r>
      <w:bookmarkStart w:id="0" w:name="_GoBack"/>
      <w:bookmarkEnd w:id="0"/>
      <w:r w:rsidR="002A3E9E" w:rsidRPr="00860E9F">
        <w:rPr>
          <w:rFonts w:ascii="Century Gothic" w:hAnsi="Century Gothic"/>
          <w:sz w:val="26"/>
          <w:szCs w:val="26"/>
        </w:rPr>
        <w:t xml:space="preserve"> </w:t>
      </w:r>
    </w:p>
    <w:p w:rsidR="0051028E" w:rsidRPr="00860E9F" w:rsidRDefault="0051028E" w:rsidP="0051028E">
      <w:pPr>
        <w:pStyle w:val="a5"/>
        <w:rPr>
          <w:rFonts w:ascii="Century Gothic" w:hAnsi="Century Gothic"/>
          <w:sz w:val="26"/>
          <w:szCs w:val="26"/>
        </w:rPr>
      </w:pPr>
    </w:p>
    <w:p w:rsidR="00860E9F" w:rsidRPr="00860E9F" w:rsidRDefault="00860E9F" w:rsidP="0051028E">
      <w:pPr>
        <w:pStyle w:val="a5"/>
        <w:numPr>
          <w:ilvl w:val="0"/>
          <w:numId w:val="1"/>
        </w:numPr>
        <w:rPr>
          <w:rFonts w:ascii="Century Gothic" w:hAnsi="Century Gothic"/>
          <w:sz w:val="26"/>
          <w:szCs w:val="26"/>
        </w:rPr>
      </w:pPr>
    </w:p>
    <w:p w:rsidR="00860E9F" w:rsidRPr="00860E9F" w:rsidRDefault="0051028E" w:rsidP="00860E9F">
      <w:pPr>
        <w:pStyle w:val="a5"/>
        <w:numPr>
          <w:ilvl w:val="1"/>
          <w:numId w:val="1"/>
        </w:numPr>
        <w:rPr>
          <w:rFonts w:ascii="Century Gothic" w:hAnsi="Century Gothic"/>
          <w:sz w:val="26"/>
          <w:szCs w:val="26"/>
        </w:rPr>
      </w:pPr>
      <w:r w:rsidRPr="00860E9F">
        <w:rPr>
          <w:rFonts w:ascii="Century Gothic" w:hAnsi="Century Gothic"/>
          <w:sz w:val="26"/>
          <w:szCs w:val="26"/>
        </w:rPr>
        <w:t>Социа</w:t>
      </w:r>
      <w:r w:rsidRPr="00860E9F">
        <w:rPr>
          <w:rFonts w:ascii="Century Gothic" w:hAnsi="Century Gothic" w:cs="Century Gothic"/>
          <w:sz w:val="26"/>
          <w:szCs w:val="26"/>
        </w:rPr>
        <w:t>льная</w:t>
      </w:r>
      <w:r w:rsidRPr="00860E9F">
        <w:rPr>
          <w:rFonts w:ascii="Century Gothic" w:hAnsi="Century Gothic"/>
          <w:sz w:val="26"/>
          <w:szCs w:val="26"/>
        </w:rPr>
        <w:t xml:space="preserve"> </w:t>
      </w:r>
      <w:proofErr w:type="spellStart"/>
      <w:r w:rsidRPr="00860E9F">
        <w:rPr>
          <w:rFonts w:ascii="Century Gothic" w:hAnsi="Century Gothic" w:cs="Century Gothic"/>
          <w:sz w:val="26"/>
          <w:szCs w:val="26"/>
        </w:rPr>
        <w:t>фасилитация</w:t>
      </w:r>
      <w:proofErr w:type="spellEnd"/>
      <w:r w:rsidRPr="00860E9F">
        <w:rPr>
          <w:rFonts w:ascii="Century Gothic" w:hAnsi="Century Gothic"/>
          <w:sz w:val="26"/>
          <w:szCs w:val="26"/>
        </w:rPr>
        <w:t xml:space="preserve"> </w:t>
      </w:r>
      <w:r w:rsidRPr="00860E9F">
        <w:rPr>
          <w:rFonts w:ascii="Century Gothic" w:hAnsi="Century Gothic" w:cs="Century Gothic"/>
          <w:sz w:val="26"/>
          <w:szCs w:val="26"/>
        </w:rPr>
        <w:t>—</w:t>
      </w:r>
      <w:r w:rsidRPr="00860E9F">
        <w:rPr>
          <w:rFonts w:ascii="Century Gothic" w:hAnsi="Century Gothic"/>
          <w:sz w:val="26"/>
          <w:szCs w:val="26"/>
        </w:rPr>
        <w:t xml:space="preserve"> </w:t>
      </w:r>
      <w:r w:rsidRPr="00860E9F">
        <w:rPr>
          <w:rFonts w:ascii="Century Gothic" w:hAnsi="Century Gothic" w:cs="Century Gothic"/>
          <w:sz w:val="26"/>
          <w:szCs w:val="26"/>
        </w:rPr>
        <w:t>эффект</w:t>
      </w:r>
      <w:r w:rsidRPr="00860E9F">
        <w:rPr>
          <w:rFonts w:ascii="Century Gothic" w:hAnsi="Century Gothic"/>
          <w:sz w:val="26"/>
          <w:szCs w:val="26"/>
        </w:rPr>
        <w:t xml:space="preserve">, </w:t>
      </w:r>
      <w:r w:rsidRPr="00860E9F">
        <w:rPr>
          <w:rFonts w:ascii="Century Gothic" w:hAnsi="Century Gothic" w:cs="Century Gothic"/>
          <w:sz w:val="26"/>
          <w:szCs w:val="26"/>
        </w:rPr>
        <w:t>при</w:t>
      </w:r>
      <w:r w:rsidRPr="00860E9F">
        <w:rPr>
          <w:rFonts w:ascii="Century Gothic" w:hAnsi="Century Gothic"/>
          <w:sz w:val="26"/>
          <w:szCs w:val="26"/>
        </w:rPr>
        <w:t xml:space="preserve"> </w:t>
      </w:r>
      <w:r w:rsidRPr="00860E9F">
        <w:rPr>
          <w:rFonts w:ascii="Century Gothic" w:hAnsi="Century Gothic" w:cs="Century Gothic"/>
          <w:sz w:val="26"/>
          <w:szCs w:val="26"/>
        </w:rPr>
        <w:t>котором</w:t>
      </w:r>
      <w:r w:rsidRPr="00860E9F">
        <w:rPr>
          <w:rFonts w:ascii="Century Gothic" w:hAnsi="Century Gothic"/>
          <w:sz w:val="26"/>
          <w:szCs w:val="26"/>
        </w:rPr>
        <w:t xml:space="preserve"> </w:t>
      </w:r>
      <w:r w:rsidRPr="00860E9F">
        <w:rPr>
          <w:rFonts w:ascii="Century Gothic" w:hAnsi="Century Gothic" w:cs="Century Gothic"/>
          <w:sz w:val="26"/>
          <w:szCs w:val="26"/>
        </w:rPr>
        <w:t>человек</w:t>
      </w:r>
      <w:r w:rsidRPr="00860E9F">
        <w:rPr>
          <w:rFonts w:ascii="Century Gothic" w:hAnsi="Century Gothic"/>
          <w:sz w:val="26"/>
          <w:szCs w:val="26"/>
        </w:rPr>
        <w:t xml:space="preserve"> </w:t>
      </w:r>
      <w:r w:rsidRPr="00860E9F">
        <w:rPr>
          <w:rFonts w:ascii="Century Gothic" w:hAnsi="Century Gothic" w:cs="Century Gothic"/>
          <w:sz w:val="26"/>
          <w:szCs w:val="26"/>
        </w:rPr>
        <w:t>более</w:t>
      </w:r>
      <w:r w:rsidRPr="00860E9F">
        <w:rPr>
          <w:rFonts w:ascii="Century Gothic" w:hAnsi="Century Gothic"/>
          <w:sz w:val="26"/>
          <w:szCs w:val="26"/>
        </w:rPr>
        <w:t xml:space="preserve"> </w:t>
      </w:r>
      <w:r w:rsidRPr="00860E9F">
        <w:rPr>
          <w:rFonts w:ascii="Century Gothic" w:hAnsi="Century Gothic" w:cs="Century Gothic"/>
          <w:sz w:val="26"/>
          <w:szCs w:val="26"/>
        </w:rPr>
        <w:t>успешно</w:t>
      </w:r>
      <w:r w:rsidRPr="00860E9F">
        <w:rPr>
          <w:rFonts w:ascii="Century Gothic" w:hAnsi="Century Gothic"/>
          <w:sz w:val="26"/>
          <w:szCs w:val="26"/>
        </w:rPr>
        <w:t xml:space="preserve"> </w:t>
      </w:r>
      <w:r w:rsidRPr="00860E9F">
        <w:rPr>
          <w:rFonts w:ascii="Century Gothic" w:hAnsi="Century Gothic" w:cs="Century Gothic"/>
          <w:sz w:val="26"/>
          <w:szCs w:val="26"/>
        </w:rPr>
        <w:t>выполняет</w:t>
      </w:r>
      <w:r w:rsidRPr="00860E9F">
        <w:rPr>
          <w:rFonts w:ascii="Century Gothic" w:hAnsi="Century Gothic"/>
          <w:sz w:val="26"/>
          <w:szCs w:val="26"/>
        </w:rPr>
        <w:t xml:space="preserve"> </w:t>
      </w:r>
      <w:r w:rsidRPr="00860E9F">
        <w:rPr>
          <w:rFonts w:ascii="Century Gothic" w:hAnsi="Century Gothic" w:cs="Century Gothic"/>
          <w:sz w:val="26"/>
          <w:szCs w:val="26"/>
        </w:rPr>
        <w:t>поставленные</w:t>
      </w:r>
      <w:r w:rsidRPr="00860E9F">
        <w:rPr>
          <w:rFonts w:ascii="Century Gothic" w:hAnsi="Century Gothic"/>
          <w:sz w:val="26"/>
          <w:szCs w:val="26"/>
        </w:rPr>
        <w:t xml:space="preserve"> </w:t>
      </w:r>
      <w:r w:rsidRPr="00860E9F">
        <w:rPr>
          <w:rFonts w:ascii="Century Gothic" w:hAnsi="Century Gothic" w:cs="Century Gothic"/>
          <w:sz w:val="26"/>
          <w:szCs w:val="26"/>
        </w:rPr>
        <w:t>задачи</w:t>
      </w:r>
      <w:r w:rsidRPr="00860E9F">
        <w:rPr>
          <w:rFonts w:ascii="Century Gothic" w:hAnsi="Century Gothic"/>
          <w:sz w:val="26"/>
          <w:szCs w:val="26"/>
        </w:rPr>
        <w:t xml:space="preserve"> </w:t>
      </w:r>
      <w:r w:rsidRPr="00860E9F">
        <w:rPr>
          <w:rFonts w:ascii="Century Gothic" w:hAnsi="Century Gothic" w:cs="Century Gothic"/>
          <w:sz w:val="26"/>
          <w:szCs w:val="26"/>
        </w:rPr>
        <w:t>в</w:t>
      </w:r>
      <w:r w:rsidRPr="00860E9F">
        <w:rPr>
          <w:rFonts w:ascii="Century Gothic" w:hAnsi="Century Gothic"/>
          <w:sz w:val="26"/>
          <w:szCs w:val="26"/>
        </w:rPr>
        <w:t xml:space="preserve"> </w:t>
      </w:r>
      <w:r w:rsidRPr="00860E9F">
        <w:rPr>
          <w:rFonts w:ascii="Century Gothic" w:hAnsi="Century Gothic" w:cs="Century Gothic"/>
          <w:sz w:val="26"/>
          <w:szCs w:val="26"/>
        </w:rPr>
        <w:t>присутствии</w:t>
      </w:r>
      <w:r w:rsidRPr="00860E9F">
        <w:rPr>
          <w:rFonts w:ascii="Century Gothic" w:hAnsi="Century Gothic"/>
          <w:sz w:val="26"/>
          <w:szCs w:val="26"/>
        </w:rPr>
        <w:t xml:space="preserve"> </w:t>
      </w:r>
      <w:r w:rsidRPr="00860E9F">
        <w:rPr>
          <w:rFonts w:ascii="Century Gothic" w:hAnsi="Century Gothic" w:cs="Century Gothic"/>
          <w:sz w:val="26"/>
          <w:szCs w:val="26"/>
        </w:rPr>
        <w:t>других</w:t>
      </w:r>
      <w:r w:rsidRPr="00860E9F">
        <w:rPr>
          <w:rFonts w:ascii="Century Gothic" w:hAnsi="Century Gothic"/>
          <w:sz w:val="26"/>
          <w:szCs w:val="26"/>
        </w:rPr>
        <w:t xml:space="preserve"> </w:t>
      </w:r>
      <w:r w:rsidRPr="00860E9F">
        <w:rPr>
          <w:rFonts w:ascii="Century Gothic" w:hAnsi="Century Gothic" w:cs="Century Gothic"/>
          <w:sz w:val="26"/>
          <w:szCs w:val="26"/>
        </w:rPr>
        <w:t>людей</w:t>
      </w:r>
      <w:r w:rsidRPr="00860E9F">
        <w:rPr>
          <w:rFonts w:ascii="Century Gothic" w:hAnsi="Century Gothic"/>
          <w:sz w:val="26"/>
          <w:szCs w:val="26"/>
        </w:rPr>
        <w:t xml:space="preserve">, </w:t>
      </w:r>
      <w:r w:rsidRPr="00860E9F">
        <w:rPr>
          <w:rFonts w:ascii="Century Gothic" w:hAnsi="Century Gothic" w:cs="Century Gothic"/>
          <w:sz w:val="26"/>
          <w:szCs w:val="26"/>
        </w:rPr>
        <w:t>чем</w:t>
      </w:r>
      <w:r w:rsidRPr="00860E9F">
        <w:rPr>
          <w:rFonts w:ascii="Century Gothic" w:hAnsi="Century Gothic"/>
          <w:sz w:val="26"/>
          <w:szCs w:val="26"/>
        </w:rPr>
        <w:t xml:space="preserve"> </w:t>
      </w:r>
      <w:r w:rsidRPr="00860E9F">
        <w:rPr>
          <w:rFonts w:ascii="Century Gothic" w:hAnsi="Century Gothic" w:cs="Century Gothic"/>
          <w:sz w:val="26"/>
          <w:szCs w:val="26"/>
        </w:rPr>
        <w:t>в</w:t>
      </w:r>
      <w:r w:rsidRPr="00860E9F">
        <w:rPr>
          <w:rFonts w:ascii="Century Gothic" w:hAnsi="Century Gothic"/>
          <w:sz w:val="26"/>
          <w:szCs w:val="26"/>
        </w:rPr>
        <w:t xml:space="preserve"> </w:t>
      </w:r>
      <w:r w:rsidRPr="00860E9F">
        <w:rPr>
          <w:rFonts w:ascii="Century Gothic" w:hAnsi="Century Gothic" w:cs="Century Gothic"/>
          <w:sz w:val="26"/>
          <w:szCs w:val="26"/>
        </w:rPr>
        <w:t>одиночку</w:t>
      </w:r>
      <w:r w:rsidRPr="00860E9F">
        <w:rPr>
          <w:rFonts w:ascii="Century Gothic" w:hAnsi="Century Gothic"/>
          <w:sz w:val="26"/>
          <w:szCs w:val="26"/>
        </w:rPr>
        <w:t>.</w:t>
      </w:r>
    </w:p>
    <w:p w:rsidR="00860E9F" w:rsidRPr="00860E9F" w:rsidRDefault="004F4C0A" w:rsidP="00860E9F">
      <w:pPr>
        <w:pStyle w:val="a5"/>
        <w:ind w:left="1440"/>
        <w:rPr>
          <w:rFonts w:ascii="Century Gothic" w:hAnsi="Century Gothic"/>
          <w:sz w:val="26"/>
          <w:szCs w:val="26"/>
        </w:rPr>
      </w:pPr>
      <w:r w:rsidRPr="00860E9F">
        <w:rPr>
          <w:rFonts w:ascii="Century Gothic" w:hAnsi="Century Gothic"/>
          <w:sz w:val="26"/>
          <w:szCs w:val="26"/>
        </w:rPr>
        <w:t>Экспериментально было доказано, что в присутствии посторонних люди, переживающие стресс, больше потеют, у них учащаются дыхание и пульс, больше напрягаются мышцы и заметнее поднимается артериальное давление. Участники экспериментов при наблюдателях быстрее решали простые примеры на умножение и вычеркивали из текста определенные буквы. Однако в определенных ситуациях посторонние люди мешали. Так, в присутствии наблюдателей студенты быстрее справлялись с легким лабиринтом и дольше – с трудным.</w:t>
      </w:r>
    </w:p>
    <w:p w:rsidR="00860E9F" w:rsidRPr="00860E9F" w:rsidRDefault="004F4C0A" w:rsidP="00860E9F">
      <w:pPr>
        <w:pStyle w:val="a5"/>
        <w:ind w:left="1440"/>
        <w:rPr>
          <w:rFonts w:ascii="Century Gothic" w:hAnsi="Century Gothic"/>
          <w:sz w:val="26"/>
          <w:szCs w:val="26"/>
        </w:rPr>
      </w:pPr>
      <w:r w:rsidRPr="00860E9F">
        <w:rPr>
          <w:rFonts w:ascii="Century Gothic" w:hAnsi="Century Gothic"/>
          <w:sz w:val="26"/>
          <w:szCs w:val="26"/>
        </w:rPr>
        <w:t>Возьмем, например, обучение. Обучатся чему-нибудь новому легче если в этом процессе задействовано больше 1 человека.</w:t>
      </w:r>
    </w:p>
    <w:p w:rsidR="00860E9F" w:rsidRPr="00860E9F" w:rsidRDefault="00860E9F" w:rsidP="00860E9F">
      <w:pPr>
        <w:pStyle w:val="a5"/>
        <w:ind w:left="1440"/>
        <w:rPr>
          <w:rFonts w:ascii="Century Gothic" w:hAnsi="Century Gothic"/>
          <w:sz w:val="26"/>
          <w:szCs w:val="26"/>
        </w:rPr>
      </w:pPr>
    </w:p>
    <w:p w:rsidR="00860E9F" w:rsidRPr="00860E9F" w:rsidRDefault="004F4C0A" w:rsidP="00860E9F">
      <w:pPr>
        <w:pStyle w:val="a5"/>
        <w:numPr>
          <w:ilvl w:val="1"/>
          <w:numId w:val="1"/>
        </w:numPr>
        <w:rPr>
          <w:rFonts w:ascii="Century Gothic" w:hAnsi="Century Gothic"/>
          <w:sz w:val="26"/>
          <w:szCs w:val="26"/>
        </w:rPr>
      </w:pPr>
      <w:r w:rsidRPr="00860E9F">
        <w:rPr>
          <w:rFonts w:ascii="Century Gothic" w:hAnsi="Century Gothic"/>
          <w:sz w:val="26"/>
          <w:szCs w:val="26"/>
        </w:rPr>
        <w:t>Социа</w:t>
      </w:r>
      <w:r w:rsidRPr="00860E9F">
        <w:rPr>
          <w:rFonts w:ascii="Century Gothic" w:hAnsi="Century Gothic" w:cs="Century Gothic"/>
          <w:sz w:val="26"/>
          <w:szCs w:val="26"/>
        </w:rPr>
        <w:t>льная</w:t>
      </w:r>
      <w:r w:rsidRPr="00860E9F">
        <w:rPr>
          <w:rFonts w:ascii="Century Gothic" w:hAnsi="Century Gothic"/>
          <w:sz w:val="26"/>
          <w:szCs w:val="26"/>
        </w:rPr>
        <w:t xml:space="preserve"> </w:t>
      </w:r>
      <w:r w:rsidRPr="00860E9F">
        <w:rPr>
          <w:rFonts w:ascii="Century Gothic" w:hAnsi="Century Gothic" w:cs="Century Gothic"/>
          <w:sz w:val="26"/>
          <w:szCs w:val="26"/>
        </w:rPr>
        <w:t>леность</w:t>
      </w:r>
      <w:r w:rsidRPr="00860E9F">
        <w:rPr>
          <w:rFonts w:ascii="Century Gothic" w:hAnsi="Century Gothic"/>
          <w:sz w:val="26"/>
          <w:szCs w:val="26"/>
        </w:rPr>
        <w:t xml:space="preserve"> </w:t>
      </w:r>
      <w:r w:rsidRPr="00860E9F">
        <w:rPr>
          <w:rFonts w:ascii="Century Gothic" w:hAnsi="Century Gothic" w:cs="Century Gothic"/>
          <w:sz w:val="26"/>
          <w:szCs w:val="26"/>
        </w:rPr>
        <w:t>—</w:t>
      </w:r>
      <w:r w:rsidRPr="00860E9F">
        <w:rPr>
          <w:rFonts w:ascii="Century Gothic" w:hAnsi="Century Gothic"/>
          <w:sz w:val="26"/>
          <w:szCs w:val="26"/>
        </w:rPr>
        <w:t xml:space="preserve"> </w:t>
      </w:r>
      <w:r w:rsidRPr="00860E9F">
        <w:rPr>
          <w:rFonts w:ascii="Century Gothic" w:hAnsi="Century Gothic" w:cs="Century Gothic"/>
          <w:sz w:val="26"/>
          <w:szCs w:val="26"/>
        </w:rPr>
        <w:t>тенденция</w:t>
      </w:r>
      <w:r w:rsidRPr="00860E9F">
        <w:rPr>
          <w:rFonts w:ascii="Century Gothic" w:hAnsi="Century Gothic"/>
          <w:sz w:val="26"/>
          <w:szCs w:val="26"/>
        </w:rPr>
        <w:t xml:space="preserve"> </w:t>
      </w:r>
      <w:r w:rsidRPr="00860E9F">
        <w:rPr>
          <w:rFonts w:ascii="Century Gothic" w:hAnsi="Century Gothic" w:cs="Century Gothic"/>
          <w:sz w:val="26"/>
          <w:szCs w:val="26"/>
        </w:rPr>
        <w:t>людей</w:t>
      </w:r>
      <w:r w:rsidRPr="00860E9F">
        <w:rPr>
          <w:rFonts w:ascii="Century Gothic" w:hAnsi="Century Gothic"/>
          <w:sz w:val="26"/>
          <w:szCs w:val="26"/>
        </w:rPr>
        <w:t xml:space="preserve"> </w:t>
      </w:r>
      <w:r w:rsidRPr="00860E9F">
        <w:rPr>
          <w:rFonts w:ascii="Century Gothic" w:hAnsi="Century Gothic" w:cs="Century Gothic"/>
          <w:sz w:val="26"/>
          <w:szCs w:val="26"/>
        </w:rPr>
        <w:t>прилагать</w:t>
      </w:r>
      <w:r w:rsidRPr="00860E9F">
        <w:rPr>
          <w:rFonts w:ascii="Century Gothic" w:hAnsi="Century Gothic"/>
          <w:sz w:val="26"/>
          <w:szCs w:val="26"/>
        </w:rPr>
        <w:t xml:space="preserve"> </w:t>
      </w:r>
      <w:r w:rsidRPr="00860E9F">
        <w:rPr>
          <w:rFonts w:ascii="Century Gothic" w:hAnsi="Century Gothic" w:cs="Century Gothic"/>
          <w:sz w:val="26"/>
          <w:szCs w:val="26"/>
        </w:rPr>
        <w:t>меньше</w:t>
      </w:r>
      <w:r w:rsidRPr="00860E9F">
        <w:rPr>
          <w:rFonts w:ascii="Century Gothic" w:hAnsi="Century Gothic"/>
          <w:sz w:val="26"/>
          <w:szCs w:val="26"/>
        </w:rPr>
        <w:t xml:space="preserve"> </w:t>
      </w:r>
      <w:r w:rsidRPr="00860E9F">
        <w:rPr>
          <w:rFonts w:ascii="Century Gothic" w:hAnsi="Century Gothic" w:cs="Century Gothic"/>
          <w:sz w:val="26"/>
          <w:szCs w:val="26"/>
        </w:rPr>
        <w:t>усилий</w:t>
      </w:r>
      <w:r w:rsidRPr="00860E9F">
        <w:rPr>
          <w:rFonts w:ascii="Century Gothic" w:hAnsi="Century Gothic"/>
          <w:sz w:val="26"/>
          <w:szCs w:val="26"/>
        </w:rPr>
        <w:t xml:space="preserve"> </w:t>
      </w:r>
      <w:r w:rsidRPr="00860E9F">
        <w:rPr>
          <w:rFonts w:ascii="Century Gothic" w:hAnsi="Century Gothic" w:cs="Century Gothic"/>
          <w:sz w:val="26"/>
          <w:szCs w:val="26"/>
        </w:rPr>
        <w:t>в</w:t>
      </w:r>
      <w:r w:rsidRPr="00860E9F">
        <w:rPr>
          <w:rFonts w:ascii="Century Gothic" w:hAnsi="Century Gothic"/>
          <w:sz w:val="26"/>
          <w:szCs w:val="26"/>
        </w:rPr>
        <w:t xml:space="preserve"> </w:t>
      </w:r>
      <w:r w:rsidRPr="00860E9F">
        <w:rPr>
          <w:rFonts w:ascii="Century Gothic" w:hAnsi="Century Gothic" w:cs="Century Gothic"/>
          <w:sz w:val="26"/>
          <w:szCs w:val="26"/>
        </w:rPr>
        <w:t>том</w:t>
      </w:r>
      <w:r w:rsidRPr="00860E9F">
        <w:rPr>
          <w:rFonts w:ascii="Century Gothic" w:hAnsi="Century Gothic"/>
          <w:sz w:val="26"/>
          <w:szCs w:val="26"/>
        </w:rPr>
        <w:t xml:space="preserve"> </w:t>
      </w:r>
      <w:r w:rsidRPr="00860E9F">
        <w:rPr>
          <w:rFonts w:ascii="Century Gothic" w:hAnsi="Century Gothic" w:cs="Century Gothic"/>
          <w:sz w:val="26"/>
          <w:szCs w:val="26"/>
        </w:rPr>
        <w:t>случае</w:t>
      </w:r>
      <w:r w:rsidRPr="00860E9F">
        <w:rPr>
          <w:rFonts w:ascii="Century Gothic" w:hAnsi="Century Gothic"/>
          <w:sz w:val="26"/>
          <w:szCs w:val="26"/>
        </w:rPr>
        <w:t xml:space="preserve">, </w:t>
      </w:r>
      <w:r w:rsidRPr="00860E9F">
        <w:rPr>
          <w:rFonts w:ascii="Century Gothic" w:hAnsi="Century Gothic" w:cs="Century Gothic"/>
          <w:sz w:val="26"/>
          <w:szCs w:val="26"/>
        </w:rPr>
        <w:t>когда</w:t>
      </w:r>
      <w:r w:rsidRPr="00860E9F">
        <w:rPr>
          <w:rFonts w:ascii="Century Gothic" w:hAnsi="Century Gothic"/>
          <w:sz w:val="26"/>
          <w:szCs w:val="26"/>
        </w:rPr>
        <w:t xml:space="preserve"> </w:t>
      </w:r>
      <w:r w:rsidRPr="00860E9F">
        <w:rPr>
          <w:rFonts w:ascii="Century Gothic" w:hAnsi="Century Gothic" w:cs="Century Gothic"/>
          <w:sz w:val="26"/>
          <w:szCs w:val="26"/>
        </w:rPr>
        <w:t>они</w:t>
      </w:r>
      <w:r w:rsidRPr="00860E9F">
        <w:rPr>
          <w:rFonts w:ascii="Century Gothic" w:hAnsi="Century Gothic"/>
          <w:sz w:val="26"/>
          <w:szCs w:val="26"/>
        </w:rPr>
        <w:t xml:space="preserve"> </w:t>
      </w:r>
      <w:r w:rsidRPr="00860E9F">
        <w:rPr>
          <w:rFonts w:ascii="Century Gothic" w:hAnsi="Century Gothic" w:cs="Century Gothic"/>
          <w:sz w:val="26"/>
          <w:szCs w:val="26"/>
        </w:rPr>
        <w:t>объединяют</w:t>
      </w:r>
      <w:r w:rsidRPr="00860E9F">
        <w:rPr>
          <w:rFonts w:ascii="Century Gothic" w:hAnsi="Century Gothic"/>
          <w:sz w:val="26"/>
          <w:szCs w:val="26"/>
        </w:rPr>
        <w:t xml:space="preserve"> </w:t>
      </w:r>
      <w:r w:rsidRPr="00860E9F">
        <w:rPr>
          <w:rFonts w:ascii="Century Gothic" w:hAnsi="Century Gothic" w:cs="Century Gothic"/>
          <w:sz w:val="26"/>
          <w:szCs w:val="26"/>
        </w:rPr>
        <w:t>свои</w:t>
      </w:r>
      <w:r w:rsidRPr="00860E9F">
        <w:rPr>
          <w:rFonts w:ascii="Century Gothic" w:hAnsi="Century Gothic"/>
          <w:sz w:val="26"/>
          <w:szCs w:val="26"/>
        </w:rPr>
        <w:t xml:space="preserve"> </w:t>
      </w:r>
      <w:r w:rsidRPr="00860E9F">
        <w:rPr>
          <w:rFonts w:ascii="Century Gothic" w:hAnsi="Century Gothic" w:cs="Century Gothic"/>
          <w:sz w:val="26"/>
          <w:szCs w:val="26"/>
        </w:rPr>
        <w:t>усилия</w:t>
      </w:r>
      <w:r w:rsidRPr="00860E9F">
        <w:rPr>
          <w:rFonts w:ascii="Century Gothic" w:hAnsi="Century Gothic"/>
          <w:sz w:val="26"/>
          <w:szCs w:val="26"/>
        </w:rPr>
        <w:t xml:space="preserve"> </w:t>
      </w:r>
      <w:r w:rsidRPr="00860E9F">
        <w:rPr>
          <w:rFonts w:ascii="Century Gothic" w:hAnsi="Century Gothic" w:cs="Century Gothic"/>
          <w:sz w:val="26"/>
          <w:szCs w:val="26"/>
        </w:rPr>
        <w:t>ради</w:t>
      </w:r>
      <w:r w:rsidRPr="00860E9F">
        <w:rPr>
          <w:rFonts w:ascii="Century Gothic" w:hAnsi="Century Gothic"/>
          <w:sz w:val="26"/>
          <w:szCs w:val="26"/>
        </w:rPr>
        <w:t xml:space="preserve"> </w:t>
      </w:r>
      <w:r w:rsidRPr="00860E9F">
        <w:rPr>
          <w:rFonts w:ascii="Century Gothic" w:hAnsi="Century Gothic" w:cs="Century Gothic"/>
          <w:sz w:val="26"/>
          <w:szCs w:val="26"/>
        </w:rPr>
        <w:t>общей</w:t>
      </w:r>
      <w:r w:rsidRPr="00860E9F">
        <w:rPr>
          <w:rFonts w:ascii="Century Gothic" w:hAnsi="Century Gothic"/>
          <w:sz w:val="26"/>
          <w:szCs w:val="26"/>
        </w:rPr>
        <w:t xml:space="preserve"> </w:t>
      </w:r>
      <w:r w:rsidRPr="00860E9F">
        <w:rPr>
          <w:rFonts w:ascii="Century Gothic" w:hAnsi="Century Gothic" w:cs="Century Gothic"/>
          <w:sz w:val="26"/>
          <w:szCs w:val="26"/>
        </w:rPr>
        <w:t>цели</w:t>
      </w:r>
      <w:r w:rsidRPr="00860E9F">
        <w:rPr>
          <w:rFonts w:ascii="Century Gothic" w:hAnsi="Century Gothic"/>
          <w:sz w:val="26"/>
          <w:szCs w:val="26"/>
        </w:rPr>
        <w:t xml:space="preserve">, </w:t>
      </w:r>
      <w:r w:rsidRPr="00860E9F">
        <w:rPr>
          <w:rFonts w:ascii="Century Gothic" w:hAnsi="Century Gothic" w:cs="Century Gothic"/>
          <w:sz w:val="26"/>
          <w:szCs w:val="26"/>
        </w:rPr>
        <w:t>нежели</w:t>
      </w:r>
      <w:r w:rsidRPr="00860E9F">
        <w:rPr>
          <w:rFonts w:ascii="Century Gothic" w:hAnsi="Century Gothic"/>
          <w:sz w:val="26"/>
          <w:szCs w:val="26"/>
        </w:rPr>
        <w:t xml:space="preserve"> </w:t>
      </w:r>
      <w:r w:rsidRPr="00860E9F">
        <w:rPr>
          <w:rFonts w:ascii="Century Gothic" w:hAnsi="Century Gothic" w:cs="Century Gothic"/>
          <w:sz w:val="26"/>
          <w:szCs w:val="26"/>
        </w:rPr>
        <w:t>в</w:t>
      </w:r>
      <w:r w:rsidRPr="00860E9F">
        <w:rPr>
          <w:rFonts w:ascii="Century Gothic" w:hAnsi="Century Gothic"/>
          <w:sz w:val="26"/>
          <w:szCs w:val="26"/>
        </w:rPr>
        <w:t xml:space="preserve"> </w:t>
      </w:r>
      <w:r w:rsidRPr="00860E9F">
        <w:rPr>
          <w:rFonts w:ascii="Century Gothic" w:hAnsi="Century Gothic" w:cs="Century Gothic"/>
          <w:sz w:val="26"/>
          <w:szCs w:val="26"/>
        </w:rPr>
        <w:t>случае</w:t>
      </w:r>
      <w:r w:rsidRPr="00860E9F">
        <w:rPr>
          <w:rFonts w:ascii="Century Gothic" w:hAnsi="Century Gothic"/>
          <w:sz w:val="26"/>
          <w:szCs w:val="26"/>
        </w:rPr>
        <w:t xml:space="preserve"> </w:t>
      </w:r>
      <w:r w:rsidRPr="00860E9F">
        <w:rPr>
          <w:rFonts w:ascii="Century Gothic" w:hAnsi="Century Gothic" w:cs="Century Gothic"/>
          <w:sz w:val="26"/>
          <w:szCs w:val="26"/>
        </w:rPr>
        <w:t>индивидуальной</w:t>
      </w:r>
      <w:r w:rsidRPr="00860E9F">
        <w:rPr>
          <w:rFonts w:ascii="Century Gothic" w:hAnsi="Century Gothic"/>
          <w:sz w:val="26"/>
          <w:szCs w:val="26"/>
        </w:rPr>
        <w:t xml:space="preserve"> </w:t>
      </w:r>
      <w:r w:rsidRPr="00860E9F">
        <w:rPr>
          <w:rFonts w:ascii="Century Gothic" w:hAnsi="Century Gothic" w:cs="Century Gothic"/>
          <w:sz w:val="26"/>
          <w:szCs w:val="26"/>
        </w:rPr>
        <w:t>ответственности</w:t>
      </w:r>
      <w:r w:rsidRPr="00860E9F">
        <w:rPr>
          <w:rFonts w:ascii="Century Gothic" w:hAnsi="Century Gothic"/>
          <w:sz w:val="26"/>
          <w:szCs w:val="26"/>
        </w:rPr>
        <w:t>.</w:t>
      </w:r>
    </w:p>
    <w:p w:rsidR="00860E9F" w:rsidRPr="00860E9F" w:rsidRDefault="004F4C0A" w:rsidP="00860E9F">
      <w:pPr>
        <w:pStyle w:val="a5"/>
        <w:ind w:left="1440"/>
        <w:rPr>
          <w:rFonts w:ascii="Century Gothic" w:hAnsi="Century Gothic"/>
          <w:sz w:val="26"/>
          <w:szCs w:val="26"/>
        </w:rPr>
      </w:pPr>
      <w:r w:rsidRPr="00860E9F">
        <w:rPr>
          <w:rFonts w:ascii="Century Gothic" w:hAnsi="Century Gothic"/>
          <w:sz w:val="26"/>
          <w:szCs w:val="26"/>
        </w:rPr>
        <w:t xml:space="preserve">Эксперименты проводились над группой, состоящей из шести индивидов, рассаженных полукругом. Участники эксперимента были с завязанными глазами и с наушниками. Через наушники группе испытуемых транслировались оглушительные овации и крики. Участники были лишены возможности слышать свои или чужие крики и аплодисменты. По сценарию эксперимента участники группы должны были кричать или аплодировать «изо всех сил» в одиночку либо вместе с другими. Предполагалось, что каждый из участников будет кричать </w:t>
      </w:r>
      <w:r w:rsidRPr="00860E9F">
        <w:rPr>
          <w:rFonts w:ascii="Century Gothic" w:hAnsi="Century Gothic"/>
          <w:sz w:val="26"/>
          <w:szCs w:val="26"/>
        </w:rPr>
        <w:lastRenderedPageBreak/>
        <w:t>громче, поскольку будут чувствовать себя раскованно. В реальности социальная леность проявила себя в полной мере: в группе испытуемые, крича или аплодируя, производили в три раза меньше шума, нежели каждый из них в отдельности. Однако, по мнению самих участников эксперимента, в обоих случаях они «выкладывались» одинаково.</w:t>
      </w:r>
    </w:p>
    <w:p w:rsidR="00860E9F" w:rsidRPr="00860E9F" w:rsidRDefault="004F4C0A" w:rsidP="00860E9F">
      <w:pPr>
        <w:pStyle w:val="a5"/>
        <w:ind w:left="1440"/>
        <w:rPr>
          <w:rFonts w:ascii="Century Gothic" w:hAnsi="Century Gothic"/>
          <w:sz w:val="26"/>
          <w:szCs w:val="26"/>
        </w:rPr>
      </w:pPr>
      <w:r w:rsidRPr="00860E9F">
        <w:rPr>
          <w:rFonts w:ascii="Century Gothic" w:hAnsi="Century Gothic"/>
          <w:sz w:val="26"/>
          <w:szCs w:val="26"/>
        </w:rPr>
        <w:t xml:space="preserve">Возьму исторический пример, когда в СССР </w:t>
      </w:r>
      <w:r w:rsidR="007E0D9A" w:rsidRPr="00860E9F">
        <w:rPr>
          <w:rFonts w:ascii="Century Gothic" w:hAnsi="Century Gothic"/>
          <w:sz w:val="26"/>
          <w:szCs w:val="26"/>
        </w:rPr>
        <w:t>начали вводить сельхозы, находились люди, которые начинали работать меньше.</w:t>
      </w:r>
    </w:p>
    <w:p w:rsidR="00860E9F" w:rsidRPr="00860E9F" w:rsidRDefault="00860E9F" w:rsidP="00860E9F">
      <w:pPr>
        <w:pStyle w:val="a5"/>
        <w:ind w:left="1440"/>
        <w:rPr>
          <w:rFonts w:ascii="Century Gothic" w:hAnsi="Century Gothic"/>
          <w:sz w:val="26"/>
          <w:szCs w:val="26"/>
        </w:rPr>
      </w:pPr>
    </w:p>
    <w:p w:rsidR="00860E9F" w:rsidRPr="00860E9F" w:rsidRDefault="007E0D9A" w:rsidP="00860E9F">
      <w:pPr>
        <w:pStyle w:val="a5"/>
        <w:numPr>
          <w:ilvl w:val="1"/>
          <w:numId w:val="1"/>
        </w:numPr>
        <w:rPr>
          <w:rFonts w:ascii="Century Gothic" w:hAnsi="Century Gothic"/>
          <w:sz w:val="26"/>
          <w:szCs w:val="26"/>
        </w:rPr>
      </w:pPr>
      <w:r w:rsidRPr="00860E9F">
        <w:rPr>
          <w:rFonts w:ascii="Century Gothic" w:hAnsi="Century Gothic"/>
          <w:sz w:val="26"/>
          <w:szCs w:val="26"/>
        </w:rPr>
        <w:t>Групповая поляризация — психологический феномен расхождения по разным полюсам мнений участников дискуссии во время принятия группового решения.</w:t>
      </w:r>
    </w:p>
    <w:p w:rsidR="00860E9F" w:rsidRPr="00860E9F" w:rsidRDefault="007E0D9A" w:rsidP="00860E9F">
      <w:pPr>
        <w:pStyle w:val="a5"/>
        <w:ind w:left="1440"/>
        <w:rPr>
          <w:rFonts w:ascii="Century Gothic" w:hAnsi="Century Gothic"/>
          <w:sz w:val="26"/>
          <w:szCs w:val="26"/>
        </w:rPr>
      </w:pPr>
      <w:r w:rsidRPr="00860E9F">
        <w:rPr>
          <w:rFonts w:ascii="Century Gothic" w:hAnsi="Century Gothic"/>
          <w:sz w:val="26"/>
          <w:szCs w:val="26"/>
        </w:rPr>
        <w:t>Теория основывается на факте информационного влияния на каждого участника дискуссии. Считается, что во время обсуждения спорных вопросов дискутирующие высказывают свои точки зрения, и их мнения и знания объединяются в один общий «банк знаний». То есть, во время дискуссий высказывается много аргументов относительно разных точек зрения. В том случае, если у участника есть сложившееся мнение, он выбирает аргументы из «банка знаний», которые доказывают его правоту и за счёт этого принимает прочную позицию, расположенную у одного из полюсов.</w:t>
      </w:r>
    </w:p>
    <w:p w:rsidR="00860E9F" w:rsidRPr="00860E9F" w:rsidRDefault="00860E9F" w:rsidP="00860E9F">
      <w:pPr>
        <w:pStyle w:val="a5"/>
        <w:ind w:left="1440"/>
        <w:rPr>
          <w:rFonts w:ascii="Century Gothic" w:hAnsi="Century Gothic"/>
          <w:sz w:val="26"/>
          <w:szCs w:val="26"/>
        </w:rPr>
      </w:pPr>
      <w:r w:rsidRPr="00860E9F">
        <w:rPr>
          <w:rFonts w:ascii="Century Gothic" w:hAnsi="Century Gothic"/>
          <w:sz w:val="26"/>
          <w:szCs w:val="26"/>
        </w:rPr>
        <w:t>Различные политические и идеологические споры.</w:t>
      </w:r>
    </w:p>
    <w:p w:rsidR="00860E9F" w:rsidRPr="00860E9F" w:rsidRDefault="00860E9F" w:rsidP="00860E9F">
      <w:pPr>
        <w:pStyle w:val="a5"/>
        <w:ind w:left="1440"/>
        <w:rPr>
          <w:rFonts w:ascii="Century Gothic" w:hAnsi="Century Gothic"/>
          <w:sz w:val="26"/>
          <w:szCs w:val="26"/>
        </w:rPr>
      </w:pPr>
    </w:p>
    <w:p w:rsidR="00860E9F" w:rsidRPr="00860E9F" w:rsidRDefault="00860E9F" w:rsidP="00860E9F">
      <w:pPr>
        <w:pStyle w:val="a5"/>
        <w:numPr>
          <w:ilvl w:val="1"/>
          <w:numId w:val="1"/>
        </w:numPr>
        <w:rPr>
          <w:rFonts w:ascii="Century Gothic" w:hAnsi="Century Gothic"/>
          <w:sz w:val="26"/>
          <w:szCs w:val="26"/>
        </w:rPr>
      </w:pPr>
      <w:proofErr w:type="spellStart"/>
      <w:r w:rsidRPr="00860E9F">
        <w:rPr>
          <w:rFonts w:ascii="Century Gothic" w:hAnsi="Century Gothic"/>
          <w:sz w:val="26"/>
          <w:szCs w:val="26"/>
        </w:rPr>
        <w:t>Огруппленое</w:t>
      </w:r>
      <w:proofErr w:type="spellEnd"/>
      <w:r w:rsidRPr="00860E9F">
        <w:rPr>
          <w:rFonts w:ascii="Century Gothic" w:hAnsi="Century Gothic"/>
          <w:sz w:val="26"/>
          <w:szCs w:val="26"/>
        </w:rPr>
        <w:t xml:space="preserve"> мышление – режим мышления, возникающий у людей в том случае, когда поиски консенсуса становятся настолько доминирующими для сплоченной группы, что она склонна сбрасывать реалистические оценки альтернативного способа действий.</w:t>
      </w:r>
    </w:p>
    <w:p w:rsidR="00860E9F" w:rsidRPr="00860E9F" w:rsidRDefault="00860E9F" w:rsidP="00D93937">
      <w:pPr>
        <w:pStyle w:val="a6"/>
        <w:ind w:left="1440"/>
        <w:rPr>
          <w:rFonts w:ascii="Century Gothic" w:hAnsi="Century Gothic"/>
          <w:color w:val="333333"/>
          <w:sz w:val="26"/>
          <w:szCs w:val="26"/>
        </w:rPr>
      </w:pPr>
      <w:r w:rsidRPr="00860E9F">
        <w:rPr>
          <w:rFonts w:ascii="Century Gothic" w:hAnsi="Century Gothic"/>
          <w:color w:val="333333"/>
          <w:sz w:val="26"/>
          <w:szCs w:val="26"/>
        </w:rPr>
        <w:t>Одним из примеров является запуск «Челленджера». Инженеры из фирмы «</w:t>
      </w:r>
      <w:proofErr w:type="spellStart"/>
      <w:r w:rsidRPr="00860E9F">
        <w:rPr>
          <w:rFonts w:ascii="Century Gothic" w:hAnsi="Century Gothic"/>
          <w:color w:val="333333"/>
          <w:sz w:val="26"/>
          <w:szCs w:val="26"/>
        </w:rPr>
        <w:t>Мортон</w:t>
      </w:r>
      <w:proofErr w:type="spellEnd"/>
      <w:r w:rsidRPr="00860E9F">
        <w:rPr>
          <w:rFonts w:ascii="Century Gothic" w:hAnsi="Century Gothic"/>
          <w:color w:val="333333"/>
          <w:sz w:val="26"/>
          <w:szCs w:val="26"/>
        </w:rPr>
        <w:t xml:space="preserve"> Тиокол», изготовившей твердотопливных ускоритель челнока, возражали против запуска из-за угрозы отказа оборудования вследствие низкой температуры воздуха, так как полагали, что мороз сделает резиновые уплотнители между четырьмя секциями ускорителя слишком хрупкими, чтобы выдержать давление раскаленных газов. За несколько месяцев до планируемого пуска ведущие специалисты фирмы в </w:t>
      </w:r>
      <w:r w:rsidRPr="00860E9F">
        <w:rPr>
          <w:rFonts w:ascii="Century Gothic" w:hAnsi="Century Gothic"/>
          <w:color w:val="333333"/>
          <w:sz w:val="26"/>
          <w:szCs w:val="26"/>
        </w:rPr>
        <w:lastRenderedPageBreak/>
        <w:t>докладной записке предупреждали об этом. В телефонных дебатах в ночь перед стартом инженеры доказывали свою правоту менеджерам своей компании и сотрудникам НАСА, стремившимся осуществить давно откладываемый проект. В результате в руководстве НАСА возникла иллюзия неуязвимости, более того, сработал и групповой конформизм – одному из инженеров было предложено «снять свою инженерную кепку и надеть шляпу менеджера». Для создания иллюзии единомыслия руководитель «Тиокола» провел голосование только среди менеджеров, игнорируя инженеров. И, наконец, благодаря «</w:t>
      </w:r>
      <w:proofErr w:type="spellStart"/>
      <w:r w:rsidRPr="00860E9F">
        <w:rPr>
          <w:rFonts w:ascii="Century Gothic" w:hAnsi="Century Gothic"/>
          <w:color w:val="333333"/>
          <w:sz w:val="26"/>
          <w:szCs w:val="26"/>
        </w:rPr>
        <w:t>умохранителям</w:t>
      </w:r>
      <w:proofErr w:type="spellEnd"/>
      <w:r w:rsidRPr="00860E9F">
        <w:rPr>
          <w:rFonts w:ascii="Century Gothic" w:hAnsi="Century Gothic"/>
          <w:color w:val="333333"/>
          <w:sz w:val="26"/>
          <w:szCs w:val="26"/>
        </w:rPr>
        <w:t>» руководители НАСА приняли решение, ничего не зная ни о сомнениях, ни о тревожной информации.</w:t>
      </w:r>
    </w:p>
    <w:sectPr w:rsidR="00860E9F" w:rsidRPr="00860E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entury Gothic">
    <w:panose1 w:val="020B0502020202020204"/>
    <w:charset w:val="CC"/>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3D1C50"/>
    <w:multiLevelType w:val="hybridMultilevel"/>
    <w:tmpl w:val="BA92281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9AB"/>
    <w:rsid w:val="002A3E9E"/>
    <w:rsid w:val="004F4C0A"/>
    <w:rsid w:val="0051028E"/>
    <w:rsid w:val="00690C46"/>
    <w:rsid w:val="0070086B"/>
    <w:rsid w:val="00730BD1"/>
    <w:rsid w:val="007E0D9A"/>
    <w:rsid w:val="00860E9F"/>
    <w:rsid w:val="009149AB"/>
    <w:rsid w:val="009203C5"/>
    <w:rsid w:val="00D9393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12D77"/>
  <w15:chartTrackingRefBased/>
  <w15:docId w15:val="{19BE614E-8440-4EA4-8C73-B62733FF2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90C46"/>
    <w:rPr>
      <w:color w:val="0563C1" w:themeColor="hyperlink"/>
      <w:u w:val="single"/>
    </w:rPr>
  </w:style>
  <w:style w:type="character" w:styleId="a4">
    <w:name w:val="FollowedHyperlink"/>
    <w:basedOn w:val="a0"/>
    <w:uiPriority w:val="99"/>
    <w:semiHidden/>
    <w:unhideWhenUsed/>
    <w:rsid w:val="00690C46"/>
    <w:rPr>
      <w:color w:val="954F72" w:themeColor="followedHyperlink"/>
      <w:u w:val="single"/>
    </w:rPr>
  </w:style>
  <w:style w:type="paragraph" w:styleId="a5">
    <w:name w:val="List Paragraph"/>
    <w:basedOn w:val="a"/>
    <w:uiPriority w:val="34"/>
    <w:qFormat/>
    <w:rsid w:val="0051028E"/>
    <w:pPr>
      <w:ind w:left="720"/>
      <w:contextualSpacing/>
    </w:pPr>
  </w:style>
  <w:style w:type="paragraph" w:styleId="a6">
    <w:name w:val="Normal (Web)"/>
    <w:basedOn w:val="a"/>
    <w:uiPriority w:val="99"/>
    <w:unhideWhenUsed/>
    <w:rsid w:val="00860E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47504">
      <w:bodyDiv w:val="1"/>
      <w:marLeft w:val="0"/>
      <w:marRight w:val="0"/>
      <w:marTop w:val="0"/>
      <w:marBottom w:val="0"/>
      <w:divBdr>
        <w:top w:val="none" w:sz="0" w:space="0" w:color="auto"/>
        <w:left w:val="none" w:sz="0" w:space="0" w:color="auto"/>
        <w:bottom w:val="none" w:sz="0" w:space="0" w:color="auto"/>
        <w:right w:val="none" w:sz="0" w:space="0" w:color="auto"/>
      </w:divBdr>
      <w:divsChild>
        <w:div w:id="53357931">
          <w:marLeft w:val="0"/>
          <w:marRight w:val="0"/>
          <w:marTop w:val="0"/>
          <w:marBottom w:val="0"/>
          <w:divBdr>
            <w:top w:val="none" w:sz="0" w:space="0" w:color="auto"/>
            <w:left w:val="none" w:sz="0" w:space="0" w:color="auto"/>
            <w:bottom w:val="none" w:sz="0" w:space="0" w:color="auto"/>
            <w:right w:val="none" w:sz="0" w:space="0" w:color="auto"/>
          </w:divBdr>
        </w:div>
      </w:divsChild>
    </w:div>
    <w:div w:id="893278133">
      <w:bodyDiv w:val="1"/>
      <w:marLeft w:val="0"/>
      <w:marRight w:val="0"/>
      <w:marTop w:val="0"/>
      <w:marBottom w:val="0"/>
      <w:divBdr>
        <w:top w:val="none" w:sz="0" w:space="0" w:color="auto"/>
        <w:left w:val="none" w:sz="0" w:space="0" w:color="auto"/>
        <w:bottom w:val="none" w:sz="0" w:space="0" w:color="auto"/>
        <w:right w:val="none" w:sz="0" w:space="0" w:color="auto"/>
      </w:divBdr>
      <w:divsChild>
        <w:div w:id="1363283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652</Words>
  <Characters>3719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Демьянцев</dc:creator>
  <cp:keywords/>
  <dc:description/>
  <cp:lastModifiedBy>Виталий Демьянцев</cp:lastModifiedBy>
  <cp:revision>2</cp:revision>
  <dcterms:created xsi:type="dcterms:W3CDTF">2022-10-10T14:24:00Z</dcterms:created>
  <dcterms:modified xsi:type="dcterms:W3CDTF">2022-10-10T16:15:00Z</dcterms:modified>
</cp:coreProperties>
</file>