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F76" w:rsidRPr="006E1F76" w:rsidRDefault="006E1F76" w:rsidP="006E1F76">
      <w:pPr>
        <w:rPr>
          <w:rFonts w:ascii="Century Gothic" w:hAnsi="Century Gothic"/>
          <w:sz w:val="26"/>
          <w:szCs w:val="26"/>
        </w:rPr>
      </w:pPr>
      <w:r w:rsidRPr="006E1F76">
        <w:rPr>
          <w:rFonts w:ascii="Century Gothic" w:hAnsi="Century Gothic"/>
          <w:sz w:val="26"/>
          <w:szCs w:val="26"/>
        </w:rPr>
        <w:t>1. Лидерство как центр групповых интересов и процессов. В этой концепции лидер рассматривается как духовно-эмоциональный центр группы, определяющий ее структуру, атмосферу, идеологию и групповые процессы. Подобное представление о лидерстве заключено в наиболее ранних определениях С. Кули, Е. Мамфорда, Л. Бернарда и других авторов. В частности, С. Кули представлял лидера как ядро групповой идеи, а Л. Бернард — как центр, на который направлены потребности, энергия, желания и внимание последователей, преобразующиеся в нем в желаемом для них направлении.</w:t>
      </w:r>
    </w:p>
    <w:p w:rsidR="006E1F76" w:rsidRPr="006E1F76" w:rsidRDefault="006E1F76" w:rsidP="006E1F76">
      <w:pPr>
        <w:rPr>
          <w:rFonts w:ascii="Century Gothic" w:hAnsi="Century Gothic"/>
          <w:sz w:val="26"/>
          <w:szCs w:val="26"/>
        </w:rPr>
      </w:pPr>
      <w:r w:rsidRPr="006E1F76">
        <w:rPr>
          <w:rFonts w:ascii="Century Gothic" w:hAnsi="Century Gothic"/>
          <w:sz w:val="26"/>
          <w:szCs w:val="26"/>
        </w:rPr>
        <w:t>2. Лидерство как проявление личностных черт. Основной идеей данного подхода является убеждение, что лидер обладает определенными качест</w:t>
      </w:r>
      <w:bookmarkStart w:id="0" w:name="_GoBack"/>
      <w:bookmarkEnd w:id="0"/>
      <w:r w:rsidRPr="006E1F76">
        <w:rPr>
          <w:rFonts w:ascii="Century Gothic" w:hAnsi="Century Gothic"/>
          <w:sz w:val="26"/>
          <w:szCs w:val="26"/>
        </w:rPr>
        <w:t xml:space="preserve">вами, отличающими его от других и позволяющими ему успешно добиваться и удерживать лидерские позиции. Так, В. </w:t>
      </w:r>
      <w:proofErr w:type="spellStart"/>
      <w:r w:rsidRPr="006E1F76">
        <w:rPr>
          <w:rFonts w:ascii="Century Gothic" w:hAnsi="Century Gothic"/>
          <w:sz w:val="26"/>
          <w:szCs w:val="26"/>
        </w:rPr>
        <w:t>Бингэм</w:t>
      </w:r>
      <w:proofErr w:type="spellEnd"/>
      <w:r w:rsidRPr="006E1F76">
        <w:rPr>
          <w:rFonts w:ascii="Century Gothic" w:hAnsi="Century Gothic"/>
          <w:sz w:val="26"/>
          <w:szCs w:val="26"/>
        </w:rPr>
        <w:t xml:space="preserve"> представлял лидера как индивида, вобравшего в себя наибольшее количество желаемых личностных качеств. О. </w:t>
      </w:r>
      <w:proofErr w:type="spellStart"/>
      <w:r w:rsidRPr="006E1F76">
        <w:rPr>
          <w:rFonts w:ascii="Century Gothic" w:hAnsi="Century Gothic"/>
          <w:sz w:val="26"/>
          <w:szCs w:val="26"/>
        </w:rPr>
        <w:t>Тид</w:t>
      </w:r>
      <w:proofErr w:type="spellEnd"/>
      <w:r w:rsidRPr="006E1F76">
        <w:rPr>
          <w:rFonts w:ascii="Century Gothic" w:hAnsi="Century Gothic"/>
          <w:sz w:val="26"/>
          <w:szCs w:val="26"/>
        </w:rPr>
        <w:t xml:space="preserve"> рассматривал лидерство как комбинацию таких характеристик индивида, которые подталкивают других к выполнению поставленной задачи.</w:t>
      </w:r>
    </w:p>
    <w:p w:rsidR="006E1F76" w:rsidRPr="006E1F76" w:rsidRDefault="006E1F76" w:rsidP="006E1F76">
      <w:pPr>
        <w:rPr>
          <w:rFonts w:ascii="Century Gothic" w:hAnsi="Century Gothic"/>
          <w:sz w:val="26"/>
          <w:szCs w:val="26"/>
        </w:rPr>
      </w:pPr>
      <w:r w:rsidRPr="006E1F76">
        <w:rPr>
          <w:rFonts w:ascii="Century Gothic" w:hAnsi="Century Gothic"/>
          <w:sz w:val="26"/>
          <w:szCs w:val="26"/>
        </w:rPr>
        <w:t xml:space="preserve">3. Лидерство как искусство достижения согласия. В данной концепции под лидерством понимается способность лидера организовать людей на эффективное сотрудничество. Здесь акцент делается на присущее эффективному лидеру умение улаживать конфликты и добиваться согласия со стороны ведомых. В частности, Б. </w:t>
      </w:r>
      <w:proofErr w:type="spellStart"/>
      <w:r w:rsidRPr="006E1F76">
        <w:rPr>
          <w:rFonts w:ascii="Century Gothic" w:hAnsi="Century Gothic"/>
          <w:sz w:val="26"/>
          <w:szCs w:val="26"/>
        </w:rPr>
        <w:t>Мур</w:t>
      </w:r>
      <w:proofErr w:type="spellEnd"/>
      <w:r w:rsidRPr="006E1F76">
        <w:rPr>
          <w:rFonts w:ascii="Century Gothic" w:hAnsi="Century Gothic"/>
          <w:sz w:val="26"/>
          <w:szCs w:val="26"/>
        </w:rPr>
        <w:t xml:space="preserve"> определял лидерство как возможность индивида влиять на последователей и достигать повиновения, лояльности, уважения и сотрудничества с их стороны. Схожие определения лидерства встречаются у Ф. Филипса, У. </w:t>
      </w:r>
      <w:proofErr w:type="spellStart"/>
      <w:r w:rsidRPr="006E1F76">
        <w:rPr>
          <w:rFonts w:ascii="Century Gothic" w:hAnsi="Century Gothic"/>
          <w:sz w:val="26"/>
          <w:szCs w:val="26"/>
        </w:rPr>
        <w:t>Бенниса</w:t>
      </w:r>
      <w:proofErr w:type="spellEnd"/>
      <w:r w:rsidRPr="006E1F76">
        <w:rPr>
          <w:rFonts w:ascii="Century Gothic" w:hAnsi="Century Gothic"/>
          <w:sz w:val="26"/>
          <w:szCs w:val="26"/>
        </w:rPr>
        <w:t xml:space="preserve">, Ф. </w:t>
      </w:r>
      <w:proofErr w:type="spellStart"/>
      <w:r w:rsidRPr="006E1F76">
        <w:rPr>
          <w:rFonts w:ascii="Century Gothic" w:hAnsi="Century Gothic"/>
          <w:sz w:val="26"/>
          <w:szCs w:val="26"/>
        </w:rPr>
        <w:t>Оллпорта</w:t>
      </w:r>
      <w:proofErr w:type="spellEnd"/>
      <w:r w:rsidRPr="006E1F76">
        <w:rPr>
          <w:rFonts w:ascii="Century Gothic" w:hAnsi="Century Gothic"/>
          <w:sz w:val="26"/>
          <w:szCs w:val="26"/>
        </w:rPr>
        <w:t xml:space="preserve"> и др.</w:t>
      </w:r>
    </w:p>
    <w:p w:rsidR="006E1F76" w:rsidRPr="006E1F76" w:rsidRDefault="006E1F76" w:rsidP="006E1F76">
      <w:pPr>
        <w:rPr>
          <w:rFonts w:ascii="Century Gothic" w:hAnsi="Century Gothic"/>
          <w:sz w:val="26"/>
          <w:szCs w:val="26"/>
        </w:rPr>
      </w:pPr>
      <w:r w:rsidRPr="006E1F76">
        <w:rPr>
          <w:rFonts w:ascii="Century Gothic" w:hAnsi="Century Gothic"/>
          <w:sz w:val="26"/>
          <w:szCs w:val="26"/>
        </w:rPr>
        <w:t xml:space="preserve">4. Лидерство как действие и поведение. В этом случае акцент делается на поведенческих аспектах лидерства, в том числе действиях, предпринимаемых лидером для управления и координации работы группы. Так, Дж. </w:t>
      </w:r>
      <w:proofErr w:type="spellStart"/>
      <w:r w:rsidRPr="006E1F76">
        <w:rPr>
          <w:rFonts w:ascii="Century Gothic" w:hAnsi="Century Gothic"/>
          <w:sz w:val="26"/>
          <w:szCs w:val="26"/>
        </w:rPr>
        <w:t>Хемфилл</w:t>
      </w:r>
      <w:proofErr w:type="spellEnd"/>
      <w:r w:rsidRPr="006E1F76">
        <w:rPr>
          <w:rFonts w:ascii="Century Gothic" w:hAnsi="Century Gothic"/>
          <w:sz w:val="26"/>
          <w:szCs w:val="26"/>
        </w:rPr>
        <w:t xml:space="preserve"> предлагал понимать под лидерством поведение индивида, направленное на управление деятельностью группы.</w:t>
      </w:r>
    </w:p>
    <w:p w:rsidR="006E1F76" w:rsidRPr="006E1F76" w:rsidRDefault="006E1F76" w:rsidP="006E1F76">
      <w:pPr>
        <w:rPr>
          <w:rFonts w:ascii="Century Gothic" w:hAnsi="Century Gothic"/>
          <w:sz w:val="26"/>
          <w:szCs w:val="26"/>
        </w:rPr>
      </w:pPr>
      <w:r w:rsidRPr="006E1F76">
        <w:rPr>
          <w:rFonts w:ascii="Century Gothic" w:hAnsi="Century Gothic"/>
          <w:sz w:val="26"/>
          <w:szCs w:val="26"/>
        </w:rPr>
        <w:t xml:space="preserve">5. Лидерство как инструмент достижения цели и результата. В этих определениях лидерство напрямую связывается с деятельностью, направленной на достижение определенных результатов. Согласно Р. </w:t>
      </w:r>
      <w:proofErr w:type="spellStart"/>
      <w:r w:rsidRPr="006E1F76">
        <w:rPr>
          <w:rFonts w:ascii="Century Gothic" w:hAnsi="Century Gothic"/>
          <w:sz w:val="26"/>
          <w:szCs w:val="26"/>
        </w:rPr>
        <w:t>Кеттелу</w:t>
      </w:r>
      <w:proofErr w:type="spellEnd"/>
      <w:r w:rsidRPr="006E1F76">
        <w:rPr>
          <w:rFonts w:ascii="Century Gothic" w:hAnsi="Century Gothic"/>
          <w:sz w:val="26"/>
          <w:szCs w:val="26"/>
        </w:rPr>
        <w:t xml:space="preserve">, лидерство может быть определено на основе эффективного влияния индивида на действия последователей по достижению общей цели группы. К. Дэвис представлял лидерство как человеческий </w:t>
      </w:r>
      <w:r w:rsidRPr="006E1F76">
        <w:rPr>
          <w:rFonts w:ascii="Century Gothic" w:hAnsi="Century Gothic"/>
          <w:sz w:val="26"/>
          <w:szCs w:val="26"/>
        </w:rPr>
        <w:lastRenderedPageBreak/>
        <w:t>(субъективный) фактор, который сплачивает группу и мотивирует ее на достижение определенного результата. Таким образом, в этом подходе признается инструментальная ценность лидера как средства интеграции членов группы и формирования согласованности их действий для получения желаемого результата.</w:t>
      </w:r>
    </w:p>
    <w:p w:rsidR="006E1F76" w:rsidRPr="006E1F76" w:rsidRDefault="006E1F76" w:rsidP="006E1F76">
      <w:pPr>
        <w:rPr>
          <w:rFonts w:ascii="Century Gothic" w:hAnsi="Century Gothic"/>
          <w:sz w:val="26"/>
          <w:szCs w:val="26"/>
        </w:rPr>
      </w:pPr>
      <w:r w:rsidRPr="006E1F76">
        <w:rPr>
          <w:rFonts w:ascii="Century Gothic" w:hAnsi="Century Gothic"/>
          <w:sz w:val="26"/>
          <w:szCs w:val="26"/>
        </w:rPr>
        <w:t xml:space="preserve">6. Лидерство как результат группового взаимодействия. В этом случае лидерство понимается как эффект и результат группового взаимодействия, в процессе которого люди добровольно объединяются вокруг более успешного человека, чувствуя в нем личную заинтересованность и признавая, что он является важным носителем целей, программ и методов действия, а также ценностей и норм группы. Необходимым условием эффективного лидерства здесь является осознание и поддержка лидера со стороны членов группы. По мнению П. </w:t>
      </w:r>
      <w:proofErr w:type="spellStart"/>
      <w:r w:rsidRPr="006E1F76">
        <w:rPr>
          <w:rFonts w:ascii="Century Gothic" w:hAnsi="Century Gothic"/>
          <w:sz w:val="26"/>
          <w:szCs w:val="26"/>
        </w:rPr>
        <w:t>Друкера</w:t>
      </w:r>
      <w:proofErr w:type="spellEnd"/>
      <w:r w:rsidRPr="006E1F76">
        <w:rPr>
          <w:rFonts w:ascii="Century Gothic" w:hAnsi="Century Gothic"/>
          <w:sz w:val="26"/>
          <w:szCs w:val="26"/>
        </w:rPr>
        <w:t>, в результате завоевания лидером доверия у других членов группы они становятся его последователями, а успех его лидерства определяется готовностью последователей идти за ним. По утверждению С. Браун, не может быть лидера без последователей, поэтому процесс лидерства невозможно отделить от потребностей и целей последователей.</w:t>
      </w:r>
    </w:p>
    <w:p w:rsidR="006E1F76" w:rsidRPr="006E1F76" w:rsidRDefault="006E1F76" w:rsidP="006E1F76">
      <w:pPr>
        <w:rPr>
          <w:rFonts w:ascii="Century Gothic" w:hAnsi="Century Gothic"/>
          <w:sz w:val="26"/>
          <w:szCs w:val="26"/>
        </w:rPr>
      </w:pPr>
      <w:r w:rsidRPr="006E1F76">
        <w:rPr>
          <w:rFonts w:ascii="Century Gothic" w:hAnsi="Century Gothic"/>
          <w:sz w:val="26"/>
          <w:szCs w:val="26"/>
        </w:rPr>
        <w:t xml:space="preserve">7. Лидерство как умение убеждать. Здесь подчеркивается различие между лидерством и управлением. Если последнее, с точки зрения сторонников этого подхода, является искусством принуждения и использования силы для того, чтобы заставить людей следовать в определенном направлении, то лидер управляет с помощью убеждения и поощрения. Например, С. </w:t>
      </w:r>
      <w:proofErr w:type="spellStart"/>
      <w:r w:rsidRPr="006E1F76">
        <w:rPr>
          <w:rFonts w:ascii="Century Gothic" w:hAnsi="Century Gothic"/>
          <w:sz w:val="26"/>
          <w:szCs w:val="26"/>
        </w:rPr>
        <w:t>Шенк</w:t>
      </w:r>
      <w:proofErr w:type="spellEnd"/>
      <w:r w:rsidRPr="006E1F76">
        <w:rPr>
          <w:rFonts w:ascii="Century Gothic" w:hAnsi="Century Gothic"/>
          <w:sz w:val="26"/>
          <w:szCs w:val="26"/>
        </w:rPr>
        <w:t xml:space="preserve"> подчеркивал, что суть лидерства состоит в управлении людьми с помощью силы убеждения и побуждения, а не с помощью принуждения. Важно отметить, что управление с помощью убеждения, поощрения и побуждения к действию более характерно для многих политических и общественных, чаще всего неформальных организаций, поэтому определение лидерства как формы убеждения более свойственно авторам, изучающим политическое лидерство и общественные движения.</w:t>
      </w:r>
    </w:p>
    <w:p w:rsidR="006E1F76" w:rsidRPr="006E1F76" w:rsidRDefault="006E1F76" w:rsidP="006E1F76">
      <w:pPr>
        <w:rPr>
          <w:rFonts w:ascii="Century Gothic" w:hAnsi="Century Gothic"/>
          <w:sz w:val="26"/>
          <w:szCs w:val="26"/>
        </w:rPr>
      </w:pPr>
      <w:r w:rsidRPr="006E1F76">
        <w:rPr>
          <w:rFonts w:ascii="Century Gothic" w:hAnsi="Century Gothic"/>
          <w:sz w:val="26"/>
          <w:szCs w:val="26"/>
        </w:rPr>
        <w:t xml:space="preserve">8. Лидерство как осуществление влияния. В данной концепции лидерство рассматривается как процесс влияния на деятельность группы в целом и отдельных последователей в частности. Согласно этой концепции, лидеры в процессе взаимодействия оказывают влияние на свое близкое окружение, группу, организацию, социальные институты или на общество в целом (если речь идет о политическом лидерстве). Так, по определению Р. </w:t>
      </w:r>
      <w:proofErr w:type="spellStart"/>
      <w:r w:rsidRPr="006E1F76">
        <w:rPr>
          <w:rFonts w:ascii="Century Gothic" w:hAnsi="Century Gothic"/>
          <w:sz w:val="26"/>
          <w:szCs w:val="26"/>
        </w:rPr>
        <w:t>Стогдилла</w:t>
      </w:r>
      <w:proofErr w:type="spellEnd"/>
      <w:r w:rsidRPr="006E1F76">
        <w:rPr>
          <w:rFonts w:ascii="Century Gothic" w:hAnsi="Century Gothic"/>
          <w:sz w:val="26"/>
          <w:szCs w:val="26"/>
        </w:rPr>
        <w:t xml:space="preserve">, лидерство — это процесс оказания влияния на деятельность группы </w:t>
      </w:r>
      <w:r w:rsidRPr="006E1F76">
        <w:rPr>
          <w:rFonts w:ascii="Century Gothic" w:hAnsi="Century Gothic"/>
          <w:sz w:val="26"/>
          <w:szCs w:val="26"/>
        </w:rPr>
        <w:lastRenderedPageBreak/>
        <w:t xml:space="preserve">для достижения общей цели. Согласно Ф. </w:t>
      </w:r>
      <w:proofErr w:type="spellStart"/>
      <w:r w:rsidRPr="006E1F76">
        <w:rPr>
          <w:rFonts w:ascii="Century Gothic" w:hAnsi="Century Gothic"/>
          <w:sz w:val="26"/>
          <w:szCs w:val="26"/>
        </w:rPr>
        <w:t>Хейману</w:t>
      </w:r>
      <w:proofErr w:type="spellEnd"/>
      <w:r w:rsidRPr="006E1F76">
        <w:rPr>
          <w:rFonts w:ascii="Century Gothic" w:hAnsi="Century Gothic"/>
          <w:sz w:val="26"/>
          <w:szCs w:val="26"/>
        </w:rPr>
        <w:t>, лидерство является процессом прямого взаимодействия, в результате которого индивид влияет на поведение других, побуждая их к достижению определенного результата. Ограничение данного подхода к пониманию лидерства заключается в том, что в нем не учитывается факт взаимности процесса влияния. Не только лидер влияет на последователей, но и сам он испытывает на себе влияние последователей. Каждый раз, в зависимости от встреченного сопротивления, в той или иной степени меняется сам лидер.</w:t>
      </w:r>
    </w:p>
    <w:p w:rsidR="006E1F76" w:rsidRPr="006E1F76" w:rsidRDefault="006E1F76" w:rsidP="006E1F76">
      <w:pPr>
        <w:rPr>
          <w:rFonts w:ascii="Century Gothic" w:hAnsi="Century Gothic"/>
          <w:sz w:val="26"/>
          <w:szCs w:val="26"/>
        </w:rPr>
      </w:pPr>
      <w:r w:rsidRPr="006E1F76">
        <w:rPr>
          <w:rFonts w:ascii="Century Gothic" w:hAnsi="Century Gothic"/>
          <w:sz w:val="26"/>
          <w:szCs w:val="26"/>
        </w:rPr>
        <w:t xml:space="preserve">9. Лидерство как властные отношения. Лидеры в своих действиях используют власть, в связи с чем некоторые авторы рассматривают лидерские отношения </w:t>
      </w:r>
      <w:proofErr w:type="gramStart"/>
      <w:r w:rsidRPr="006E1F76">
        <w:rPr>
          <w:rFonts w:ascii="Century Gothic" w:hAnsi="Century Gothic"/>
          <w:sz w:val="26"/>
          <w:szCs w:val="26"/>
        </w:rPr>
        <w:t>прежде всего</w:t>
      </w:r>
      <w:proofErr w:type="gramEnd"/>
      <w:r w:rsidRPr="006E1F76">
        <w:rPr>
          <w:rFonts w:ascii="Century Gothic" w:hAnsi="Century Gothic"/>
          <w:sz w:val="26"/>
          <w:szCs w:val="26"/>
        </w:rPr>
        <w:t xml:space="preserve"> как властные отношения. По их мнению, основная задача лидера состоит в том, чтобы заставить других подчиниться и действовать в желаемом для него или организации направлении. Так, Ж. </w:t>
      </w:r>
      <w:proofErr w:type="spellStart"/>
      <w:r w:rsidRPr="006E1F76">
        <w:rPr>
          <w:rFonts w:ascii="Century Gothic" w:hAnsi="Century Gothic"/>
          <w:sz w:val="26"/>
          <w:szCs w:val="26"/>
        </w:rPr>
        <w:t>Блондель</w:t>
      </w:r>
      <w:proofErr w:type="spellEnd"/>
      <w:r w:rsidRPr="006E1F76">
        <w:rPr>
          <w:rFonts w:ascii="Century Gothic" w:hAnsi="Century Gothic"/>
          <w:sz w:val="26"/>
          <w:szCs w:val="26"/>
        </w:rPr>
        <w:t xml:space="preserve"> определяет лидерство (в первую очередь политическое) как власть, осуществляемую одним или несколькими индивидами, с тем чтобы побудить членов нации к действию. При этом лидер, являясь инициатором взаимодействия, стимулирует последователей и устанавливает над ними контроль, изменяя при этом их первоначальные намерения. Такого рода определения, на наш взгляд, в большей степени применимы к политическому и организационному лидерству.</w:t>
      </w:r>
    </w:p>
    <w:p w:rsidR="006E1F76" w:rsidRPr="006E1F76" w:rsidRDefault="006E1F76" w:rsidP="006E1F76">
      <w:pPr>
        <w:rPr>
          <w:rFonts w:ascii="Century Gothic" w:hAnsi="Century Gothic"/>
          <w:sz w:val="26"/>
          <w:szCs w:val="26"/>
        </w:rPr>
      </w:pPr>
      <w:r w:rsidRPr="006E1F76">
        <w:rPr>
          <w:rFonts w:ascii="Century Gothic" w:hAnsi="Century Gothic"/>
          <w:sz w:val="26"/>
          <w:szCs w:val="26"/>
        </w:rPr>
        <w:t>10. Лидерство как результат ролевой дифференциации. Согласно этой концепции, все члены общества, а также группы и общественные организации занимают определенное место в системе социальной иерархии, и каждый участник взаимоотношений лидерства-подчинения играет определенную роль. Соответственно, лидерство может рассматриваться как ролевая дифференциация, в основе которой лежит процесс взаимодействия и взаимовлияния. Так, М. Шериф и К. Шериф понимали лидерство, закрепившееся за одним из членов группы, как особую роль внутри системы взаимоотношений, которая определяется взаимными ожиданиями лидера и последователей и к которой предъявляются большие требования и большие обязанности, чем к другим ролям.</w:t>
      </w:r>
    </w:p>
    <w:p w:rsidR="006E1F76" w:rsidRDefault="006E1F76" w:rsidP="006E1F76">
      <w:pPr>
        <w:rPr>
          <w:rFonts w:ascii="Century Gothic" w:hAnsi="Century Gothic"/>
          <w:sz w:val="26"/>
          <w:szCs w:val="26"/>
        </w:rPr>
      </w:pPr>
      <w:r w:rsidRPr="006E1F76">
        <w:rPr>
          <w:rFonts w:ascii="Century Gothic" w:hAnsi="Century Gothic"/>
          <w:sz w:val="26"/>
          <w:szCs w:val="26"/>
        </w:rPr>
        <w:t xml:space="preserve">11. Лидерство как инициация и конструирование структуры группы. Здесь лидерство рассматривается как процесс, порождающий и поддерживающий ролевую структуру группы. Можно сказать, что лидер стремится изменить поведение последователей и развить их потребности таким образом, чтобы сконструировать определенную структуру группы, </w:t>
      </w:r>
      <w:proofErr w:type="spellStart"/>
      <w:r w:rsidRPr="006E1F76">
        <w:rPr>
          <w:rFonts w:ascii="Century Gothic" w:hAnsi="Century Gothic"/>
          <w:sz w:val="26"/>
          <w:szCs w:val="26"/>
        </w:rPr>
        <w:t>легитимизирующую</w:t>
      </w:r>
      <w:proofErr w:type="spellEnd"/>
      <w:r w:rsidRPr="006E1F76">
        <w:rPr>
          <w:rFonts w:ascii="Century Gothic" w:hAnsi="Century Gothic"/>
          <w:sz w:val="26"/>
          <w:szCs w:val="26"/>
        </w:rPr>
        <w:t xml:space="preserve"> его лидерский статус. По убеждению сторонников этой концепции, процессы лидерства </w:t>
      </w:r>
      <w:r w:rsidRPr="006E1F76">
        <w:rPr>
          <w:rFonts w:ascii="Century Gothic" w:hAnsi="Century Gothic"/>
          <w:sz w:val="26"/>
          <w:szCs w:val="26"/>
        </w:rPr>
        <w:lastRenderedPageBreak/>
        <w:t>особенно важны на этапах становления новых коллективов, структура которых еще не устойчива.</w:t>
      </w:r>
    </w:p>
    <w:p w:rsidR="006E1F76" w:rsidRPr="006E1F76" w:rsidRDefault="006E1F76" w:rsidP="006E1F76">
      <w:pPr>
        <w:rPr>
          <w:rFonts w:ascii="Century Gothic" w:hAnsi="Century Gothic"/>
          <w:sz w:val="26"/>
          <w:szCs w:val="26"/>
        </w:rPr>
      </w:pPr>
    </w:p>
    <w:p w:rsidR="00EC44A7" w:rsidRPr="00EC44A7" w:rsidRDefault="00EC44A7" w:rsidP="00EC44A7">
      <w:pPr>
        <w:rPr>
          <w:rFonts w:ascii="Century Gothic" w:hAnsi="Century Gothic"/>
          <w:sz w:val="26"/>
          <w:szCs w:val="26"/>
        </w:rPr>
      </w:pPr>
    </w:p>
    <w:p w:rsidR="00EC44A7" w:rsidRPr="00EC44A7" w:rsidRDefault="00EC44A7" w:rsidP="001702A4">
      <w:pPr>
        <w:rPr>
          <w:rFonts w:ascii="Century Gothic" w:hAnsi="Century Gothic"/>
          <w:sz w:val="26"/>
          <w:szCs w:val="26"/>
        </w:rPr>
      </w:pPr>
    </w:p>
    <w:sectPr w:rsidR="00EC44A7" w:rsidRPr="00EC4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ED"/>
    <w:rsid w:val="001044ED"/>
    <w:rsid w:val="001702A4"/>
    <w:rsid w:val="006E1F76"/>
    <w:rsid w:val="00977E21"/>
    <w:rsid w:val="00EC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4450E"/>
  <w15:chartTrackingRefBased/>
  <w15:docId w15:val="{67565484-937A-4C91-9AC6-AD4C4A47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4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78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4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3</cp:revision>
  <dcterms:created xsi:type="dcterms:W3CDTF">2022-11-19T10:11:00Z</dcterms:created>
  <dcterms:modified xsi:type="dcterms:W3CDTF">2022-11-19T10:37:00Z</dcterms:modified>
</cp:coreProperties>
</file>