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>Задание для самостоятельной работы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>по дисциплине «Работа в команде»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 xml:space="preserve">Тема 1.2. Основы работы в команде. </w:t>
      </w:r>
      <w:proofErr w:type="spellStart"/>
      <w:r w:rsidRPr="001C0AD8">
        <w:rPr>
          <w:rFonts w:ascii="Century Gothic" w:hAnsi="Century Gothic"/>
          <w:sz w:val="26"/>
          <w:szCs w:val="26"/>
        </w:rPr>
        <w:t>Командообразование</w:t>
      </w:r>
      <w:proofErr w:type="spellEnd"/>
      <w:r w:rsidRPr="001C0AD8">
        <w:rPr>
          <w:rFonts w:ascii="Century Gothic" w:hAnsi="Century Gothic"/>
          <w:sz w:val="26"/>
          <w:szCs w:val="26"/>
        </w:rPr>
        <w:t>.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 xml:space="preserve">Задание 1 Проиллюстрируйте примерами следующие 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 xml:space="preserve">принципы </w:t>
      </w:r>
      <w:proofErr w:type="spellStart"/>
      <w:r w:rsidRPr="001C0AD8">
        <w:rPr>
          <w:rFonts w:ascii="Century Gothic" w:hAnsi="Century Gothic"/>
          <w:sz w:val="26"/>
          <w:szCs w:val="26"/>
        </w:rPr>
        <w:t>командообразования</w:t>
      </w:r>
      <w:proofErr w:type="spellEnd"/>
      <w:r w:rsidRPr="001C0AD8">
        <w:rPr>
          <w:rFonts w:ascii="Century Gothic" w:hAnsi="Century Gothic"/>
          <w:sz w:val="26"/>
          <w:szCs w:val="26"/>
        </w:rPr>
        <w:t xml:space="preserve">: 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 xml:space="preserve">1. Цель </w:t>
      </w:r>
      <w:proofErr w:type="spellStart"/>
      <w:r w:rsidRPr="001C0AD8">
        <w:rPr>
          <w:rFonts w:ascii="Century Gothic" w:hAnsi="Century Gothic"/>
          <w:sz w:val="26"/>
          <w:szCs w:val="26"/>
        </w:rPr>
        <w:t>командообразования</w:t>
      </w:r>
      <w:proofErr w:type="spellEnd"/>
      <w:r w:rsidRPr="001C0AD8">
        <w:rPr>
          <w:rFonts w:ascii="Century Gothic" w:hAnsi="Century Gothic"/>
          <w:sz w:val="26"/>
          <w:szCs w:val="26"/>
        </w:rPr>
        <w:t xml:space="preserve"> – улучшение корпоративной 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>культуры организации.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 xml:space="preserve">2. Цель </w:t>
      </w:r>
      <w:proofErr w:type="spellStart"/>
      <w:r w:rsidRPr="001C0AD8">
        <w:rPr>
          <w:rFonts w:ascii="Century Gothic" w:hAnsi="Century Gothic"/>
          <w:sz w:val="26"/>
          <w:szCs w:val="26"/>
        </w:rPr>
        <w:t>командообразования</w:t>
      </w:r>
      <w:proofErr w:type="spellEnd"/>
      <w:r w:rsidRPr="001C0AD8">
        <w:rPr>
          <w:rFonts w:ascii="Century Gothic" w:hAnsi="Century Gothic"/>
          <w:sz w:val="26"/>
          <w:szCs w:val="26"/>
        </w:rPr>
        <w:t xml:space="preserve"> – развитие человеческих 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>ресурсов.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 xml:space="preserve">3. Цель </w:t>
      </w:r>
      <w:proofErr w:type="spellStart"/>
      <w:r w:rsidRPr="001C0AD8">
        <w:rPr>
          <w:rFonts w:ascii="Century Gothic" w:hAnsi="Century Gothic"/>
          <w:sz w:val="26"/>
          <w:szCs w:val="26"/>
        </w:rPr>
        <w:t>командообразования</w:t>
      </w:r>
      <w:proofErr w:type="spellEnd"/>
      <w:r w:rsidRPr="001C0AD8">
        <w:rPr>
          <w:rFonts w:ascii="Century Gothic" w:hAnsi="Century Gothic"/>
          <w:sz w:val="26"/>
          <w:szCs w:val="26"/>
        </w:rPr>
        <w:t xml:space="preserve"> – выявление неформального 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>лидера в коллективе.</w:t>
      </w:r>
    </w:p>
    <w:p w:rsidR="00567BDA" w:rsidRPr="001C0AD8" w:rsidRDefault="00567BDA" w:rsidP="00567BDA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 xml:space="preserve">4. </w:t>
      </w:r>
      <w:bookmarkStart w:id="0" w:name="_GoBack"/>
      <w:r w:rsidRPr="001C0AD8">
        <w:rPr>
          <w:rFonts w:ascii="Century Gothic" w:hAnsi="Century Gothic"/>
          <w:sz w:val="26"/>
          <w:szCs w:val="26"/>
        </w:rPr>
        <w:t xml:space="preserve">Цель </w:t>
      </w:r>
      <w:proofErr w:type="spellStart"/>
      <w:r w:rsidRPr="001C0AD8">
        <w:rPr>
          <w:rFonts w:ascii="Century Gothic" w:hAnsi="Century Gothic"/>
          <w:sz w:val="26"/>
          <w:szCs w:val="26"/>
        </w:rPr>
        <w:t>командообразования</w:t>
      </w:r>
      <w:proofErr w:type="spellEnd"/>
      <w:r w:rsidRPr="001C0AD8">
        <w:rPr>
          <w:rFonts w:ascii="Century Gothic" w:hAnsi="Century Gothic"/>
          <w:sz w:val="26"/>
          <w:szCs w:val="26"/>
        </w:rPr>
        <w:t xml:space="preserve"> – максимально эффективное </w:t>
      </w:r>
    </w:p>
    <w:p w:rsidR="001C0AD8" w:rsidRPr="001C0AD8" w:rsidRDefault="00567BDA" w:rsidP="001C0AD8">
      <w:pPr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>использование персонала.</w:t>
      </w:r>
    </w:p>
    <w:bookmarkEnd w:id="0"/>
    <w:p w:rsidR="001C0AD8" w:rsidRPr="001C0AD8" w:rsidRDefault="001C0AD8" w:rsidP="001C0AD8">
      <w:pPr>
        <w:pStyle w:val="a3"/>
        <w:rPr>
          <w:rFonts w:ascii="Century Gothic" w:hAnsi="Century Gothic"/>
          <w:sz w:val="26"/>
          <w:szCs w:val="26"/>
        </w:rPr>
      </w:pPr>
    </w:p>
    <w:p w:rsidR="001C0AD8" w:rsidRPr="001C0AD8" w:rsidRDefault="001C0AD8" w:rsidP="001C0AD8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proofErr w:type="spellStart"/>
      <w:r w:rsidRPr="001C0AD8">
        <w:rPr>
          <w:rFonts w:ascii="Century Gothic" w:hAnsi="Century Gothic"/>
          <w:sz w:val="26"/>
          <w:szCs w:val="26"/>
        </w:rPr>
        <w:t>Стриминговый</w:t>
      </w:r>
      <w:proofErr w:type="spellEnd"/>
      <w:r w:rsidRPr="001C0AD8">
        <w:rPr>
          <w:rFonts w:ascii="Century Gothic" w:hAnsi="Century Gothic"/>
          <w:sz w:val="26"/>
          <w:szCs w:val="26"/>
        </w:rPr>
        <w:t xml:space="preserve"> сервис </w:t>
      </w:r>
      <w:proofErr w:type="spellStart"/>
      <w:r w:rsidRPr="001C0AD8">
        <w:rPr>
          <w:rFonts w:ascii="Century Gothic" w:hAnsi="Century Gothic"/>
          <w:sz w:val="26"/>
          <w:szCs w:val="26"/>
        </w:rPr>
        <w:t>Spotify</w:t>
      </w:r>
      <w:proofErr w:type="spellEnd"/>
      <w:r w:rsidRPr="001C0AD8">
        <w:rPr>
          <w:rFonts w:ascii="Century Gothic" w:hAnsi="Century Gothic"/>
          <w:sz w:val="26"/>
          <w:szCs w:val="26"/>
        </w:rPr>
        <w:t xml:space="preserve"> относится к компаниям, практикующим нестандартный подход к организации рабочего процесса. Вместо традиционной иерархической структуры здесь создаются «бригады», «племена» и «гильдии».</w:t>
      </w:r>
    </w:p>
    <w:p w:rsidR="001C0AD8" w:rsidRPr="001C0AD8" w:rsidRDefault="001C0AD8" w:rsidP="001C0AD8">
      <w:pPr>
        <w:pStyle w:val="a3"/>
        <w:rPr>
          <w:rFonts w:ascii="Century Gothic" w:hAnsi="Century Gothic"/>
          <w:sz w:val="26"/>
          <w:szCs w:val="26"/>
        </w:rPr>
      </w:pPr>
    </w:p>
    <w:p w:rsidR="001C0AD8" w:rsidRPr="001C0AD8" w:rsidRDefault="001C0AD8" w:rsidP="001C0AD8">
      <w:pPr>
        <w:pStyle w:val="a3"/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>Каждая из этих форм объединения сотрудников в команды имеет свои особенности и предназначена для решения рабочих задач различных типов. В гильдии собираются представители отдельных подразделений, занимающие разные должности, но имеющие общие интересы.</w:t>
      </w:r>
    </w:p>
    <w:p w:rsidR="001C0AD8" w:rsidRPr="001C0AD8" w:rsidRDefault="001C0AD8" w:rsidP="001C0AD8">
      <w:pPr>
        <w:pStyle w:val="a3"/>
        <w:rPr>
          <w:rFonts w:ascii="Century Gothic" w:hAnsi="Century Gothic"/>
          <w:sz w:val="26"/>
          <w:szCs w:val="26"/>
        </w:rPr>
      </w:pPr>
    </w:p>
    <w:p w:rsidR="001C0AD8" w:rsidRDefault="001C0AD8" w:rsidP="001C0AD8">
      <w:pPr>
        <w:pStyle w:val="a3"/>
        <w:rPr>
          <w:rFonts w:ascii="Century Gothic" w:hAnsi="Century Gothic"/>
          <w:sz w:val="26"/>
          <w:szCs w:val="26"/>
        </w:rPr>
      </w:pPr>
      <w:r w:rsidRPr="001C0AD8">
        <w:rPr>
          <w:rFonts w:ascii="Century Gothic" w:hAnsi="Century Gothic"/>
          <w:sz w:val="26"/>
          <w:szCs w:val="26"/>
        </w:rPr>
        <w:t>HR</w:t>
      </w:r>
      <w:r w:rsidRPr="001C0AD8">
        <w:rPr>
          <w:rFonts w:ascii="Cambria Math" w:hAnsi="Cambria Math" w:cs="Cambria Math"/>
          <w:sz w:val="26"/>
          <w:szCs w:val="26"/>
        </w:rPr>
        <w:t>‑</w:t>
      </w:r>
      <w:r w:rsidRPr="001C0AD8">
        <w:rPr>
          <w:rFonts w:ascii="Century Gothic" w:hAnsi="Century Gothic" w:cs="Calibri"/>
          <w:sz w:val="26"/>
          <w:szCs w:val="26"/>
        </w:rPr>
        <w:t>отдел</w:t>
      </w:r>
      <w:r w:rsidRPr="001C0AD8">
        <w:rPr>
          <w:rFonts w:ascii="Century Gothic" w:hAnsi="Century Gothic"/>
          <w:sz w:val="26"/>
          <w:szCs w:val="26"/>
        </w:rPr>
        <w:t xml:space="preserve">, </w:t>
      </w:r>
      <w:r w:rsidRPr="001C0AD8">
        <w:rPr>
          <w:rFonts w:ascii="Century Gothic" w:hAnsi="Century Gothic" w:cs="Calibri"/>
          <w:sz w:val="26"/>
          <w:szCs w:val="26"/>
        </w:rPr>
        <w:t>помимо</w:t>
      </w:r>
      <w:r w:rsidRPr="001C0AD8">
        <w:rPr>
          <w:rFonts w:ascii="Century Gothic" w:hAnsi="Century Gothic"/>
          <w:sz w:val="26"/>
          <w:szCs w:val="26"/>
        </w:rPr>
        <w:t xml:space="preserve"> </w:t>
      </w:r>
      <w:r w:rsidRPr="001C0AD8">
        <w:rPr>
          <w:rFonts w:ascii="Century Gothic" w:hAnsi="Century Gothic" w:cs="Calibri"/>
          <w:sz w:val="26"/>
          <w:szCs w:val="26"/>
        </w:rPr>
        <w:t>своих</w:t>
      </w:r>
      <w:r w:rsidRPr="001C0AD8">
        <w:rPr>
          <w:rFonts w:ascii="Century Gothic" w:hAnsi="Century Gothic"/>
          <w:sz w:val="26"/>
          <w:szCs w:val="26"/>
        </w:rPr>
        <w:t xml:space="preserve"> </w:t>
      </w:r>
      <w:r w:rsidRPr="001C0AD8">
        <w:rPr>
          <w:rFonts w:ascii="Century Gothic" w:hAnsi="Century Gothic" w:cs="Calibri"/>
          <w:sz w:val="26"/>
          <w:szCs w:val="26"/>
        </w:rPr>
        <w:t>основных</w:t>
      </w:r>
      <w:r w:rsidRPr="001C0AD8">
        <w:rPr>
          <w:rFonts w:ascii="Century Gothic" w:hAnsi="Century Gothic"/>
          <w:sz w:val="26"/>
          <w:szCs w:val="26"/>
        </w:rPr>
        <w:t xml:space="preserve"> </w:t>
      </w:r>
      <w:r w:rsidRPr="001C0AD8">
        <w:rPr>
          <w:rFonts w:ascii="Century Gothic" w:hAnsi="Century Gothic" w:cs="Calibri"/>
          <w:sz w:val="26"/>
          <w:szCs w:val="26"/>
        </w:rPr>
        <w:t>обязанностей</w:t>
      </w:r>
      <w:r w:rsidRPr="001C0AD8">
        <w:rPr>
          <w:rFonts w:ascii="Century Gothic" w:hAnsi="Century Gothic"/>
          <w:sz w:val="26"/>
          <w:szCs w:val="26"/>
        </w:rPr>
        <w:t xml:space="preserve">, </w:t>
      </w:r>
      <w:r w:rsidRPr="001C0AD8">
        <w:rPr>
          <w:rFonts w:ascii="Century Gothic" w:hAnsi="Century Gothic" w:cs="Calibri"/>
          <w:sz w:val="26"/>
          <w:szCs w:val="26"/>
        </w:rPr>
        <w:t>зани</w:t>
      </w:r>
      <w:r w:rsidRPr="001C0AD8">
        <w:rPr>
          <w:rFonts w:ascii="Century Gothic" w:hAnsi="Century Gothic"/>
          <w:sz w:val="26"/>
          <w:szCs w:val="26"/>
        </w:rPr>
        <w:t xml:space="preserve">мается организацией досуга персонала. В </w:t>
      </w:r>
      <w:proofErr w:type="spellStart"/>
      <w:r w:rsidRPr="001C0AD8">
        <w:rPr>
          <w:rFonts w:ascii="Century Gothic" w:hAnsi="Century Gothic"/>
          <w:sz w:val="26"/>
          <w:szCs w:val="26"/>
        </w:rPr>
        <w:t>Spotify</w:t>
      </w:r>
      <w:proofErr w:type="spellEnd"/>
      <w:r w:rsidRPr="001C0AD8">
        <w:rPr>
          <w:rFonts w:ascii="Century Gothic" w:hAnsi="Century Gothic"/>
          <w:sz w:val="26"/>
          <w:szCs w:val="26"/>
        </w:rPr>
        <w:t xml:space="preserve"> считают, что для внутренней корпоративной культуры очень важно совместное участие сотрудников в спортивных и развлекательных мероприятиях, подготовленных с учетом их интересов и пожеланий.</w:t>
      </w:r>
    </w:p>
    <w:p w:rsidR="001C0AD8" w:rsidRDefault="001C0AD8" w:rsidP="001C0AD8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Повышение квалификации и различные курсы </w:t>
      </w:r>
    </w:p>
    <w:p w:rsidR="007D4671" w:rsidRPr="007D4671" w:rsidRDefault="007D4671" w:rsidP="007D4671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7D4671">
        <w:rPr>
          <w:rFonts w:ascii="Century Gothic" w:hAnsi="Century Gothic"/>
          <w:sz w:val="26"/>
          <w:szCs w:val="26"/>
        </w:rPr>
        <w:t>Михаил Андреевич Суслов</w:t>
      </w:r>
    </w:p>
    <w:p w:rsidR="007D4671" w:rsidRPr="007D4671" w:rsidRDefault="007D4671" w:rsidP="006A550F">
      <w:pPr>
        <w:pStyle w:val="a3"/>
        <w:rPr>
          <w:rFonts w:ascii="Century Gothic" w:hAnsi="Century Gothic"/>
          <w:sz w:val="26"/>
          <w:szCs w:val="26"/>
        </w:rPr>
      </w:pPr>
      <w:r w:rsidRPr="007D4671">
        <w:rPr>
          <w:rFonts w:ascii="Century Gothic" w:hAnsi="Century Gothic"/>
          <w:sz w:val="26"/>
          <w:szCs w:val="26"/>
        </w:rPr>
        <w:t xml:space="preserve">Серый кардинал Советского периода истории нашего государства. Михаил Андреевич Суслов осуществлял свою </w:t>
      </w:r>
      <w:r w:rsidRPr="007D4671">
        <w:rPr>
          <w:rFonts w:ascii="Century Gothic" w:hAnsi="Century Gothic"/>
          <w:sz w:val="26"/>
          <w:szCs w:val="26"/>
        </w:rPr>
        <w:lastRenderedPageBreak/>
        <w:t>деятельность при трех руководителях СССР – И. В. Сталине, Н. С. Хрущеве и Л. И. Брежневе.</w:t>
      </w:r>
    </w:p>
    <w:p w:rsidR="007D4671" w:rsidRPr="007D4671" w:rsidRDefault="007D4671" w:rsidP="006A550F">
      <w:pPr>
        <w:pStyle w:val="a3"/>
        <w:rPr>
          <w:rFonts w:ascii="Century Gothic" w:hAnsi="Century Gothic"/>
          <w:sz w:val="26"/>
          <w:szCs w:val="26"/>
        </w:rPr>
      </w:pPr>
    </w:p>
    <w:p w:rsidR="007D4671" w:rsidRPr="007D4671" w:rsidRDefault="007D4671" w:rsidP="006A550F">
      <w:pPr>
        <w:pStyle w:val="a3"/>
        <w:rPr>
          <w:rFonts w:ascii="Century Gothic" w:hAnsi="Century Gothic"/>
          <w:sz w:val="26"/>
          <w:szCs w:val="26"/>
        </w:rPr>
      </w:pPr>
      <w:r w:rsidRPr="007D4671">
        <w:rPr>
          <w:rFonts w:ascii="Century Gothic" w:hAnsi="Century Gothic"/>
          <w:sz w:val="26"/>
          <w:szCs w:val="26"/>
        </w:rPr>
        <w:t>После вступления в КПСС в 1921 году карьера молодого человека быстро развивается – он начинает отвечать за важнейший фронт работы во времена СССР – идеологическую сферу. Уже при Никите Сергеевиче считается, что именно Суслов настоял на вводе национальных войск в Венгрию. При Леониде Ильиче сфера полномочий политика расширилась, т.к. он отвечал и за образование, и за культуру, и за цензуру. Суслов слыл консерватором и догматиком, с его именем связаны гонения на интеллигенцию, аресты диссидентов, ссылки знаменитых писателей, ученых.</w:t>
      </w:r>
    </w:p>
    <w:p w:rsidR="001C0AD8" w:rsidRPr="006A550F" w:rsidRDefault="001C0AD8" w:rsidP="006A550F">
      <w:pPr>
        <w:rPr>
          <w:rFonts w:ascii="Century Gothic" w:hAnsi="Century Gothic"/>
          <w:sz w:val="26"/>
          <w:szCs w:val="26"/>
        </w:rPr>
      </w:pPr>
    </w:p>
    <w:sectPr w:rsidR="001C0AD8" w:rsidRPr="006A5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F6207"/>
    <w:multiLevelType w:val="hybridMultilevel"/>
    <w:tmpl w:val="5C5A4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43"/>
    <w:rsid w:val="001C0AD8"/>
    <w:rsid w:val="00375714"/>
    <w:rsid w:val="00567BDA"/>
    <w:rsid w:val="006A550F"/>
    <w:rsid w:val="006D4243"/>
    <w:rsid w:val="007D4671"/>
    <w:rsid w:val="00BA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4C9D"/>
  <w15:chartTrackingRefBased/>
  <w15:docId w15:val="{477A8B70-2F08-4724-84D2-781BBD2C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2022-09-26T00:57:00Z</dcterms:created>
  <dcterms:modified xsi:type="dcterms:W3CDTF">2022-09-26T13:50:00Z</dcterms:modified>
</cp:coreProperties>
</file>