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92AB" w14:textId="77777777" w:rsidR="00815EEB" w:rsidRPr="00ED5943" w:rsidRDefault="00ED5943" w:rsidP="00ED5943">
      <w:pPr>
        <w:pStyle w:val="1"/>
        <w:numPr>
          <w:ilvl w:val="0"/>
          <w:numId w:val="22"/>
        </w:numPr>
        <w:spacing w:befor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ПО</w:t>
      </w:r>
    </w:p>
    <w:p w14:paraId="4DBF9591" w14:textId="77777777" w:rsidR="00815EEB" w:rsidRPr="00ED5943" w:rsidRDefault="00350993" w:rsidP="00ED594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Инвестирование</w:t>
      </w:r>
      <w:r w:rsidR="00815EEB" w:rsidRPr="00ED5943">
        <w:rPr>
          <w:rFonts w:ascii="Times New Roman" w:hAnsi="Times New Roman" w:cs="Times New Roman"/>
          <w:sz w:val="28"/>
          <w:szCs w:val="28"/>
        </w:rPr>
        <w:t xml:space="preserve"> свободных средств </w:t>
      </w:r>
      <w:r w:rsidR="00C043E0">
        <w:rPr>
          <w:rFonts w:ascii="Times New Roman" w:hAnsi="Times New Roman" w:cs="Times New Roman"/>
          <w:sz w:val="28"/>
          <w:szCs w:val="28"/>
        </w:rPr>
        <w:t>–</w:t>
      </w:r>
      <w:r w:rsidR="00815EEB" w:rsidRPr="00ED5943">
        <w:rPr>
          <w:rFonts w:ascii="Times New Roman" w:hAnsi="Times New Roman" w:cs="Times New Roman"/>
          <w:sz w:val="28"/>
          <w:szCs w:val="28"/>
        </w:rPr>
        <w:t xml:space="preserve"> это процесс вложения свободных </w:t>
      </w:r>
    </w:p>
    <w:p w14:paraId="49D9C7A6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денежных средств в различные финансовые инструменты с целью </w:t>
      </w:r>
    </w:p>
    <w:p w14:paraId="42CCFB54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получения прибыли</w:t>
      </w:r>
      <w:r w:rsidR="0073248D">
        <w:rPr>
          <w:rFonts w:ascii="Times New Roman" w:hAnsi="Times New Roman" w:cs="Times New Roman"/>
          <w:sz w:val="28"/>
          <w:szCs w:val="28"/>
        </w:rPr>
        <w:t xml:space="preserve">. Это включает в </w:t>
      </w:r>
      <w:r w:rsidRPr="00ED5943">
        <w:rPr>
          <w:rFonts w:ascii="Times New Roman" w:hAnsi="Times New Roman" w:cs="Times New Roman"/>
          <w:sz w:val="28"/>
          <w:szCs w:val="28"/>
        </w:rPr>
        <w:t>себя использование разнообра</w:t>
      </w:r>
      <w:r w:rsidR="00FD7546">
        <w:rPr>
          <w:rFonts w:ascii="Times New Roman" w:hAnsi="Times New Roman" w:cs="Times New Roman"/>
          <w:sz w:val="28"/>
          <w:szCs w:val="28"/>
        </w:rPr>
        <w:t xml:space="preserve">зных инструментов и стратегий, </w:t>
      </w:r>
      <w:r w:rsidRPr="00ED5943">
        <w:rPr>
          <w:rFonts w:ascii="Times New Roman" w:hAnsi="Times New Roman" w:cs="Times New Roman"/>
          <w:sz w:val="28"/>
          <w:szCs w:val="28"/>
        </w:rPr>
        <w:t>управление рисками и доходно</w:t>
      </w:r>
      <w:r w:rsidR="00FD7546">
        <w:rPr>
          <w:rFonts w:ascii="Times New Roman" w:hAnsi="Times New Roman" w:cs="Times New Roman"/>
          <w:sz w:val="28"/>
          <w:szCs w:val="28"/>
        </w:rPr>
        <w:t xml:space="preserve">стью, а также учет налоговых и </w:t>
      </w:r>
      <w:r w:rsidRPr="00ED5943">
        <w:rPr>
          <w:rFonts w:ascii="Times New Roman" w:hAnsi="Times New Roman" w:cs="Times New Roman"/>
          <w:sz w:val="28"/>
          <w:szCs w:val="28"/>
        </w:rPr>
        <w:t xml:space="preserve">правовых аспектов. Ключевым вызовом является балансирование </w:t>
      </w:r>
    </w:p>
    <w:p w14:paraId="4CD29F0E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рисков и доходности.</w:t>
      </w:r>
    </w:p>
    <w:p w14:paraId="472CB83F" w14:textId="77777777" w:rsidR="00815EEB" w:rsidRPr="00ED5943" w:rsidRDefault="00ED5943" w:rsidP="00ED5943">
      <w:pPr>
        <w:pStyle w:val="1"/>
        <w:numPr>
          <w:ilvl w:val="0"/>
          <w:numId w:val="22"/>
        </w:numPr>
        <w:spacing w:befor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процессов в ручном режиме</w:t>
      </w:r>
    </w:p>
    <w:p w14:paraId="19A532C3" w14:textId="77777777" w:rsidR="00815EEB" w:rsidRPr="00ED5943" w:rsidRDefault="00815EEB" w:rsidP="00ED594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В инвестировании свободных средств в ручном режиме процесс </w:t>
      </w:r>
    </w:p>
    <w:p w14:paraId="71992F90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может выглядеть следующим образом:</w:t>
      </w:r>
    </w:p>
    <w:p w14:paraId="1CC2A784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A144B2" w14:textId="77777777" w:rsidR="00815EEB" w:rsidRPr="00ED5943" w:rsidRDefault="00815EEB" w:rsidP="00ED5943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Определение инвестиционных целей: инвестор должен </w:t>
      </w:r>
    </w:p>
    <w:p w14:paraId="2FD56763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определить, какие цели он хочет достичь через </w:t>
      </w:r>
    </w:p>
    <w:p w14:paraId="28EC0B38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инвестирование. Например, это может быть сохранение </w:t>
      </w:r>
    </w:p>
    <w:p w14:paraId="02773D69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капитала, получение дохода, рост капитала или комбинация </w:t>
      </w:r>
    </w:p>
    <w:p w14:paraId="337BA55C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этих целей.</w:t>
      </w:r>
    </w:p>
    <w:p w14:paraId="29838774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5F02D21" w14:textId="77777777" w:rsidR="00815EEB" w:rsidRPr="00ED5943" w:rsidRDefault="00815EEB" w:rsidP="00ED5943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Оценка своего финансового положения: инвестор должен </w:t>
      </w:r>
    </w:p>
    <w:p w14:paraId="5A002979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оценить свои доходы, расходы, общий капитал и </w:t>
      </w:r>
    </w:p>
    <w:p w14:paraId="5343E2AB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потенциальные источники дохода и рисков. Это поможет ему </w:t>
      </w:r>
    </w:p>
    <w:p w14:paraId="6E5BA08C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определить свой финансовый профиль и уровень риска, </w:t>
      </w:r>
    </w:p>
    <w:p w14:paraId="4C2B0050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который он готов принять.</w:t>
      </w:r>
    </w:p>
    <w:p w14:paraId="28B7D4CE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6BB136" w14:textId="77777777" w:rsidR="00815EEB" w:rsidRPr="00ED5943" w:rsidRDefault="00815EEB" w:rsidP="00ED5943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Изучение финансовых инструментов: инвестор должен </w:t>
      </w:r>
    </w:p>
    <w:p w14:paraId="517A3E4E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изучить различные финансовые инструменты, их особенности, </w:t>
      </w:r>
    </w:p>
    <w:p w14:paraId="59B5206F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риски и доходность. Это поможет ему выбрать наиболее </w:t>
      </w:r>
    </w:p>
    <w:p w14:paraId="14AA23F5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подходящие инструменты для достижения его </w:t>
      </w:r>
    </w:p>
    <w:p w14:paraId="5E323B7A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инвестиционных целей.</w:t>
      </w:r>
    </w:p>
    <w:p w14:paraId="4820B07B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1F2D83" w14:textId="77777777" w:rsidR="00815EEB" w:rsidRPr="00ED5943" w:rsidRDefault="00815EEB" w:rsidP="00ED594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Выбор инвестиционного портфеля: инвестор должен выбрать </w:t>
      </w:r>
    </w:p>
    <w:p w14:paraId="2C21B15D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наиболее подходящие финансовые инструменты и определить </w:t>
      </w:r>
    </w:p>
    <w:p w14:paraId="239E0E29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оптимальное соотношение между риском и доходностью.</w:t>
      </w:r>
    </w:p>
    <w:p w14:paraId="0191F86A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F3B2DA" w14:textId="77777777" w:rsidR="00815EEB" w:rsidRPr="00ED5943" w:rsidRDefault="00815EEB" w:rsidP="00ED5943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Открытие инвестиционных счетов: инвестор должен открыть </w:t>
      </w:r>
    </w:p>
    <w:p w14:paraId="3B2145D0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счета для каждого инвестиционного инструмента, в которые </w:t>
      </w:r>
    </w:p>
    <w:p w14:paraId="06802218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он собирается инвестировать.</w:t>
      </w:r>
    </w:p>
    <w:p w14:paraId="7CA8AAE9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B1B5B0" w14:textId="77777777" w:rsidR="00815EEB" w:rsidRPr="00ED5943" w:rsidRDefault="00815EEB" w:rsidP="00ED5943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Покупка и продажа инвестиционных инструментов: инвестор </w:t>
      </w:r>
    </w:p>
    <w:p w14:paraId="55940351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должен покупать и продавать инвестиционные инструменты в </w:t>
      </w:r>
    </w:p>
    <w:p w14:paraId="2A50274C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соответствии с выбранным инвестиционным портфелем и </w:t>
      </w:r>
    </w:p>
    <w:p w14:paraId="60006586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изменениями рыночной ситуации.</w:t>
      </w:r>
    </w:p>
    <w:p w14:paraId="0A43BA7F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56546E" w14:textId="77777777" w:rsidR="00815EEB" w:rsidRPr="00ED5943" w:rsidRDefault="00815EEB" w:rsidP="00ED5943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Управление инвестиционным портфелем: инвестор должен </w:t>
      </w:r>
    </w:p>
    <w:p w14:paraId="01F1E5F1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следить за своим инвестиционным портфелем, периодически </w:t>
      </w:r>
    </w:p>
    <w:p w14:paraId="380F0A32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перебалансировать его, чтобы сохранить соотношение между </w:t>
      </w:r>
    </w:p>
    <w:p w14:paraId="3406EA1F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риском и доходностью в рамках заданных параметров.</w:t>
      </w:r>
    </w:p>
    <w:p w14:paraId="08507C75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2C35C23" w14:textId="77777777" w:rsidR="00815EEB" w:rsidRPr="00ED5943" w:rsidRDefault="00815EEB" w:rsidP="00ED594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В целом, в ручном режиме инвестирование свободных средств </w:t>
      </w:r>
    </w:p>
    <w:p w14:paraId="6BB27710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требует от инвестора глубокого знания финансовых инструментов, </w:t>
      </w:r>
    </w:p>
    <w:p w14:paraId="388EA48A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рынка и умения принимать обоснованные решения. Кроме того, </w:t>
      </w:r>
    </w:p>
    <w:p w14:paraId="534B0232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этот процесс требует много времени и усилий, чтобы проводить </w:t>
      </w:r>
    </w:p>
    <w:p w14:paraId="7FA01D9D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исследования и отслеживать рыночную ситуацию.</w:t>
      </w:r>
    </w:p>
    <w:p w14:paraId="3C9D0DFD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2E89C9" w14:textId="77777777" w:rsidR="00815EEB" w:rsidRPr="00ED5943" w:rsidRDefault="00ED5943" w:rsidP="00ED5943">
      <w:pPr>
        <w:pStyle w:val="1"/>
        <w:numPr>
          <w:ilvl w:val="0"/>
          <w:numId w:val="22"/>
        </w:numPr>
        <w:spacing w:befor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процессов</w:t>
      </w:r>
    </w:p>
    <w:p w14:paraId="4468CCEB" w14:textId="77777777" w:rsidR="001336AD" w:rsidRPr="00ED5943" w:rsidRDefault="001336AD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Есть несколько процессов, автоматизация которых может </w:t>
      </w:r>
    </w:p>
    <w:p w14:paraId="038A389A" w14:textId="77777777" w:rsidR="001336AD" w:rsidRPr="00ED5943" w:rsidRDefault="001336AD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значительно упростить инвестирование свободных средств:</w:t>
      </w:r>
    </w:p>
    <w:p w14:paraId="68AA2EA1" w14:textId="77777777" w:rsidR="001336AD" w:rsidRPr="00ED5943" w:rsidRDefault="001336AD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CBC9A7" w14:textId="77777777" w:rsidR="001336AD" w:rsidRPr="00ED5943" w:rsidRDefault="001336AD" w:rsidP="00ED5943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Автоматическое управление портфелем: позволяет инвестору </w:t>
      </w:r>
    </w:p>
    <w:p w14:paraId="1C03EC7A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создать портфель из инвестиционных инструментов и </w:t>
      </w:r>
    </w:p>
    <w:p w14:paraId="5D93D1DF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настроить параметры портфеля, такие как желаемая </w:t>
      </w:r>
    </w:p>
    <w:p w14:paraId="0AE731C8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доходность и уровень риска. При изменении рыночной </w:t>
      </w:r>
    </w:p>
    <w:p w14:paraId="626D69FF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ситуации автоматическая система перебалансирует портфель, </w:t>
      </w:r>
    </w:p>
    <w:p w14:paraId="1A883926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чтобы сохранить соотношение между инструментами и </w:t>
      </w:r>
    </w:p>
    <w:p w14:paraId="770534A7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риском.</w:t>
      </w:r>
    </w:p>
    <w:p w14:paraId="1DC1E04F" w14:textId="77777777" w:rsidR="001336AD" w:rsidRPr="00ED5943" w:rsidRDefault="001336AD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C6F112" w14:textId="77777777" w:rsidR="001336AD" w:rsidRPr="00ED5943" w:rsidRDefault="001336AD" w:rsidP="00ED5943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Использование алгоритмической торговли: позволяет </w:t>
      </w:r>
    </w:p>
    <w:p w14:paraId="381B061F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инвестору использовать алгоритмы для анализа рынка и </w:t>
      </w:r>
    </w:p>
    <w:p w14:paraId="7FC6B125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принятия решений о покупке или продаже инвестиционных </w:t>
      </w:r>
    </w:p>
    <w:p w14:paraId="0486C923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инструментов. Это может помочь инвестору принимать </w:t>
      </w:r>
    </w:p>
    <w:p w14:paraId="41DEFE62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обоснованные решения на основе данных, а не эмоций.</w:t>
      </w:r>
    </w:p>
    <w:p w14:paraId="22D1D80F" w14:textId="77777777" w:rsidR="001336AD" w:rsidRPr="00ED5943" w:rsidRDefault="001336AD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5A84D9" w14:textId="77777777" w:rsidR="001336AD" w:rsidRPr="00ED5943" w:rsidRDefault="001336AD" w:rsidP="00ED5943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Использование автоматических инструментов управления </w:t>
      </w:r>
    </w:p>
    <w:p w14:paraId="16A76B07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рисками: позволяет инвестору установить стоп</w:t>
      </w:r>
      <w:r w:rsidR="00C043E0">
        <w:rPr>
          <w:rFonts w:ascii="Times New Roman" w:hAnsi="Times New Roman" w:cs="Times New Roman"/>
          <w:sz w:val="28"/>
          <w:szCs w:val="28"/>
        </w:rPr>
        <w:t>-</w:t>
      </w:r>
      <w:r w:rsidRPr="00ED5943">
        <w:rPr>
          <w:rFonts w:ascii="Times New Roman" w:hAnsi="Times New Roman" w:cs="Times New Roman"/>
          <w:sz w:val="28"/>
          <w:szCs w:val="28"/>
        </w:rPr>
        <w:t xml:space="preserve">лоссы и другие </w:t>
      </w:r>
    </w:p>
    <w:p w14:paraId="2FC19820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параметры управления рисками, чтобы снизить </w:t>
      </w:r>
    </w:p>
    <w:p w14:paraId="30F5E063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потенциальные убытки в случае неблагоприятной рыночной </w:t>
      </w:r>
    </w:p>
    <w:p w14:paraId="63AE0ADB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ситуации.</w:t>
      </w:r>
    </w:p>
    <w:p w14:paraId="26E36C0C" w14:textId="77777777" w:rsidR="001336AD" w:rsidRPr="00ED5943" w:rsidRDefault="001336AD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B4BED4" w14:textId="77777777" w:rsidR="001336AD" w:rsidRPr="00ED5943" w:rsidRDefault="001336AD" w:rsidP="00ED5943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Автоматизированное отслеживание рыночной ситуации: </w:t>
      </w:r>
    </w:p>
    <w:p w14:paraId="1A09CD3E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позволяет инвестору отслеживать изменения на рынке в </w:t>
      </w:r>
    </w:p>
    <w:p w14:paraId="051391AD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режиме реального времени с помощью автоматических </w:t>
      </w:r>
    </w:p>
    <w:p w14:paraId="5AC85EA1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инструментов анализа рынка и получать уведомления о </w:t>
      </w:r>
    </w:p>
    <w:p w14:paraId="53E33CF3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событиях, которые могут повлиять на инвестиционный </w:t>
      </w:r>
    </w:p>
    <w:p w14:paraId="4FA616C9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lastRenderedPageBreak/>
        <w:t>портфель.</w:t>
      </w:r>
    </w:p>
    <w:p w14:paraId="31C4F510" w14:textId="77777777" w:rsidR="001336AD" w:rsidRPr="00ED5943" w:rsidRDefault="001336AD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FA2AB2" w14:textId="77777777" w:rsidR="001336AD" w:rsidRPr="00ED5943" w:rsidRDefault="001336AD" w:rsidP="00ED594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Автоматизация этих процессов может помочь инвестору сократить </w:t>
      </w:r>
    </w:p>
    <w:p w14:paraId="7744DE3B" w14:textId="77777777" w:rsidR="001336AD" w:rsidRPr="00ED5943" w:rsidRDefault="001336AD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риски и увеличить эффективность инвестирования свободных </w:t>
      </w:r>
    </w:p>
    <w:p w14:paraId="280E691B" w14:textId="77777777" w:rsidR="001336AD" w:rsidRPr="00ED5943" w:rsidRDefault="001336AD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средств.</w:t>
      </w:r>
    </w:p>
    <w:p w14:paraId="4BE30B66" w14:textId="77777777" w:rsidR="00815EEB" w:rsidRDefault="00C043E0" w:rsidP="00ED5943">
      <w:pPr>
        <w:pStyle w:val="1"/>
        <w:numPr>
          <w:ilvl w:val="0"/>
          <w:numId w:val="22"/>
        </w:numPr>
        <w:spacing w:befor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Польза от автоматизации</w:t>
      </w:r>
    </w:p>
    <w:p w14:paraId="603912AE" w14:textId="77777777" w:rsidR="00C043E0" w:rsidRPr="00ED5943" w:rsidRDefault="00C043E0" w:rsidP="00C043E0">
      <w:pPr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Участники процессов в инвестициях могут включать в себя:</w:t>
      </w:r>
    </w:p>
    <w:p w14:paraId="088E9A1F" w14:textId="77777777" w:rsidR="00C043E0" w:rsidRPr="00ED5943" w:rsidRDefault="00C043E0" w:rsidP="00C043E0">
      <w:pPr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BB42DE" w14:textId="77777777" w:rsidR="00C043E0" w:rsidRPr="00ED5943" w:rsidRDefault="00C043E0" w:rsidP="00C043E0">
      <w:pPr>
        <w:pStyle w:val="a3"/>
        <w:numPr>
          <w:ilvl w:val="0"/>
          <w:numId w:val="39"/>
        </w:numPr>
        <w:spacing w:after="0"/>
        <w:ind w:left="3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Инвесторов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уже упоминалось, это люди, компании или организации, которые инвестируют свои деньги в различные инвестиционные инструменты.</w:t>
      </w:r>
    </w:p>
    <w:p w14:paraId="680133E9" w14:textId="77777777" w:rsidR="00C043E0" w:rsidRPr="00ED5943" w:rsidRDefault="00C043E0" w:rsidP="0035099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3155C0" w14:textId="77777777" w:rsidR="00C043E0" w:rsidRPr="00ED5943" w:rsidRDefault="00C043E0" w:rsidP="00C043E0">
      <w:pPr>
        <w:pStyle w:val="a3"/>
        <w:numPr>
          <w:ilvl w:val="0"/>
          <w:numId w:val="39"/>
        </w:numPr>
        <w:spacing w:after="0"/>
        <w:ind w:left="3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Брокеров и дилеров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профессионалы, которые помогают инвесторам купить и продать инвестиционные инструменты на рынке.</w:t>
      </w:r>
    </w:p>
    <w:p w14:paraId="2CB37401" w14:textId="77777777" w:rsidR="00C043E0" w:rsidRPr="00ED5943" w:rsidRDefault="00C043E0" w:rsidP="0035099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760840" w14:textId="77777777" w:rsidR="00C043E0" w:rsidRPr="00ED5943" w:rsidRDefault="00C043E0" w:rsidP="00C043E0">
      <w:pPr>
        <w:pStyle w:val="a3"/>
        <w:numPr>
          <w:ilvl w:val="0"/>
          <w:numId w:val="39"/>
        </w:numPr>
        <w:spacing w:after="0"/>
        <w:ind w:left="3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Банки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учреждения, которые предоставляют финансовые услуги, такие как хранение денежных средств, предоставление кредитов и управление инвестиционными портфелями.</w:t>
      </w:r>
    </w:p>
    <w:p w14:paraId="7A2780CC" w14:textId="77777777" w:rsidR="00C043E0" w:rsidRPr="00ED5943" w:rsidRDefault="00C043E0" w:rsidP="00C043E0">
      <w:pPr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85148F" w14:textId="77777777" w:rsidR="00C043E0" w:rsidRPr="00ED5943" w:rsidRDefault="00C043E0" w:rsidP="00C043E0">
      <w:pPr>
        <w:spacing w:after="0"/>
        <w:ind w:firstLine="3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Автоматизация процессов в инвестициях может принести следующую пользу участникам:</w:t>
      </w:r>
    </w:p>
    <w:p w14:paraId="047294EF" w14:textId="77777777" w:rsidR="00C043E0" w:rsidRPr="00ED5943" w:rsidRDefault="00C043E0" w:rsidP="00C043E0">
      <w:pPr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C84647" w14:textId="77777777" w:rsidR="00C043E0" w:rsidRPr="00ED5943" w:rsidRDefault="00C043E0" w:rsidP="00C043E0">
      <w:pPr>
        <w:pStyle w:val="a3"/>
        <w:numPr>
          <w:ilvl w:val="0"/>
          <w:numId w:val="38"/>
        </w:numPr>
        <w:spacing w:after="0"/>
        <w:ind w:left="3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Инвесторам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автоматизация может помочь инвесторам лучше управлять своими инвестициями, обеспечивая более быстрый доступ к информации о рынке, улучшенное управление портфелем и большую прозрачность.</w:t>
      </w:r>
    </w:p>
    <w:p w14:paraId="303CE723" w14:textId="77777777" w:rsidR="00C043E0" w:rsidRPr="00ED5943" w:rsidRDefault="00C043E0" w:rsidP="0035099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7BFF49" w14:textId="77777777" w:rsidR="00C043E0" w:rsidRPr="00ED5943" w:rsidRDefault="00C043E0" w:rsidP="00C043E0">
      <w:pPr>
        <w:pStyle w:val="a3"/>
        <w:numPr>
          <w:ilvl w:val="0"/>
          <w:numId w:val="38"/>
        </w:numPr>
        <w:spacing w:after="0"/>
        <w:ind w:left="3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Брокерам и дилерам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автоматизация может ускорить процесс выполнения операций на рынке, что повысит эффективность их работы.</w:t>
      </w:r>
    </w:p>
    <w:p w14:paraId="4EFD57A1" w14:textId="77777777" w:rsidR="00C043E0" w:rsidRPr="00ED5943" w:rsidRDefault="00C043E0" w:rsidP="0035099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8179999" w14:textId="77777777" w:rsidR="00C043E0" w:rsidRPr="00ED5943" w:rsidRDefault="00C043E0" w:rsidP="00C043E0">
      <w:pPr>
        <w:pStyle w:val="a3"/>
        <w:numPr>
          <w:ilvl w:val="0"/>
          <w:numId w:val="36"/>
        </w:numPr>
        <w:spacing w:after="0"/>
        <w:ind w:left="3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Банкам –</w:t>
      </w: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автоматизация может помочь банкам улучшить управление рисками и предоставить более эффективные финансовые услуги своим клиентам.</w:t>
      </w:r>
    </w:p>
    <w:p w14:paraId="6C6C61D0" w14:textId="77777777" w:rsidR="004718D3" w:rsidRPr="00ED5943" w:rsidRDefault="004718D3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F16399" w14:textId="77777777" w:rsidR="004718D3" w:rsidRDefault="00C043E0" w:rsidP="00ED5943">
      <w:pPr>
        <w:pStyle w:val="1"/>
        <w:numPr>
          <w:ilvl w:val="0"/>
          <w:numId w:val="23"/>
        </w:numPr>
        <w:spacing w:befor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</w:t>
      </w:r>
    </w:p>
    <w:p w14:paraId="0B86A1F4" w14:textId="77777777" w:rsidR="00C043E0" w:rsidRPr="00ED5943" w:rsidRDefault="00C043E0" w:rsidP="00C043E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Для базы данных инвестиций свободных средств можно выделить </w:t>
      </w:r>
    </w:p>
    <w:p w14:paraId="46FFB80D" w14:textId="77777777" w:rsidR="00C043E0" w:rsidRPr="00ED5943" w:rsidRDefault="00C043E0" w:rsidP="00C043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следующие сущности и их атрибуты:</w:t>
      </w:r>
    </w:p>
    <w:p w14:paraId="5B449D38" w14:textId="77777777" w:rsidR="00C043E0" w:rsidRPr="00ED5943" w:rsidRDefault="00C043E0" w:rsidP="00C043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5046A8" w14:textId="77777777" w:rsidR="00C043E0" w:rsidRDefault="00C043E0" w:rsidP="00C043E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Клиент</w:t>
      </w:r>
      <w:r w:rsidR="00FD7546">
        <w:rPr>
          <w:rFonts w:ascii="Times New Roman" w:hAnsi="Times New Roman" w:cs="Times New Roman"/>
          <w:sz w:val="28"/>
          <w:szCs w:val="28"/>
        </w:rPr>
        <w:t xml:space="preserve"> (investor</w:t>
      </w:r>
      <w:r w:rsidRPr="00ED5943">
        <w:rPr>
          <w:rFonts w:ascii="Times New Roman" w:hAnsi="Times New Roman" w:cs="Times New Roman"/>
          <w:sz w:val="28"/>
          <w:szCs w:val="28"/>
        </w:rPr>
        <w:t>):</w:t>
      </w:r>
    </w:p>
    <w:p w14:paraId="0CB388A8" w14:textId="77777777" w:rsidR="00350993" w:rsidRPr="00ED5943" w:rsidRDefault="00350993" w:rsidP="00350993">
      <w:pPr>
        <w:pStyle w:val="a3"/>
        <w:numPr>
          <w:ilvl w:val="0"/>
          <w:numId w:val="45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350993">
        <w:rPr>
          <w:rFonts w:ascii="Times New Roman" w:hAnsi="Times New Roman" w:cs="Times New Roman"/>
          <w:sz w:val="28"/>
          <w:szCs w:val="28"/>
        </w:rPr>
        <w:t>ID (уникальный идентификатор клиента)</w:t>
      </w:r>
    </w:p>
    <w:p w14:paraId="5E8E3E9D" w14:textId="77777777" w:rsidR="00C043E0" w:rsidRPr="00ED5943" w:rsidRDefault="00350993" w:rsidP="00C043E0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="00C043E0" w:rsidRPr="00ED594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043E0" w:rsidRPr="00ED594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20505F9" w14:textId="77777777" w:rsidR="00C043E0" w:rsidRPr="00ED5943" w:rsidRDefault="00C043E0" w:rsidP="00C043E0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Адрес электронной почты (email)</w:t>
      </w:r>
    </w:p>
    <w:p w14:paraId="65C2DB60" w14:textId="77777777" w:rsidR="00C043E0" w:rsidRPr="00ED5943" w:rsidRDefault="00C043E0" w:rsidP="00C043E0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lastRenderedPageBreak/>
        <w:t>Номер телефона (phone)</w:t>
      </w:r>
    </w:p>
    <w:p w14:paraId="7F66DB5F" w14:textId="77777777" w:rsidR="00C043E0" w:rsidRPr="00ED5943" w:rsidRDefault="00C043E0" w:rsidP="00C043E0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Пароль (password)</w:t>
      </w:r>
    </w:p>
    <w:p w14:paraId="27FAC220" w14:textId="77777777" w:rsidR="00C043E0" w:rsidRDefault="00C043E0" w:rsidP="00C043E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Инвестиционн</w:t>
      </w:r>
      <w:r w:rsidR="00FD7546">
        <w:rPr>
          <w:rFonts w:ascii="Times New Roman" w:hAnsi="Times New Roman" w:cs="Times New Roman"/>
          <w:sz w:val="28"/>
          <w:szCs w:val="28"/>
        </w:rPr>
        <w:t>ый инструмент (investment instrument</w:t>
      </w:r>
      <w:r w:rsidRPr="00ED5943">
        <w:rPr>
          <w:rFonts w:ascii="Times New Roman" w:hAnsi="Times New Roman" w:cs="Times New Roman"/>
          <w:sz w:val="28"/>
          <w:szCs w:val="28"/>
        </w:rPr>
        <w:t>):</w:t>
      </w:r>
    </w:p>
    <w:p w14:paraId="59F60DC8" w14:textId="77777777" w:rsidR="00350993" w:rsidRPr="00ED5943" w:rsidRDefault="00350993" w:rsidP="00350993">
      <w:pPr>
        <w:pStyle w:val="a3"/>
        <w:numPr>
          <w:ilvl w:val="0"/>
          <w:numId w:val="44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350993">
        <w:rPr>
          <w:rFonts w:ascii="Times New Roman" w:hAnsi="Times New Roman" w:cs="Times New Roman"/>
          <w:sz w:val="28"/>
          <w:szCs w:val="28"/>
        </w:rPr>
        <w:t>ID (уникальный идентификатор инструмента)</w:t>
      </w:r>
    </w:p>
    <w:p w14:paraId="4F7B886C" w14:textId="77777777" w:rsidR="00C043E0" w:rsidRPr="00ED5943" w:rsidRDefault="00C043E0" w:rsidP="00FD7546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Название (name)</w:t>
      </w:r>
    </w:p>
    <w:p w14:paraId="512D7E1C" w14:textId="3483D553" w:rsidR="00C043E0" w:rsidRDefault="00C043E0" w:rsidP="00C043E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Категория (category)</w:t>
      </w:r>
    </w:p>
    <w:p w14:paraId="409B938A" w14:textId="440149C4" w:rsidR="00917A15" w:rsidRPr="00ED5943" w:rsidRDefault="00917A15" w:rsidP="00C043E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Текущая стоимость </w:t>
      </w:r>
      <w:r w:rsidR="009D5416" w:rsidRPr="009D5416">
        <w:rPr>
          <w:rFonts w:ascii="Times New Roman" w:hAnsi="Times New Roman" w:cs="Times New Roman"/>
          <w:sz w:val="28"/>
          <w:szCs w:val="28"/>
        </w:rPr>
        <w:t>(current_price)</w:t>
      </w:r>
    </w:p>
    <w:p w14:paraId="594BE112" w14:textId="77777777" w:rsidR="00C043E0" w:rsidRPr="00ED5943" w:rsidRDefault="00C043E0" w:rsidP="00C043E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943">
        <w:rPr>
          <w:rFonts w:ascii="Times New Roman" w:hAnsi="Times New Roman" w:cs="Times New Roman"/>
          <w:sz w:val="28"/>
          <w:szCs w:val="28"/>
        </w:rPr>
        <w:t>Описание</w:t>
      </w:r>
      <w:r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(description)</w:t>
      </w:r>
    </w:p>
    <w:p w14:paraId="4F0654C4" w14:textId="77777777" w:rsidR="00C043E0" w:rsidRDefault="00FD7546" w:rsidP="00C043E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Инвестиционный</w:t>
      </w:r>
      <w:r w:rsidR="00C043E0"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(investment account</w:t>
      </w:r>
      <w:r w:rsidR="00C043E0" w:rsidRPr="00ED594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0EECC41" w14:textId="77777777" w:rsidR="00350993" w:rsidRPr="00350993" w:rsidRDefault="00350993" w:rsidP="00350993">
      <w:pPr>
        <w:pStyle w:val="a3"/>
        <w:numPr>
          <w:ilvl w:val="0"/>
          <w:numId w:val="41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993">
        <w:rPr>
          <w:rFonts w:ascii="Times New Roman" w:hAnsi="Times New Roman" w:cs="Times New Roman"/>
          <w:sz w:val="28"/>
          <w:szCs w:val="28"/>
          <w:lang w:val="en-US"/>
        </w:rPr>
        <w:t>ID (уникальный идентификатор портфеля)</w:t>
      </w:r>
    </w:p>
    <w:p w14:paraId="241EA66B" w14:textId="75FEE585" w:rsidR="00350993" w:rsidRDefault="00350993" w:rsidP="00350993">
      <w:pPr>
        <w:pStyle w:val="a3"/>
        <w:numPr>
          <w:ilvl w:val="0"/>
          <w:numId w:val="41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993">
        <w:rPr>
          <w:rFonts w:ascii="Times New Roman" w:hAnsi="Times New Roman" w:cs="Times New Roman"/>
          <w:sz w:val="28"/>
          <w:szCs w:val="28"/>
          <w:lang w:val="en-US"/>
        </w:rPr>
        <w:t>ID клиента (id_investor)</w:t>
      </w:r>
    </w:p>
    <w:p w14:paraId="46E31151" w14:textId="77777777" w:rsidR="00C043E0" w:rsidRPr="00ED5943" w:rsidRDefault="00C043E0" w:rsidP="00C043E0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943">
        <w:rPr>
          <w:rFonts w:ascii="Times New Roman" w:hAnsi="Times New Roman" w:cs="Times New Roman"/>
          <w:sz w:val="28"/>
          <w:szCs w:val="28"/>
        </w:rPr>
        <w:t>Сумма</w:t>
      </w:r>
      <w:r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943">
        <w:rPr>
          <w:rFonts w:ascii="Times New Roman" w:hAnsi="Times New Roman" w:cs="Times New Roman"/>
          <w:sz w:val="28"/>
          <w:szCs w:val="28"/>
        </w:rPr>
        <w:t>инвестиции</w:t>
      </w:r>
      <w:r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(investment_amount)</w:t>
      </w:r>
    </w:p>
    <w:p w14:paraId="101C1DFB" w14:textId="77777777" w:rsidR="00C043E0" w:rsidRPr="00ED5943" w:rsidRDefault="00C043E0" w:rsidP="00C043E0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943">
        <w:rPr>
          <w:rFonts w:ascii="Times New Roman" w:hAnsi="Times New Roman" w:cs="Times New Roman"/>
          <w:sz w:val="28"/>
          <w:szCs w:val="28"/>
        </w:rPr>
        <w:t>Дата</w:t>
      </w:r>
      <w:r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943">
        <w:rPr>
          <w:rFonts w:ascii="Times New Roman" w:hAnsi="Times New Roman" w:cs="Times New Roman"/>
          <w:sz w:val="28"/>
          <w:szCs w:val="28"/>
        </w:rPr>
        <w:t>открытия</w:t>
      </w:r>
      <w:r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(opening_date)</w:t>
      </w:r>
    </w:p>
    <w:p w14:paraId="21B6D996" w14:textId="77777777" w:rsidR="00C043E0" w:rsidRDefault="00FD7546" w:rsidP="00C043E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Транзакция</w:t>
      </w:r>
      <w:r w:rsidR="00C043E0"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(transactions):</w:t>
      </w:r>
    </w:p>
    <w:p w14:paraId="7EC61A31" w14:textId="77777777" w:rsidR="00350993" w:rsidRPr="00350993" w:rsidRDefault="00350993" w:rsidP="00350993">
      <w:pPr>
        <w:pStyle w:val="a3"/>
        <w:numPr>
          <w:ilvl w:val="0"/>
          <w:numId w:val="43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993">
        <w:rPr>
          <w:rFonts w:ascii="Times New Roman" w:hAnsi="Times New Roman" w:cs="Times New Roman"/>
          <w:sz w:val="28"/>
          <w:szCs w:val="28"/>
          <w:lang w:val="en-US"/>
        </w:rPr>
        <w:t>ID (уникальный идентификатор транзакции)</w:t>
      </w:r>
    </w:p>
    <w:p w14:paraId="746D08A3" w14:textId="77777777" w:rsidR="00D8342A" w:rsidRDefault="00350993" w:rsidP="00D8342A">
      <w:pPr>
        <w:pStyle w:val="a3"/>
        <w:numPr>
          <w:ilvl w:val="0"/>
          <w:numId w:val="41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993">
        <w:rPr>
          <w:rFonts w:ascii="Times New Roman" w:hAnsi="Times New Roman" w:cs="Times New Roman"/>
          <w:sz w:val="28"/>
          <w:szCs w:val="28"/>
          <w:lang w:val="en-US"/>
        </w:rPr>
        <w:t>ID счета (id_investment_account)</w:t>
      </w:r>
      <w:r w:rsidR="00D8342A" w:rsidRPr="00D834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2549E7D" w14:textId="22500F70" w:rsidR="00D8342A" w:rsidRDefault="00D8342A" w:rsidP="00D8342A">
      <w:pPr>
        <w:pStyle w:val="a3"/>
        <w:numPr>
          <w:ilvl w:val="0"/>
          <w:numId w:val="41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91E">
        <w:rPr>
          <w:rFonts w:ascii="Times New Roman" w:hAnsi="Times New Roman" w:cs="Times New Roman"/>
          <w:sz w:val="28"/>
          <w:szCs w:val="28"/>
          <w:lang w:val="en-US"/>
        </w:rPr>
        <w:t>ID инвестиционного инструмента (id_investment_instrument)</w:t>
      </w:r>
    </w:p>
    <w:p w14:paraId="1C5AAEEE" w14:textId="07BE159E" w:rsidR="00D8342A" w:rsidRPr="00D8342A" w:rsidRDefault="00D8342A" w:rsidP="00D8342A">
      <w:pPr>
        <w:pStyle w:val="a3"/>
        <w:numPr>
          <w:ilvl w:val="0"/>
          <w:numId w:val="41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EF0">
        <w:rPr>
          <w:rFonts w:ascii="Times New Roman" w:hAnsi="Times New Roman" w:cs="Times New Roman"/>
          <w:sz w:val="28"/>
          <w:szCs w:val="28"/>
          <w:lang w:val="en-US"/>
        </w:rPr>
        <w:t>Комиссия (fee)</w:t>
      </w:r>
    </w:p>
    <w:p w14:paraId="27CA33B3" w14:textId="77777777" w:rsidR="00C043E0" w:rsidRPr="00ED5943" w:rsidRDefault="00C043E0" w:rsidP="00C043E0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943">
        <w:rPr>
          <w:rFonts w:ascii="Times New Roman" w:hAnsi="Times New Roman" w:cs="Times New Roman"/>
          <w:sz w:val="28"/>
          <w:szCs w:val="28"/>
        </w:rPr>
        <w:t>Тип</w:t>
      </w:r>
      <w:r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(type)</w:t>
      </w:r>
    </w:p>
    <w:p w14:paraId="04532913" w14:textId="00151A0B" w:rsidR="00C75953" w:rsidRPr="00C75953" w:rsidRDefault="00C043E0" w:rsidP="00C75953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943">
        <w:rPr>
          <w:rFonts w:ascii="Times New Roman" w:hAnsi="Times New Roman" w:cs="Times New Roman"/>
          <w:sz w:val="28"/>
          <w:szCs w:val="28"/>
        </w:rPr>
        <w:t>Сумма</w:t>
      </w:r>
      <w:r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(amount)</w:t>
      </w:r>
    </w:p>
    <w:p w14:paraId="6CF34F8E" w14:textId="4A77D98E" w:rsidR="00C043E0" w:rsidRDefault="00C043E0" w:rsidP="00C043E0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943">
        <w:rPr>
          <w:rFonts w:ascii="Times New Roman" w:hAnsi="Times New Roman" w:cs="Times New Roman"/>
          <w:sz w:val="28"/>
          <w:szCs w:val="28"/>
        </w:rPr>
        <w:t>Дата</w:t>
      </w:r>
      <w:r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(date)</w:t>
      </w:r>
    </w:p>
    <w:p w14:paraId="72E1EB08" w14:textId="57AD4026" w:rsidR="00A84C31" w:rsidRDefault="00A84C31" w:rsidP="00A84C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82E0DA" w14:textId="58100E09" w:rsidR="00A84C31" w:rsidRPr="00A84C31" w:rsidRDefault="00A84C31" w:rsidP="00A84C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///////</w:t>
      </w:r>
      <w:r>
        <w:rPr>
          <w:rFonts w:ascii="Times New Roman" w:hAnsi="Times New Roman" w:cs="Times New Roman"/>
          <w:sz w:val="28"/>
          <w:szCs w:val="28"/>
        </w:rPr>
        <w:t>Отчет удаляем</w:t>
      </w:r>
    </w:p>
    <w:p w14:paraId="4D3FD998" w14:textId="77777777" w:rsidR="00C043E0" w:rsidRDefault="00C043E0" w:rsidP="00C043E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Отчет по инвестициям</w:t>
      </w:r>
      <w:r w:rsidR="00FD7546">
        <w:rPr>
          <w:rFonts w:ascii="Times New Roman" w:hAnsi="Times New Roman" w:cs="Times New Roman"/>
          <w:sz w:val="28"/>
          <w:szCs w:val="28"/>
        </w:rPr>
        <w:t xml:space="preserve"> клиента (investment report</w:t>
      </w:r>
      <w:r w:rsidRPr="00ED5943">
        <w:rPr>
          <w:rFonts w:ascii="Times New Roman" w:hAnsi="Times New Roman" w:cs="Times New Roman"/>
          <w:sz w:val="28"/>
          <w:szCs w:val="28"/>
        </w:rPr>
        <w:t>):</w:t>
      </w:r>
    </w:p>
    <w:p w14:paraId="258B8259" w14:textId="77777777" w:rsidR="00350993" w:rsidRPr="00350993" w:rsidRDefault="00350993" w:rsidP="00350993">
      <w:pPr>
        <w:pStyle w:val="a3"/>
        <w:numPr>
          <w:ilvl w:val="0"/>
          <w:numId w:val="42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350993">
        <w:rPr>
          <w:rFonts w:ascii="Times New Roman" w:hAnsi="Times New Roman" w:cs="Times New Roman"/>
          <w:sz w:val="28"/>
          <w:szCs w:val="28"/>
        </w:rPr>
        <w:t>ID (уникальный идентификатор отчета)</w:t>
      </w:r>
    </w:p>
    <w:p w14:paraId="741459E9" w14:textId="77777777" w:rsidR="00350993" w:rsidRPr="00ED5943" w:rsidRDefault="00350993" w:rsidP="00350993">
      <w:pPr>
        <w:pStyle w:val="a3"/>
        <w:numPr>
          <w:ilvl w:val="0"/>
          <w:numId w:val="42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350993">
        <w:rPr>
          <w:rFonts w:ascii="Times New Roman" w:hAnsi="Times New Roman" w:cs="Times New Roman"/>
          <w:sz w:val="28"/>
          <w:szCs w:val="28"/>
        </w:rPr>
        <w:t>ID клиента (id_investor)</w:t>
      </w:r>
    </w:p>
    <w:p w14:paraId="4BCA27B8" w14:textId="77777777" w:rsidR="00C043E0" w:rsidRPr="00ED5943" w:rsidRDefault="00C043E0" w:rsidP="00C043E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943">
        <w:rPr>
          <w:rFonts w:ascii="Times New Roman" w:hAnsi="Times New Roman" w:cs="Times New Roman"/>
          <w:sz w:val="28"/>
          <w:szCs w:val="28"/>
        </w:rPr>
        <w:t>Тип</w:t>
      </w:r>
      <w:r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(type)</w:t>
      </w:r>
    </w:p>
    <w:p w14:paraId="2562A339" w14:textId="77777777" w:rsidR="00C043E0" w:rsidRPr="00ED5943" w:rsidRDefault="00C043E0" w:rsidP="00C043E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Дата начала периода (start_date)</w:t>
      </w:r>
    </w:p>
    <w:p w14:paraId="541C9254" w14:textId="77777777" w:rsidR="00C043E0" w:rsidRPr="00ED5943" w:rsidRDefault="00C043E0" w:rsidP="00C043E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Дата окончания периода (end_date)</w:t>
      </w:r>
    </w:p>
    <w:p w14:paraId="67268B70" w14:textId="77777777" w:rsidR="00C043E0" w:rsidRPr="00A84C31" w:rsidRDefault="00C043E0" w:rsidP="00C043E0">
      <w:pPr>
        <w:rPr>
          <w:lang w:val="en-US"/>
        </w:rPr>
      </w:pPr>
    </w:p>
    <w:p w14:paraId="4CC0293E" w14:textId="77777777" w:rsidR="004718D3" w:rsidRPr="00ED5943" w:rsidRDefault="004718D3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FB1C66" w14:textId="77777777" w:rsidR="00ED5943" w:rsidRDefault="00C043E0" w:rsidP="00ED5943">
      <w:pPr>
        <w:pStyle w:val="1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 между сущностями</w:t>
      </w:r>
    </w:p>
    <w:p w14:paraId="767D259B" w14:textId="77777777" w:rsidR="00C043E0" w:rsidRPr="00ED5943" w:rsidRDefault="00C043E0" w:rsidP="00C043E0">
      <w:pPr>
        <w:pStyle w:val="a3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Связь между инвестором и инвестиционным портфелем: один инвестор может иметь несколько портфелей, а один портфель может принадлежать только одному инвестору.</w:t>
      </w:r>
    </w:p>
    <w:p w14:paraId="3A18A020" w14:textId="77777777" w:rsidR="00C043E0" w:rsidRPr="00ED5943" w:rsidRDefault="00C043E0" w:rsidP="00C043E0">
      <w:pPr>
        <w:spacing w:after="0"/>
        <w:ind w:left="380"/>
        <w:jc w:val="both"/>
        <w:rPr>
          <w:rFonts w:ascii="Times New Roman" w:hAnsi="Times New Roman" w:cs="Times New Roman"/>
          <w:sz w:val="28"/>
          <w:szCs w:val="28"/>
        </w:rPr>
      </w:pPr>
    </w:p>
    <w:p w14:paraId="5DC3BCEC" w14:textId="77777777" w:rsidR="00C043E0" w:rsidRPr="00ED5943" w:rsidRDefault="00C043E0" w:rsidP="00C043E0">
      <w:pPr>
        <w:pStyle w:val="a3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Связь между инвестиционным портфелем и инвестиционным инструментом: каждый портфель может содержать несколько </w:t>
      </w:r>
      <w:r w:rsidRPr="00ED5943">
        <w:rPr>
          <w:rFonts w:ascii="Times New Roman" w:hAnsi="Times New Roman" w:cs="Times New Roman"/>
          <w:sz w:val="28"/>
          <w:szCs w:val="28"/>
        </w:rPr>
        <w:lastRenderedPageBreak/>
        <w:t>инвестиционных инструментов, а каждый инструмент может быть частью нескольких портфелей.</w:t>
      </w:r>
    </w:p>
    <w:p w14:paraId="393386A5" w14:textId="77777777" w:rsidR="00C043E0" w:rsidRPr="00ED5943" w:rsidRDefault="00C043E0" w:rsidP="00C043E0">
      <w:pPr>
        <w:spacing w:after="0"/>
        <w:ind w:left="380"/>
        <w:jc w:val="both"/>
        <w:rPr>
          <w:rFonts w:ascii="Times New Roman" w:hAnsi="Times New Roman" w:cs="Times New Roman"/>
          <w:sz w:val="28"/>
          <w:szCs w:val="28"/>
        </w:rPr>
      </w:pPr>
    </w:p>
    <w:p w14:paraId="08C14AC7" w14:textId="77777777" w:rsidR="00C043E0" w:rsidRPr="00ED5943" w:rsidRDefault="00C043E0" w:rsidP="00C043E0">
      <w:pPr>
        <w:pStyle w:val="a3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Связь между инвестиционным инструментом и его характеристиками: каждый инвестиционный инструмент имеет свои характеристики, такие как стоимость, доходность и риск.</w:t>
      </w:r>
    </w:p>
    <w:p w14:paraId="7A5E57CE" w14:textId="77777777" w:rsidR="00C043E0" w:rsidRPr="00ED5943" w:rsidRDefault="00C043E0" w:rsidP="00C043E0">
      <w:pPr>
        <w:spacing w:after="0"/>
        <w:ind w:left="380"/>
        <w:jc w:val="both"/>
        <w:rPr>
          <w:rFonts w:ascii="Times New Roman" w:hAnsi="Times New Roman" w:cs="Times New Roman"/>
          <w:sz w:val="28"/>
          <w:szCs w:val="28"/>
        </w:rPr>
      </w:pPr>
    </w:p>
    <w:p w14:paraId="105B7DCA" w14:textId="77777777" w:rsidR="00C043E0" w:rsidRPr="00ED5943" w:rsidRDefault="00C043E0" w:rsidP="00C043E0">
      <w:pPr>
        <w:pStyle w:val="a3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Связь между инвестором и операциями: каждый инвестор может совершать несколько операций, таких как покупка или продажа инвестиционных инструментов.</w:t>
      </w:r>
    </w:p>
    <w:p w14:paraId="20F55CEA" w14:textId="77777777" w:rsidR="00C043E0" w:rsidRPr="00ED5943" w:rsidRDefault="00C043E0" w:rsidP="00C043E0">
      <w:pPr>
        <w:spacing w:after="0"/>
        <w:ind w:left="380"/>
        <w:jc w:val="both"/>
        <w:rPr>
          <w:rFonts w:ascii="Times New Roman" w:hAnsi="Times New Roman" w:cs="Times New Roman"/>
          <w:sz w:val="28"/>
          <w:szCs w:val="28"/>
        </w:rPr>
      </w:pPr>
    </w:p>
    <w:p w14:paraId="7FFA4F20" w14:textId="77777777" w:rsidR="00C043E0" w:rsidRPr="00ED5943" w:rsidRDefault="00C043E0" w:rsidP="00C043E0">
      <w:pPr>
        <w:pStyle w:val="a3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Связь между операциями и инвестиционными инструментами: каждая операция связана с конкретным инвестиционным инструментом, который был куплен или продан.</w:t>
      </w:r>
    </w:p>
    <w:p w14:paraId="40BA81D3" w14:textId="77777777" w:rsidR="00C043E0" w:rsidRPr="00ED5943" w:rsidRDefault="00C043E0" w:rsidP="00C043E0">
      <w:pPr>
        <w:spacing w:after="0"/>
        <w:ind w:left="380"/>
        <w:jc w:val="both"/>
        <w:rPr>
          <w:rFonts w:ascii="Times New Roman" w:hAnsi="Times New Roman" w:cs="Times New Roman"/>
          <w:sz w:val="28"/>
          <w:szCs w:val="28"/>
        </w:rPr>
      </w:pPr>
    </w:p>
    <w:p w14:paraId="4E135797" w14:textId="77777777" w:rsidR="00C043E0" w:rsidRPr="00ED5943" w:rsidRDefault="00C043E0" w:rsidP="00C043E0">
      <w:pPr>
        <w:pStyle w:val="a3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Связь между операциями и инвестиционным портфелем: каждая операция влияет на состояние портфеля, изменяя количество и стоимость инвестиционных инструментов в портфеле.</w:t>
      </w:r>
    </w:p>
    <w:p w14:paraId="571410D3" w14:textId="77777777" w:rsidR="00C043E0" w:rsidRPr="00C043E0" w:rsidRDefault="00C043E0" w:rsidP="00C043E0"/>
    <w:p w14:paraId="37D647BE" w14:textId="77777777" w:rsidR="00ED5943" w:rsidRPr="00ED5943" w:rsidRDefault="00ED5943" w:rsidP="00ED594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8B1CBD" w14:textId="77777777" w:rsidR="00ED5943" w:rsidRPr="00ED5943" w:rsidRDefault="00ED5943" w:rsidP="00ED5943">
      <w:pPr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ED5943" w:rsidRPr="00ED5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136"/>
    <w:multiLevelType w:val="hybridMultilevel"/>
    <w:tmpl w:val="A6245E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183144"/>
    <w:multiLevelType w:val="hybridMultilevel"/>
    <w:tmpl w:val="8132C3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A22C81"/>
    <w:multiLevelType w:val="hybridMultilevel"/>
    <w:tmpl w:val="25C8DB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BA4986"/>
    <w:multiLevelType w:val="hybridMultilevel"/>
    <w:tmpl w:val="C9B6F7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655F48"/>
    <w:multiLevelType w:val="hybridMultilevel"/>
    <w:tmpl w:val="1E146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866F9"/>
    <w:multiLevelType w:val="hybridMultilevel"/>
    <w:tmpl w:val="7B3C4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A5CD8"/>
    <w:multiLevelType w:val="hybridMultilevel"/>
    <w:tmpl w:val="49ACD9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FE237D"/>
    <w:multiLevelType w:val="hybridMultilevel"/>
    <w:tmpl w:val="47B8CB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CB579C"/>
    <w:multiLevelType w:val="hybridMultilevel"/>
    <w:tmpl w:val="6292DB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752B68"/>
    <w:multiLevelType w:val="hybridMultilevel"/>
    <w:tmpl w:val="FF004B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2EA1CB4"/>
    <w:multiLevelType w:val="hybridMultilevel"/>
    <w:tmpl w:val="8932B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47A8A"/>
    <w:multiLevelType w:val="hybridMultilevel"/>
    <w:tmpl w:val="C77C9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236BC"/>
    <w:multiLevelType w:val="hybridMultilevel"/>
    <w:tmpl w:val="06042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149A5"/>
    <w:multiLevelType w:val="hybridMultilevel"/>
    <w:tmpl w:val="FA9CE6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F0770B"/>
    <w:multiLevelType w:val="hybridMultilevel"/>
    <w:tmpl w:val="55481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15140"/>
    <w:multiLevelType w:val="hybridMultilevel"/>
    <w:tmpl w:val="A89AA5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CC13604"/>
    <w:multiLevelType w:val="hybridMultilevel"/>
    <w:tmpl w:val="E76469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0C3BD3"/>
    <w:multiLevelType w:val="hybridMultilevel"/>
    <w:tmpl w:val="823A7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15D9E"/>
    <w:multiLevelType w:val="hybridMultilevel"/>
    <w:tmpl w:val="8D0476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BB799E"/>
    <w:multiLevelType w:val="hybridMultilevel"/>
    <w:tmpl w:val="F6884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6F17784"/>
    <w:multiLevelType w:val="hybridMultilevel"/>
    <w:tmpl w:val="8FD67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D062F"/>
    <w:multiLevelType w:val="hybridMultilevel"/>
    <w:tmpl w:val="E5A6B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A1AA7"/>
    <w:multiLevelType w:val="hybridMultilevel"/>
    <w:tmpl w:val="53DEBE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8B3852"/>
    <w:multiLevelType w:val="hybridMultilevel"/>
    <w:tmpl w:val="DF184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C64C9"/>
    <w:multiLevelType w:val="hybridMultilevel"/>
    <w:tmpl w:val="AB7C2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6C651F"/>
    <w:multiLevelType w:val="hybridMultilevel"/>
    <w:tmpl w:val="2BE8B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C11848"/>
    <w:multiLevelType w:val="hybridMultilevel"/>
    <w:tmpl w:val="933875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A301AD"/>
    <w:multiLevelType w:val="hybridMultilevel"/>
    <w:tmpl w:val="F8125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05988"/>
    <w:multiLevelType w:val="hybridMultilevel"/>
    <w:tmpl w:val="E32EF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51723"/>
    <w:multiLevelType w:val="hybridMultilevel"/>
    <w:tmpl w:val="A20898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DD651F1"/>
    <w:multiLevelType w:val="hybridMultilevel"/>
    <w:tmpl w:val="2B2811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2096D70"/>
    <w:multiLevelType w:val="hybridMultilevel"/>
    <w:tmpl w:val="4238A9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231526"/>
    <w:multiLevelType w:val="hybridMultilevel"/>
    <w:tmpl w:val="05248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86BB1"/>
    <w:multiLevelType w:val="hybridMultilevel"/>
    <w:tmpl w:val="849236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5375D68"/>
    <w:multiLevelType w:val="hybridMultilevel"/>
    <w:tmpl w:val="3622F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864149"/>
    <w:multiLevelType w:val="hybridMultilevel"/>
    <w:tmpl w:val="CCB84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810962"/>
    <w:multiLevelType w:val="hybridMultilevel"/>
    <w:tmpl w:val="463CF1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B5169B2"/>
    <w:multiLevelType w:val="hybridMultilevel"/>
    <w:tmpl w:val="5CB4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9436BA"/>
    <w:multiLevelType w:val="hybridMultilevel"/>
    <w:tmpl w:val="570E1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7B6DB7"/>
    <w:multiLevelType w:val="hybridMultilevel"/>
    <w:tmpl w:val="AB683F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9134478"/>
    <w:multiLevelType w:val="hybridMultilevel"/>
    <w:tmpl w:val="7452D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F0A82"/>
    <w:multiLevelType w:val="hybridMultilevel"/>
    <w:tmpl w:val="B46E6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5E39F1"/>
    <w:multiLevelType w:val="hybridMultilevel"/>
    <w:tmpl w:val="37E26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8C1E56"/>
    <w:multiLevelType w:val="hybridMultilevel"/>
    <w:tmpl w:val="1098DFD4"/>
    <w:lvl w:ilvl="0" w:tplc="D52812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261CB8"/>
    <w:multiLevelType w:val="hybridMultilevel"/>
    <w:tmpl w:val="F9EEA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3"/>
  </w:num>
  <w:num w:numId="4">
    <w:abstractNumId w:val="11"/>
  </w:num>
  <w:num w:numId="5">
    <w:abstractNumId w:val="24"/>
  </w:num>
  <w:num w:numId="6">
    <w:abstractNumId w:val="30"/>
  </w:num>
  <w:num w:numId="7">
    <w:abstractNumId w:val="9"/>
  </w:num>
  <w:num w:numId="8">
    <w:abstractNumId w:val="33"/>
  </w:num>
  <w:num w:numId="9">
    <w:abstractNumId w:val="0"/>
  </w:num>
  <w:num w:numId="10">
    <w:abstractNumId w:val="35"/>
  </w:num>
  <w:num w:numId="11">
    <w:abstractNumId w:val="20"/>
  </w:num>
  <w:num w:numId="12">
    <w:abstractNumId w:val="42"/>
  </w:num>
  <w:num w:numId="13">
    <w:abstractNumId w:val="41"/>
  </w:num>
  <w:num w:numId="14">
    <w:abstractNumId w:val="27"/>
  </w:num>
  <w:num w:numId="15">
    <w:abstractNumId w:val="25"/>
  </w:num>
  <w:num w:numId="16">
    <w:abstractNumId w:val="23"/>
  </w:num>
  <w:num w:numId="17">
    <w:abstractNumId w:val="37"/>
  </w:num>
  <w:num w:numId="18">
    <w:abstractNumId w:val="14"/>
  </w:num>
  <w:num w:numId="19">
    <w:abstractNumId w:val="10"/>
  </w:num>
  <w:num w:numId="20">
    <w:abstractNumId w:val="17"/>
  </w:num>
  <w:num w:numId="21">
    <w:abstractNumId w:val="38"/>
  </w:num>
  <w:num w:numId="22">
    <w:abstractNumId w:val="40"/>
  </w:num>
  <w:num w:numId="23">
    <w:abstractNumId w:val="43"/>
  </w:num>
  <w:num w:numId="24">
    <w:abstractNumId w:val="34"/>
  </w:num>
  <w:num w:numId="25">
    <w:abstractNumId w:val="32"/>
  </w:num>
  <w:num w:numId="26">
    <w:abstractNumId w:val="13"/>
  </w:num>
  <w:num w:numId="27">
    <w:abstractNumId w:val="26"/>
  </w:num>
  <w:num w:numId="28">
    <w:abstractNumId w:val="18"/>
  </w:num>
  <w:num w:numId="29">
    <w:abstractNumId w:val="1"/>
  </w:num>
  <w:num w:numId="30">
    <w:abstractNumId w:val="29"/>
  </w:num>
  <w:num w:numId="31">
    <w:abstractNumId w:val="16"/>
  </w:num>
  <w:num w:numId="32">
    <w:abstractNumId w:val="31"/>
  </w:num>
  <w:num w:numId="33">
    <w:abstractNumId w:val="8"/>
  </w:num>
  <w:num w:numId="34">
    <w:abstractNumId w:val="2"/>
  </w:num>
  <w:num w:numId="35">
    <w:abstractNumId w:val="44"/>
  </w:num>
  <w:num w:numId="36">
    <w:abstractNumId w:val="6"/>
  </w:num>
  <w:num w:numId="37">
    <w:abstractNumId w:val="7"/>
  </w:num>
  <w:num w:numId="38">
    <w:abstractNumId w:val="22"/>
  </w:num>
  <w:num w:numId="39">
    <w:abstractNumId w:val="36"/>
  </w:num>
  <w:num w:numId="40">
    <w:abstractNumId w:val="28"/>
  </w:num>
  <w:num w:numId="41">
    <w:abstractNumId w:val="39"/>
  </w:num>
  <w:num w:numId="42">
    <w:abstractNumId w:val="19"/>
  </w:num>
  <w:num w:numId="43">
    <w:abstractNumId w:val="5"/>
  </w:num>
  <w:num w:numId="44">
    <w:abstractNumId w:val="2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966"/>
    <w:rsid w:val="001336AD"/>
    <w:rsid w:val="0018391E"/>
    <w:rsid w:val="002415E8"/>
    <w:rsid w:val="00350993"/>
    <w:rsid w:val="004718D3"/>
    <w:rsid w:val="0073248D"/>
    <w:rsid w:val="00815EEB"/>
    <w:rsid w:val="00917A15"/>
    <w:rsid w:val="009B4966"/>
    <w:rsid w:val="009D5416"/>
    <w:rsid w:val="00A36EF0"/>
    <w:rsid w:val="00A84C31"/>
    <w:rsid w:val="00C043E0"/>
    <w:rsid w:val="00C75953"/>
    <w:rsid w:val="00CD4A6A"/>
    <w:rsid w:val="00D8342A"/>
    <w:rsid w:val="00ED5943"/>
    <w:rsid w:val="00FD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F408"/>
  <w15:chartTrackingRefBased/>
  <w15:docId w15:val="{BDE8F2FB-1F76-45CC-A27E-7DAAD7EB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5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5E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1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Демьянцев Виталий Владиславович</dc:creator>
  <cp:keywords/>
  <dc:description/>
  <cp:lastModifiedBy>Виталий</cp:lastModifiedBy>
  <cp:revision>3</cp:revision>
  <dcterms:created xsi:type="dcterms:W3CDTF">2024-10-09T10:53:00Z</dcterms:created>
  <dcterms:modified xsi:type="dcterms:W3CDTF">2024-10-09T11:22:00Z</dcterms:modified>
</cp:coreProperties>
</file>