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0F1167B9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>
        <w:rPr>
          <w:sz w:val="24"/>
          <w:szCs w:val="24"/>
          <w:lang w:val="en-US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28D79DAA" w:rsidR="009464B4" w:rsidRDefault="009464B4" w:rsidP="009464B4">
      <w:r>
        <w:t>HR – управление персоналом</w:t>
      </w:r>
    </w:p>
    <w:p w14:paraId="525EB2B7" w14:textId="37198D41" w:rsidR="009464B4" w:rsidRPr="00444119" w:rsidRDefault="009464B4" w:rsidP="009464B4">
      <w:r w:rsidRPr="009464B4">
        <w:rPr>
          <w:lang w:val="en-US"/>
        </w:rPr>
        <w:t>CNN</w:t>
      </w:r>
      <w:r w:rsidRPr="00E25B77">
        <w:t xml:space="preserve"> – </w:t>
      </w:r>
      <w:r>
        <w:t>свёрточная</w:t>
      </w:r>
      <w:r w:rsidRPr="00E25B77">
        <w:t xml:space="preserve"> </w:t>
      </w:r>
      <w:r>
        <w:t>нейронная</w:t>
      </w:r>
      <w:r w:rsidRPr="00E25B77">
        <w:t xml:space="preserve"> </w:t>
      </w:r>
      <w:r>
        <w:t>сеть</w:t>
      </w:r>
    </w:p>
    <w:p w14:paraId="15FAE7DB" w14:textId="6A4CD060" w:rsidR="009464B4" w:rsidRPr="00444119" w:rsidRDefault="009464B4" w:rsidP="009464B4">
      <w:r w:rsidRPr="009464B4">
        <w:rPr>
          <w:lang w:val="en-US"/>
        </w:rPr>
        <w:t>RNN</w:t>
      </w:r>
      <w:r w:rsidRPr="00444119">
        <w:t xml:space="preserve"> – </w:t>
      </w:r>
      <w:r>
        <w:t>рекуррентная</w:t>
      </w:r>
      <w:r w:rsidRPr="00444119">
        <w:t xml:space="preserve"> </w:t>
      </w:r>
      <w:r>
        <w:t>нейронная</w:t>
      </w:r>
      <w:r w:rsidRPr="00444119">
        <w:t xml:space="preserve"> </w:t>
      </w:r>
      <w:r>
        <w:t>сеть</w:t>
      </w:r>
    </w:p>
    <w:p w14:paraId="559D7A13" w14:textId="5F926844" w:rsidR="009464B4" w:rsidRDefault="009464B4" w:rsidP="009464B4">
      <w:r>
        <w:t>ASR – автоматическое распознавание речи</w:t>
      </w:r>
    </w:p>
    <w:p w14:paraId="1561099D" w14:textId="050EC20B" w:rsidR="009464B4" w:rsidRDefault="009464B4" w:rsidP="009464B4">
      <w:r>
        <w:t>MFCC – мел-частотные кепстральные коэффициенты</w:t>
      </w:r>
    </w:p>
    <w:p w14:paraId="46BA964A" w14:textId="33D78CAD" w:rsidR="009464B4" w:rsidRDefault="009464B4" w:rsidP="009464B4">
      <w:r>
        <w:t>WER – частота ошибок распознавания слов</w:t>
      </w:r>
    </w:p>
    <w:p w14:paraId="7F246EF1" w14:textId="5A1B6EA9" w:rsidR="009464B4" w:rsidRDefault="009464B4" w:rsidP="009464B4">
      <w:r>
        <w:t>SPA – одностраничное приложение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02A07445" w:rsidR="009464B4" w:rsidRDefault="009464B4" w:rsidP="009464B4">
      <w:r>
        <w:t>REST – архитектурный стиль взаимодействия компонентов распределённого приложения</w:t>
      </w:r>
    </w:p>
    <w:p w14:paraId="40C6BDB1" w14:textId="6FE678D2" w:rsidR="009464B4" w:rsidRPr="00444119" w:rsidRDefault="009464B4" w:rsidP="009464B4">
      <w:r w:rsidRPr="009464B4">
        <w:rPr>
          <w:lang w:val="en-US"/>
        </w:rPr>
        <w:t>API</w:t>
      </w:r>
      <w:r w:rsidRPr="00E25B77">
        <w:t xml:space="preserve"> – </w:t>
      </w:r>
      <w:r>
        <w:t>программный</w:t>
      </w:r>
      <w:r w:rsidRPr="00E25B77">
        <w:t xml:space="preserve"> </w:t>
      </w:r>
      <w:r>
        <w:t>интерфейс</w:t>
      </w:r>
      <w:r w:rsidRPr="00E25B77">
        <w:t xml:space="preserve"> </w:t>
      </w:r>
      <w:r>
        <w:t>приложения</w:t>
      </w:r>
    </w:p>
    <w:p w14:paraId="236812BC" w14:textId="0F2A8304" w:rsidR="009464B4" w:rsidRPr="00444119" w:rsidRDefault="009464B4" w:rsidP="009464B4">
      <w:r w:rsidRPr="009464B4">
        <w:rPr>
          <w:lang w:val="en-US"/>
        </w:rPr>
        <w:t>JWT</w:t>
      </w:r>
      <w:r w:rsidRPr="00E25B77">
        <w:t xml:space="preserve"> – </w:t>
      </w:r>
      <w:r>
        <w:t>веб</w:t>
      </w:r>
      <w:r w:rsidRPr="00E25B77">
        <w:t>-</w:t>
      </w:r>
      <w:r>
        <w:t>токен</w:t>
      </w:r>
      <w:r w:rsidRPr="00E25B77">
        <w:t xml:space="preserve"> </w:t>
      </w:r>
      <w:r w:rsidRPr="009464B4">
        <w:rPr>
          <w:lang w:val="en-US"/>
        </w:rPr>
        <w:t>JSON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303C6DD9" w:rsidR="009464B4" w:rsidRDefault="009464B4" w:rsidP="009464B4">
      <w:r>
        <w:t>BPMN – нотация моделирования бизнес-процессов</w:t>
      </w:r>
    </w:p>
    <w:p w14:paraId="3A217F84" w14:textId="7A5DD57E" w:rsidR="009464B4" w:rsidRDefault="009464B4" w:rsidP="009464B4">
      <w:r>
        <w:t>DFD – диаграмма потоков данных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32A568BC" w14:textId="72740CAC" w:rsidR="00187A93" w:rsidRDefault="009464B4" w:rsidP="009464B4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t xml:space="preserve">ER – модель «сущность-связь» 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3A8B4AAB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3310915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48110C05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124C7D61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75CEC60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B31E22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2699FDB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2A98C2C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0DB67C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6FAB2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1CEC0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46936A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1B3B851E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530281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4F26CB2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5B4E0B43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522927EC" w14:textId="2B36E94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0FED7A7B" w14:textId="20C7B0B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248069D2" w14:textId="0C82526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6D686C69" w14:textId="26C2200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5A13F127" w14:textId="2ACFEA7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4A174C7E" w14:textId="6B292D4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7ADE6A1E" w14:textId="50B331E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4199F3C4" w14:textId="4D95720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47</w:t>
        </w:r>
        <w:r w:rsidR="005F592B">
          <w:rPr>
            <w:noProof/>
            <w:webHidden/>
          </w:rPr>
          <w:fldChar w:fldCharType="end"/>
        </w:r>
      </w:hyperlink>
    </w:p>
    <w:p w14:paraId="4A296B36" w14:textId="6F158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02DB9F" w14:textId="101A6D1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B036E8" w14:textId="496F8DD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59</w:t>
        </w:r>
        <w:r w:rsidR="005F592B">
          <w:rPr>
            <w:noProof/>
            <w:webHidden/>
          </w:rPr>
          <w:fldChar w:fldCharType="end"/>
        </w:r>
      </w:hyperlink>
    </w:p>
    <w:p w14:paraId="2D373B73" w14:textId="65AFF7E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61</w:t>
        </w:r>
        <w:r w:rsidR="005F592B">
          <w:rPr>
            <w:noProof/>
            <w:webHidden/>
          </w:rPr>
          <w:fldChar w:fldCharType="end"/>
        </w:r>
      </w:hyperlink>
    </w:p>
    <w:p w14:paraId="43719C3A" w14:textId="6C6026B7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63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 w:rsidP="00006E77">
      <w:pPr>
        <w:pStyle w:val="af9"/>
        <w:numPr>
          <w:ilvl w:val="0"/>
          <w:numId w:val="60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 w:rsidP="00006E77">
      <w:pPr>
        <w:pStyle w:val="af9"/>
        <w:numPr>
          <w:ilvl w:val="0"/>
          <w:numId w:val="60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 w:rsidP="00006E77">
      <w:pPr>
        <w:pStyle w:val="af9"/>
        <w:numPr>
          <w:ilvl w:val="0"/>
          <w:numId w:val="60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 w:rsidP="00006E77">
      <w:pPr>
        <w:pStyle w:val="af9"/>
        <w:numPr>
          <w:ilvl w:val="0"/>
          <w:numId w:val="60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 w:rsidP="00006E77">
      <w:pPr>
        <w:pStyle w:val="af9"/>
        <w:numPr>
          <w:ilvl w:val="0"/>
          <w:numId w:val="60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 w:rsidP="00006E77">
      <w:pPr>
        <w:pStyle w:val="af9"/>
        <w:numPr>
          <w:ilvl w:val="0"/>
          <w:numId w:val="60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768B694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r w:rsidRPr="00075323">
        <w:rPr>
          <w:lang w:val="en-US"/>
        </w:rPr>
        <w:t>Ниже рассматриваются основные аналоги и проводится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7D251A21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E108257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обработки видеопотока для анализа выражений лица участников видеовстречи.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обработки аудиопотока для транскрибации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5DE130B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31E64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31E64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5BD8CC4D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</w:t>
      </w:r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831E64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47BF94BF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41626FDC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5B224B2A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r>
        <w:rPr>
          <w:lang w:val="en-US"/>
        </w:rPr>
        <w:t>idef</w:t>
      </w:r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>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медиапотоков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03CD54A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lastRenderedPageBreak/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98D3742" w:rsidR="009A24DD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lastRenderedPageBreak/>
        <w:t>Домен управления сессиями:</w:t>
      </w:r>
    </w:p>
    <w:p w14:paraId="28DDA6E2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>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2F7CD960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028C3ED0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 w:rsidP="00D158C3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0E3582C1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1863566E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Сеанс видеовстречи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1CF8CEA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5BBC851D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D85711A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0BB04D5A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64D9C439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видеосессий,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PostgreSQL.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DE14BDD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r w:rsidRPr="004B7F6F">
        <w:rPr>
          <w:rFonts w:eastAsia="Microsoft YaHei"/>
        </w:rPr>
        <w:lastRenderedPageBreak/>
        <w:t>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WebSocket-механизм обеспечивает автоматическое переподключение,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>Серверный модуль управления сессиями и WebSocket-коммуникации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>Серверная часть написана на языке Go с использованием веб-фреймворка Gin.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Цепочка middleware: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</w:t>
      </w:r>
      <w:r w:rsidRPr="0095616E">
        <w:lastRenderedPageBreak/>
        <w:t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>Модуль захвата и передачи медиапотоков</w:t>
      </w:r>
      <w:bookmarkEnd w:id="42"/>
      <w:bookmarkEnd w:id="43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>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547515">
        <w:t>Softmax</w:t>
      </w:r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Cross-Entropy Loss</w:t>
      </w:r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>Для анализа аудиопотока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r w:rsidRPr="00BB09B1">
        <w:rPr>
          <w:b/>
          <w:bCs/>
        </w:rPr>
        <w:t>Accuracy</w:t>
      </w:r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r w:rsidRPr="00BB09B1">
        <w:rPr>
          <w:b/>
          <w:bCs/>
        </w:rPr>
        <w:t>Loss</w:t>
      </w:r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>Поток обработки аудиоданных: производится захват аудиочанков, после чего выполняется транскрибация речи с преобразованием аудиосигнала в текстовое представление. Результаты транскрибации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DF074E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831E64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831E64" w:rsidRPr="00831E64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(landmarks).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Shape Models (ASM) и Active Appearance Models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BlazeFace – легковесная свёрточная нейронная сеть, оптимизированная для работы в реальном времени на мобильных устройствах. Использует якорные точки (anchors) и предсказывает ограничивающие рамки лиц.</w:t>
      </w:r>
    </w:p>
    <w:p w14:paraId="04951257" w14:textId="26AA9683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(Multi-task Cascaded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31E64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(Proposal Network) генерирует кандидаты на расположение лиц, R-Net (Refine Network) отсеивает ложные срабатывания и уточняет границы, O-Net (Output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5F7E07E2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31E64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7F5605BD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831E64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(yaw, pitch, roll)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(disgust) – поднятие верхней губы, морщинистый нос.</w:t>
      </w:r>
    </w:p>
    <w:p w14:paraId="2F3E46D7" w14:textId="4F2D5A48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831E64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 и «отладочная информация о лице» (только live-трансляция).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0A5246F6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831E64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6"/>
    </w:p>
    <w:p w14:paraId="181CD867" w14:textId="77777777" w:rsidR="00362100" w:rsidRPr="0095616E" w:rsidRDefault="00362100" w:rsidP="00362100">
      <w:pPr>
        <w:contextualSpacing/>
      </w:pPr>
      <w:r w:rsidRPr="0095616E">
        <w:t>Обучение Whisper</w:t>
      </w:r>
    </w:p>
    <w:p w14:paraId="25A6B306" w14:textId="4A8B2B0E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831E64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>В разработанном комплексе применяется легковесная предобученная трансформерная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>Сегментация и токенизация: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r>
        <w:t>Инференс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(timestamp)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>Интеграция всех модулей обеспечивается согласованными контрактами обмена данными и оркестрацией через Docker Compose.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Клиент устанавливает WebSocket-соединение,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Результаты анализа возвращаются на сервер, записываются в PostgreSQL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CI/CD-пайплайн автоматизирует линтинг,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>Разработанный программный комплекс демонстрирует работоспособность ключевых сценариев: безопасной авторизации, низкозадержочного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 xml:space="preserve">Bradski G., Kaehler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2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378E4F8B" w14:textId="77777777" w:rsidR="00362100" w:rsidRPr="00A4675C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4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4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16BDA" w14:textId="77777777" w:rsidR="00566B64" w:rsidRDefault="00566B64">
      <w:pPr>
        <w:spacing w:line="240" w:lineRule="auto"/>
      </w:pPr>
      <w:r>
        <w:separator/>
      </w:r>
    </w:p>
  </w:endnote>
  <w:endnote w:type="continuationSeparator" w:id="0">
    <w:p w14:paraId="6F5CD2E9" w14:textId="77777777" w:rsidR="00566B64" w:rsidRDefault="00566B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F97AA" w14:textId="77777777" w:rsidR="00566B64" w:rsidRDefault="00566B64">
      <w:pPr>
        <w:spacing w:line="240" w:lineRule="auto"/>
      </w:pPr>
      <w:r>
        <w:separator/>
      </w:r>
    </w:p>
  </w:footnote>
  <w:footnote w:type="continuationSeparator" w:id="0">
    <w:p w14:paraId="6F4EF5C5" w14:textId="77777777" w:rsidR="00566B64" w:rsidRDefault="00566B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7465A1"/>
    <w:multiLevelType w:val="multilevel"/>
    <w:tmpl w:val="3ED0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6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9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5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C48346F"/>
    <w:multiLevelType w:val="hybridMultilevel"/>
    <w:tmpl w:val="B8E01444"/>
    <w:lvl w:ilvl="0" w:tplc="90CEB2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61446FA"/>
    <w:multiLevelType w:val="multilevel"/>
    <w:tmpl w:val="380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9650B56"/>
    <w:multiLevelType w:val="multilevel"/>
    <w:tmpl w:val="01D0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C38695B"/>
    <w:multiLevelType w:val="multilevel"/>
    <w:tmpl w:val="07A8F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9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32"/>
  </w:num>
  <w:num w:numId="2" w16cid:durableId="2054572884">
    <w:abstractNumId w:val="64"/>
  </w:num>
  <w:num w:numId="3" w16cid:durableId="616135989">
    <w:abstractNumId w:val="28"/>
  </w:num>
  <w:num w:numId="4" w16cid:durableId="64183594">
    <w:abstractNumId w:val="7"/>
  </w:num>
  <w:num w:numId="5" w16cid:durableId="159126278">
    <w:abstractNumId w:val="34"/>
  </w:num>
  <w:num w:numId="6" w16cid:durableId="758335017">
    <w:abstractNumId w:val="15"/>
  </w:num>
  <w:num w:numId="7" w16cid:durableId="1730301288">
    <w:abstractNumId w:val="4"/>
  </w:num>
  <w:num w:numId="8" w16cid:durableId="925186502">
    <w:abstractNumId w:val="33"/>
  </w:num>
  <w:num w:numId="9" w16cid:durableId="1214655651">
    <w:abstractNumId w:val="31"/>
  </w:num>
  <w:num w:numId="10" w16cid:durableId="1721325070">
    <w:abstractNumId w:val="14"/>
  </w:num>
  <w:num w:numId="11" w16cid:durableId="745341483">
    <w:abstractNumId w:val="16"/>
  </w:num>
  <w:num w:numId="12" w16cid:durableId="1689403035">
    <w:abstractNumId w:val="27"/>
  </w:num>
  <w:num w:numId="13" w16cid:durableId="379861248">
    <w:abstractNumId w:val="18"/>
  </w:num>
  <w:num w:numId="14" w16cid:durableId="600450594">
    <w:abstractNumId w:val="10"/>
  </w:num>
  <w:num w:numId="15" w16cid:durableId="714307741">
    <w:abstractNumId w:val="55"/>
  </w:num>
  <w:num w:numId="16" w16cid:durableId="816191978">
    <w:abstractNumId w:val="39"/>
  </w:num>
  <w:num w:numId="17" w16cid:durableId="1542980483">
    <w:abstractNumId w:val="59"/>
  </w:num>
  <w:num w:numId="18" w16cid:durableId="1109735733">
    <w:abstractNumId w:val="58"/>
  </w:num>
  <w:num w:numId="19" w16cid:durableId="1501233236">
    <w:abstractNumId w:val="52"/>
  </w:num>
  <w:num w:numId="20" w16cid:durableId="643122325">
    <w:abstractNumId w:val="47"/>
  </w:num>
  <w:num w:numId="21" w16cid:durableId="1326977455">
    <w:abstractNumId w:val="6"/>
  </w:num>
  <w:num w:numId="22" w16cid:durableId="1556041566">
    <w:abstractNumId w:val="45"/>
  </w:num>
  <w:num w:numId="23" w16cid:durableId="1523786600">
    <w:abstractNumId w:val="0"/>
  </w:num>
  <w:num w:numId="24" w16cid:durableId="1599169141">
    <w:abstractNumId w:val="62"/>
  </w:num>
  <w:num w:numId="25" w16cid:durableId="1110708870">
    <w:abstractNumId w:val="21"/>
  </w:num>
  <w:num w:numId="26" w16cid:durableId="342784117">
    <w:abstractNumId w:val="46"/>
  </w:num>
  <w:num w:numId="27" w16cid:durableId="1416440632">
    <w:abstractNumId w:val="51"/>
  </w:num>
  <w:num w:numId="28" w16cid:durableId="242490451">
    <w:abstractNumId w:val="61"/>
  </w:num>
  <w:num w:numId="29" w16cid:durableId="391315620">
    <w:abstractNumId w:val="3"/>
  </w:num>
  <w:num w:numId="30" w16cid:durableId="746078960">
    <w:abstractNumId w:val="8"/>
  </w:num>
  <w:num w:numId="31" w16cid:durableId="1732458626">
    <w:abstractNumId w:val="2"/>
  </w:num>
  <w:num w:numId="32" w16cid:durableId="1524441324">
    <w:abstractNumId w:val="57"/>
  </w:num>
  <w:num w:numId="33" w16cid:durableId="961885032">
    <w:abstractNumId w:val="22"/>
  </w:num>
  <w:num w:numId="34" w16cid:durableId="138615493">
    <w:abstractNumId w:val="13"/>
  </w:num>
  <w:num w:numId="35" w16cid:durableId="1558398308">
    <w:abstractNumId w:val="35"/>
  </w:num>
  <w:num w:numId="36" w16cid:durableId="1079522054">
    <w:abstractNumId w:val="17"/>
  </w:num>
  <w:num w:numId="37" w16cid:durableId="2061633726">
    <w:abstractNumId w:val="5"/>
  </w:num>
  <w:num w:numId="38" w16cid:durableId="728115633">
    <w:abstractNumId w:val="29"/>
  </w:num>
  <w:num w:numId="39" w16cid:durableId="1736970779">
    <w:abstractNumId w:val="44"/>
  </w:num>
  <w:num w:numId="40" w16cid:durableId="1808739332">
    <w:abstractNumId w:val="42"/>
  </w:num>
  <w:num w:numId="41" w16cid:durableId="1835413470">
    <w:abstractNumId w:val="20"/>
  </w:num>
  <w:num w:numId="42" w16cid:durableId="1030449688">
    <w:abstractNumId w:val="48"/>
  </w:num>
  <w:num w:numId="43" w16cid:durableId="1591235414">
    <w:abstractNumId w:val="40"/>
  </w:num>
  <w:num w:numId="44" w16cid:durableId="514468387">
    <w:abstractNumId w:val="30"/>
  </w:num>
  <w:num w:numId="45" w16cid:durableId="1610619006">
    <w:abstractNumId w:val="36"/>
  </w:num>
  <w:num w:numId="46" w16cid:durableId="43531609">
    <w:abstractNumId w:val="24"/>
  </w:num>
  <w:num w:numId="47" w16cid:durableId="423772146">
    <w:abstractNumId w:val="49"/>
  </w:num>
  <w:num w:numId="48" w16cid:durableId="1539781779">
    <w:abstractNumId w:val="19"/>
  </w:num>
  <w:num w:numId="49" w16cid:durableId="2062945222">
    <w:abstractNumId w:val="43"/>
  </w:num>
  <w:num w:numId="50" w16cid:durableId="167208895">
    <w:abstractNumId w:val="41"/>
  </w:num>
  <w:num w:numId="51" w16cid:durableId="734620534">
    <w:abstractNumId w:val="38"/>
  </w:num>
  <w:num w:numId="52" w16cid:durableId="319889097">
    <w:abstractNumId w:val="25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2"/>
  </w:num>
  <w:num w:numId="54" w16cid:durableId="1584996379">
    <w:abstractNumId w:val="25"/>
  </w:num>
  <w:num w:numId="55" w16cid:durableId="1330674852">
    <w:abstractNumId w:val="60"/>
  </w:num>
  <w:num w:numId="56" w16cid:durableId="1963268231">
    <w:abstractNumId w:val="11"/>
  </w:num>
  <w:num w:numId="57" w16cid:durableId="1386300114">
    <w:abstractNumId w:val="26"/>
  </w:num>
  <w:num w:numId="58" w16cid:durableId="1382174958">
    <w:abstractNumId w:val="63"/>
  </w:num>
  <w:num w:numId="59" w16cid:durableId="1478448597">
    <w:abstractNumId w:val="1"/>
  </w:num>
  <w:num w:numId="60" w16cid:durableId="1987510415">
    <w:abstractNumId w:val="23"/>
  </w:num>
  <w:num w:numId="61" w16cid:durableId="698820308">
    <w:abstractNumId w:val="50"/>
  </w:num>
  <w:num w:numId="62" w16cid:durableId="2078893920">
    <w:abstractNumId w:val="9"/>
  </w:num>
  <w:num w:numId="63" w16cid:durableId="1652447197">
    <w:abstractNumId w:val="53"/>
  </w:num>
  <w:num w:numId="64" w16cid:durableId="1670055203">
    <w:abstractNumId w:val="37"/>
  </w:num>
  <w:num w:numId="65" w16cid:durableId="1470593802">
    <w:abstractNumId w:val="56"/>
  </w:num>
  <w:num w:numId="66" w16cid:durableId="1057513961">
    <w:abstractNumId w:val="54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1DA7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529B"/>
    <w:rsid w:val="00476E81"/>
    <w:rsid w:val="00477929"/>
    <w:rsid w:val="00482FA2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2EB5"/>
    <w:rsid w:val="004E3474"/>
    <w:rsid w:val="004E42DE"/>
    <w:rsid w:val="004E736C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36F97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1E9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4675C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ABA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63</Pages>
  <Words>12590</Words>
  <Characters>71765</Characters>
  <Application>Microsoft Office Word</Application>
  <DocSecurity>0</DocSecurity>
  <Lines>598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264</cp:revision>
  <cp:lastPrinted>2026-04-02T11:07:00Z</cp:lastPrinted>
  <dcterms:created xsi:type="dcterms:W3CDTF">2026-05-19T04:53:00Z</dcterms:created>
  <dcterms:modified xsi:type="dcterms:W3CDTF">2026-06-22T09:44:00Z</dcterms:modified>
</cp:coreProperties>
</file>