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7511B4" w14:textId="77777777" w:rsidR="0029358F" w:rsidRPr="00E46AF1" w:rsidRDefault="00000000">
      <w:pPr>
        <w:pStyle w:val="1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t>ПОЛНЫЙ ОТВЕТЫ НА ВОПРОСЫ ГОСУДАРСТВЕННОГО ЭКЗАМЕНА</w:t>
      </w:r>
    </w:p>
    <w:p w14:paraId="11350E05" w14:textId="77777777" w:rsidR="0029358F" w:rsidRPr="00E46AF1" w:rsidRDefault="00000000">
      <w:pPr>
        <w:pStyle w:val="2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t>по дисциплинам: Информатика, Информационные технологии, Анализ данных, Моделирование, Сети и телекоммуникации</w:t>
      </w:r>
    </w:p>
    <w:p w14:paraId="3B67914F" w14:textId="77777777" w:rsidR="0029358F" w:rsidRPr="00E46AF1" w:rsidRDefault="00000000">
      <w:pPr>
        <w:jc w:val="center"/>
        <w:rPr>
          <w:sz w:val="36"/>
          <w:szCs w:val="36"/>
        </w:rPr>
      </w:pPr>
      <w:r w:rsidRPr="00E46AF1">
        <w:rPr>
          <w:color w:val="CCCCCC"/>
          <w:sz w:val="36"/>
          <w:szCs w:val="36"/>
        </w:rPr>
        <w:t>──────────────────────────────────────────────────</w:t>
      </w:r>
    </w:p>
    <w:p w14:paraId="0F3E6615" w14:textId="77777777" w:rsidR="0029358F" w:rsidRPr="00E46AF1" w:rsidRDefault="00000000">
      <w:pPr>
        <w:pStyle w:val="1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t>ИНФОРМАТИКА, ИНФОРМАЦИОННЫЕ ТЕХНОЛОГИИ</w:t>
      </w:r>
    </w:p>
    <w:p w14:paraId="67DEFA0F" w14:textId="77777777" w:rsidR="0029358F" w:rsidRPr="00E46AF1" w:rsidRDefault="00000000">
      <w:pPr>
        <w:pStyle w:val="2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t>1. Понятие информации; виды информации; математические основы информатики; подходы к оценке количества информации; структура и закономерности протекания информационных процессов</w:t>
      </w:r>
    </w:p>
    <w:p w14:paraId="702C07C2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Понятие информации</w:t>
      </w:r>
    </w:p>
    <w:p w14:paraId="64329669" w14:textId="77777777" w:rsidR="0029358F" w:rsidRPr="00E46AF1" w:rsidRDefault="00000000">
      <w:pPr>
        <w:rPr>
          <w:sz w:val="36"/>
          <w:szCs w:val="36"/>
        </w:rPr>
      </w:pPr>
      <w:r w:rsidRPr="00E46AF1">
        <w:rPr>
          <w:sz w:val="36"/>
          <w:szCs w:val="36"/>
        </w:rPr>
        <w:lastRenderedPageBreak/>
        <w:t>В соответствии с Федеральным законом № 149-ФЗ «Об информации, информационных технологиях и о защите информации», информация — это сведения (сообщения, данные) независимо от формы их представления. В научном контексте информация рассматривается как:</w:t>
      </w:r>
    </w:p>
    <w:p w14:paraId="03C11A95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Философский аспект:</w:t>
      </w:r>
      <w:r w:rsidRPr="00E46AF1">
        <w:rPr>
          <w:sz w:val="36"/>
          <w:szCs w:val="36"/>
        </w:rPr>
        <w:t xml:space="preserve"> мера организации материи, отражение реальности</w:t>
      </w:r>
    </w:p>
    <w:p w14:paraId="222570D7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Кибернетический аспект:</w:t>
      </w:r>
      <w:r w:rsidRPr="00E46AF1">
        <w:rPr>
          <w:sz w:val="36"/>
          <w:szCs w:val="36"/>
        </w:rPr>
        <w:t xml:space="preserve"> сведения, уменьшающие неопределенность знаний (по Н. Винеру)</w:t>
      </w:r>
    </w:p>
    <w:p w14:paraId="1166B01D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Технический аспект:</w:t>
      </w:r>
      <w:r w:rsidRPr="00E46AF1">
        <w:rPr>
          <w:sz w:val="36"/>
          <w:szCs w:val="36"/>
        </w:rPr>
        <w:t xml:space="preserve"> последовательность сигналов, символов, подлежащих обработке</w:t>
      </w:r>
    </w:p>
    <w:p w14:paraId="2B7F115E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lastRenderedPageBreak/>
        <w:t>Виды информации</w:t>
      </w:r>
      <w:r w:rsidRPr="00E46AF1">
        <w:rPr>
          <w:sz w:val="36"/>
          <w:szCs w:val="36"/>
        </w:rPr>
        <w:t xml:space="preserve"> (классификация по различным признакам):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84"/>
        <w:gridCol w:w="5632"/>
      </w:tblGrid>
      <w:tr w:rsidR="0029358F" w:rsidRPr="00E46AF1" w14:paraId="6AF8C9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4CA0BE7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t>Критерий классификации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6378512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t>Виды информации</w:t>
            </w:r>
          </w:p>
        </w:tc>
      </w:tr>
      <w:tr w:rsidR="0029358F" w:rsidRPr="00E46AF1" w14:paraId="6FA500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555064F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По способу восприятия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9DFF41F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Визуальная, аудиальная, тактильная, обонятельная, вкусовая</w:t>
            </w:r>
          </w:p>
        </w:tc>
      </w:tr>
      <w:tr w:rsidR="0029358F" w:rsidRPr="00E46AF1" w14:paraId="3DD7AD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81349BD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По форме представления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7009EC5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Текстовая, числовая, графическая, звуковая, видео</w:t>
            </w:r>
          </w:p>
        </w:tc>
      </w:tr>
      <w:tr w:rsidR="0029358F" w:rsidRPr="00E46AF1" w14:paraId="163D65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62801B6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По области возникновения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7D66069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Элементарная (неживая природа), биологическая, социальная</w:t>
            </w:r>
          </w:p>
        </w:tc>
      </w:tr>
      <w:tr w:rsidR="0029358F" w:rsidRPr="00E46AF1" w14:paraId="16765E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C7CF1E5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lastRenderedPageBreak/>
              <w:t>По способу передачи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058B721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Дискретная, аналоговая</w:t>
            </w:r>
          </w:p>
        </w:tc>
      </w:tr>
      <w:tr w:rsidR="0029358F" w:rsidRPr="00E46AF1" w14:paraId="5CD080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605FC9E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По доступу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EB91111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Открытая, ограниченного доступа, конфиденциальная, государственная тайна</w:t>
            </w:r>
          </w:p>
        </w:tc>
      </w:tr>
    </w:tbl>
    <w:p w14:paraId="45E1B1F0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Математические основы информатики</w:t>
      </w:r>
    </w:p>
    <w:p w14:paraId="7E742DE8" w14:textId="77777777" w:rsidR="0029358F" w:rsidRPr="00E46AF1" w:rsidRDefault="00000000">
      <w:pPr>
        <w:rPr>
          <w:sz w:val="36"/>
          <w:szCs w:val="36"/>
        </w:rPr>
      </w:pPr>
      <w:r w:rsidRPr="00E46AF1">
        <w:rPr>
          <w:sz w:val="36"/>
          <w:szCs w:val="36"/>
        </w:rPr>
        <w:t>Основу составляют:</w:t>
      </w:r>
    </w:p>
    <w:p w14:paraId="4A1228CC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Алгебра логики (булева алгебра):</w:t>
      </w:r>
      <w:r w:rsidRPr="00E46AF1">
        <w:rPr>
          <w:sz w:val="36"/>
          <w:szCs w:val="36"/>
        </w:rPr>
        <w:t xml:space="preserve"> операции И (∧), ИЛИ (∨), НЕ (¬), импликация (→)</w:t>
      </w:r>
    </w:p>
    <w:p w14:paraId="35B3FC57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Теория множеств:</w:t>
      </w:r>
      <w:r w:rsidRPr="00E46AF1">
        <w:rPr>
          <w:sz w:val="36"/>
          <w:szCs w:val="36"/>
        </w:rPr>
        <w:t xml:space="preserve"> операции объединения, пересечения, дополнения</w:t>
      </w:r>
    </w:p>
    <w:p w14:paraId="54E47477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Теория алгоритмов:</w:t>
      </w:r>
      <w:r w:rsidRPr="00E46AF1">
        <w:rPr>
          <w:sz w:val="36"/>
          <w:szCs w:val="36"/>
        </w:rPr>
        <w:t xml:space="preserve"> формализация понятия алгоритма (машина Тьюринга, нормальные алгоритмы Маркова)</w:t>
      </w:r>
    </w:p>
    <w:p w14:paraId="5B54D16B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lastRenderedPageBreak/>
        <w:t>Теория информации:</w:t>
      </w:r>
      <w:r w:rsidRPr="00E46AF1">
        <w:rPr>
          <w:sz w:val="36"/>
          <w:szCs w:val="36"/>
        </w:rPr>
        <w:t xml:space="preserve"> количественная оценка информации</w:t>
      </w:r>
    </w:p>
    <w:p w14:paraId="5FF2EE0E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Подходы к оценке количества информации</w:t>
      </w:r>
    </w:p>
    <w:p w14:paraId="05A3766A" w14:textId="77777777" w:rsidR="0029358F" w:rsidRPr="00E46AF1" w:rsidRDefault="00000000">
      <w:pPr>
        <w:pStyle w:val="a4"/>
        <w:numPr>
          <w:ilvl w:val="0"/>
          <w:numId w:val="2"/>
        </w:numPr>
        <w:spacing w:before="60" w:after="60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Содержательный подход (формула Хартли)</w:t>
      </w:r>
      <w:r w:rsidRPr="00E46AF1">
        <w:rPr>
          <w:sz w:val="36"/>
          <w:szCs w:val="36"/>
        </w:rPr>
        <w:t xml:space="preserve"> Применяется для равновероятных событий. Если имеется  равновероятных сообщений, то количество информации  в одном из них:</w:t>
      </w:r>
    </w:p>
    <w:p w14:paraId="6B02867D" w14:textId="77777777" w:rsidR="0029358F" w:rsidRPr="00E46AF1" w:rsidRDefault="00000000">
      <w:pPr>
        <w:pStyle w:val="a4"/>
        <w:numPr>
          <w:ilvl w:val="0"/>
          <w:numId w:val="2"/>
        </w:numPr>
        <w:spacing w:before="60" w:after="60"/>
        <w:rPr>
          <w:sz w:val="36"/>
          <w:szCs w:val="36"/>
        </w:rPr>
      </w:pPr>
      <w:r w:rsidRPr="00E46AF1">
        <w:rPr>
          <w:i/>
          <w:iCs/>
          <w:sz w:val="36"/>
          <w:szCs w:val="36"/>
        </w:rPr>
        <w:t>Пример:</w:t>
      </w:r>
      <w:r w:rsidRPr="00E46AF1">
        <w:rPr>
          <w:sz w:val="36"/>
          <w:szCs w:val="36"/>
        </w:rPr>
        <w:t xml:space="preserve"> При бросании монеты ():  бит.</w:t>
      </w:r>
    </w:p>
    <w:p w14:paraId="5AEE5C46" w14:textId="77777777" w:rsidR="0029358F" w:rsidRPr="00E46AF1" w:rsidRDefault="00000000">
      <w:pPr>
        <w:pStyle w:val="a4"/>
        <w:numPr>
          <w:ilvl w:val="0"/>
          <w:numId w:val="2"/>
        </w:numPr>
        <w:spacing w:before="60" w:after="60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Вероятностный подход (формула Шеннона)</w:t>
      </w:r>
      <w:r w:rsidRPr="00E46AF1">
        <w:rPr>
          <w:sz w:val="36"/>
          <w:szCs w:val="36"/>
        </w:rPr>
        <w:t xml:space="preserve"> Для событий с различными вероятностями :</w:t>
      </w:r>
    </w:p>
    <w:p w14:paraId="0556D4CE" w14:textId="77777777" w:rsidR="0029358F" w:rsidRPr="00E46AF1" w:rsidRDefault="00000000">
      <w:pPr>
        <w:pStyle w:val="a4"/>
        <w:numPr>
          <w:ilvl w:val="0"/>
          <w:numId w:val="2"/>
        </w:numPr>
        <w:spacing w:before="60" w:after="60"/>
        <w:rPr>
          <w:sz w:val="36"/>
          <w:szCs w:val="36"/>
        </w:rPr>
      </w:pPr>
      <w:r w:rsidRPr="00E46AF1">
        <w:rPr>
          <w:sz w:val="36"/>
          <w:szCs w:val="36"/>
        </w:rPr>
        <w:t>где  — вероятность -го события, .</w:t>
      </w:r>
    </w:p>
    <w:p w14:paraId="6F2EA179" w14:textId="77777777" w:rsidR="0029358F" w:rsidRPr="00E46AF1" w:rsidRDefault="00000000">
      <w:pPr>
        <w:pStyle w:val="a4"/>
        <w:numPr>
          <w:ilvl w:val="0"/>
          <w:numId w:val="2"/>
        </w:numPr>
        <w:spacing w:before="60" w:after="60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lastRenderedPageBreak/>
        <w:t>Алфавитный подход</w:t>
      </w:r>
      <w:r w:rsidRPr="00E46AF1">
        <w:rPr>
          <w:sz w:val="36"/>
          <w:szCs w:val="36"/>
        </w:rPr>
        <w:t xml:space="preserve"> Количество информации в сообщении длиной  символов алфавита мощностью :</w:t>
      </w:r>
    </w:p>
    <w:p w14:paraId="6AF59976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Структура и закономерности информационных процессов</w:t>
      </w:r>
    </w:p>
    <w:p w14:paraId="6B0D4378" w14:textId="77777777" w:rsidR="0029358F" w:rsidRPr="00E46AF1" w:rsidRDefault="00000000">
      <w:pPr>
        <w:rPr>
          <w:sz w:val="36"/>
          <w:szCs w:val="36"/>
        </w:rPr>
      </w:pPr>
      <w:r w:rsidRPr="00E46AF1">
        <w:rPr>
          <w:sz w:val="36"/>
          <w:szCs w:val="36"/>
        </w:rPr>
        <w:t>Информационный процесс — совокупность последовательных действий над информацией. Основные закономерности:</w:t>
      </w:r>
    </w:p>
    <w:p w14:paraId="76E23951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Закон возрастания объёма информации:</w:t>
      </w:r>
      <w:r w:rsidRPr="00E46AF1">
        <w:rPr>
          <w:sz w:val="36"/>
          <w:szCs w:val="36"/>
        </w:rPr>
        <w:t xml:space="preserve"> </w:t>
      </w:r>
    </w:p>
    <w:p w14:paraId="5FBDD9D3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Закон старения информации:</w:t>
      </w:r>
      <w:r w:rsidRPr="00E46AF1">
        <w:rPr>
          <w:sz w:val="36"/>
          <w:szCs w:val="36"/>
        </w:rPr>
        <w:t xml:space="preserve"> ценность информации убывает со временем по экспоненте</w:t>
      </w:r>
    </w:p>
    <w:p w14:paraId="115A682B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Принцип двойственности:</w:t>
      </w:r>
      <w:r w:rsidRPr="00E46AF1">
        <w:rPr>
          <w:sz w:val="36"/>
          <w:szCs w:val="36"/>
        </w:rPr>
        <w:t xml:space="preserve"> информация существует только в единстве с носителем</w:t>
      </w:r>
    </w:p>
    <w:p w14:paraId="545AFE68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lastRenderedPageBreak/>
        <w:t>Принцип адекватности:</w:t>
      </w:r>
      <w:r w:rsidRPr="00E46AF1">
        <w:rPr>
          <w:sz w:val="36"/>
          <w:szCs w:val="36"/>
        </w:rPr>
        <w:t xml:space="preserve"> полнота отражения объективной реальности в информации</w:t>
      </w:r>
    </w:p>
    <w:p w14:paraId="41DEABE1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Схема информационного процесса:</w:t>
      </w:r>
    </w:p>
    <w:p w14:paraId="1674B740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[Источник] → [Кодирование] → [Передача] → [Приём] → [Декодирование] → [Потребитель]</w:t>
      </w:r>
    </w:p>
    <w:p w14:paraId="16A6C3EE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 xml:space="preserve">                    ↑</w:t>
      </w:r>
    </w:p>
    <w:p w14:paraId="16B74559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 xml:space="preserve">              [Помехи/Шум]</w:t>
      </w:r>
    </w:p>
    <w:p w14:paraId="0FEC308A" w14:textId="77777777" w:rsidR="0029358F" w:rsidRPr="00E46AF1" w:rsidRDefault="00000000">
      <w:pPr>
        <w:jc w:val="center"/>
        <w:rPr>
          <w:sz w:val="36"/>
          <w:szCs w:val="36"/>
        </w:rPr>
      </w:pPr>
      <w:r w:rsidRPr="00E46AF1">
        <w:rPr>
          <w:color w:val="CCCCCC"/>
          <w:sz w:val="36"/>
          <w:szCs w:val="36"/>
        </w:rPr>
        <w:t>──────────────────────────────────────────────────</w:t>
      </w:r>
    </w:p>
    <w:p w14:paraId="730EE35D" w14:textId="77777777" w:rsidR="0029358F" w:rsidRPr="00E46AF1" w:rsidRDefault="00000000">
      <w:pPr>
        <w:pStyle w:val="2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t>2. Общая характеристика процессов сбора, передачи, обработки и накопления информации; технические и программные средства реализации информационных процессов</w:t>
      </w:r>
    </w:p>
    <w:p w14:paraId="1D3560B2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Процессы работы с информацией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8"/>
        <w:gridCol w:w="2472"/>
        <w:gridCol w:w="2538"/>
        <w:gridCol w:w="2098"/>
      </w:tblGrid>
      <w:tr w:rsidR="0029358F" w:rsidRPr="00E46AF1" w14:paraId="2176FC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3CB5486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lastRenderedPageBreak/>
              <w:t>Процесс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A765393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t>Характеристика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870FF67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t>Технические средства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202D374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t>Программные средства</w:t>
            </w:r>
          </w:p>
        </w:tc>
      </w:tr>
      <w:tr w:rsidR="0029358F" w:rsidRPr="00E46AF1" w14:paraId="3ECDB1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CBFDCE2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Сбор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789B5C7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Получение данных из внешних источников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90F4785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Датчики, сканеры, клавиатура, микрофоны, камеры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A3783F1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Драйверы устройств, ПО ввода, API сенсоров</w:t>
            </w:r>
          </w:p>
        </w:tc>
      </w:tr>
      <w:tr w:rsidR="0029358F" w:rsidRPr="00E46AF1" w14:paraId="605232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41DA78C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Передача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0B1A217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Перемещение данных между узлами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9A42C7D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 xml:space="preserve">Сетевые адаптеры, маршрутизаторы, </w:t>
            </w:r>
            <w:r w:rsidRPr="00E46AF1">
              <w:rPr>
                <w:sz w:val="36"/>
                <w:szCs w:val="36"/>
              </w:rPr>
              <w:lastRenderedPageBreak/>
              <w:t>оптоволокно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A4B92FA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lastRenderedPageBreak/>
              <w:t>Сетевые протоколы (TCP/IP), FTP, HTTP</w:t>
            </w:r>
          </w:p>
        </w:tc>
      </w:tr>
      <w:tr w:rsidR="0029358F" w:rsidRPr="00E46AF1" w14:paraId="28557B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C795B9C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Обработка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6BC4683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Преобразование данных для получения результата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FE9FD6F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Процессор (CPU), сопроцессоры, GPU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EAC701B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ОС, компиляторы, СУБД, прикладное ПО</w:t>
            </w:r>
          </w:p>
        </w:tc>
      </w:tr>
      <w:tr w:rsidR="0029358F" w:rsidRPr="00E46AF1" w14:paraId="620F73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25E60E2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Накопление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9B7C307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Долговременное хранение информации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9C1A004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Жёсткие диски, SSD, облачные хранилища, ленты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4245CF8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 xml:space="preserve">Файловые системы, СУБД, системы резервного </w:t>
            </w:r>
            <w:r w:rsidRPr="00E46AF1">
              <w:rPr>
                <w:sz w:val="36"/>
                <w:szCs w:val="36"/>
              </w:rPr>
              <w:lastRenderedPageBreak/>
              <w:t>копирования</w:t>
            </w:r>
          </w:p>
        </w:tc>
      </w:tr>
    </w:tbl>
    <w:p w14:paraId="05D5AF09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lastRenderedPageBreak/>
        <w:t>Закономерности реализации процессов</w:t>
      </w:r>
    </w:p>
    <w:p w14:paraId="71A8910E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Принцип иерархичности:</w:t>
      </w:r>
      <w:r w:rsidRPr="00E46AF1">
        <w:rPr>
          <w:sz w:val="36"/>
          <w:szCs w:val="36"/>
        </w:rPr>
        <w:t xml:space="preserve"> процессы организованы по уровням (физический → логический → прикладной)</w:t>
      </w:r>
    </w:p>
    <w:p w14:paraId="6AD1CD67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Принцип параллелизма:</w:t>
      </w:r>
      <w:r w:rsidRPr="00E46AF1">
        <w:rPr>
          <w:sz w:val="36"/>
          <w:szCs w:val="36"/>
        </w:rPr>
        <w:t xml:space="preserve"> возможность одновременного выполнения нескольких процессов</w:t>
      </w:r>
    </w:p>
    <w:p w14:paraId="0DC1EA6C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Принцип надёжности:</w:t>
      </w:r>
      <w:r w:rsidRPr="00E46AF1">
        <w:rPr>
          <w:sz w:val="36"/>
          <w:szCs w:val="36"/>
        </w:rPr>
        <w:t xml:space="preserve"> обеспечение достоверности через контроль чётности, CRC, избыточное кодирование</w:t>
      </w:r>
    </w:p>
    <w:p w14:paraId="634AEA67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Пример архитектуры реализации</w:t>
      </w:r>
      <w:r w:rsidRPr="00E46AF1">
        <w:rPr>
          <w:sz w:val="36"/>
          <w:szCs w:val="36"/>
        </w:rPr>
        <w:t xml:space="preserve"> (по ГОСТ 34.003-90):</w:t>
      </w:r>
    </w:p>
    <w:p w14:paraId="4C0F61F6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lastRenderedPageBreak/>
        <w:t>┌─────────────────────────────────┐</w:t>
      </w:r>
    </w:p>
    <w:p w14:paraId="052DED77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    Прикладной уровень          │ ← Пользовательские приложения</w:t>
      </w:r>
    </w:p>
    <w:p w14:paraId="4DFBB291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├─────────────────────────────────┤</w:t>
      </w:r>
    </w:p>
    <w:p w14:paraId="4BFE3154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    Системный уровень           │ ← ОС, СУБД, среды выполнения</w:t>
      </w:r>
    </w:p>
    <w:p w14:paraId="71B73662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├─────────────────────────────────┤</w:t>
      </w:r>
    </w:p>
    <w:p w14:paraId="1CAE49C3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    Аппаратный уровень          │ ← Процессор, память, устройства ввода-вывода</w:t>
      </w:r>
    </w:p>
    <w:p w14:paraId="65507090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└─────────────────────────────────┘</w:t>
      </w:r>
    </w:p>
    <w:p w14:paraId="59FB4364" w14:textId="77777777" w:rsidR="0029358F" w:rsidRPr="00E46AF1" w:rsidRDefault="00000000">
      <w:pPr>
        <w:jc w:val="center"/>
        <w:rPr>
          <w:sz w:val="36"/>
          <w:szCs w:val="36"/>
        </w:rPr>
      </w:pPr>
      <w:r w:rsidRPr="00E46AF1">
        <w:rPr>
          <w:color w:val="CCCCCC"/>
          <w:sz w:val="36"/>
          <w:szCs w:val="36"/>
        </w:rPr>
        <w:t>──────────────────────────────────────────────────</w:t>
      </w:r>
    </w:p>
    <w:p w14:paraId="17552F91" w14:textId="77777777" w:rsidR="0029358F" w:rsidRPr="00E46AF1" w:rsidRDefault="00000000">
      <w:pPr>
        <w:pStyle w:val="2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t>3. Содержание информационной технологии как составной части информатики; общая классификация видов информационных технологий и их реализация в промышленности, административном управлении, обучении</w:t>
      </w:r>
    </w:p>
    <w:p w14:paraId="3A0E9828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Информационная технология (ИТ)</w:t>
      </w:r>
      <w:r w:rsidRPr="00E46AF1">
        <w:rPr>
          <w:sz w:val="36"/>
          <w:szCs w:val="36"/>
        </w:rPr>
        <w:t xml:space="preserve"> — по ГОСТ Р 52653-2006: «Процессы, методы и средства сбора, обработки, хранения, передачи и </w:t>
      </w:r>
      <w:r w:rsidRPr="00E46AF1">
        <w:rPr>
          <w:sz w:val="36"/>
          <w:szCs w:val="36"/>
        </w:rPr>
        <w:lastRenderedPageBreak/>
        <w:t>использования информации для снижения трудоёмкости, повышения надёжности и оперативности принятия решений».</w:t>
      </w:r>
    </w:p>
    <w:p w14:paraId="5CEFFF23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Классификация ИТ по сферам применения</w:t>
      </w:r>
      <w:r w:rsidRPr="00E46AF1">
        <w:rPr>
          <w:sz w:val="36"/>
          <w:szCs w:val="36"/>
        </w:rPr>
        <w:t xml:space="preserve"> (по методике Минцифры России):</w:t>
      </w:r>
    </w:p>
    <w:p w14:paraId="7E1BBBED" w14:textId="77777777" w:rsidR="0029358F" w:rsidRPr="00E46AF1" w:rsidRDefault="00000000">
      <w:pPr>
        <w:pStyle w:val="3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t>Промышленные ИТ</w:t>
      </w:r>
    </w:p>
    <w:p w14:paraId="0905679D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CAD/CAM/CAE-системы:</w:t>
      </w:r>
      <w:r w:rsidRPr="00E46AF1">
        <w:rPr>
          <w:sz w:val="36"/>
          <w:szCs w:val="36"/>
        </w:rPr>
        <w:t xml:space="preserve"> автоматизированное проектирование и производство (Компас-3D, T-FLEX)</w:t>
      </w:r>
    </w:p>
    <w:p w14:paraId="2F64B6E5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ERP-системы:</w:t>
      </w:r>
      <w:r w:rsidRPr="00E46AF1">
        <w:rPr>
          <w:sz w:val="36"/>
          <w:szCs w:val="36"/>
        </w:rPr>
        <w:t xml:space="preserve"> планирование ресурсов предприятия (1С:Предприятие, Галактика)</w:t>
      </w:r>
    </w:p>
    <w:p w14:paraId="45C94642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SCADA-системы:</w:t>
      </w:r>
      <w:r w:rsidRPr="00E46AF1">
        <w:rPr>
          <w:sz w:val="36"/>
          <w:szCs w:val="36"/>
        </w:rPr>
        <w:t xml:space="preserve"> диспетчеризация технологических процессов (Trace Mode, MasterSCADA)</w:t>
      </w:r>
    </w:p>
    <w:p w14:paraId="55992E5D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lastRenderedPageBreak/>
        <w:t>MES-системы:</w:t>
      </w:r>
      <w:r w:rsidRPr="00E46AF1">
        <w:rPr>
          <w:sz w:val="36"/>
          <w:szCs w:val="36"/>
        </w:rPr>
        <w:t xml:space="preserve"> управление производственными исполнениями</w:t>
      </w:r>
    </w:p>
    <w:p w14:paraId="70947E33" w14:textId="77777777" w:rsidR="0029358F" w:rsidRPr="00E46AF1" w:rsidRDefault="00000000">
      <w:pPr>
        <w:pStyle w:val="3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t>Административные ИТ</w:t>
      </w:r>
    </w:p>
    <w:p w14:paraId="0BBA5142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СЭД (системы электронного документооборота):</w:t>
      </w:r>
      <w:r w:rsidRPr="00E46AF1">
        <w:rPr>
          <w:sz w:val="36"/>
          <w:szCs w:val="36"/>
        </w:rPr>
        <w:t xml:space="preserve"> Дело, ЕВФРАТ-Документационное управление</w:t>
      </w:r>
    </w:p>
    <w:p w14:paraId="05CC05A8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ГИС (геоинформационные системы):</w:t>
      </w:r>
      <w:r w:rsidRPr="00E46AF1">
        <w:rPr>
          <w:sz w:val="36"/>
          <w:szCs w:val="36"/>
        </w:rPr>
        <w:t xml:space="preserve"> КосмосАгро, ИнГео</w:t>
      </w:r>
    </w:p>
    <w:p w14:paraId="7F01A5BD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Системы поддержки принятия решений (СППР):</w:t>
      </w:r>
      <w:r w:rsidRPr="00E46AF1">
        <w:rPr>
          <w:sz w:val="36"/>
          <w:szCs w:val="36"/>
        </w:rPr>
        <w:t xml:space="preserve"> на основе экспертных знаний и аналитики</w:t>
      </w:r>
    </w:p>
    <w:p w14:paraId="7D404E33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Порталы госуслуг:</w:t>
      </w:r>
      <w:r w:rsidRPr="00E46AF1">
        <w:rPr>
          <w:sz w:val="36"/>
          <w:szCs w:val="36"/>
        </w:rPr>
        <w:t xml:space="preserve"> интеграция ведомственных информационных систем</w:t>
      </w:r>
    </w:p>
    <w:p w14:paraId="2704F530" w14:textId="77777777" w:rsidR="0029358F" w:rsidRPr="00E46AF1" w:rsidRDefault="00000000">
      <w:pPr>
        <w:pStyle w:val="3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t>Образовательные ИТ</w:t>
      </w:r>
    </w:p>
    <w:p w14:paraId="043EF341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lastRenderedPageBreak/>
        <w:t>Электронные образовательные среды (ЭОС):</w:t>
      </w:r>
      <w:r w:rsidRPr="00E46AF1">
        <w:rPr>
          <w:sz w:val="36"/>
          <w:szCs w:val="36"/>
        </w:rPr>
        <w:t xml:space="preserve"> МЭШ, Российская электронная школа</w:t>
      </w:r>
    </w:p>
    <w:p w14:paraId="7E06BCA8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СДО (системы дистанционного обучения):</w:t>
      </w:r>
      <w:r w:rsidRPr="00E46AF1">
        <w:rPr>
          <w:sz w:val="36"/>
          <w:szCs w:val="36"/>
        </w:rPr>
        <w:t xml:space="preserve"> Moodle, iSpring, WebTutor</w:t>
      </w:r>
    </w:p>
    <w:p w14:paraId="63807423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Интеллектуальные обучающие системы:</w:t>
      </w:r>
      <w:r w:rsidRPr="00E46AF1">
        <w:rPr>
          <w:sz w:val="36"/>
          <w:szCs w:val="36"/>
        </w:rPr>
        <w:t xml:space="preserve"> адаптивное обучение на основе ИИ</w:t>
      </w:r>
    </w:p>
    <w:p w14:paraId="51F44D56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Схема реализации ИТ в организации</w:t>
      </w:r>
      <w:r w:rsidRPr="00E46AF1">
        <w:rPr>
          <w:sz w:val="36"/>
          <w:szCs w:val="36"/>
        </w:rPr>
        <w:t>:</w:t>
      </w:r>
    </w:p>
    <w:p w14:paraId="2447C84A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[Нормативная база] → [Инфраструктура] → [Программная платформа] → [Пользовательский интерфейс]</w:t>
      </w:r>
    </w:p>
    <w:p w14:paraId="70DB95DF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 xml:space="preserve">         ↓                    ↓                    ↓                      ↓</w:t>
      </w:r>
    </w:p>
    <w:p w14:paraId="331187CB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 xml:space="preserve">    ГОСТы, ФЗ-149      Серверы, сети       ОС, СУБД, прикладное ПО   Веб-портал, мобильное приложение</w:t>
      </w:r>
    </w:p>
    <w:p w14:paraId="42935348" w14:textId="77777777" w:rsidR="0029358F" w:rsidRPr="00E46AF1" w:rsidRDefault="00000000">
      <w:pPr>
        <w:jc w:val="center"/>
        <w:rPr>
          <w:sz w:val="36"/>
          <w:szCs w:val="36"/>
        </w:rPr>
      </w:pPr>
      <w:r w:rsidRPr="00E46AF1">
        <w:rPr>
          <w:color w:val="CCCCCC"/>
          <w:sz w:val="36"/>
          <w:szCs w:val="36"/>
        </w:rPr>
        <w:t>──────────────────────────────────────────────────</w:t>
      </w:r>
    </w:p>
    <w:p w14:paraId="28EED783" w14:textId="77777777" w:rsidR="0029358F" w:rsidRPr="00E46AF1" w:rsidRDefault="00000000">
      <w:pPr>
        <w:pStyle w:val="2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t xml:space="preserve">4. Роль развития средств вычислительной техники и методологии компьютерной </w:t>
      </w:r>
      <w:r w:rsidRPr="00E46AF1">
        <w:rPr>
          <w:sz w:val="36"/>
          <w:szCs w:val="36"/>
        </w:rPr>
        <w:lastRenderedPageBreak/>
        <w:t>обработки информации в эволюции информационных технологий</w:t>
      </w:r>
    </w:p>
    <w:p w14:paraId="6DCE74B5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Этапы развития СВТ и соответствующие ИТ</w:t>
      </w:r>
      <w:r w:rsidRPr="00E46AF1">
        <w:rPr>
          <w:sz w:val="36"/>
          <w:szCs w:val="36"/>
        </w:rPr>
        <w:t xml:space="preserve"> (по классификации Академии наук РФ):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14"/>
        <w:gridCol w:w="1119"/>
        <w:gridCol w:w="1926"/>
        <w:gridCol w:w="2518"/>
        <w:gridCol w:w="1939"/>
      </w:tblGrid>
      <w:tr w:rsidR="0029358F" w:rsidRPr="00E46AF1" w14:paraId="33E553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46045D5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t>Поколение ЭВМ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C63BC72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t>Период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9412081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t>Элементная база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288CC75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t>Методология обработки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51864F2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t>Развитие ИТ</w:t>
            </w:r>
          </w:p>
        </w:tc>
      </w:tr>
      <w:tr w:rsidR="0029358F" w:rsidRPr="00E46AF1" w14:paraId="557A05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FC07F07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I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6D63E95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1940-1950-е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42BAA87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Электронные лампы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A39D310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Машинные коды, ассемблер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762D45E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Пакетная обработка, перфокарты</w:t>
            </w:r>
          </w:p>
        </w:tc>
      </w:tr>
      <w:tr w:rsidR="0029358F" w:rsidRPr="00E46AF1" w14:paraId="61C9D0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54103AC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lastRenderedPageBreak/>
              <w:t>II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A36C362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1950-1960-е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1F28800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Транзисторы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0585C70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Алгоритмические языки (Fortran, COBOL)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8DF18DE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Разделение времени, первые СУБД</w:t>
            </w:r>
          </w:p>
        </w:tc>
      </w:tr>
      <w:tr w:rsidR="0029358F" w:rsidRPr="00E46AF1" w14:paraId="32AB3E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65EB4C9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III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A4A3838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1960-1970-е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C5B94D6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Интегральные схемы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0699D14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Структурное программирование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EBBB8BE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Сетевые технологии, мини-ЭВМ</w:t>
            </w:r>
          </w:p>
        </w:tc>
      </w:tr>
      <w:tr w:rsidR="0029358F" w:rsidRPr="00E46AF1" w14:paraId="3D855F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E97BDD0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IV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E59B55F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1970-</w:t>
            </w:r>
            <w:r w:rsidRPr="00E46AF1">
              <w:rPr>
                <w:sz w:val="36"/>
                <w:szCs w:val="36"/>
              </w:rPr>
              <w:lastRenderedPageBreak/>
              <w:t>1990-е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28FCB10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lastRenderedPageBreak/>
              <w:t>БИС/СБИС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16DFE94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ООП, реляционные БД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3CC3E78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Персональные компьют</w:t>
            </w:r>
            <w:r w:rsidRPr="00E46AF1">
              <w:rPr>
                <w:sz w:val="36"/>
                <w:szCs w:val="36"/>
              </w:rPr>
              <w:lastRenderedPageBreak/>
              <w:t>еры, локальные сети</w:t>
            </w:r>
          </w:p>
        </w:tc>
      </w:tr>
      <w:tr w:rsidR="0029358F" w:rsidRPr="00E46AF1" w14:paraId="0BC6ED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09E5CA9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lastRenderedPageBreak/>
              <w:t>V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6558EAC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1990-н.в.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B4F16B4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Параллельные архитектуры, ИИ-ускорители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426D666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Распределённые вычисления, облачные технологии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0FBED2E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Интернет вещей, большие данные, ИИ</w:t>
            </w:r>
          </w:p>
        </w:tc>
      </w:tr>
    </w:tbl>
    <w:p w14:paraId="699807E4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Ключевые методологические сдвиги</w:t>
      </w:r>
      <w:r w:rsidRPr="00E46AF1">
        <w:rPr>
          <w:sz w:val="36"/>
          <w:szCs w:val="36"/>
        </w:rPr>
        <w:t>:</w:t>
      </w:r>
    </w:p>
    <w:p w14:paraId="0873A912" w14:textId="77777777" w:rsidR="0029358F" w:rsidRPr="00E46AF1" w:rsidRDefault="00000000">
      <w:pPr>
        <w:pStyle w:val="a4"/>
        <w:numPr>
          <w:ilvl w:val="0"/>
          <w:numId w:val="2"/>
        </w:numPr>
        <w:spacing w:before="60" w:after="60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От последовательной к параллельной обработке</w:t>
      </w:r>
      <w:r w:rsidRPr="00E46AF1">
        <w:rPr>
          <w:sz w:val="36"/>
          <w:szCs w:val="36"/>
        </w:rPr>
        <w:t xml:space="preserve"> — закон Амдала: </w:t>
      </w:r>
    </w:p>
    <w:p w14:paraId="5829D8F3" w14:textId="77777777" w:rsidR="0029358F" w:rsidRPr="00E46AF1" w:rsidRDefault="00000000">
      <w:pPr>
        <w:pStyle w:val="a4"/>
        <w:numPr>
          <w:ilvl w:val="0"/>
          <w:numId w:val="2"/>
        </w:numPr>
        <w:spacing w:before="60" w:after="60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lastRenderedPageBreak/>
        <w:t>От централизованной к распределённой архитектуре</w:t>
      </w:r>
      <w:r w:rsidRPr="00E46AF1">
        <w:rPr>
          <w:sz w:val="36"/>
          <w:szCs w:val="36"/>
        </w:rPr>
        <w:t xml:space="preserve"> — модель клиент-сервер → микросервисы</w:t>
      </w:r>
    </w:p>
    <w:p w14:paraId="5874D212" w14:textId="77777777" w:rsidR="0029358F" w:rsidRPr="00E46AF1" w:rsidRDefault="00000000">
      <w:pPr>
        <w:pStyle w:val="a4"/>
        <w:numPr>
          <w:ilvl w:val="0"/>
          <w:numId w:val="2"/>
        </w:numPr>
        <w:spacing w:before="60" w:after="60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От детерминированных к вероятностным алгоритмам</w:t>
      </w:r>
      <w:r w:rsidRPr="00E46AF1">
        <w:rPr>
          <w:sz w:val="36"/>
          <w:szCs w:val="36"/>
        </w:rPr>
        <w:t xml:space="preserve"> — машинное обучение, нейросети</w:t>
      </w:r>
    </w:p>
    <w:p w14:paraId="14ABD6AE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Влияние на ИТ</w:t>
      </w:r>
      <w:r w:rsidRPr="00E46AF1">
        <w:rPr>
          <w:sz w:val="36"/>
          <w:szCs w:val="36"/>
        </w:rPr>
        <w:t>:</w:t>
      </w:r>
    </w:p>
    <w:p w14:paraId="1F579865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sz w:val="36"/>
          <w:szCs w:val="36"/>
        </w:rPr>
        <w:t>Рост производительности по закону Мура ( удвоение каждые 2 года) позволил перейти от расчётов к интеллектуальной обработке</w:t>
      </w:r>
    </w:p>
    <w:p w14:paraId="7E7E2398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sz w:val="36"/>
          <w:szCs w:val="36"/>
        </w:rPr>
        <w:t>Миниатюризация → мобильность → повсеместные вычисления (ubiquitous computing)</w:t>
      </w:r>
    </w:p>
    <w:p w14:paraId="4828744E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sz w:val="36"/>
          <w:szCs w:val="36"/>
        </w:rPr>
        <w:lastRenderedPageBreak/>
        <w:t>Развитие сетевых технологий → глобализация информационных процессов</w:t>
      </w:r>
    </w:p>
    <w:p w14:paraId="5302B85D" w14:textId="77777777" w:rsidR="0029358F" w:rsidRPr="00E46AF1" w:rsidRDefault="00000000">
      <w:pPr>
        <w:jc w:val="center"/>
        <w:rPr>
          <w:sz w:val="36"/>
          <w:szCs w:val="36"/>
        </w:rPr>
      </w:pPr>
      <w:r w:rsidRPr="00E46AF1">
        <w:rPr>
          <w:color w:val="CCCCCC"/>
          <w:sz w:val="36"/>
          <w:szCs w:val="36"/>
        </w:rPr>
        <w:t>──────────────────────────────────────────────────</w:t>
      </w:r>
    </w:p>
    <w:p w14:paraId="2A67B46F" w14:textId="77777777" w:rsidR="0029358F" w:rsidRPr="00E46AF1" w:rsidRDefault="00000000">
      <w:pPr>
        <w:pStyle w:val="2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t>5. Основные этапы решения задач на ЭВМ; критерии качества программы; диалоговые программы; дружественность, жизненный цикл программы</w:t>
      </w:r>
    </w:p>
    <w:p w14:paraId="6781C855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Этапы решения задач на ЭВМ</w:t>
      </w:r>
      <w:r w:rsidRPr="00E46AF1">
        <w:rPr>
          <w:sz w:val="36"/>
          <w:szCs w:val="36"/>
        </w:rPr>
        <w:t xml:space="preserve"> (по ГОСТ 19.003-80 ЕСПД):</w:t>
      </w:r>
    </w:p>
    <w:p w14:paraId="78EF660D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1. Постановка задачи → 2. Математическое моделирование → 3. Разработка алгоритма</w:t>
      </w:r>
    </w:p>
    <w:p w14:paraId="132B069F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 xml:space="preserve">       ↓</w:t>
      </w:r>
    </w:p>
    <w:p w14:paraId="74A9CC03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4. Программирование → 5. Отладка и тестирование → 6. Эксплуатация и сопровождение</w:t>
      </w:r>
    </w:p>
    <w:p w14:paraId="31048F85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Критерии качества программы</w:t>
      </w:r>
      <w:r w:rsidRPr="00E46AF1">
        <w:rPr>
          <w:sz w:val="36"/>
          <w:szCs w:val="36"/>
        </w:rPr>
        <w:t xml:space="preserve"> (по ГОСТ Р ИСО/МЭК 9126-2002):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46"/>
        <w:gridCol w:w="4970"/>
      </w:tblGrid>
      <w:tr w:rsidR="0029358F" w:rsidRPr="00E46AF1" w14:paraId="607964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702A1AF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lastRenderedPageBreak/>
              <w:t>Характеристика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B016B2C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t>Показатели</w:t>
            </w:r>
          </w:p>
        </w:tc>
      </w:tr>
      <w:tr w:rsidR="0029358F" w:rsidRPr="00E46AF1" w14:paraId="61B3BC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C0F9E71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Функциональность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E3E28E5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Полнота, корректность, соответствие требованиям</w:t>
            </w:r>
          </w:p>
        </w:tc>
      </w:tr>
      <w:tr w:rsidR="0029358F" w:rsidRPr="00E46AF1" w14:paraId="1EBFD9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7609AC9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Надёжность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01EF592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Отказоустойчивость, восстанавливаемость, соответствие времени</w:t>
            </w:r>
          </w:p>
        </w:tc>
      </w:tr>
      <w:tr w:rsidR="0029358F" w:rsidRPr="00E46AF1" w14:paraId="2768DE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0F885F9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Удобство использования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9387EE5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Обучаемость, понятность, оперируемость, привлекательность</w:t>
            </w:r>
          </w:p>
        </w:tc>
      </w:tr>
      <w:tr w:rsidR="0029358F" w:rsidRPr="00E46AF1" w14:paraId="5EB4ED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D1C524B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Эффективность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28E0DD1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 xml:space="preserve">Использование ресурсов (память, процессорное </w:t>
            </w:r>
            <w:r w:rsidRPr="00E46AF1">
              <w:rPr>
                <w:sz w:val="36"/>
                <w:szCs w:val="36"/>
              </w:rPr>
              <w:lastRenderedPageBreak/>
              <w:t>время), пропускная способность</w:t>
            </w:r>
          </w:p>
        </w:tc>
      </w:tr>
      <w:tr w:rsidR="0029358F" w:rsidRPr="00E46AF1" w14:paraId="3E8F2A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E0675DF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lastRenderedPageBreak/>
              <w:t>Сопровождаемость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8E4DA15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Анализируемость, изменяемость, стабильность, тестируемость</w:t>
            </w:r>
          </w:p>
        </w:tc>
      </w:tr>
      <w:tr w:rsidR="0029358F" w:rsidRPr="00E46AF1" w14:paraId="3497B1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56F8585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Портируемость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261FF9A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Адаптируемость, устанавливаемость, совместимость</w:t>
            </w:r>
          </w:p>
        </w:tc>
      </w:tr>
    </w:tbl>
    <w:p w14:paraId="3A79C8A4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Диалоговые программы и дружественность интерфейса</w:t>
      </w:r>
    </w:p>
    <w:p w14:paraId="6D13041B" w14:textId="77777777" w:rsidR="0029358F" w:rsidRPr="00E46AF1" w:rsidRDefault="00000000">
      <w:pPr>
        <w:rPr>
          <w:sz w:val="36"/>
          <w:szCs w:val="36"/>
        </w:rPr>
      </w:pPr>
      <w:r w:rsidRPr="00E46AF1">
        <w:rPr>
          <w:sz w:val="36"/>
          <w:szCs w:val="36"/>
        </w:rPr>
        <w:t xml:space="preserve">Диалоговая программа — ПО, обеспечивающее интерактивное взаимодействие с пользователем </w:t>
      </w:r>
      <w:r w:rsidRPr="00E46AF1">
        <w:rPr>
          <w:sz w:val="36"/>
          <w:szCs w:val="36"/>
        </w:rPr>
        <w:lastRenderedPageBreak/>
        <w:t>в реальном времени. Принципы дружественности (по ГОСТ Р 50886-96):</w:t>
      </w:r>
    </w:p>
    <w:p w14:paraId="0D91796C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Естественность:</w:t>
      </w:r>
      <w:r w:rsidRPr="00E46AF1">
        <w:rPr>
          <w:sz w:val="36"/>
          <w:szCs w:val="36"/>
        </w:rPr>
        <w:t xml:space="preserve"> использование терминологии предметной области</w:t>
      </w:r>
    </w:p>
    <w:p w14:paraId="20EBD038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Последовательность:</w:t>
      </w:r>
      <w:r w:rsidRPr="00E46AF1">
        <w:rPr>
          <w:sz w:val="36"/>
          <w:szCs w:val="36"/>
        </w:rPr>
        <w:t xml:space="preserve"> логичная структура диалога</w:t>
      </w:r>
    </w:p>
    <w:p w14:paraId="119FBFBA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Гибкость:</w:t>
      </w:r>
      <w:r w:rsidRPr="00E46AF1">
        <w:rPr>
          <w:sz w:val="36"/>
          <w:szCs w:val="36"/>
        </w:rPr>
        <w:t xml:space="preserve"> возможность выбора темпа и способа ввода</w:t>
      </w:r>
    </w:p>
    <w:p w14:paraId="388AEBB5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Наглядность:</w:t>
      </w:r>
      <w:r w:rsidRPr="00E46AF1">
        <w:rPr>
          <w:sz w:val="36"/>
          <w:szCs w:val="36"/>
        </w:rPr>
        <w:t xml:space="preserve"> визуализация состояния системы</w:t>
      </w:r>
    </w:p>
    <w:p w14:paraId="44814DE1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Прощение ошибок:</w:t>
      </w:r>
      <w:r w:rsidRPr="00E46AF1">
        <w:rPr>
          <w:sz w:val="36"/>
          <w:szCs w:val="36"/>
        </w:rPr>
        <w:t xml:space="preserve"> возможность отмены действий, понятные сообщения об ошибках</w:t>
      </w:r>
    </w:p>
    <w:p w14:paraId="2F958363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Жизненный цикл программы</w:t>
      </w:r>
      <w:r w:rsidRPr="00E46AF1">
        <w:rPr>
          <w:sz w:val="36"/>
          <w:szCs w:val="36"/>
        </w:rPr>
        <w:t xml:space="preserve"> (по ГОСТ Р ИСО/МЭК 12207-2008):</w:t>
      </w:r>
    </w:p>
    <w:p w14:paraId="15DE2DDB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┌─────────────────────────────────────────┐</w:t>
      </w:r>
    </w:p>
    <w:p w14:paraId="0791E994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1. Анализ требований                    │</w:t>
      </w:r>
    </w:p>
    <w:p w14:paraId="03BA7D07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2. Проектирование архитектуры           │</w:t>
      </w:r>
    </w:p>
    <w:p w14:paraId="245B3A1B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lastRenderedPageBreak/>
        <w:t>│ 3. Реализация (кодирование)             │</w:t>
      </w:r>
    </w:p>
    <w:p w14:paraId="5AD0D900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4. Тестирование (модульное, интеграц.)  │</w:t>
      </w:r>
    </w:p>
    <w:p w14:paraId="1921C1E0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5. Внедрение и обучение                 │</w:t>
      </w:r>
    </w:p>
    <w:p w14:paraId="3F175EEE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6. Эксплуатация и техническая поддержка │</w:t>
      </w:r>
    </w:p>
    <w:p w14:paraId="7EA19EE8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7. Модернизация или вывод из эксплуатации│</w:t>
      </w:r>
    </w:p>
    <w:p w14:paraId="195A314E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└─────────────────────────────────────────┘</w:t>
      </w:r>
    </w:p>
    <w:p w14:paraId="34223D1A" w14:textId="77777777" w:rsidR="0029358F" w:rsidRPr="00E46AF1" w:rsidRDefault="00000000">
      <w:pPr>
        <w:jc w:val="center"/>
        <w:rPr>
          <w:sz w:val="36"/>
          <w:szCs w:val="36"/>
        </w:rPr>
      </w:pPr>
      <w:r w:rsidRPr="00E46AF1">
        <w:rPr>
          <w:color w:val="CCCCCC"/>
          <w:sz w:val="36"/>
          <w:szCs w:val="36"/>
        </w:rPr>
        <w:t>──────────────────────────────────────────────────</w:t>
      </w:r>
    </w:p>
    <w:p w14:paraId="208ED807" w14:textId="77777777" w:rsidR="0029358F" w:rsidRPr="00E46AF1" w:rsidRDefault="00000000">
      <w:pPr>
        <w:pStyle w:val="2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t>6. Записи; файлы; динамические структуры данных; списки. Базовые алгоритмы сортировки данных</w:t>
      </w:r>
    </w:p>
    <w:p w14:paraId="23024642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Записи и файлы</w:t>
      </w:r>
    </w:p>
    <w:p w14:paraId="294E10EB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Запись (struct)</w:t>
      </w:r>
      <w:r w:rsidRPr="00E46AF1">
        <w:rPr>
          <w:sz w:val="36"/>
          <w:szCs w:val="36"/>
        </w:rPr>
        <w:t xml:space="preserve"> — именованная совокупность полей различных типов:</w:t>
      </w:r>
    </w:p>
    <w:p w14:paraId="32EBD107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Файл</w:t>
      </w:r>
      <w:r w:rsidRPr="00E46AF1">
        <w:rPr>
          <w:sz w:val="36"/>
          <w:szCs w:val="36"/>
        </w:rPr>
        <w:t xml:space="preserve"> — именованная область внешней памяти. Классификация:</w:t>
      </w:r>
    </w:p>
    <w:p w14:paraId="1BBEC23A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lastRenderedPageBreak/>
        <w:t>По организации: последовательные, прямого доступа, индексированные</w:t>
      </w:r>
    </w:p>
    <w:p w14:paraId="002DE5E5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>По типу доступа: текстовые, бинарные, типизированные</w:t>
      </w:r>
    </w:p>
    <w:p w14:paraId="7BD925DB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Динамические структуры данных</w:t>
      </w:r>
    </w:p>
    <w:p w14:paraId="548E2E15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Список</w:t>
      </w:r>
      <w:r w:rsidRPr="00E46AF1">
        <w:rPr>
          <w:sz w:val="36"/>
          <w:szCs w:val="36"/>
        </w:rPr>
        <w:t xml:space="preserve"> — последовательность элементов, связанных указателями:</w:t>
      </w:r>
    </w:p>
    <w:p w14:paraId="6D8AB6AA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sz w:val="36"/>
          <w:szCs w:val="36"/>
        </w:rPr>
        <w:t>Операции: включение, удаление, поиск, обход. Сложность:  для вставки в начало,  для поиска.</w:t>
      </w:r>
    </w:p>
    <w:p w14:paraId="7D8E8C31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Стек (LIFO)</w:t>
      </w:r>
      <w:r w:rsidRPr="00E46AF1">
        <w:rPr>
          <w:sz w:val="36"/>
          <w:szCs w:val="36"/>
        </w:rPr>
        <w:t xml:space="preserve">, </w:t>
      </w:r>
      <w:r w:rsidRPr="00E46AF1">
        <w:rPr>
          <w:b/>
          <w:bCs/>
          <w:sz w:val="36"/>
          <w:szCs w:val="36"/>
        </w:rPr>
        <w:t>Очередь (FIFO)</w:t>
      </w:r>
      <w:r w:rsidRPr="00E46AF1">
        <w:rPr>
          <w:sz w:val="36"/>
          <w:szCs w:val="36"/>
        </w:rPr>
        <w:t xml:space="preserve">, </w:t>
      </w:r>
      <w:r w:rsidRPr="00E46AF1">
        <w:rPr>
          <w:b/>
          <w:bCs/>
          <w:sz w:val="36"/>
          <w:szCs w:val="36"/>
        </w:rPr>
        <w:t>Дерево</w:t>
      </w:r>
      <w:r w:rsidRPr="00E46AF1">
        <w:rPr>
          <w:sz w:val="36"/>
          <w:szCs w:val="36"/>
        </w:rPr>
        <w:t xml:space="preserve">, </w:t>
      </w:r>
      <w:r w:rsidRPr="00E46AF1">
        <w:rPr>
          <w:b/>
          <w:bCs/>
          <w:sz w:val="36"/>
          <w:szCs w:val="36"/>
        </w:rPr>
        <w:t>Граф</w:t>
      </w:r>
      <w:r w:rsidRPr="00E46AF1">
        <w:rPr>
          <w:sz w:val="36"/>
          <w:szCs w:val="36"/>
        </w:rPr>
        <w:t xml:space="preserve"> — специализированные структуры с определёнными правилами доступа.</w:t>
      </w:r>
    </w:p>
    <w:p w14:paraId="60A53E7E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Базовые алгоритмы сортировки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79"/>
        <w:gridCol w:w="1666"/>
        <w:gridCol w:w="1666"/>
        <w:gridCol w:w="1188"/>
        <w:gridCol w:w="2017"/>
      </w:tblGrid>
      <w:tr w:rsidR="0029358F" w:rsidRPr="00E46AF1" w14:paraId="3E7A44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E5B4A01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lastRenderedPageBreak/>
              <w:t>Алгоритм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F32E739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t>Сложность (средняя)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EDD4DE5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t>Сложность (худшая)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B024261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t>Память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0B94433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t>Устойчивость</w:t>
            </w:r>
          </w:p>
        </w:tc>
      </w:tr>
      <w:tr w:rsidR="0029358F" w:rsidRPr="00E46AF1" w14:paraId="50D023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3B111E0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Пузырьковая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B07A9AC" w14:textId="77777777" w:rsidR="0029358F" w:rsidRPr="00E46AF1" w:rsidRDefault="0029358F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0050986" w14:textId="77777777" w:rsidR="0029358F" w:rsidRPr="00E46AF1" w:rsidRDefault="0029358F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C4B0BA7" w14:textId="77777777" w:rsidR="0029358F" w:rsidRPr="00E46AF1" w:rsidRDefault="0029358F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60B0BCA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Да</w:t>
            </w:r>
          </w:p>
        </w:tc>
      </w:tr>
      <w:tr w:rsidR="0029358F" w:rsidRPr="00E46AF1" w14:paraId="662757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BF33911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Вставками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CE124C2" w14:textId="77777777" w:rsidR="0029358F" w:rsidRPr="00E46AF1" w:rsidRDefault="0029358F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44BE951" w14:textId="77777777" w:rsidR="0029358F" w:rsidRPr="00E46AF1" w:rsidRDefault="0029358F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F427CCC" w14:textId="77777777" w:rsidR="0029358F" w:rsidRPr="00E46AF1" w:rsidRDefault="0029358F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4BA9D09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Да</w:t>
            </w:r>
          </w:p>
        </w:tc>
      </w:tr>
      <w:tr w:rsidR="0029358F" w:rsidRPr="00E46AF1" w14:paraId="263BBE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E44A14A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Выбором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9EC537E" w14:textId="77777777" w:rsidR="0029358F" w:rsidRPr="00E46AF1" w:rsidRDefault="0029358F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A4C1124" w14:textId="77777777" w:rsidR="0029358F" w:rsidRPr="00E46AF1" w:rsidRDefault="0029358F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33A8265" w14:textId="77777777" w:rsidR="0029358F" w:rsidRPr="00E46AF1" w:rsidRDefault="0029358F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6A94153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Нет</w:t>
            </w:r>
          </w:p>
        </w:tc>
      </w:tr>
      <w:tr w:rsidR="0029358F" w:rsidRPr="00E46AF1" w14:paraId="6276E3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D0655E9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Быстрая (QuickSort)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71AA974" w14:textId="77777777" w:rsidR="0029358F" w:rsidRPr="00E46AF1" w:rsidRDefault="0029358F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4E3B0DE" w14:textId="77777777" w:rsidR="0029358F" w:rsidRPr="00E46AF1" w:rsidRDefault="0029358F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E04F371" w14:textId="77777777" w:rsidR="0029358F" w:rsidRPr="00E46AF1" w:rsidRDefault="0029358F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EFBF1C5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Нет</w:t>
            </w:r>
          </w:p>
        </w:tc>
      </w:tr>
      <w:tr w:rsidR="0029358F" w:rsidRPr="00E46AF1" w14:paraId="64E74C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60212D9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Слиянием (MergeSort)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899B98B" w14:textId="77777777" w:rsidR="0029358F" w:rsidRPr="00E46AF1" w:rsidRDefault="0029358F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C6FD180" w14:textId="77777777" w:rsidR="0029358F" w:rsidRPr="00E46AF1" w:rsidRDefault="0029358F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8C50AB2" w14:textId="77777777" w:rsidR="0029358F" w:rsidRPr="00E46AF1" w:rsidRDefault="0029358F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A38176B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Да</w:t>
            </w:r>
          </w:p>
        </w:tc>
      </w:tr>
      <w:tr w:rsidR="0029358F" w:rsidRPr="00E46AF1" w14:paraId="54954C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85C4817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lastRenderedPageBreak/>
              <w:t>Пирамидальная (HeapSort)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7465FE4" w14:textId="77777777" w:rsidR="0029358F" w:rsidRPr="00E46AF1" w:rsidRDefault="0029358F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1D976E2" w14:textId="77777777" w:rsidR="0029358F" w:rsidRPr="00E46AF1" w:rsidRDefault="0029358F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EB299C4" w14:textId="77777777" w:rsidR="0029358F" w:rsidRPr="00E46AF1" w:rsidRDefault="0029358F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4C1A9A1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Нет</w:t>
            </w:r>
          </w:p>
        </w:tc>
      </w:tr>
    </w:tbl>
    <w:p w14:paraId="7EA56BA5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Пример алгоритма быстрой сортировки</w:t>
      </w:r>
      <w:r w:rsidRPr="00E46AF1">
        <w:rPr>
          <w:sz w:val="36"/>
          <w:szCs w:val="36"/>
        </w:rPr>
        <w:t xml:space="preserve"> (псевдокод):</w:t>
      </w:r>
    </w:p>
    <w:p w14:paraId="2B1F9746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procedure QuickSort(A, left, right):</w:t>
      </w:r>
    </w:p>
    <w:p w14:paraId="75FB157E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 xml:space="preserve">    if left &lt; right then</w:t>
      </w:r>
    </w:p>
    <w:p w14:paraId="3C748466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 xml:space="preserve">        pivot := Partition(A, left, right)</w:t>
      </w:r>
    </w:p>
    <w:p w14:paraId="5D08202F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 xml:space="preserve">        QuickSort(A, left, pivot-1)</w:t>
      </w:r>
    </w:p>
    <w:p w14:paraId="1BC790D4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 xml:space="preserve">        QuickSort(A, pivot+1, right)</w:t>
      </w:r>
    </w:p>
    <w:p w14:paraId="520BE21E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 xml:space="preserve"> </w:t>
      </w:r>
    </w:p>
    <w:p w14:paraId="2CEE6F38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function Partition(A, left, right):</w:t>
      </w:r>
    </w:p>
    <w:p w14:paraId="522D7469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 xml:space="preserve">    pivot := A[right]</w:t>
      </w:r>
    </w:p>
    <w:p w14:paraId="34D7BB68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 xml:space="preserve">    i := left - 1</w:t>
      </w:r>
    </w:p>
    <w:p w14:paraId="533D67C3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 xml:space="preserve">    for j := left to right-1 do</w:t>
      </w:r>
    </w:p>
    <w:p w14:paraId="75C27BA7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 xml:space="preserve">        if A[j] ≤ pivot then</w:t>
      </w:r>
    </w:p>
    <w:p w14:paraId="410EB160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 xml:space="preserve">            i := i + 1</w:t>
      </w:r>
    </w:p>
    <w:p w14:paraId="6BB78584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 xml:space="preserve">            swap A[i] and A[j]</w:t>
      </w:r>
    </w:p>
    <w:p w14:paraId="7A8A0A64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 xml:space="preserve">    swap A[i+1] and A[right]</w:t>
      </w:r>
    </w:p>
    <w:p w14:paraId="1CBD9ED5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 xml:space="preserve">    return i+1</w:t>
      </w:r>
    </w:p>
    <w:p w14:paraId="318318A3" w14:textId="77777777" w:rsidR="0029358F" w:rsidRPr="00E46AF1" w:rsidRDefault="00000000">
      <w:pPr>
        <w:jc w:val="center"/>
        <w:rPr>
          <w:sz w:val="36"/>
          <w:szCs w:val="36"/>
        </w:rPr>
      </w:pPr>
      <w:r w:rsidRPr="00E46AF1">
        <w:rPr>
          <w:color w:val="CCCCCC"/>
          <w:sz w:val="36"/>
          <w:szCs w:val="36"/>
        </w:rPr>
        <w:t>──────────────────────────────────────────────────</w:t>
      </w:r>
    </w:p>
    <w:p w14:paraId="0D54F518" w14:textId="77777777" w:rsidR="0029358F" w:rsidRPr="00E46AF1" w:rsidRDefault="00000000">
      <w:pPr>
        <w:pStyle w:val="2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lastRenderedPageBreak/>
        <w:t>7. Процедурное, логическое, функциональное и объектно-визуально-ориентированное программирование</w:t>
      </w:r>
    </w:p>
    <w:p w14:paraId="0F4B3EF6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Парадигмы программирования</w:t>
      </w:r>
      <w:r w:rsidRPr="00E46AF1">
        <w:rPr>
          <w:sz w:val="36"/>
          <w:szCs w:val="36"/>
        </w:rPr>
        <w:t xml:space="preserve"> (по классификации В.П. Иванова, МГУ):</w:t>
      </w:r>
    </w:p>
    <w:p w14:paraId="54BB2168" w14:textId="77777777" w:rsidR="0029358F" w:rsidRPr="00E46AF1" w:rsidRDefault="00000000">
      <w:pPr>
        <w:pStyle w:val="3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t>Процедурное программирование</w:t>
      </w:r>
    </w:p>
    <w:p w14:paraId="29FD7BE8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Основа:</w:t>
      </w:r>
      <w:r w:rsidRPr="00E46AF1">
        <w:rPr>
          <w:sz w:val="36"/>
          <w:szCs w:val="36"/>
        </w:rPr>
        <w:t xml:space="preserve"> последовательность вызовов процедур/функций</w:t>
      </w:r>
    </w:p>
    <w:p w14:paraId="7C87470C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Языки:</w:t>
      </w:r>
      <w:r w:rsidRPr="00E46AF1">
        <w:rPr>
          <w:sz w:val="36"/>
          <w:szCs w:val="36"/>
        </w:rPr>
        <w:t xml:space="preserve"> Pascal, C, Fortran</w:t>
      </w:r>
    </w:p>
    <w:p w14:paraId="6CBD9A68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Принципы:</w:t>
      </w:r>
      <w:r w:rsidRPr="00E46AF1">
        <w:rPr>
          <w:sz w:val="36"/>
          <w:szCs w:val="36"/>
        </w:rPr>
        <w:t xml:space="preserve"> нисходящее проектирование, модульность, минимизация глобальных переменных</w:t>
      </w:r>
    </w:p>
    <w:p w14:paraId="40D97C25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Пример</w:t>
      </w:r>
      <w:r w:rsidRPr="00E46AF1">
        <w:rPr>
          <w:sz w:val="36"/>
          <w:szCs w:val="36"/>
        </w:rPr>
        <w:t xml:space="preserve"> (Pascal):</w:t>
      </w:r>
    </w:p>
    <w:p w14:paraId="727C74B9" w14:textId="77777777" w:rsidR="0029358F" w:rsidRPr="00E46AF1" w:rsidRDefault="00000000">
      <w:pPr>
        <w:pStyle w:val="3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t>Логическое программирование</w:t>
      </w:r>
    </w:p>
    <w:p w14:paraId="2B96E2E1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lastRenderedPageBreak/>
        <w:t>Основа:</w:t>
      </w:r>
      <w:r w:rsidRPr="00E46AF1">
        <w:rPr>
          <w:sz w:val="36"/>
          <w:szCs w:val="36"/>
        </w:rPr>
        <w:t xml:space="preserve"> формальная логика предикатов первого порядка</w:t>
      </w:r>
    </w:p>
    <w:p w14:paraId="568AAD60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Языки:</w:t>
      </w:r>
      <w:r w:rsidRPr="00E46AF1">
        <w:rPr>
          <w:sz w:val="36"/>
          <w:szCs w:val="36"/>
        </w:rPr>
        <w:t xml:space="preserve"> Prolog, Mercury</w:t>
      </w:r>
    </w:p>
    <w:p w14:paraId="212A1B56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Принципы:</w:t>
      </w:r>
      <w:r w:rsidRPr="00E46AF1">
        <w:rPr>
          <w:sz w:val="36"/>
          <w:szCs w:val="36"/>
        </w:rPr>
        <w:t xml:space="preserve"> декларативное описание фактов и правил, механизм унификации и поиска с возвратом</w:t>
      </w:r>
    </w:p>
    <w:p w14:paraId="67677573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Пример</w:t>
      </w:r>
      <w:r w:rsidRPr="00E46AF1">
        <w:rPr>
          <w:sz w:val="36"/>
          <w:szCs w:val="36"/>
        </w:rPr>
        <w:t xml:space="preserve"> (Prolog):</w:t>
      </w:r>
    </w:p>
    <w:p w14:paraId="0711BA5C" w14:textId="77777777" w:rsidR="0029358F" w:rsidRPr="00E46AF1" w:rsidRDefault="00000000">
      <w:pPr>
        <w:pStyle w:val="3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t>Функциональное программирование</w:t>
      </w:r>
    </w:p>
    <w:p w14:paraId="4E271F62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Основа:</w:t>
      </w:r>
      <w:r w:rsidRPr="00E46AF1">
        <w:rPr>
          <w:sz w:val="36"/>
          <w:szCs w:val="36"/>
        </w:rPr>
        <w:t xml:space="preserve"> λ-исчисление, функции как объекты первого класса</w:t>
      </w:r>
    </w:p>
    <w:p w14:paraId="4DEBC2C6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Языки:</w:t>
      </w:r>
      <w:r w:rsidRPr="00E46AF1">
        <w:rPr>
          <w:sz w:val="36"/>
          <w:szCs w:val="36"/>
        </w:rPr>
        <w:t xml:space="preserve"> Haskell, Lisp, F#, Scala</w:t>
      </w:r>
    </w:p>
    <w:p w14:paraId="689C0D67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Принципы:</w:t>
      </w:r>
      <w:r w:rsidRPr="00E46AF1">
        <w:rPr>
          <w:sz w:val="36"/>
          <w:szCs w:val="36"/>
        </w:rPr>
        <w:t xml:space="preserve"> отсутствие побочных эффектов, рекурсия вместо циклов, ленивые вычисления</w:t>
      </w:r>
    </w:p>
    <w:p w14:paraId="45BB22B3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Пример</w:t>
      </w:r>
      <w:r w:rsidRPr="00E46AF1">
        <w:rPr>
          <w:sz w:val="36"/>
          <w:szCs w:val="36"/>
        </w:rPr>
        <w:t xml:space="preserve"> (Haskell):</w:t>
      </w:r>
    </w:p>
    <w:p w14:paraId="372F17A7" w14:textId="77777777" w:rsidR="0029358F" w:rsidRPr="00E46AF1" w:rsidRDefault="00000000">
      <w:pPr>
        <w:pStyle w:val="3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lastRenderedPageBreak/>
        <w:t>Объектно-визуально-ориентированное программирование</w:t>
      </w:r>
    </w:p>
    <w:p w14:paraId="24AB275A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Основа:</w:t>
      </w:r>
      <w:r w:rsidRPr="00E46AF1">
        <w:rPr>
          <w:sz w:val="36"/>
          <w:szCs w:val="36"/>
        </w:rPr>
        <w:t xml:space="preserve"> объединение ООП с визуальным конструированием интерфейса</w:t>
      </w:r>
    </w:p>
    <w:p w14:paraId="55117EB0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Языки/среды:</w:t>
      </w:r>
      <w:r w:rsidRPr="00E46AF1">
        <w:rPr>
          <w:sz w:val="36"/>
          <w:szCs w:val="36"/>
        </w:rPr>
        <w:t xml:space="preserve"> Delphi, C# (Windows Forms), Python (Tkinter)</w:t>
      </w:r>
    </w:p>
    <w:p w14:paraId="1B35FB5C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Принципы:</w:t>
      </w:r>
    </w:p>
    <w:p w14:paraId="00F8AE99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>Визуальные компоненты как объекты с событиями</w:t>
      </w:r>
    </w:p>
    <w:p w14:paraId="5F4EE392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>Обработчики событий как методы классов</w:t>
      </w:r>
    </w:p>
    <w:p w14:paraId="707D3686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>RAD (Rapid Application Development) — быстрая разработка</w:t>
      </w:r>
    </w:p>
    <w:p w14:paraId="0EA199DC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Пример</w:t>
      </w:r>
      <w:r w:rsidRPr="00E46AF1">
        <w:rPr>
          <w:sz w:val="36"/>
          <w:szCs w:val="36"/>
        </w:rPr>
        <w:t xml:space="preserve"> (Delphi):</w:t>
      </w:r>
    </w:p>
    <w:p w14:paraId="6898450B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Сравнительная таблица</w:t>
      </w:r>
      <w:r w:rsidRPr="00E46AF1">
        <w:rPr>
          <w:sz w:val="36"/>
          <w:szCs w:val="36"/>
        </w:rPr>
        <w:t>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2"/>
        <w:gridCol w:w="1948"/>
        <w:gridCol w:w="1276"/>
        <w:gridCol w:w="2228"/>
        <w:gridCol w:w="2092"/>
      </w:tblGrid>
      <w:tr w:rsidR="0029358F" w:rsidRPr="00E46AF1" w14:paraId="230B9B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49D92B6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lastRenderedPageBreak/>
              <w:t>Критерий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C12102F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t>Процедурное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C039A29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t>Логическое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13E14DA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t>Функциональное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5B2AFB6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t>ОВ-ООП</w:t>
            </w:r>
          </w:p>
        </w:tc>
      </w:tr>
      <w:tr w:rsidR="0029358F" w:rsidRPr="00E46AF1" w14:paraId="487222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F5F3AE6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Единица модульности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3634C3D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Процедура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370B354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Предикат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59C57F6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Функция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9E745EB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Класс/Компонент</w:t>
            </w:r>
          </w:p>
        </w:tc>
      </w:tr>
      <w:tr w:rsidR="0029358F" w:rsidRPr="00E46AF1" w14:paraId="4DBD7F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D94636B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Поток управления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0B6DD62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Последовательный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257C674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Поиск с возвратом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C651F6B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Рекурсия/композиция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E730616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Событийный</w:t>
            </w:r>
          </w:p>
        </w:tc>
      </w:tr>
      <w:tr w:rsidR="0029358F" w:rsidRPr="00E46AF1" w14:paraId="3DC702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9CBF8E9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lastRenderedPageBreak/>
              <w:t>Состояние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118F297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Глобальные переменные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51F4CB7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База фактов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CCEFBB9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Неизменяемые данные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B9BA99F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Инкапсулированные поля</w:t>
            </w:r>
          </w:p>
        </w:tc>
      </w:tr>
      <w:tr w:rsidR="0029358F" w:rsidRPr="00E46AF1" w14:paraId="0AA297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6ABEBF1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Применение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C8743BB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Системное ПО, алгоритмы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C3E4C34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ИИ, экспертные системы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CFE369E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Мат. моделирование, анализ данных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F820911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Десктоп/мобильные приложения</w:t>
            </w:r>
          </w:p>
        </w:tc>
      </w:tr>
    </w:tbl>
    <w:p w14:paraId="1A994BE2" w14:textId="77777777" w:rsidR="0029358F" w:rsidRPr="00E46AF1" w:rsidRDefault="00000000">
      <w:pPr>
        <w:jc w:val="center"/>
        <w:rPr>
          <w:sz w:val="36"/>
          <w:szCs w:val="36"/>
        </w:rPr>
      </w:pPr>
      <w:r w:rsidRPr="00E46AF1">
        <w:rPr>
          <w:color w:val="CCCCCC"/>
          <w:sz w:val="36"/>
          <w:szCs w:val="36"/>
        </w:rPr>
        <w:t>──────────────────────────────────────────────────</w:t>
      </w:r>
    </w:p>
    <w:p w14:paraId="0600D18E" w14:textId="77777777" w:rsidR="0029358F" w:rsidRPr="00E46AF1" w:rsidRDefault="00000000">
      <w:pPr>
        <w:pStyle w:val="2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lastRenderedPageBreak/>
        <w:t>8. Тестирование и отладка; документирование и стандартизация; проектирование программного обеспечения</w:t>
      </w:r>
    </w:p>
    <w:p w14:paraId="6873EDC1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Тестирование и отладка</w:t>
      </w:r>
      <w:r w:rsidRPr="00E46AF1">
        <w:rPr>
          <w:sz w:val="36"/>
          <w:szCs w:val="36"/>
        </w:rPr>
        <w:t xml:space="preserve"> (по ГОСТ Р 56907-2016)</w:t>
      </w:r>
    </w:p>
    <w:p w14:paraId="4274F5A8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Тестирование</w:t>
      </w:r>
      <w:r w:rsidRPr="00E46AF1">
        <w:rPr>
          <w:sz w:val="36"/>
          <w:szCs w:val="36"/>
        </w:rPr>
        <w:t xml:space="preserve"> — процесс выполнения программы с целью обнаружения ошибок:</w:t>
      </w:r>
    </w:p>
    <w:p w14:paraId="1C010121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i/>
          <w:iCs/>
          <w:sz w:val="36"/>
          <w:szCs w:val="36"/>
        </w:rPr>
        <w:t>Модульное</w:t>
      </w:r>
      <w:r w:rsidRPr="00E46AF1">
        <w:rPr>
          <w:sz w:val="36"/>
          <w:szCs w:val="36"/>
        </w:rPr>
        <w:t xml:space="preserve"> (юнит-тесты) — проверка отдельных функций</w:t>
      </w:r>
    </w:p>
    <w:p w14:paraId="6D951352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i/>
          <w:iCs/>
          <w:sz w:val="36"/>
          <w:szCs w:val="36"/>
        </w:rPr>
        <w:t>Интеграционное</w:t>
      </w:r>
      <w:r w:rsidRPr="00E46AF1">
        <w:rPr>
          <w:sz w:val="36"/>
          <w:szCs w:val="36"/>
        </w:rPr>
        <w:t xml:space="preserve"> — проверка взаимодействия модулей</w:t>
      </w:r>
    </w:p>
    <w:p w14:paraId="0B1323CF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i/>
          <w:iCs/>
          <w:sz w:val="36"/>
          <w:szCs w:val="36"/>
        </w:rPr>
        <w:t>Системное</w:t>
      </w:r>
      <w:r w:rsidRPr="00E46AF1">
        <w:rPr>
          <w:sz w:val="36"/>
          <w:szCs w:val="36"/>
        </w:rPr>
        <w:t xml:space="preserve"> — проверка соответствия требованиям</w:t>
      </w:r>
    </w:p>
    <w:p w14:paraId="785168C7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i/>
          <w:iCs/>
          <w:sz w:val="36"/>
          <w:szCs w:val="36"/>
        </w:rPr>
        <w:t>Приёмочное</w:t>
      </w:r>
      <w:r w:rsidRPr="00E46AF1">
        <w:rPr>
          <w:sz w:val="36"/>
          <w:szCs w:val="36"/>
        </w:rPr>
        <w:t xml:space="preserve"> — валидация пользователем</w:t>
      </w:r>
    </w:p>
    <w:p w14:paraId="662D9D6A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Методы тестирования</w:t>
      </w:r>
      <w:r w:rsidRPr="00E46AF1">
        <w:rPr>
          <w:sz w:val="36"/>
          <w:szCs w:val="36"/>
        </w:rPr>
        <w:t>:</w:t>
      </w:r>
    </w:p>
    <w:p w14:paraId="7EFCE6E9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lastRenderedPageBreak/>
        <w:t>Белый ящик</w:t>
      </w:r>
      <w:r w:rsidRPr="00E46AF1">
        <w:rPr>
          <w:sz w:val="36"/>
          <w:szCs w:val="36"/>
        </w:rPr>
        <w:t xml:space="preserve"> (white-box): анализ внутренней структуры, покрытие кода</w:t>
      </w:r>
    </w:p>
    <w:p w14:paraId="47337F11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Чёрный ящик</w:t>
      </w:r>
      <w:r w:rsidRPr="00E46AF1">
        <w:rPr>
          <w:sz w:val="36"/>
          <w:szCs w:val="36"/>
        </w:rPr>
        <w:t xml:space="preserve"> (black-box): тестирование по спецификации без знания реализации</w:t>
      </w:r>
    </w:p>
    <w:p w14:paraId="1D9E83EC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Серый ящик</w:t>
      </w:r>
      <w:r w:rsidRPr="00E46AF1">
        <w:rPr>
          <w:sz w:val="36"/>
          <w:szCs w:val="36"/>
        </w:rPr>
        <w:t>: комбинация подходов</w:t>
      </w:r>
    </w:p>
    <w:p w14:paraId="6537B8EB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Отладка</w:t>
      </w:r>
      <w:r w:rsidRPr="00E46AF1">
        <w:rPr>
          <w:sz w:val="36"/>
          <w:szCs w:val="36"/>
        </w:rPr>
        <w:t xml:space="preserve"> — процесс локализации и устранения обнаруженных ошибок:</w:t>
      </w:r>
    </w:p>
    <w:p w14:paraId="25BDF474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>Инструменты: отладчики (gdb, Visual Studio Debugger), логирование, статический анализ</w:t>
      </w:r>
    </w:p>
    <w:p w14:paraId="0357BAE5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Документирование и стандартизация</w:t>
      </w:r>
      <w:r w:rsidRPr="00E46AF1">
        <w:rPr>
          <w:sz w:val="36"/>
          <w:szCs w:val="36"/>
        </w:rPr>
        <w:t xml:space="preserve"> (по ЕСПД — ГОСТ 19.ххх)</w:t>
      </w:r>
    </w:p>
    <w:p w14:paraId="57A991DF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Обязательные документы</w:t>
      </w:r>
      <w:r w:rsidRPr="00E46AF1">
        <w:rPr>
          <w:sz w:val="36"/>
          <w:szCs w:val="36"/>
        </w:rPr>
        <w:t xml:space="preserve"> (по ГОСТ 19.201-78):</w:t>
      </w:r>
    </w:p>
    <w:p w14:paraId="1F4DF812" w14:textId="77777777" w:rsidR="0029358F" w:rsidRPr="00E46AF1" w:rsidRDefault="00000000">
      <w:pPr>
        <w:pStyle w:val="a4"/>
        <w:numPr>
          <w:ilvl w:val="0"/>
          <w:numId w:val="2"/>
        </w:numPr>
        <w:spacing w:before="60" w:after="60"/>
        <w:rPr>
          <w:sz w:val="36"/>
          <w:szCs w:val="36"/>
        </w:rPr>
      </w:pPr>
      <w:r w:rsidRPr="00E46AF1">
        <w:rPr>
          <w:sz w:val="36"/>
          <w:szCs w:val="36"/>
        </w:rPr>
        <w:t>Техническое задание (ТЗ) — ГОСТ 34.602-89</w:t>
      </w:r>
    </w:p>
    <w:p w14:paraId="0D329F23" w14:textId="77777777" w:rsidR="0029358F" w:rsidRPr="00E46AF1" w:rsidRDefault="00000000">
      <w:pPr>
        <w:pStyle w:val="a4"/>
        <w:numPr>
          <w:ilvl w:val="0"/>
          <w:numId w:val="2"/>
        </w:numPr>
        <w:spacing w:before="60" w:after="60"/>
        <w:rPr>
          <w:sz w:val="36"/>
          <w:szCs w:val="36"/>
        </w:rPr>
      </w:pPr>
      <w:r w:rsidRPr="00E46AF1">
        <w:rPr>
          <w:sz w:val="36"/>
          <w:szCs w:val="36"/>
        </w:rPr>
        <w:lastRenderedPageBreak/>
        <w:t>Пояснительная записка — описание архитектуры и алгоритмов</w:t>
      </w:r>
    </w:p>
    <w:p w14:paraId="6A0FB7F6" w14:textId="77777777" w:rsidR="0029358F" w:rsidRPr="00E46AF1" w:rsidRDefault="00000000">
      <w:pPr>
        <w:pStyle w:val="a4"/>
        <w:numPr>
          <w:ilvl w:val="0"/>
          <w:numId w:val="2"/>
        </w:numPr>
        <w:spacing w:before="60" w:after="60"/>
        <w:rPr>
          <w:sz w:val="36"/>
          <w:szCs w:val="36"/>
        </w:rPr>
      </w:pPr>
      <w:r w:rsidRPr="00E46AF1">
        <w:rPr>
          <w:sz w:val="36"/>
          <w:szCs w:val="36"/>
        </w:rPr>
        <w:t>Руководство программиста — описание интерфейсов модулей</w:t>
      </w:r>
    </w:p>
    <w:p w14:paraId="781145AF" w14:textId="77777777" w:rsidR="0029358F" w:rsidRPr="00E46AF1" w:rsidRDefault="00000000">
      <w:pPr>
        <w:pStyle w:val="a4"/>
        <w:numPr>
          <w:ilvl w:val="0"/>
          <w:numId w:val="2"/>
        </w:numPr>
        <w:spacing w:before="60" w:after="60"/>
        <w:rPr>
          <w:sz w:val="36"/>
          <w:szCs w:val="36"/>
        </w:rPr>
      </w:pPr>
      <w:r w:rsidRPr="00E46AF1">
        <w:rPr>
          <w:sz w:val="36"/>
          <w:szCs w:val="36"/>
        </w:rPr>
        <w:t>Руководство оператора — инструкции по эксплуатации</w:t>
      </w:r>
    </w:p>
    <w:p w14:paraId="49AB4B4D" w14:textId="77777777" w:rsidR="0029358F" w:rsidRPr="00E46AF1" w:rsidRDefault="00000000">
      <w:pPr>
        <w:pStyle w:val="a4"/>
        <w:numPr>
          <w:ilvl w:val="0"/>
          <w:numId w:val="2"/>
        </w:numPr>
        <w:spacing w:before="60" w:after="60"/>
        <w:rPr>
          <w:sz w:val="36"/>
          <w:szCs w:val="36"/>
        </w:rPr>
      </w:pPr>
      <w:r w:rsidRPr="00E46AF1">
        <w:rPr>
          <w:sz w:val="36"/>
          <w:szCs w:val="36"/>
        </w:rPr>
        <w:t>Описание применения — сценарии использования</w:t>
      </w:r>
    </w:p>
    <w:p w14:paraId="4B74A536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Стандарты проектирования</w:t>
      </w:r>
      <w:r w:rsidRPr="00E46AF1">
        <w:rPr>
          <w:sz w:val="36"/>
          <w:szCs w:val="36"/>
        </w:rPr>
        <w:t>:</w:t>
      </w:r>
    </w:p>
    <w:p w14:paraId="54F2D318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ГОСТ Р ИСО/МЭК 12207-2008</w:t>
      </w:r>
      <w:r w:rsidRPr="00E46AF1">
        <w:rPr>
          <w:sz w:val="36"/>
          <w:szCs w:val="36"/>
        </w:rPr>
        <w:t xml:space="preserve"> — процессы жизненного цикла ПО</w:t>
      </w:r>
    </w:p>
    <w:p w14:paraId="02992EB1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ГОСТ Р 53622-2009</w:t>
      </w:r>
      <w:r w:rsidRPr="00E46AF1">
        <w:rPr>
          <w:sz w:val="36"/>
          <w:szCs w:val="36"/>
        </w:rPr>
        <w:t xml:space="preserve"> — стадии и этапы ЖЦ ИВС</w:t>
      </w:r>
    </w:p>
    <w:p w14:paraId="49A0F027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ГОСТ 34.201-89</w:t>
      </w:r>
      <w:r w:rsidRPr="00E46AF1">
        <w:rPr>
          <w:sz w:val="36"/>
          <w:szCs w:val="36"/>
        </w:rPr>
        <w:t xml:space="preserve"> — виды, комплектность и обозначение документов при создании АС</w:t>
      </w:r>
    </w:p>
    <w:p w14:paraId="3E29D652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lastRenderedPageBreak/>
        <w:t>Проектирование программного обеспечения</w:t>
      </w:r>
    </w:p>
    <w:p w14:paraId="660FE393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Методологии</w:t>
      </w:r>
      <w:r w:rsidRPr="00E46AF1">
        <w:rPr>
          <w:sz w:val="36"/>
          <w:szCs w:val="36"/>
        </w:rPr>
        <w:t>:</w:t>
      </w:r>
    </w:p>
    <w:p w14:paraId="0A9A6BCD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Каскадная (водопадная)</w:t>
      </w:r>
      <w:r w:rsidRPr="00E46AF1">
        <w:rPr>
          <w:sz w:val="36"/>
          <w:szCs w:val="36"/>
        </w:rPr>
        <w:t xml:space="preserve"> — последовательные этапы, подходит для стабильных требований</w:t>
      </w:r>
    </w:p>
    <w:p w14:paraId="61265271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Итеративная (RUP)</w:t>
      </w:r>
      <w:r w:rsidRPr="00E46AF1">
        <w:rPr>
          <w:sz w:val="36"/>
          <w:szCs w:val="36"/>
        </w:rPr>
        <w:t xml:space="preserve"> — циклическая разработка с прототипированием</w:t>
      </w:r>
    </w:p>
    <w:p w14:paraId="16359105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Гибкие (Agile, Scrum)</w:t>
      </w:r>
      <w:r w:rsidRPr="00E46AF1">
        <w:rPr>
          <w:sz w:val="36"/>
          <w:szCs w:val="36"/>
        </w:rPr>
        <w:t xml:space="preserve"> — инкрементальная поставка, адаптация к изменениям</w:t>
      </w:r>
    </w:p>
    <w:p w14:paraId="200929BC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Моделирование</w:t>
      </w:r>
      <w:r w:rsidRPr="00E46AF1">
        <w:rPr>
          <w:sz w:val="36"/>
          <w:szCs w:val="36"/>
        </w:rPr>
        <w:t xml:space="preserve"> (по ГОСТ 34.201-89):</w:t>
      </w:r>
    </w:p>
    <w:p w14:paraId="1A92DEA0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IDEF0</w:t>
      </w:r>
      <w:r w:rsidRPr="00E46AF1">
        <w:rPr>
          <w:sz w:val="36"/>
          <w:szCs w:val="36"/>
        </w:rPr>
        <w:t xml:space="preserve"> — функциональное моделирование (блоки + стрелки)</w:t>
      </w:r>
    </w:p>
    <w:p w14:paraId="0F7364FD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DFD</w:t>
      </w:r>
      <w:r w:rsidRPr="00E46AF1">
        <w:rPr>
          <w:sz w:val="36"/>
          <w:szCs w:val="36"/>
        </w:rPr>
        <w:t xml:space="preserve"> — диаграммы потоков данных</w:t>
      </w:r>
    </w:p>
    <w:p w14:paraId="58F5EE9D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lastRenderedPageBreak/>
        <w:t>UML</w:t>
      </w:r>
      <w:r w:rsidRPr="00E46AF1">
        <w:rPr>
          <w:sz w:val="36"/>
          <w:szCs w:val="36"/>
        </w:rPr>
        <w:t xml:space="preserve"> — унифицированный язык моделирования (классы, последовательности, состояния)</w:t>
      </w:r>
    </w:p>
    <w:p w14:paraId="6DCFD96B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Пример UML-класса:</w:t>
      </w:r>
    </w:p>
    <w:p w14:paraId="59D4DCA6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┌─────────────────┐</w:t>
      </w:r>
    </w:p>
    <w:p w14:paraId="5621B308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  &lt;&lt;class&gt;&gt;     │</w:t>
      </w:r>
    </w:p>
    <w:p w14:paraId="65DE14DE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  User          │</w:t>
      </w:r>
    </w:p>
    <w:p w14:paraId="13D3761F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├─────────────────┤</w:t>
      </w:r>
    </w:p>
    <w:p w14:paraId="32674533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- id: int       │</w:t>
      </w:r>
    </w:p>
    <w:p w14:paraId="3ED6895F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- name: string  │</w:t>
      </w:r>
    </w:p>
    <w:p w14:paraId="4760E52B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- email: string │</w:t>
      </w:r>
    </w:p>
    <w:p w14:paraId="6B446C6C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├─────────────────┤</w:t>
      </w:r>
    </w:p>
    <w:p w14:paraId="3B006837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+ login(): bool │</w:t>
      </w:r>
    </w:p>
    <w:p w14:paraId="19AADEEC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+ logout(): void│</w:t>
      </w:r>
    </w:p>
    <w:p w14:paraId="4B36CE83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+ updateProfile()│</w:t>
      </w:r>
    </w:p>
    <w:p w14:paraId="109D5C12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└─────────────────┘</w:t>
      </w:r>
    </w:p>
    <w:p w14:paraId="7FE1E844" w14:textId="77777777" w:rsidR="0029358F" w:rsidRPr="00E46AF1" w:rsidRDefault="00000000">
      <w:pPr>
        <w:jc w:val="center"/>
        <w:rPr>
          <w:sz w:val="36"/>
          <w:szCs w:val="36"/>
        </w:rPr>
      </w:pPr>
      <w:r w:rsidRPr="00E46AF1">
        <w:rPr>
          <w:color w:val="CCCCCC"/>
          <w:sz w:val="36"/>
          <w:szCs w:val="36"/>
        </w:rPr>
        <w:t>──────────────────────────────────────────────────</w:t>
      </w:r>
    </w:p>
    <w:p w14:paraId="18986EB8" w14:textId="77777777" w:rsidR="0029358F" w:rsidRPr="00E46AF1" w:rsidRDefault="00000000">
      <w:pPr>
        <w:pStyle w:val="2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t>9. Объектно-ориентированное проектирование и программирование. Объекты и классы. Инкапсуляция, наследование, полиморфизм</w:t>
      </w:r>
    </w:p>
    <w:p w14:paraId="2ADC3F9E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lastRenderedPageBreak/>
        <w:t>Объекты и классы</w:t>
      </w:r>
    </w:p>
    <w:p w14:paraId="5E8161C5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Класс</w:t>
      </w:r>
      <w:r w:rsidRPr="00E46AF1">
        <w:rPr>
          <w:sz w:val="36"/>
          <w:szCs w:val="36"/>
        </w:rPr>
        <w:t xml:space="preserve"> — абстрактный тип данных, описывающий структуру и поведение объектов:</w:t>
      </w:r>
    </w:p>
    <w:p w14:paraId="2490A673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Объект</w:t>
      </w:r>
      <w:r w:rsidRPr="00E46AF1">
        <w:rPr>
          <w:sz w:val="36"/>
          <w:szCs w:val="36"/>
        </w:rPr>
        <w:t xml:space="preserve"> — экземпляр класса с конкретными значениями атрибутов:</w:t>
      </w:r>
    </w:p>
    <w:p w14:paraId="5C4E421F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Три кита ООП</w:t>
      </w:r>
    </w:p>
    <w:p w14:paraId="414B8FE1" w14:textId="77777777" w:rsidR="0029358F" w:rsidRPr="00E46AF1" w:rsidRDefault="00000000">
      <w:pPr>
        <w:pStyle w:val="3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t>1. Инкапсуляция</w:t>
      </w:r>
    </w:p>
    <w:p w14:paraId="0ADB84CE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Суть:</w:t>
      </w:r>
      <w:r w:rsidRPr="00E46AF1">
        <w:rPr>
          <w:sz w:val="36"/>
          <w:szCs w:val="36"/>
        </w:rPr>
        <w:t xml:space="preserve"> объединение данных и методов в единый модуль с сокрытием внутренней реализации</w:t>
      </w:r>
    </w:p>
    <w:p w14:paraId="2282930D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Механизмы:</w:t>
      </w:r>
      <w:r w:rsidRPr="00E46AF1">
        <w:rPr>
          <w:sz w:val="36"/>
          <w:szCs w:val="36"/>
        </w:rPr>
        <w:t xml:space="preserve"> модификаторы доступа (</w:t>
      </w:r>
      <w:r w:rsidRPr="00E46AF1">
        <w:rPr>
          <w:rFonts w:ascii="Consolas" w:eastAsia="Consolas" w:hAnsi="Consolas" w:cs="Consolas"/>
          <w:color w:val="333333"/>
          <w:sz w:val="36"/>
          <w:szCs w:val="36"/>
          <w:shd w:val="clear" w:color="auto" w:fill="F5F5F5"/>
        </w:rPr>
        <w:t>private</w:t>
      </w:r>
      <w:r w:rsidRPr="00E46AF1">
        <w:rPr>
          <w:sz w:val="36"/>
          <w:szCs w:val="36"/>
        </w:rPr>
        <w:t xml:space="preserve">, </w:t>
      </w:r>
      <w:r w:rsidRPr="00E46AF1">
        <w:rPr>
          <w:rFonts w:ascii="Consolas" w:eastAsia="Consolas" w:hAnsi="Consolas" w:cs="Consolas"/>
          <w:color w:val="333333"/>
          <w:sz w:val="36"/>
          <w:szCs w:val="36"/>
          <w:shd w:val="clear" w:color="auto" w:fill="F5F5F5"/>
        </w:rPr>
        <w:t>protected</w:t>
      </w:r>
      <w:r w:rsidRPr="00E46AF1">
        <w:rPr>
          <w:sz w:val="36"/>
          <w:szCs w:val="36"/>
        </w:rPr>
        <w:t xml:space="preserve">, </w:t>
      </w:r>
      <w:r w:rsidRPr="00E46AF1">
        <w:rPr>
          <w:rFonts w:ascii="Consolas" w:eastAsia="Consolas" w:hAnsi="Consolas" w:cs="Consolas"/>
          <w:color w:val="333333"/>
          <w:sz w:val="36"/>
          <w:szCs w:val="36"/>
          <w:shd w:val="clear" w:color="auto" w:fill="F5F5F5"/>
        </w:rPr>
        <w:t>public</w:t>
      </w:r>
      <w:r w:rsidRPr="00E46AF1">
        <w:rPr>
          <w:sz w:val="36"/>
          <w:szCs w:val="36"/>
        </w:rPr>
        <w:t>)</w:t>
      </w:r>
    </w:p>
    <w:p w14:paraId="065026C1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lastRenderedPageBreak/>
        <w:t>Преимущества:</w:t>
      </w:r>
      <w:r w:rsidRPr="00E46AF1">
        <w:rPr>
          <w:sz w:val="36"/>
          <w:szCs w:val="36"/>
        </w:rPr>
        <w:t xml:space="preserve"> защита данных, упрощение интерфейса, снижение связности</w:t>
      </w:r>
    </w:p>
    <w:p w14:paraId="4BEB6319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class BankAccount {</w:t>
      </w:r>
    </w:p>
    <w:p w14:paraId="20459DA3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private:</w:t>
      </w:r>
    </w:p>
    <w:p w14:paraId="29BD2ABE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 xml:space="preserve">    double balance; // скрыто от внешнего доступа</w:t>
      </w:r>
    </w:p>
    <w:p w14:paraId="591D7B29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public:</w:t>
      </w:r>
    </w:p>
    <w:p w14:paraId="5B0AC050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 xml:space="preserve">    void deposit(double amount) {</w:t>
      </w:r>
    </w:p>
    <w:p w14:paraId="4680B6E5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 xml:space="preserve">        if (amount &gt; 0) balance += amount;</w:t>
      </w:r>
    </w:p>
    <w:p w14:paraId="52F5565E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 xml:space="preserve">    }</w:t>
      </w:r>
    </w:p>
    <w:p w14:paraId="28FF328F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 xml:space="preserve">    double getBalance() const { return balance; }</w:t>
      </w:r>
    </w:p>
    <w:p w14:paraId="61436CB1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};</w:t>
      </w:r>
    </w:p>
    <w:p w14:paraId="72ADACD9" w14:textId="77777777" w:rsidR="0029358F" w:rsidRPr="00E46AF1" w:rsidRDefault="00000000">
      <w:pPr>
        <w:pStyle w:val="3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t>2. Наследование</w:t>
      </w:r>
    </w:p>
    <w:p w14:paraId="0BCCE5EA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Суть:</w:t>
      </w:r>
      <w:r w:rsidRPr="00E46AF1">
        <w:rPr>
          <w:sz w:val="36"/>
          <w:szCs w:val="36"/>
        </w:rPr>
        <w:t xml:space="preserve"> возможность создания нового класса на основе существующего с сохранением его свойств</w:t>
      </w:r>
    </w:p>
    <w:p w14:paraId="4E9CF6D5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Типы:</w:t>
      </w:r>
    </w:p>
    <w:p w14:paraId="76B62563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i/>
          <w:iCs/>
          <w:sz w:val="36"/>
          <w:szCs w:val="36"/>
        </w:rPr>
        <w:t>Одиночное</w:t>
      </w:r>
      <w:r w:rsidRPr="00E46AF1">
        <w:rPr>
          <w:sz w:val="36"/>
          <w:szCs w:val="36"/>
        </w:rPr>
        <w:t xml:space="preserve"> (один базовый класс)</w:t>
      </w:r>
    </w:p>
    <w:p w14:paraId="44C54944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i/>
          <w:iCs/>
          <w:sz w:val="36"/>
          <w:szCs w:val="36"/>
        </w:rPr>
        <w:lastRenderedPageBreak/>
        <w:t>Множественное</w:t>
      </w:r>
      <w:r w:rsidRPr="00E46AF1">
        <w:rPr>
          <w:sz w:val="36"/>
          <w:szCs w:val="36"/>
        </w:rPr>
        <w:t xml:space="preserve"> (несколько базовых классов) — в C++, Python</w:t>
      </w:r>
    </w:p>
    <w:p w14:paraId="5F988ABF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i/>
          <w:iCs/>
          <w:sz w:val="36"/>
          <w:szCs w:val="36"/>
        </w:rPr>
        <w:t>Иерархическое</w:t>
      </w:r>
      <w:r w:rsidRPr="00E46AF1">
        <w:rPr>
          <w:sz w:val="36"/>
          <w:szCs w:val="36"/>
        </w:rPr>
        <w:t xml:space="preserve"> (дерево наследования)</w:t>
      </w:r>
    </w:p>
    <w:p w14:paraId="7A0FA171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class Car : public Vehicle { // Car наследует Vehicle</w:t>
      </w:r>
    </w:p>
    <w:p w14:paraId="44B16702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private:</w:t>
      </w:r>
    </w:p>
    <w:p w14:paraId="64C99469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 xml:space="preserve">    int numDoors;</w:t>
      </w:r>
    </w:p>
    <w:p w14:paraId="244F746F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public:</w:t>
      </w:r>
    </w:p>
    <w:p w14:paraId="17329C92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 xml:space="preserve">    void openTrunk() { /* ... */ }</w:t>
      </w:r>
    </w:p>
    <w:p w14:paraId="0BAD4324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 xml:space="preserve">    // Переопределение метода</w:t>
      </w:r>
    </w:p>
    <w:p w14:paraId="10F5751A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 xml:space="preserve">    void move() override { cout &lt;&lt; "Driving..."; }</w:t>
      </w:r>
    </w:p>
    <w:p w14:paraId="339A22B0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};</w:t>
      </w:r>
    </w:p>
    <w:p w14:paraId="3B319547" w14:textId="77777777" w:rsidR="0029358F" w:rsidRPr="00E46AF1" w:rsidRDefault="00000000">
      <w:pPr>
        <w:pStyle w:val="3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t>3. Полиморфизм</w:t>
      </w:r>
    </w:p>
    <w:p w14:paraId="78388860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Суть:</w:t>
      </w:r>
      <w:r w:rsidRPr="00E46AF1">
        <w:rPr>
          <w:sz w:val="36"/>
          <w:szCs w:val="36"/>
        </w:rPr>
        <w:t xml:space="preserve"> способность объектов с одинаковым интерфейсом иметь различную реализацию</w:t>
      </w:r>
    </w:p>
    <w:p w14:paraId="2BD4C4EF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Виды:</w:t>
      </w:r>
    </w:p>
    <w:p w14:paraId="1C93DA9F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i/>
          <w:iCs/>
          <w:sz w:val="36"/>
          <w:szCs w:val="36"/>
        </w:rPr>
        <w:t>Во время компиляции</w:t>
      </w:r>
      <w:r w:rsidRPr="00E46AF1">
        <w:rPr>
          <w:sz w:val="36"/>
          <w:szCs w:val="36"/>
        </w:rPr>
        <w:t xml:space="preserve"> (перегрузка функций, шаблоны)</w:t>
      </w:r>
    </w:p>
    <w:p w14:paraId="6F36B869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i/>
          <w:iCs/>
          <w:sz w:val="36"/>
          <w:szCs w:val="36"/>
        </w:rPr>
        <w:lastRenderedPageBreak/>
        <w:t>Во время выполнения</w:t>
      </w:r>
      <w:r w:rsidRPr="00E46AF1">
        <w:rPr>
          <w:sz w:val="36"/>
          <w:szCs w:val="36"/>
        </w:rPr>
        <w:t xml:space="preserve"> (виртуальные функции, динамическое связывание)</w:t>
      </w:r>
    </w:p>
    <w:p w14:paraId="214D8C42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Vehicle* vehicles[2];</w:t>
      </w:r>
    </w:p>
    <w:p w14:paraId="370A7A0C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vehicles[0] = new Vehicle("Boat", 30);</w:t>
      </w:r>
    </w:p>
    <w:p w14:paraId="27F8EF6F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vehicles[1] = new Car("Toyota", 120);</w:t>
      </w:r>
    </w:p>
    <w:p w14:paraId="14063D55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 xml:space="preserve"> </w:t>
      </w:r>
    </w:p>
    <w:p w14:paraId="4E6BAEB5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for (int i = 0; i &lt; 2; i++)</w:t>
      </w:r>
    </w:p>
    <w:p w14:paraId="141A44E0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 xml:space="preserve">    vehicles[i]-&gt;move(); // Вызовется соответствующая реализация</w:t>
      </w:r>
    </w:p>
    <w:p w14:paraId="4ED10729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// Вывод: "Moving..." и "Driving..."</w:t>
      </w:r>
    </w:p>
    <w:p w14:paraId="440C9C2A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Принципы проектирования (SOLID)</w:t>
      </w:r>
      <w:r w:rsidRPr="00E46AF1">
        <w:rPr>
          <w:sz w:val="36"/>
          <w:szCs w:val="36"/>
        </w:rPr>
        <w:t>:</w:t>
      </w:r>
    </w:p>
    <w:p w14:paraId="32CFE328" w14:textId="77777777" w:rsidR="0029358F" w:rsidRPr="00E46AF1" w:rsidRDefault="00000000">
      <w:pPr>
        <w:pStyle w:val="a4"/>
        <w:numPr>
          <w:ilvl w:val="0"/>
          <w:numId w:val="2"/>
        </w:numPr>
        <w:spacing w:before="60" w:after="60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S</w:t>
      </w:r>
      <w:r w:rsidRPr="00E46AF1">
        <w:rPr>
          <w:sz w:val="36"/>
          <w:szCs w:val="36"/>
        </w:rPr>
        <w:t>ingle Responsibility — один класс = одна ответственность</w:t>
      </w:r>
    </w:p>
    <w:p w14:paraId="6C4A3E95" w14:textId="77777777" w:rsidR="0029358F" w:rsidRPr="00E46AF1" w:rsidRDefault="00000000">
      <w:pPr>
        <w:pStyle w:val="a4"/>
        <w:numPr>
          <w:ilvl w:val="0"/>
          <w:numId w:val="2"/>
        </w:numPr>
        <w:spacing w:before="60" w:after="60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O</w:t>
      </w:r>
      <w:r w:rsidRPr="00E46AF1">
        <w:rPr>
          <w:sz w:val="36"/>
          <w:szCs w:val="36"/>
        </w:rPr>
        <w:t>pen/Closed — открыт для расширения, закрыт для изменения</w:t>
      </w:r>
    </w:p>
    <w:p w14:paraId="774FDE26" w14:textId="77777777" w:rsidR="0029358F" w:rsidRPr="00E46AF1" w:rsidRDefault="00000000">
      <w:pPr>
        <w:pStyle w:val="a4"/>
        <w:numPr>
          <w:ilvl w:val="0"/>
          <w:numId w:val="2"/>
        </w:numPr>
        <w:spacing w:before="60" w:after="60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L</w:t>
      </w:r>
      <w:r w:rsidRPr="00E46AF1">
        <w:rPr>
          <w:sz w:val="36"/>
          <w:szCs w:val="36"/>
        </w:rPr>
        <w:t>iskov Substitution — подтип должен заменять базовый тип</w:t>
      </w:r>
    </w:p>
    <w:p w14:paraId="4E0A5A1B" w14:textId="77777777" w:rsidR="0029358F" w:rsidRPr="00E46AF1" w:rsidRDefault="00000000">
      <w:pPr>
        <w:pStyle w:val="a4"/>
        <w:numPr>
          <w:ilvl w:val="0"/>
          <w:numId w:val="2"/>
        </w:numPr>
        <w:spacing w:before="60" w:after="60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lastRenderedPageBreak/>
        <w:t>I</w:t>
      </w:r>
      <w:r w:rsidRPr="00E46AF1">
        <w:rPr>
          <w:sz w:val="36"/>
          <w:szCs w:val="36"/>
        </w:rPr>
        <w:t>nterface Segregation — много специализированных интерфейсов лучше одного общего</w:t>
      </w:r>
    </w:p>
    <w:p w14:paraId="7E2F92D9" w14:textId="77777777" w:rsidR="0029358F" w:rsidRPr="00E46AF1" w:rsidRDefault="00000000">
      <w:pPr>
        <w:pStyle w:val="a4"/>
        <w:numPr>
          <w:ilvl w:val="0"/>
          <w:numId w:val="2"/>
        </w:numPr>
        <w:spacing w:before="60" w:after="60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D</w:t>
      </w:r>
      <w:r w:rsidRPr="00E46AF1">
        <w:rPr>
          <w:sz w:val="36"/>
          <w:szCs w:val="36"/>
        </w:rPr>
        <w:t>ependency Inversion — зависимость от абстракций, а не от реализаций</w:t>
      </w:r>
    </w:p>
    <w:p w14:paraId="02219542" w14:textId="77777777" w:rsidR="0029358F" w:rsidRPr="00E46AF1" w:rsidRDefault="00000000">
      <w:pPr>
        <w:jc w:val="center"/>
        <w:rPr>
          <w:sz w:val="36"/>
          <w:szCs w:val="36"/>
        </w:rPr>
      </w:pPr>
      <w:r w:rsidRPr="00E46AF1">
        <w:rPr>
          <w:color w:val="CCCCCC"/>
          <w:sz w:val="36"/>
          <w:szCs w:val="36"/>
        </w:rPr>
        <w:t>──────────────────────────────────────────────────</w:t>
      </w:r>
    </w:p>
    <w:p w14:paraId="5D67B35B" w14:textId="77777777" w:rsidR="0029358F" w:rsidRPr="00E46AF1" w:rsidRDefault="00000000">
      <w:pPr>
        <w:pStyle w:val="2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t>10. Логическая организация баз данных (БД); объекты и атрибуты; схемы и подсхемы. Эволюция концепции БД</w:t>
      </w:r>
    </w:p>
    <w:p w14:paraId="6E58949B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Логическая организация БД</w:t>
      </w:r>
    </w:p>
    <w:p w14:paraId="5749FA64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Объект (сущность)</w:t>
      </w:r>
      <w:r w:rsidRPr="00E46AF1">
        <w:rPr>
          <w:sz w:val="36"/>
          <w:szCs w:val="36"/>
        </w:rPr>
        <w:t xml:space="preserve"> — реальный или абстрактный предмет, информация о котором хранится (Студент, Курс, Заказ)</w:t>
      </w:r>
    </w:p>
    <w:p w14:paraId="4C17A060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lastRenderedPageBreak/>
        <w:t>Атрибут</w:t>
      </w:r>
      <w:r w:rsidRPr="00E46AF1">
        <w:rPr>
          <w:sz w:val="36"/>
          <w:szCs w:val="36"/>
        </w:rPr>
        <w:t xml:space="preserve"> — свойство сущности (Студент.ФИО, Студент.ДатаРождения)</w:t>
      </w:r>
    </w:p>
    <w:p w14:paraId="417058BE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Связь</w:t>
      </w:r>
      <w:r w:rsidRPr="00E46AF1">
        <w:rPr>
          <w:sz w:val="36"/>
          <w:szCs w:val="36"/>
        </w:rPr>
        <w:t xml:space="preserve"> — ассоциация между сущностями (Студент </w:t>
      </w:r>
      <w:r w:rsidRPr="00E46AF1">
        <w:rPr>
          <w:i/>
          <w:iCs/>
          <w:sz w:val="36"/>
          <w:szCs w:val="36"/>
        </w:rPr>
        <w:t>сдаёт</w:t>
      </w:r>
      <w:r w:rsidRPr="00E46AF1">
        <w:rPr>
          <w:sz w:val="36"/>
          <w:szCs w:val="36"/>
        </w:rPr>
        <w:t xml:space="preserve"> Экзамен)</w:t>
      </w:r>
    </w:p>
    <w:p w14:paraId="0E095103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Уровни абстракции данных</w:t>
      </w:r>
      <w:r w:rsidRPr="00E46AF1">
        <w:rPr>
          <w:sz w:val="36"/>
          <w:szCs w:val="36"/>
        </w:rPr>
        <w:t xml:space="preserve"> (по стандарту ANSI/SPARC, адаптирован в ГОСТ Р 53622-2009):</w:t>
      </w:r>
    </w:p>
    <w:p w14:paraId="1675875B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┌─────────────────────┐</w:t>
      </w:r>
    </w:p>
    <w:p w14:paraId="35D6686E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 Внешний уровень    │ ← Подсхемы: представления для пользователей</w:t>
      </w:r>
    </w:p>
    <w:p w14:paraId="7D710A8A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├─────────────────────┤</w:t>
      </w:r>
    </w:p>
    <w:p w14:paraId="74AE5461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 Концептуальный     │ ← Схема: логическая структура всей БД</w:t>
      </w:r>
    </w:p>
    <w:p w14:paraId="5EE7FE01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├─────────────────────┤</w:t>
      </w:r>
    </w:p>
    <w:p w14:paraId="05085471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 Внутренний уровень │ ← Физическое хранение: файлы, индексы, структуры</w:t>
      </w:r>
    </w:p>
    <w:p w14:paraId="2B9C31FE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└─────────────────────┘</w:t>
      </w:r>
    </w:p>
    <w:p w14:paraId="2236A6EE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Схема БД</w:t>
      </w:r>
      <w:r w:rsidRPr="00E46AF1">
        <w:rPr>
          <w:sz w:val="36"/>
          <w:szCs w:val="36"/>
        </w:rPr>
        <w:t xml:space="preserve"> — формальное описание структуры данных на концептуальном уровне (таблицы, поля, связи, ограничения)</w:t>
      </w:r>
    </w:p>
    <w:p w14:paraId="25AEC125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lastRenderedPageBreak/>
        <w:t>Подсхема</w:t>
      </w:r>
      <w:r w:rsidRPr="00E46AF1">
        <w:rPr>
          <w:sz w:val="36"/>
          <w:szCs w:val="36"/>
        </w:rPr>
        <w:t xml:space="preserve"> — часть схемы, описывающая данные, доступные конкретному приложению или пользователю</w:t>
      </w:r>
    </w:p>
    <w:p w14:paraId="3C346343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Эволюция концепции БД</w:t>
      </w:r>
      <w:r w:rsidRPr="00E46AF1">
        <w:rPr>
          <w:sz w:val="36"/>
          <w:szCs w:val="36"/>
        </w:rPr>
        <w:t>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3"/>
        <w:gridCol w:w="2776"/>
        <w:gridCol w:w="2678"/>
        <w:gridCol w:w="2169"/>
      </w:tblGrid>
      <w:tr w:rsidR="0029358F" w:rsidRPr="00E46AF1" w14:paraId="69353E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0D0CB5F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t>Период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516C0AC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t>Модель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4EA530F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t>Характеристика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C8158B7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t>Примеры</w:t>
            </w:r>
          </w:p>
        </w:tc>
      </w:tr>
      <w:tr w:rsidR="0029358F" w:rsidRPr="00E46AF1" w14:paraId="1BF364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AAA6134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1960-е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55FD90A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Иерархическая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916239C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Древовидная структура, один родитель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160DC62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IMS (IBM)</w:t>
            </w:r>
          </w:p>
        </w:tc>
      </w:tr>
      <w:tr w:rsidR="0029358F" w:rsidRPr="00E46AF1" w14:paraId="7AB862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36C3E8F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1970-е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AA8F1FA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Сетевая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E57F197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Граф связей, множественные родители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EDC0BAB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IDMS, Adabas</w:t>
            </w:r>
          </w:p>
        </w:tc>
      </w:tr>
      <w:tr w:rsidR="0029358F" w:rsidRPr="00E46AF1" w14:paraId="4EEED1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EA6EDD7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lastRenderedPageBreak/>
              <w:t>1970-1990-е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4FF0CF9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Реляционная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7A18B51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Таблицы, теория множеств, реляционная алгебра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B6A7A9E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Oracle, PostgreSQL, 1С</w:t>
            </w:r>
          </w:p>
        </w:tc>
      </w:tr>
      <w:tr w:rsidR="0029358F" w:rsidRPr="00E46AF1" w14:paraId="39BBE7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ADD38AC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1990-2000-е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3D3E477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Объектно-реляционная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2F09C19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Расширение реляционной модели объектами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3A13004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PostgreSQL, Oracle</w:t>
            </w:r>
          </w:p>
        </w:tc>
      </w:tr>
      <w:tr w:rsidR="0029358F" w:rsidRPr="00E46AF1" w14:paraId="1C735E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8AC95AD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2000-н.в.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FF703F0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NoSQL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25ECBDB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 xml:space="preserve">Документные, ключ-значение, </w:t>
            </w:r>
            <w:r w:rsidRPr="00E46AF1">
              <w:rPr>
                <w:sz w:val="36"/>
                <w:szCs w:val="36"/>
              </w:rPr>
              <w:lastRenderedPageBreak/>
              <w:t>графовые, колоночные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9BF56D7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lastRenderedPageBreak/>
              <w:t>MongoDB, Redis, Neo4j</w:t>
            </w:r>
          </w:p>
        </w:tc>
      </w:tr>
      <w:tr w:rsidR="0029358F" w:rsidRPr="00E46AF1" w14:paraId="08CD63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0FC6F80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2010-н.в.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F4E3AAC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Новые распределённые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72DA2AA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Шардирование, репликация, CAP-теорема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CC626DA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Cassandra, CockroachDB</w:t>
            </w:r>
          </w:p>
        </w:tc>
      </w:tr>
    </w:tbl>
    <w:p w14:paraId="4A7E14D8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Реляционная модель</w:t>
      </w:r>
      <w:r w:rsidRPr="00E46AF1">
        <w:rPr>
          <w:sz w:val="36"/>
          <w:szCs w:val="36"/>
        </w:rPr>
        <w:t xml:space="preserve"> (Э. Кодд, 1970) — основа современных СУБД:</w:t>
      </w:r>
    </w:p>
    <w:p w14:paraId="61F27556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Отношение</w:t>
      </w:r>
      <w:r w:rsidRPr="00E46AF1">
        <w:rPr>
          <w:sz w:val="36"/>
          <w:szCs w:val="36"/>
        </w:rPr>
        <w:t xml:space="preserve"> = таблица</w:t>
      </w:r>
    </w:p>
    <w:p w14:paraId="2D8C6066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Кортеж</w:t>
      </w:r>
      <w:r w:rsidRPr="00E46AF1">
        <w:rPr>
          <w:sz w:val="36"/>
          <w:szCs w:val="36"/>
        </w:rPr>
        <w:t xml:space="preserve"> = строка</w:t>
      </w:r>
    </w:p>
    <w:p w14:paraId="7D5B0211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Атрибут</w:t>
      </w:r>
      <w:r w:rsidRPr="00E46AF1">
        <w:rPr>
          <w:sz w:val="36"/>
          <w:szCs w:val="36"/>
        </w:rPr>
        <w:t xml:space="preserve"> = столбец</w:t>
      </w:r>
    </w:p>
    <w:p w14:paraId="276B3E4A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Первичный ключ</w:t>
      </w:r>
      <w:r w:rsidRPr="00E46AF1">
        <w:rPr>
          <w:sz w:val="36"/>
          <w:szCs w:val="36"/>
        </w:rPr>
        <w:t xml:space="preserve"> — уникальный идентификатор кортежа</w:t>
      </w:r>
    </w:p>
    <w:p w14:paraId="584156F3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lastRenderedPageBreak/>
        <w:t>Внешний ключ</w:t>
      </w:r>
      <w:r w:rsidRPr="00E46AF1">
        <w:rPr>
          <w:sz w:val="36"/>
          <w:szCs w:val="36"/>
        </w:rPr>
        <w:t xml:space="preserve"> — ссылка на первичный ключ другой таблицы</w:t>
      </w:r>
    </w:p>
    <w:p w14:paraId="5DB19FB6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Пример схемы в виде диаграммы “сущность-связь”</w:t>
      </w:r>
      <w:r w:rsidRPr="00E46AF1">
        <w:rPr>
          <w:sz w:val="36"/>
          <w:szCs w:val="36"/>
        </w:rPr>
        <w:t>:</w:t>
      </w:r>
    </w:p>
    <w:p w14:paraId="0248F77E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[Студент] 1───∞ [Зачётка]</w:t>
      </w:r>
    </w:p>
    <w:p w14:paraId="444B3F3E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 xml:space="preserve">   │              │</w:t>
      </w:r>
    </w:p>
    <w:p w14:paraId="15C5F649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 xml:space="preserve">   │              ∞</w:t>
      </w:r>
    </w:p>
    <w:p w14:paraId="668600F2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 xml:space="preserve">   │              │</w:t>
      </w:r>
    </w:p>
    <w:p w14:paraId="3DDF271F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[Группа] 1───∞ [Экзамен] ∞───1 [Предмет]</w:t>
      </w:r>
    </w:p>
    <w:p w14:paraId="34EC969F" w14:textId="77777777" w:rsidR="0029358F" w:rsidRPr="00E46AF1" w:rsidRDefault="00000000">
      <w:pPr>
        <w:jc w:val="center"/>
        <w:rPr>
          <w:sz w:val="36"/>
          <w:szCs w:val="36"/>
        </w:rPr>
      </w:pPr>
      <w:r w:rsidRPr="00E46AF1">
        <w:rPr>
          <w:color w:val="CCCCCC"/>
          <w:sz w:val="36"/>
          <w:szCs w:val="36"/>
        </w:rPr>
        <w:t>──────────────────────────────────────────────────</w:t>
      </w:r>
    </w:p>
    <w:p w14:paraId="735B1ABD" w14:textId="77777777" w:rsidR="0029358F" w:rsidRPr="00E46AF1" w:rsidRDefault="00000000">
      <w:pPr>
        <w:pStyle w:val="2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t>11. Типовые фазы преобразования информации. Модели базовой информационной технологии</w:t>
      </w:r>
    </w:p>
    <w:p w14:paraId="091DC1B8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Типовые фазы преобразования информации</w:t>
      </w:r>
      <w:r w:rsidRPr="00E46AF1">
        <w:rPr>
          <w:sz w:val="36"/>
          <w:szCs w:val="36"/>
        </w:rPr>
        <w:t xml:space="preserve"> (по ГОСТ Р 50886-96):</w:t>
      </w:r>
    </w:p>
    <w:p w14:paraId="559D6976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┌─────────────────────────────────────────────┐</w:t>
      </w:r>
    </w:p>
    <w:p w14:paraId="12E3C7DC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lastRenderedPageBreak/>
        <w:t>│ 1. Регистрация: фиксация фактов в системе   │</w:t>
      </w:r>
    </w:p>
    <w:p w14:paraId="4776FD4A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├─────────────────────────────────────────────┤</w:t>
      </w:r>
    </w:p>
    <w:p w14:paraId="3ADFECD4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2. Сбор: агрегация данных из источников     │</w:t>
      </w:r>
    </w:p>
    <w:p w14:paraId="3B8D5EE7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├─────────────────────────────────────────────┤</w:t>
      </w:r>
    </w:p>
    <w:p w14:paraId="397E8E3F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3. Подготовка: очистка, нормализация,       │</w:t>
      </w:r>
    </w:p>
    <w:p w14:paraId="4723E7EB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   кодирование, проверка целостности        │</w:t>
      </w:r>
    </w:p>
    <w:p w14:paraId="478504D4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├─────────────────────────────────────────────┤</w:t>
      </w:r>
    </w:p>
    <w:p w14:paraId="5517066A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4. Ввод: занесение в ИС (ручной/автомат.)   │</w:t>
      </w:r>
    </w:p>
    <w:p w14:paraId="6F5E02B2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├─────────────────────────────────────────────┤</w:t>
      </w:r>
    </w:p>
    <w:p w14:paraId="049A5FFA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5. Обработка:                                │</w:t>
      </w:r>
    </w:p>
    <w:p w14:paraId="3160B04B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   • Вычисления, агрегация, фильтрация      │</w:t>
      </w:r>
    </w:p>
    <w:p w14:paraId="6558091B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   • Логический анализ, принятие решений    │</w:t>
      </w:r>
    </w:p>
    <w:p w14:paraId="7D62452B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   • Генерация отчётов, визуализация        │</w:t>
      </w:r>
    </w:p>
    <w:p w14:paraId="3E048632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├─────────────────────────────────────────────┤</w:t>
      </w:r>
    </w:p>
    <w:p w14:paraId="4E9D0481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6. Вывод: представление результата          │</w:t>
      </w:r>
    </w:p>
    <w:p w14:paraId="78C2A89E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   пользователю или внешней системе         │</w:t>
      </w:r>
    </w:p>
    <w:p w14:paraId="5ECBBAD8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lastRenderedPageBreak/>
        <w:t>├─────────────────────────────────────────────┤</w:t>
      </w:r>
    </w:p>
    <w:p w14:paraId="48CBDDA4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7. Передача: обмен данными по каналам связи │</w:t>
      </w:r>
    </w:p>
    <w:p w14:paraId="5002A901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├─────────────────────────────────────────────┤</w:t>
      </w:r>
    </w:p>
    <w:p w14:paraId="111A6FB2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8. Хранение: сохранение в БД/файлах         │</w:t>
      </w:r>
    </w:p>
    <w:p w14:paraId="3E3BBB75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├─────────────────────────────────────────────┤</w:t>
      </w:r>
    </w:p>
    <w:p w14:paraId="14934F66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9. Уничтожение: безопасное удаление         │</w:t>
      </w:r>
    </w:p>
    <w:p w14:paraId="7259B200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└─────────────────────────────────────────────┘</w:t>
      </w:r>
    </w:p>
    <w:p w14:paraId="760EA1CF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Модели базовой информационной технологии</w:t>
      </w:r>
    </w:p>
    <w:p w14:paraId="2A626D20" w14:textId="77777777" w:rsidR="0029358F" w:rsidRPr="00E46AF1" w:rsidRDefault="00000000">
      <w:pPr>
        <w:pStyle w:val="3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t>1. Модель “ввод-обработка-вывод” (IPO)</w:t>
      </w:r>
    </w:p>
    <w:p w14:paraId="1D011FE5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[Входные данные] → [Процесс обработки] → [Выходные данные]</w:t>
      </w:r>
    </w:p>
    <w:p w14:paraId="4F3161AB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 xml:space="preserve">                          ↑</w:t>
      </w:r>
    </w:p>
    <w:p w14:paraId="347CAFEB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 xml:space="preserve">                  [Хранилище данных]</w:t>
      </w:r>
    </w:p>
    <w:p w14:paraId="2E759932" w14:textId="77777777" w:rsidR="0029358F" w:rsidRPr="00E46AF1" w:rsidRDefault="00000000">
      <w:pPr>
        <w:rPr>
          <w:sz w:val="36"/>
          <w:szCs w:val="36"/>
        </w:rPr>
      </w:pPr>
      <w:r w:rsidRPr="00E46AF1">
        <w:rPr>
          <w:i/>
          <w:iCs/>
          <w:sz w:val="36"/>
          <w:szCs w:val="36"/>
        </w:rPr>
        <w:t>Применение:</w:t>
      </w:r>
      <w:r w:rsidRPr="00E46AF1">
        <w:rPr>
          <w:sz w:val="36"/>
          <w:szCs w:val="36"/>
        </w:rPr>
        <w:t xml:space="preserve"> простые прикладные задачи, расчётные системы</w:t>
      </w:r>
    </w:p>
    <w:p w14:paraId="7082F04C" w14:textId="77777777" w:rsidR="0029358F" w:rsidRPr="00E46AF1" w:rsidRDefault="00000000">
      <w:pPr>
        <w:pStyle w:val="3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lastRenderedPageBreak/>
        <w:t>2. Модель с обратной связью (кибернетическая)</w:t>
      </w:r>
    </w:p>
    <w:p w14:paraId="6A498B58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[Вход] → [Обработка] → [Выход] → [Анализ результата]</w:t>
      </w:r>
    </w:p>
    <w:p w14:paraId="22739300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 xml:space="preserve">                              ↑           │</w:t>
      </w:r>
    </w:p>
    <w:p w14:paraId="46DB2D48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 xml:space="preserve">                              └──[Коррекция]</w:t>
      </w:r>
    </w:p>
    <w:p w14:paraId="61650B88" w14:textId="77777777" w:rsidR="0029358F" w:rsidRPr="00E46AF1" w:rsidRDefault="00000000">
      <w:pPr>
        <w:rPr>
          <w:sz w:val="36"/>
          <w:szCs w:val="36"/>
        </w:rPr>
      </w:pPr>
      <w:r w:rsidRPr="00E46AF1">
        <w:rPr>
          <w:i/>
          <w:iCs/>
          <w:sz w:val="36"/>
          <w:szCs w:val="36"/>
        </w:rPr>
        <w:t>Применение:</w:t>
      </w:r>
      <w:r w:rsidRPr="00E46AF1">
        <w:rPr>
          <w:sz w:val="36"/>
          <w:szCs w:val="36"/>
        </w:rPr>
        <w:t xml:space="preserve"> системы управления, АСУ ТП, адаптивные алгоритмы</w:t>
      </w:r>
    </w:p>
    <w:p w14:paraId="7C783B37" w14:textId="77777777" w:rsidR="0029358F" w:rsidRPr="00E46AF1" w:rsidRDefault="00000000">
      <w:pPr>
        <w:pStyle w:val="3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t>3. Многоуровневая модель (по ГОСТ 34.003-90)</w:t>
      </w:r>
    </w:p>
    <w:p w14:paraId="2B84B2E1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┌─────────────────┐</w:t>
      </w:r>
    </w:p>
    <w:p w14:paraId="1CCF2BFF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Прикладной уровень │ ← Пользовательские сценарии</w:t>
      </w:r>
    </w:p>
    <w:p w14:paraId="52D78956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├─────────────────┤</w:t>
      </w:r>
    </w:p>
    <w:p w14:paraId="31BC8ED2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Технологический  │ ← Алгоритмы, правила, бизнес-логика</w:t>
      </w:r>
    </w:p>
    <w:p w14:paraId="29BFDB51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├─────────────────┤</w:t>
      </w:r>
    </w:p>
    <w:p w14:paraId="404D81C6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Данные           │ ← Структуры, БД, хранилища</w:t>
      </w:r>
    </w:p>
    <w:p w14:paraId="7878707A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├─────────────────┤</w:t>
      </w:r>
    </w:p>
    <w:p w14:paraId="3F7FF992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Аппаратный       │ ← Вычислительные ресурсы, сети</w:t>
      </w:r>
    </w:p>
    <w:p w14:paraId="2B963C9E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└─────────────────┘</w:t>
      </w:r>
    </w:p>
    <w:p w14:paraId="3DA0466D" w14:textId="77777777" w:rsidR="0029358F" w:rsidRPr="00E46AF1" w:rsidRDefault="00000000">
      <w:pPr>
        <w:pStyle w:val="3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lastRenderedPageBreak/>
        <w:t>4. Модель жизненного цикла информации (по ФЗ-149)</w:t>
      </w:r>
    </w:p>
    <w:p w14:paraId="48BA92F2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16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Создание → Обработка → Хранение → Использование → Распространение → Уничтожение</w:t>
      </w:r>
    </w:p>
    <w:p w14:paraId="38A43577" w14:textId="77777777" w:rsidR="0029358F" w:rsidRPr="00E46AF1" w:rsidRDefault="00000000">
      <w:pPr>
        <w:rPr>
          <w:sz w:val="36"/>
          <w:szCs w:val="36"/>
        </w:rPr>
      </w:pPr>
      <w:r w:rsidRPr="00E46AF1">
        <w:rPr>
          <w:i/>
          <w:iCs/>
          <w:sz w:val="36"/>
          <w:szCs w:val="36"/>
        </w:rPr>
        <w:t>Регулируется:</w:t>
      </w:r>
      <w:r w:rsidRPr="00E46AF1">
        <w:rPr>
          <w:sz w:val="36"/>
          <w:szCs w:val="36"/>
        </w:rPr>
        <w:t xml:space="preserve"> требованиями к защите, сроками хранения, правами доступа</w:t>
      </w:r>
    </w:p>
    <w:p w14:paraId="0EA3F11F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Ключевые показатели эффективности ИТ-процессов</w:t>
      </w:r>
      <w:r w:rsidRPr="00E46AF1">
        <w:rPr>
          <w:sz w:val="36"/>
          <w:szCs w:val="36"/>
        </w:rPr>
        <w:t>:</w:t>
      </w:r>
    </w:p>
    <w:p w14:paraId="4265F267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Время отклика</w:t>
      </w:r>
      <w:r w:rsidRPr="00E46AF1">
        <w:rPr>
          <w:sz w:val="36"/>
          <w:szCs w:val="36"/>
        </w:rPr>
        <w:t xml:space="preserve"> </w:t>
      </w:r>
    </w:p>
    <w:p w14:paraId="5C111F79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Пропускная способность</w:t>
      </w:r>
      <w:r w:rsidRPr="00E46AF1">
        <w:rPr>
          <w:sz w:val="36"/>
          <w:szCs w:val="36"/>
        </w:rPr>
        <w:t xml:space="preserve"> </w:t>
      </w:r>
    </w:p>
    <w:p w14:paraId="17F15ECB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Надёжность</w:t>
      </w:r>
      <w:r w:rsidRPr="00E46AF1">
        <w:rPr>
          <w:sz w:val="36"/>
          <w:szCs w:val="36"/>
        </w:rPr>
        <w:t xml:space="preserve"> , где  — интенсивность отказов</w:t>
      </w:r>
    </w:p>
    <w:p w14:paraId="21CE5290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Коэффициент использования</w:t>
      </w:r>
      <w:r w:rsidRPr="00E46AF1">
        <w:rPr>
          <w:sz w:val="36"/>
          <w:szCs w:val="36"/>
        </w:rPr>
        <w:t xml:space="preserve"> </w:t>
      </w:r>
    </w:p>
    <w:p w14:paraId="0342165D" w14:textId="77777777" w:rsidR="0029358F" w:rsidRPr="00E46AF1" w:rsidRDefault="00000000">
      <w:pPr>
        <w:jc w:val="center"/>
        <w:rPr>
          <w:sz w:val="36"/>
          <w:szCs w:val="36"/>
        </w:rPr>
      </w:pPr>
      <w:r w:rsidRPr="00E46AF1">
        <w:rPr>
          <w:color w:val="CCCCCC"/>
          <w:sz w:val="36"/>
          <w:szCs w:val="36"/>
        </w:rPr>
        <w:t>──────────────────────────────────────────────────</w:t>
      </w:r>
    </w:p>
    <w:p w14:paraId="19609C2B" w14:textId="77777777" w:rsidR="0029358F" w:rsidRPr="00E46AF1" w:rsidRDefault="00000000">
      <w:pPr>
        <w:pStyle w:val="1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lastRenderedPageBreak/>
        <w:t>АНАЛИЗ ДАННЫХ, ПРОЕКТИРОВАНИЕ И ЭКСПЛУАТАЦИЯ ИИиЭС</w:t>
      </w:r>
    </w:p>
    <w:p w14:paraId="2A53E1CF" w14:textId="77777777" w:rsidR="0029358F" w:rsidRPr="00E46AF1" w:rsidRDefault="00000000">
      <w:pPr>
        <w:pStyle w:val="2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t>2. Типы алгоритмов кластеризации: Иерархические алгоритмы, Итеративные алгоритмы. Плотностные алгоритмы. Модельные алгоритмы. Самоорганизующаяся карта Кохонена. Настройка кластеров</w:t>
      </w:r>
    </w:p>
    <w:p w14:paraId="6F0A97EA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Кластеризация</w:t>
      </w:r>
      <w:r w:rsidRPr="00E46AF1">
        <w:rPr>
          <w:sz w:val="36"/>
          <w:szCs w:val="36"/>
        </w:rPr>
        <w:t xml:space="preserve"> — задача разбиения множества объектов на группы (кластеры) так, чтобы объекты внутри кластера были «похожи», а между кластерами — «различны» (без учителя).</w:t>
      </w:r>
    </w:p>
    <w:p w14:paraId="0472E46C" w14:textId="77777777" w:rsidR="0029358F" w:rsidRPr="00E46AF1" w:rsidRDefault="00000000">
      <w:pPr>
        <w:pStyle w:val="3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t>Иерархические алгоритмы</w:t>
      </w:r>
    </w:p>
    <w:p w14:paraId="46B1B2D0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Принцип:</w:t>
      </w:r>
      <w:r w:rsidRPr="00E46AF1">
        <w:rPr>
          <w:sz w:val="36"/>
          <w:szCs w:val="36"/>
        </w:rPr>
        <w:t xml:space="preserve"> построение древовидной структуры (дендрограммы)</w:t>
      </w:r>
    </w:p>
    <w:p w14:paraId="2A25BC84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Типы:</w:t>
      </w:r>
    </w:p>
    <w:p w14:paraId="04BDDD76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i/>
          <w:iCs/>
          <w:sz w:val="36"/>
          <w:szCs w:val="36"/>
        </w:rPr>
        <w:lastRenderedPageBreak/>
        <w:t>Агломеративные</w:t>
      </w:r>
      <w:r w:rsidRPr="00E46AF1">
        <w:rPr>
          <w:sz w:val="36"/>
          <w:szCs w:val="36"/>
        </w:rPr>
        <w:t xml:space="preserve"> (снизу вверх): каждый объект — отдельный кластер → последовательное объединение ближайших</w:t>
      </w:r>
    </w:p>
    <w:p w14:paraId="02E5B29D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i/>
          <w:iCs/>
          <w:sz w:val="36"/>
          <w:szCs w:val="36"/>
        </w:rPr>
        <w:t>Дивизивные</w:t>
      </w:r>
      <w:r w:rsidRPr="00E46AF1">
        <w:rPr>
          <w:sz w:val="36"/>
          <w:szCs w:val="36"/>
        </w:rPr>
        <w:t xml:space="preserve"> (сверху вниз): все объекты в одном кластере → рекурсивное разделение</w:t>
      </w:r>
    </w:p>
    <w:p w14:paraId="4101F419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Меры близости:</w:t>
      </w:r>
    </w:p>
    <w:p w14:paraId="02FE2C5E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 xml:space="preserve">Одиночная связь: </w:t>
      </w:r>
    </w:p>
    <w:p w14:paraId="6BF8CEFD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 xml:space="preserve">Полная связь: </w:t>
      </w:r>
    </w:p>
    <w:p w14:paraId="4329ACA2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 xml:space="preserve">Средняя связь: </w:t>
      </w:r>
    </w:p>
    <w:p w14:paraId="30D0A2D6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Сложность:</w:t>
      </w:r>
      <w:r w:rsidRPr="00E46AF1">
        <w:rPr>
          <w:sz w:val="36"/>
          <w:szCs w:val="36"/>
        </w:rPr>
        <w:t xml:space="preserve">  времени,  памяти</w:t>
      </w:r>
    </w:p>
    <w:p w14:paraId="4F03B95E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Применение:</w:t>
      </w:r>
      <w:r w:rsidRPr="00E46AF1">
        <w:rPr>
          <w:sz w:val="36"/>
          <w:szCs w:val="36"/>
        </w:rPr>
        <w:t xml:space="preserve"> таксономия, биоинформатика, анализ документов</w:t>
      </w:r>
    </w:p>
    <w:p w14:paraId="5CEB2BE1" w14:textId="77777777" w:rsidR="0029358F" w:rsidRPr="00E46AF1" w:rsidRDefault="00000000">
      <w:pPr>
        <w:pStyle w:val="3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t>Итеративные алгоритмы (на примере k-средних)</w:t>
      </w:r>
    </w:p>
    <w:p w14:paraId="44FF43AF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lastRenderedPageBreak/>
        <w:t>Алгоритм</w:t>
      </w:r>
      <w:r w:rsidRPr="00E46AF1">
        <w:rPr>
          <w:sz w:val="36"/>
          <w:szCs w:val="36"/>
        </w:rPr>
        <w:t>:</w:t>
      </w:r>
    </w:p>
    <w:p w14:paraId="0FD46E76" w14:textId="77777777" w:rsidR="0029358F" w:rsidRPr="00E46AF1" w:rsidRDefault="00000000">
      <w:pPr>
        <w:pStyle w:val="a4"/>
        <w:numPr>
          <w:ilvl w:val="1"/>
          <w:numId w:val="2"/>
        </w:numPr>
        <w:spacing w:before="60" w:after="60"/>
        <w:rPr>
          <w:sz w:val="36"/>
          <w:szCs w:val="36"/>
        </w:rPr>
      </w:pPr>
      <w:r w:rsidRPr="00E46AF1">
        <w:rPr>
          <w:sz w:val="36"/>
          <w:szCs w:val="36"/>
        </w:rPr>
        <w:t xml:space="preserve">Задать число кластеров , инициализировать центроиды </w:t>
      </w:r>
    </w:p>
    <w:p w14:paraId="639E6F32" w14:textId="77777777" w:rsidR="0029358F" w:rsidRPr="00E46AF1" w:rsidRDefault="00000000">
      <w:pPr>
        <w:pStyle w:val="a4"/>
        <w:numPr>
          <w:ilvl w:val="1"/>
          <w:numId w:val="2"/>
        </w:numPr>
        <w:spacing w:before="60" w:after="60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Повторять до сходимости</w:t>
      </w:r>
      <w:r w:rsidRPr="00E46AF1">
        <w:rPr>
          <w:sz w:val="36"/>
          <w:szCs w:val="36"/>
        </w:rPr>
        <w:t>:</w:t>
      </w:r>
    </w:p>
    <w:p w14:paraId="501CB232" w14:textId="77777777" w:rsidR="0029358F" w:rsidRPr="00E46AF1" w:rsidRDefault="00000000">
      <w:pPr>
        <w:pStyle w:val="a4"/>
        <w:numPr>
          <w:ilvl w:val="2"/>
          <w:numId w:val="1"/>
        </w:numPr>
        <w:spacing w:before="60" w:after="60"/>
        <w:ind w:left="1080" w:hanging="259"/>
        <w:rPr>
          <w:sz w:val="36"/>
          <w:szCs w:val="36"/>
        </w:rPr>
      </w:pPr>
      <w:r w:rsidRPr="00E46AF1">
        <w:rPr>
          <w:sz w:val="36"/>
          <w:szCs w:val="36"/>
        </w:rPr>
        <w:t xml:space="preserve">Назначение: </w:t>
      </w:r>
    </w:p>
    <w:p w14:paraId="77ED0A9E" w14:textId="77777777" w:rsidR="0029358F" w:rsidRPr="00E46AF1" w:rsidRDefault="00000000">
      <w:pPr>
        <w:pStyle w:val="a4"/>
        <w:numPr>
          <w:ilvl w:val="2"/>
          <w:numId w:val="1"/>
        </w:numPr>
        <w:spacing w:before="60" w:after="60"/>
        <w:ind w:left="1080" w:hanging="259"/>
        <w:rPr>
          <w:sz w:val="36"/>
          <w:szCs w:val="36"/>
        </w:rPr>
      </w:pPr>
      <w:r w:rsidRPr="00E46AF1">
        <w:rPr>
          <w:sz w:val="36"/>
          <w:szCs w:val="36"/>
        </w:rPr>
        <w:t xml:space="preserve">Обновление: </w:t>
      </w:r>
    </w:p>
    <w:p w14:paraId="5BBD4329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Целевая функция</w:t>
      </w:r>
      <w:r w:rsidRPr="00E46AF1">
        <w:rPr>
          <w:sz w:val="36"/>
          <w:szCs w:val="36"/>
        </w:rPr>
        <w:t xml:space="preserve"> (минимизируется): </w:t>
      </w:r>
    </w:p>
    <w:p w14:paraId="06C66E2A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Преимущества:</w:t>
      </w:r>
      <w:r w:rsidRPr="00E46AF1">
        <w:rPr>
          <w:sz w:val="36"/>
          <w:szCs w:val="36"/>
        </w:rPr>
        <w:t xml:space="preserve"> простота, скорость </w:t>
      </w:r>
    </w:p>
    <w:p w14:paraId="057CF4D0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Недостатки:</w:t>
      </w:r>
      <w:r w:rsidRPr="00E46AF1">
        <w:rPr>
          <w:sz w:val="36"/>
          <w:szCs w:val="36"/>
        </w:rPr>
        <w:t xml:space="preserve"> чувствительность к начальным центроидам, требует задания , плохо работает с кластерами сложной формы</w:t>
      </w:r>
    </w:p>
    <w:p w14:paraId="25C881D7" w14:textId="77777777" w:rsidR="0029358F" w:rsidRPr="00E46AF1" w:rsidRDefault="00000000">
      <w:pPr>
        <w:pStyle w:val="3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t>Плотностные алгоритмы (DBSCAN)</w:t>
      </w:r>
    </w:p>
    <w:p w14:paraId="1829EA60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lastRenderedPageBreak/>
        <w:t>Принцип:</w:t>
      </w:r>
      <w:r w:rsidRPr="00E46AF1">
        <w:rPr>
          <w:sz w:val="36"/>
          <w:szCs w:val="36"/>
        </w:rPr>
        <w:t xml:space="preserve"> кластер — область высокой плотности, отделённая от областей низкой плотности</w:t>
      </w:r>
    </w:p>
    <w:p w14:paraId="1B11337A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Параметры:</w:t>
      </w:r>
    </w:p>
    <w:p w14:paraId="7DF0978C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 xml:space="preserve"> — радиус окрестности</w:t>
      </w:r>
    </w:p>
    <w:p w14:paraId="11F2D9F6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 xml:space="preserve"> — минимальное число точек в -окрестности</w:t>
      </w:r>
    </w:p>
    <w:p w14:paraId="2CA06ED6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Типы точек:</w:t>
      </w:r>
    </w:p>
    <w:p w14:paraId="21C8D1A0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i/>
          <w:iCs/>
          <w:sz w:val="36"/>
          <w:szCs w:val="36"/>
        </w:rPr>
        <w:t>Ядровые:</w:t>
      </w:r>
      <w:r w:rsidRPr="00E46AF1">
        <w:rPr>
          <w:sz w:val="36"/>
          <w:szCs w:val="36"/>
        </w:rPr>
        <w:t xml:space="preserve"> </w:t>
      </w:r>
    </w:p>
    <w:p w14:paraId="301E9E59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i/>
          <w:iCs/>
          <w:sz w:val="36"/>
          <w:szCs w:val="36"/>
        </w:rPr>
        <w:t>Граничные:</w:t>
      </w:r>
      <w:r w:rsidRPr="00E46AF1">
        <w:rPr>
          <w:sz w:val="36"/>
          <w:szCs w:val="36"/>
        </w:rPr>
        <w:t xml:space="preserve"> , но достижимы из ядровой</w:t>
      </w:r>
    </w:p>
    <w:p w14:paraId="21AD9127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i/>
          <w:iCs/>
          <w:sz w:val="36"/>
          <w:szCs w:val="36"/>
        </w:rPr>
        <w:t>Шум:</w:t>
      </w:r>
      <w:r w:rsidRPr="00E46AF1">
        <w:rPr>
          <w:sz w:val="36"/>
          <w:szCs w:val="36"/>
        </w:rPr>
        <w:t xml:space="preserve"> не ядровые и не граничные</w:t>
      </w:r>
    </w:p>
    <w:p w14:paraId="1AA65053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Преимущества:</w:t>
      </w:r>
      <w:r w:rsidRPr="00E46AF1">
        <w:rPr>
          <w:sz w:val="36"/>
          <w:szCs w:val="36"/>
        </w:rPr>
        <w:t xml:space="preserve"> находит кластеры произвольной формы, устойчив к выбросам</w:t>
      </w:r>
    </w:p>
    <w:p w14:paraId="79643ABE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Сложность:</w:t>
      </w:r>
      <w:r w:rsidRPr="00E46AF1">
        <w:rPr>
          <w:sz w:val="36"/>
          <w:szCs w:val="36"/>
        </w:rPr>
        <w:t xml:space="preserve">  с индексацией,  без</w:t>
      </w:r>
    </w:p>
    <w:p w14:paraId="152E8CE1" w14:textId="77777777" w:rsidR="0029358F" w:rsidRPr="00E46AF1" w:rsidRDefault="00000000">
      <w:pPr>
        <w:pStyle w:val="3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lastRenderedPageBreak/>
        <w:t>Модельные алгоритмы (GMM — Gaussian Mixture Models)</w:t>
      </w:r>
    </w:p>
    <w:p w14:paraId="35DF3EF9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Принцип:</w:t>
      </w:r>
      <w:r w:rsidRPr="00E46AF1">
        <w:rPr>
          <w:sz w:val="36"/>
          <w:szCs w:val="36"/>
        </w:rPr>
        <w:t xml:space="preserve"> данные генерируются смесью  вероятностных распределений (обычно гауссовых)</w:t>
      </w:r>
    </w:p>
    <w:p w14:paraId="507FA8E1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Модель:</w:t>
      </w:r>
      <w:r w:rsidRPr="00E46AF1">
        <w:rPr>
          <w:sz w:val="36"/>
          <w:szCs w:val="36"/>
        </w:rPr>
        <w:t xml:space="preserve"> , где </w:t>
      </w:r>
    </w:p>
    <w:p w14:paraId="4C7E9216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Оценка параметров:</w:t>
      </w:r>
      <w:r w:rsidRPr="00E46AF1">
        <w:rPr>
          <w:sz w:val="36"/>
          <w:szCs w:val="36"/>
        </w:rPr>
        <w:t xml:space="preserve"> алгоритм EM (Expectation-Maximization):</w:t>
      </w:r>
    </w:p>
    <w:p w14:paraId="2EB7215F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E-шаг:</w:t>
      </w:r>
      <w:r w:rsidRPr="00E46AF1">
        <w:rPr>
          <w:sz w:val="36"/>
          <w:szCs w:val="36"/>
        </w:rPr>
        <w:t xml:space="preserve"> вычисление ответственностей </w:t>
      </w:r>
    </w:p>
    <w:p w14:paraId="42880903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M-шаг:</w:t>
      </w:r>
      <w:r w:rsidRPr="00E46AF1">
        <w:rPr>
          <w:sz w:val="36"/>
          <w:szCs w:val="36"/>
        </w:rPr>
        <w:t xml:space="preserve"> обновление параметров: </w:t>
      </w:r>
    </w:p>
    <w:p w14:paraId="77CE8736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Преимущества:</w:t>
      </w:r>
      <w:r w:rsidRPr="00E46AF1">
        <w:rPr>
          <w:sz w:val="36"/>
          <w:szCs w:val="36"/>
        </w:rPr>
        <w:t xml:space="preserve"> вероятностная интерпретация, мягкое назначение кластеров</w:t>
      </w:r>
    </w:p>
    <w:p w14:paraId="49261BA0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Недостатки:</w:t>
      </w:r>
      <w:r w:rsidRPr="00E46AF1">
        <w:rPr>
          <w:sz w:val="36"/>
          <w:szCs w:val="36"/>
        </w:rPr>
        <w:t xml:space="preserve"> чувствительность к инициализации, локальные максимумы</w:t>
      </w:r>
    </w:p>
    <w:p w14:paraId="55FEB073" w14:textId="77777777" w:rsidR="0029358F" w:rsidRPr="00E46AF1" w:rsidRDefault="00000000">
      <w:pPr>
        <w:pStyle w:val="3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t>Самоорганизующаяся карта Кохонена (SOM)</w:t>
      </w:r>
    </w:p>
    <w:p w14:paraId="26C41820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lastRenderedPageBreak/>
        <w:t>Архитектура:</w:t>
      </w:r>
      <w:r w:rsidRPr="00E46AF1">
        <w:rPr>
          <w:sz w:val="36"/>
          <w:szCs w:val="36"/>
        </w:rPr>
        <w:t xml:space="preserve"> двумерная решётка нейронов, каждый с вектором весов </w:t>
      </w:r>
    </w:p>
    <w:p w14:paraId="4BDE5020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Алгоритм обучения</w:t>
      </w:r>
      <w:r w:rsidRPr="00E46AF1">
        <w:rPr>
          <w:sz w:val="36"/>
          <w:szCs w:val="36"/>
        </w:rPr>
        <w:t xml:space="preserve"> (конкурентное обучение):</w:t>
      </w:r>
    </w:p>
    <w:p w14:paraId="2AB4C6ED" w14:textId="77777777" w:rsidR="0029358F" w:rsidRPr="00E46AF1" w:rsidRDefault="00000000">
      <w:pPr>
        <w:pStyle w:val="a4"/>
        <w:numPr>
          <w:ilvl w:val="1"/>
          <w:numId w:val="2"/>
        </w:numPr>
        <w:spacing w:before="60" w:after="60"/>
        <w:rPr>
          <w:sz w:val="36"/>
          <w:szCs w:val="36"/>
        </w:rPr>
      </w:pPr>
      <w:r w:rsidRPr="00E46AF1">
        <w:rPr>
          <w:sz w:val="36"/>
          <w:szCs w:val="36"/>
        </w:rPr>
        <w:t xml:space="preserve">Для входного вектора  найти “победителя” — нейрон  с минимальным расстоянием: </w:t>
      </w:r>
    </w:p>
    <w:p w14:paraId="744029C4" w14:textId="77777777" w:rsidR="0029358F" w:rsidRPr="00E46AF1" w:rsidRDefault="00000000">
      <w:pPr>
        <w:pStyle w:val="a4"/>
        <w:numPr>
          <w:ilvl w:val="1"/>
          <w:numId w:val="2"/>
        </w:numPr>
        <w:spacing w:before="60" w:after="60"/>
        <w:rPr>
          <w:sz w:val="36"/>
          <w:szCs w:val="36"/>
        </w:rPr>
      </w:pPr>
      <w:r w:rsidRPr="00E46AF1">
        <w:rPr>
          <w:sz w:val="36"/>
          <w:szCs w:val="36"/>
        </w:rPr>
        <w:t xml:space="preserve">Обновить веса победителя и его соседей: </w:t>
      </w:r>
    </w:p>
    <w:p w14:paraId="5C8F42D5" w14:textId="77777777" w:rsidR="0029358F" w:rsidRPr="00E46AF1" w:rsidRDefault="00000000">
      <w:pPr>
        <w:pStyle w:val="a4"/>
        <w:numPr>
          <w:ilvl w:val="2"/>
          <w:numId w:val="1"/>
        </w:numPr>
        <w:spacing w:before="60" w:after="60"/>
        <w:ind w:left="1080" w:hanging="259"/>
        <w:rPr>
          <w:sz w:val="36"/>
          <w:szCs w:val="36"/>
        </w:rPr>
      </w:pPr>
      <w:r w:rsidRPr="00E46AF1">
        <w:rPr>
          <w:sz w:val="36"/>
          <w:szCs w:val="36"/>
        </w:rPr>
        <w:t xml:space="preserve"> — скорость обучения (убывает со временем)</w:t>
      </w:r>
    </w:p>
    <w:p w14:paraId="7F03BE51" w14:textId="77777777" w:rsidR="0029358F" w:rsidRPr="00E46AF1" w:rsidRDefault="00000000">
      <w:pPr>
        <w:pStyle w:val="a4"/>
        <w:numPr>
          <w:ilvl w:val="2"/>
          <w:numId w:val="1"/>
        </w:numPr>
        <w:spacing w:before="60" w:after="60"/>
        <w:ind w:left="1080" w:hanging="259"/>
        <w:rPr>
          <w:sz w:val="36"/>
          <w:szCs w:val="36"/>
        </w:rPr>
      </w:pPr>
      <w:r w:rsidRPr="00E46AF1">
        <w:rPr>
          <w:sz w:val="36"/>
          <w:szCs w:val="36"/>
        </w:rPr>
        <w:t xml:space="preserve"> — функция окрестности</w:t>
      </w:r>
    </w:p>
    <w:p w14:paraId="4DA91A91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Результат:</w:t>
      </w:r>
      <w:r w:rsidRPr="00E46AF1">
        <w:rPr>
          <w:sz w:val="36"/>
          <w:szCs w:val="36"/>
        </w:rPr>
        <w:t xml:space="preserve"> топологически упорядоченное отображение многомерных данных на 2D-плоскость</w:t>
      </w:r>
    </w:p>
    <w:p w14:paraId="6B6D114D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lastRenderedPageBreak/>
        <w:t>Применение:</w:t>
      </w:r>
      <w:r w:rsidRPr="00E46AF1">
        <w:rPr>
          <w:sz w:val="36"/>
          <w:szCs w:val="36"/>
        </w:rPr>
        <w:t xml:space="preserve"> визуализация, снижение размерности, кластеризация</w:t>
      </w:r>
    </w:p>
    <w:p w14:paraId="523DB500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Настройка кластеров</w:t>
      </w:r>
    </w:p>
    <w:p w14:paraId="2455AEEC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 xml:space="preserve">Определение оптимального </w:t>
      </w:r>
      <w:r w:rsidRPr="00E46AF1">
        <w:rPr>
          <w:sz w:val="36"/>
          <w:szCs w:val="36"/>
        </w:rPr>
        <w:t>:</w:t>
      </w:r>
    </w:p>
    <w:p w14:paraId="0624591F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i/>
          <w:iCs/>
          <w:sz w:val="36"/>
          <w:szCs w:val="36"/>
        </w:rPr>
        <w:t>Метод локтя (elbow method):</w:t>
      </w:r>
      <w:r w:rsidRPr="00E46AF1">
        <w:rPr>
          <w:sz w:val="36"/>
          <w:szCs w:val="36"/>
        </w:rPr>
        <w:t xml:space="preserve"> график  vs , выбор точки изгиба</w:t>
      </w:r>
    </w:p>
    <w:p w14:paraId="3B7BB561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i/>
          <w:iCs/>
          <w:sz w:val="36"/>
          <w:szCs w:val="36"/>
        </w:rPr>
        <w:t>Силуэтный коэффициент:</w:t>
      </w:r>
      <w:r w:rsidRPr="00E46AF1">
        <w:rPr>
          <w:sz w:val="36"/>
          <w:szCs w:val="36"/>
        </w:rPr>
        <w:t xml:space="preserve"> , где  — среднее расстояние внутри кластера,  — минимальное среднее расстояние до другого кластера</w:t>
      </w:r>
    </w:p>
    <w:p w14:paraId="13EA3025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i/>
          <w:iCs/>
          <w:sz w:val="36"/>
          <w:szCs w:val="36"/>
        </w:rPr>
        <w:t>Индекс Дэвиса-Болдина:</w:t>
      </w:r>
      <w:r w:rsidRPr="00E46AF1">
        <w:rPr>
          <w:sz w:val="36"/>
          <w:szCs w:val="36"/>
        </w:rPr>
        <w:t xml:space="preserve"> , минимум — лучше</w:t>
      </w:r>
    </w:p>
    <w:p w14:paraId="1A45B01E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Валидация:</w:t>
      </w:r>
      <w:r w:rsidRPr="00E46AF1">
        <w:rPr>
          <w:sz w:val="36"/>
          <w:szCs w:val="36"/>
        </w:rPr>
        <w:t xml:space="preserve"> внутренние метрики (силуэт, Дэвис-Болдин), внешние (если есть разметка: </w:t>
      </w:r>
      <w:r w:rsidRPr="00E46AF1">
        <w:rPr>
          <w:sz w:val="36"/>
          <w:szCs w:val="36"/>
        </w:rPr>
        <w:lastRenderedPageBreak/>
        <w:t>Adjusted Rand Index, Normalized Mutual Information)</w:t>
      </w:r>
    </w:p>
    <w:p w14:paraId="7E823CF8" w14:textId="77777777" w:rsidR="0029358F" w:rsidRPr="00E46AF1" w:rsidRDefault="00000000">
      <w:pPr>
        <w:jc w:val="center"/>
        <w:rPr>
          <w:sz w:val="36"/>
          <w:szCs w:val="36"/>
        </w:rPr>
      </w:pPr>
      <w:r w:rsidRPr="00E46AF1">
        <w:rPr>
          <w:color w:val="CCCCCC"/>
          <w:sz w:val="36"/>
          <w:szCs w:val="36"/>
        </w:rPr>
        <w:t>──────────────────────────────────────────────────</w:t>
      </w:r>
    </w:p>
    <w:p w14:paraId="656A00A2" w14:textId="77777777" w:rsidR="0029358F" w:rsidRPr="00E46AF1" w:rsidRDefault="00000000">
      <w:pPr>
        <w:pStyle w:val="2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t>3. Технико-экономическое обоснование (ТЭО) и техническое задание (ТЗ, ГОСТ 34.602-89), изучение существующей системы</w:t>
      </w:r>
    </w:p>
    <w:p w14:paraId="2EA74183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Технико-экономическое обоснование (ТЭО)</w:t>
      </w:r>
      <w:r w:rsidRPr="00E46AF1">
        <w:rPr>
          <w:sz w:val="36"/>
          <w:szCs w:val="36"/>
        </w:rPr>
        <w:t xml:space="preserve"> — документ, оценивающий целесообразность создания ИС с точки зрения затрат и результатов.</w:t>
      </w:r>
    </w:p>
    <w:p w14:paraId="6188FF53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Структура ТЭО</w:t>
      </w:r>
      <w:r w:rsidRPr="00E46AF1">
        <w:rPr>
          <w:sz w:val="36"/>
          <w:szCs w:val="36"/>
        </w:rPr>
        <w:t xml:space="preserve"> (по методике Минэкономразвития):</w:t>
      </w:r>
    </w:p>
    <w:p w14:paraId="5FB810F5" w14:textId="77777777" w:rsidR="0029358F" w:rsidRPr="00E46AF1" w:rsidRDefault="00000000">
      <w:pPr>
        <w:pStyle w:val="a4"/>
        <w:numPr>
          <w:ilvl w:val="0"/>
          <w:numId w:val="2"/>
        </w:numPr>
        <w:spacing w:before="60" w:after="60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Резюме проекта</w:t>
      </w:r>
      <w:r w:rsidRPr="00E46AF1">
        <w:rPr>
          <w:sz w:val="36"/>
          <w:szCs w:val="36"/>
        </w:rPr>
        <w:t xml:space="preserve"> — цели, ожидаемые результаты, сроки</w:t>
      </w:r>
    </w:p>
    <w:p w14:paraId="336F5FDF" w14:textId="77777777" w:rsidR="0029358F" w:rsidRPr="00E46AF1" w:rsidRDefault="00000000">
      <w:pPr>
        <w:pStyle w:val="a4"/>
        <w:numPr>
          <w:ilvl w:val="0"/>
          <w:numId w:val="2"/>
        </w:numPr>
        <w:spacing w:before="60" w:after="60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lastRenderedPageBreak/>
        <w:t>Анализ предметной области</w:t>
      </w:r>
      <w:r w:rsidRPr="00E46AF1">
        <w:rPr>
          <w:sz w:val="36"/>
          <w:szCs w:val="36"/>
        </w:rPr>
        <w:t xml:space="preserve"> — описание бизнес-процессов, проблем, требований</w:t>
      </w:r>
    </w:p>
    <w:p w14:paraId="52BDB1D2" w14:textId="77777777" w:rsidR="0029358F" w:rsidRPr="00E46AF1" w:rsidRDefault="00000000">
      <w:pPr>
        <w:pStyle w:val="a4"/>
        <w:numPr>
          <w:ilvl w:val="0"/>
          <w:numId w:val="2"/>
        </w:numPr>
        <w:spacing w:before="60" w:after="60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Техническое решение</w:t>
      </w:r>
      <w:r w:rsidRPr="00E46AF1">
        <w:rPr>
          <w:sz w:val="36"/>
          <w:szCs w:val="36"/>
        </w:rPr>
        <w:t xml:space="preserve"> — архитектура, технологии, интеграция</w:t>
      </w:r>
    </w:p>
    <w:p w14:paraId="525BADE3" w14:textId="77777777" w:rsidR="0029358F" w:rsidRPr="00E46AF1" w:rsidRDefault="00000000">
      <w:pPr>
        <w:pStyle w:val="a4"/>
        <w:numPr>
          <w:ilvl w:val="0"/>
          <w:numId w:val="2"/>
        </w:numPr>
        <w:spacing w:before="60" w:after="60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Организационный план</w:t>
      </w:r>
      <w:r w:rsidRPr="00E46AF1">
        <w:rPr>
          <w:sz w:val="36"/>
          <w:szCs w:val="36"/>
        </w:rPr>
        <w:t xml:space="preserve"> — этапы, ресурсы, команда</w:t>
      </w:r>
    </w:p>
    <w:p w14:paraId="222ACD2F" w14:textId="77777777" w:rsidR="0029358F" w:rsidRPr="00E46AF1" w:rsidRDefault="00000000">
      <w:pPr>
        <w:pStyle w:val="a4"/>
        <w:numPr>
          <w:ilvl w:val="0"/>
          <w:numId w:val="2"/>
        </w:numPr>
        <w:spacing w:before="60" w:after="60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Финансовый план</w:t>
      </w:r>
      <w:r w:rsidRPr="00E46AF1">
        <w:rPr>
          <w:sz w:val="36"/>
          <w:szCs w:val="36"/>
        </w:rPr>
        <w:t>:</w:t>
      </w:r>
    </w:p>
    <w:p w14:paraId="5F0E573E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i/>
          <w:iCs/>
          <w:sz w:val="36"/>
          <w:szCs w:val="36"/>
        </w:rPr>
        <w:t>Капитальные затраты (CAPEX):</w:t>
      </w:r>
      <w:r w:rsidRPr="00E46AF1">
        <w:rPr>
          <w:sz w:val="36"/>
          <w:szCs w:val="36"/>
        </w:rPr>
        <w:t xml:space="preserve"> оборудование, ПО, разработка</w:t>
      </w:r>
    </w:p>
    <w:p w14:paraId="4435D731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i/>
          <w:iCs/>
          <w:sz w:val="36"/>
          <w:szCs w:val="36"/>
        </w:rPr>
        <w:t>Операционные затраты (OPEX):</w:t>
      </w:r>
      <w:r w:rsidRPr="00E46AF1">
        <w:rPr>
          <w:sz w:val="36"/>
          <w:szCs w:val="36"/>
        </w:rPr>
        <w:t xml:space="preserve"> поддержка, лицензии, персонал</w:t>
      </w:r>
    </w:p>
    <w:p w14:paraId="608D3B54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i/>
          <w:iCs/>
          <w:sz w:val="36"/>
          <w:szCs w:val="36"/>
        </w:rPr>
        <w:t>Экономический эффект:</w:t>
      </w:r>
      <w:r w:rsidRPr="00E46AF1">
        <w:rPr>
          <w:sz w:val="36"/>
          <w:szCs w:val="36"/>
        </w:rPr>
        <w:t xml:space="preserve"> прямая экономия, рост доходов, нематериальные выгоды</w:t>
      </w:r>
    </w:p>
    <w:p w14:paraId="2529FF20" w14:textId="77777777" w:rsidR="0029358F" w:rsidRPr="00E46AF1" w:rsidRDefault="00000000">
      <w:pPr>
        <w:pStyle w:val="a4"/>
        <w:numPr>
          <w:ilvl w:val="0"/>
          <w:numId w:val="2"/>
        </w:numPr>
        <w:spacing w:before="60" w:after="60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lastRenderedPageBreak/>
        <w:t>Оценка рисков</w:t>
      </w:r>
      <w:r w:rsidRPr="00E46AF1">
        <w:rPr>
          <w:sz w:val="36"/>
          <w:szCs w:val="36"/>
        </w:rPr>
        <w:t xml:space="preserve"> — технические, организационные, рыночные</w:t>
      </w:r>
    </w:p>
    <w:p w14:paraId="572D40E5" w14:textId="77777777" w:rsidR="0029358F" w:rsidRPr="00E46AF1" w:rsidRDefault="00000000">
      <w:pPr>
        <w:pStyle w:val="a4"/>
        <w:numPr>
          <w:ilvl w:val="0"/>
          <w:numId w:val="2"/>
        </w:numPr>
        <w:spacing w:before="60" w:after="60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Показатели эффективности</w:t>
      </w:r>
      <w:r w:rsidRPr="00E46AF1">
        <w:rPr>
          <w:sz w:val="36"/>
          <w:szCs w:val="36"/>
        </w:rPr>
        <w:t>:</w:t>
      </w:r>
    </w:p>
    <w:p w14:paraId="7E1F7BF6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i/>
          <w:iCs/>
          <w:sz w:val="36"/>
          <w:szCs w:val="36"/>
        </w:rPr>
        <w:t>NPV (чистая приведённая стоимость):</w:t>
      </w:r>
      <w:r w:rsidRPr="00E46AF1">
        <w:rPr>
          <w:sz w:val="36"/>
          <w:szCs w:val="36"/>
        </w:rPr>
        <w:t xml:space="preserve"> </w:t>
      </w:r>
    </w:p>
    <w:p w14:paraId="18E3865A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i/>
          <w:iCs/>
          <w:sz w:val="36"/>
          <w:szCs w:val="36"/>
        </w:rPr>
        <w:t>IRR (внутренняя норма доходности):</w:t>
      </w:r>
      <w:r w:rsidRPr="00E46AF1">
        <w:rPr>
          <w:sz w:val="36"/>
          <w:szCs w:val="36"/>
        </w:rPr>
        <w:t xml:space="preserve">  при </w:t>
      </w:r>
    </w:p>
    <w:p w14:paraId="6BA5F971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i/>
          <w:iCs/>
          <w:sz w:val="36"/>
          <w:szCs w:val="36"/>
        </w:rPr>
        <w:t>Срок окупаемости:</w:t>
      </w:r>
      <w:r w:rsidRPr="00E46AF1">
        <w:rPr>
          <w:sz w:val="36"/>
          <w:szCs w:val="36"/>
        </w:rPr>
        <w:t xml:space="preserve"> </w:t>
      </w:r>
    </w:p>
    <w:p w14:paraId="595F6095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Техническое задание (ТЗ) по ГОСТ 34.602-89</w:t>
      </w:r>
    </w:p>
    <w:p w14:paraId="3B0909C6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Обязательные разделы</w:t>
      </w:r>
      <w:r w:rsidRPr="00E46AF1">
        <w:rPr>
          <w:sz w:val="36"/>
          <w:szCs w:val="36"/>
        </w:rPr>
        <w:t>:</w:t>
      </w:r>
    </w:p>
    <w:p w14:paraId="64C8BC02" w14:textId="77777777" w:rsidR="0029358F" w:rsidRPr="00E46AF1" w:rsidRDefault="00000000">
      <w:pPr>
        <w:pStyle w:val="a4"/>
        <w:numPr>
          <w:ilvl w:val="0"/>
          <w:numId w:val="2"/>
        </w:numPr>
        <w:spacing w:before="60" w:after="60"/>
        <w:rPr>
          <w:sz w:val="36"/>
          <w:szCs w:val="36"/>
        </w:rPr>
      </w:pPr>
      <w:r w:rsidRPr="00E46AF1">
        <w:rPr>
          <w:sz w:val="36"/>
          <w:szCs w:val="36"/>
        </w:rPr>
        <w:t>Общие сведения (наименование, заказчик, разработчик, основания)</w:t>
      </w:r>
    </w:p>
    <w:p w14:paraId="03E172B8" w14:textId="77777777" w:rsidR="0029358F" w:rsidRPr="00E46AF1" w:rsidRDefault="00000000">
      <w:pPr>
        <w:pStyle w:val="a4"/>
        <w:numPr>
          <w:ilvl w:val="0"/>
          <w:numId w:val="2"/>
        </w:numPr>
        <w:spacing w:before="60" w:after="60"/>
        <w:rPr>
          <w:sz w:val="36"/>
          <w:szCs w:val="36"/>
        </w:rPr>
      </w:pPr>
      <w:r w:rsidRPr="00E46AF1">
        <w:rPr>
          <w:sz w:val="36"/>
          <w:szCs w:val="36"/>
        </w:rPr>
        <w:t>Назначение и цели создания системы</w:t>
      </w:r>
    </w:p>
    <w:p w14:paraId="7AFAB616" w14:textId="77777777" w:rsidR="0029358F" w:rsidRPr="00E46AF1" w:rsidRDefault="00000000">
      <w:pPr>
        <w:pStyle w:val="a4"/>
        <w:numPr>
          <w:ilvl w:val="0"/>
          <w:numId w:val="2"/>
        </w:numPr>
        <w:spacing w:before="60" w:after="60"/>
        <w:rPr>
          <w:sz w:val="36"/>
          <w:szCs w:val="36"/>
        </w:rPr>
      </w:pPr>
      <w:r w:rsidRPr="00E46AF1">
        <w:rPr>
          <w:sz w:val="36"/>
          <w:szCs w:val="36"/>
        </w:rPr>
        <w:t>Характеристика объектов автоматизации</w:t>
      </w:r>
    </w:p>
    <w:p w14:paraId="7F286180" w14:textId="77777777" w:rsidR="0029358F" w:rsidRPr="00E46AF1" w:rsidRDefault="00000000">
      <w:pPr>
        <w:pStyle w:val="a4"/>
        <w:numPr>
          <w:ilvl w:val="0"/>
          <w:numId w:val="2"/>
        </w:numPr>
        <w:spacing w:before="60" w:after="60"/>
        <w:rPr>
          <w:sz w:val="36"/>
          <w:szCs w:val="36"/>
        </w:rPr>
      </w:pPr>
      <w:r w:rsidRPr="00E46AF1">
        <w:rPr>
          <w:sz w:val="36"/>
          <w:szCs w:val="36"/>
        </w:rPr>
        <w:t>Требования к системе:</w:t>
      </w:r>
    </w:p>
    <w:p w14:paraId="4B3160EA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i/>
          <w:iCs/>
          <w:sz w:val="36"/>
          <w:szCs w:val="36"/>
        </w:rPr>
        <w:lastRenderedPageBreak/>
        <w:t>Функциональные:</w:t>
      </w:r>
      <w:r w:rsidRPr="00E46AF1">
        <w:rPr>
          <w:sz w:val="36"/>
          <w:szCs w:val="36"/>
        </w:rPr>
        <w:t xml:space="preserve"> состав функций, сценарии использования</w:t>
      </w:r>
    </w:p>
    <w:p w14:paraId="405FBCC3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i/>
          <w:iCs/>
          <w:sz w:val="36"/>
          <w:szCs w:val="36"/>
        </w:rPr>
        <w:t>К качеству:</w:t>
      </w:r>
      <w:r w:rsidRPr="00E46AF1">
        <w:rPr>
          <w:sz w:val="36"/>
          <w:szCs w:val="36"/>
        </w:rPr>
        <w:t xml:space="preserve"> надёжность, производительность, безопасность</w:t>
      </w:r>
    </w:p>
    <w:p w14:paraId="33D950D1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i/>
          <w:iCs/>
          <w:sz w:val="36"/>
          <w:szCs w:val="36"/>
        </w:rPr>
        <w:t>К составу и содержанию работ:</w:t>
      </w:r>
      <w:r w:rsidRPr="00E46AF1">
        <w:rPr>
          <w:sz w:val="36"/>
          <w:szCs w:val="36"/>
        </w:rPr>
        <w:t xml:space="preserve"> этапы, документация</w:t>
      </w:r>
    </w:p>
    <w:p w14:paraId="32FE42CF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i/>
          <w:iCs/>
          <w:sz w:val="36"/>
          <w:szCs w:val="36"/>
        </w:rPr>
        <w:t>К видам обеспечения:</w:t>
      </w:r>
      <w:r w:rsidRPr="00E46AF1">
        <w:rPr>
          <w:sz w:val="36"/>
          <w:szCs w:val="36"/>
        </w:rPr>
        <w:t xml:space="preserve"> математическое, информационное, программное, техническое, организационное</w:t>
      </w:r>
    </w:p>
    <w:p w14:paraId="5F55D3B7" w14:textId="77777777" w:rsidR="0029358F" w:rsidRPr="00E46AF1" w:rsidRDefault="00000000">
      <w:pPr>
        <w:pStyle w:val="a4"/>
        <w:numPr>
          <w:ilvl w:val="0"/>
          <w:numId w:val="2"/>
        </w:numPr>
        <w:spacing w:before="60" w:after="60"/>
        <w:rPr>
          <w:sz w:val="36"/>
          <w:szCs w:val="36"/>
        </w:rPr>
      </w:pPr>
      <w:r w:rsidRPr="00E46AF1">
        <w:rPr>
          <w:sz w:val="36"/>
          <w:szCs w:val="36"/>
        </w:rPr>
        <w:t>Состав и содержание работ по созданию системы</w:t>
      </w:r>
    </w:p>
    <w:p w14:paraId="7AA80F7C" w14:textId="77777777" w:rsidR="0029358F" w:rsidRPr="00E46AF1" w:rsidRDefault="00000000">
      <w:pPr>
        <w:pStyle w:val="a4"/>
        <w:numPr>
          <w:ilvl w:val="0"/>
          <w:numId w:val="2"/>
        </w:numPr>
        <w:spacing w:before="60" w:after="60"/>
        <w:rPr>
          <w:sz w:val="36"/>
          <w:szCs w:val="36"/>
        </w:rPr>
      </w:pPr>
      <w:r w:rsidRPr="00E46AF1">
        <w:rPr>
          <w:sz w:val="36"/>
          <w:szCs w:val="36"/>
        </w:rPr>
        <w:t>Порядок контроля и приёмки</w:t>
      </w:r>
    </w:p>
    <w:p w14:paraId="1C66F97E" w14:textId="77777777" w:rsidR="0029358F" w:rsidRPr="00E46AF1" w:rsidRDefault="00000000">
      <w:pPr>
        <w:pStyle w:val="a4"/>
        <w:numPr>
          <w:ilvl w:val="0"/>
          <w:numId w:val="2"/>
        </w:numPr>
        <w:spacing w:before="60" w:after="60"/>
        <w:rPr>
          <w:sz w:val="36"/>
          <w:szCs w:val="36"/>
        </w:rPr>
      </w:pPr>
      <w:r w:rsidRPr="00E46AF1">
        <w:rPr>
          <w:sz w:val="36"/>
          <w:szCs w:val="36"/>
        </w:rPr>
        <w:t>Требования к составу и содержанию работ по подготовке объекта автоматизации</w:t>
      </w:r>
    </w:p>
    <w:p w14:paraId="357E0A8D" w14:textId="77777777" w:rsidR="0029358F" w:rsidRPr="00E46AF1" w:rsidRDefault="00000000">
      <w:pPr>
        <w:pStyle w:val="a4"/>
        <w:numPr>
          <w:ilvl w:val="0"/>
          <w:numId w:val="2"/>
        </w:numPr>
        <w:spacing w:before="60" w:after="60"/>
        <w:rPr>
          <w:sz w:val="36"/>
          <w:szCs w:val="36"/>
        </w:rPr>
      </w:pPr>
      <w:r w:rsidRPr="00E46AF1">
        <w:rPr>
          <w:sz w:val="36"/>
          <w:szCs w:val="36"/>
        </w:rPr>
        <w:lastRenderedPageBreak/>
        <w:t>Требования к документированию</w:t>
      </w:r>
    </w:p>
    <w:p w14:paraId="3F678A68" w14:textId="77777777" w:rsidR="0029358F" w:rsidRPr="00E46AF1" w:rsidRDefault="00000000">
      <w:pPr>
        <w:pStyle w:val="a4"/>
        <w:numPr>
          <w:ilvl w:val="0"/>
          <w:numId w:val="2"/>
        </w:numPr>
        <w:spacing w:before="60" w:after="60"/>
        <w:rPr>
          <w:sz w:val="36"/>
          <w:szCs w:val="36"/>
        </w:rPr>
      </w:pPr>
      <w:r w:rsidRPr="00E46AF1">
        <w:rPr>
          <w:sz w:val="36"/>
          <w:szCs w:val="36"/>
        </w:rPr>
        <w:t>Источники разработки, порядок согласования и утверждения</w:t>
      </w:r>
    </w:p>
    <w:p w14:paraId="023580B1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Изучение существующей системы</w:t>
      </w:r>
      <w:r w:rsidRPr="00E46AF1">
        <w:rPr>
          <w:sz w:val="36"/>
          <w:szCs w:val="36"/>
        </w:rPr>
        <w:t xml:space="preserve"> (предпроектное обследование)</w:t>
      </w:r>
    </w:p>
    <w:p w14:paraId="5996AFA9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Методы</w:t>
      </w:r>
      <w:r w:rsidRPr="00E46AF1">
        <w:rPr>
          <w:sz w:val="36"/>
          <w:szCs w:val="36"/>
        </w:rPr>
        <w:t>:</w:t>
      </w:r>
    </w:p>
    <w:p w14:paraId="04DDCA6E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Интервьюирование</w:t>
      </w:r>
      <w:r w:rsidRPr="00E46AF1">
        <w:rPr>
          <w:sz w:val="36"/>
          <w:szCs w:val="36"/>
        </w:rPr>
        <w:t xml:space="preserve"> — сбор требований от стейкхолдеров</w:t>
      </w:r>
    </w:p>
    <w:p w14:paraId="4BAB94E2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Анализ документации</w:t>
      </w:r>
      <w:r w:rsidRPr="00E46AF1">
        <w:rPr>
          <w:sz w:val="36"/>
          <w:szCs w:val="36"/>
        </w:rPr>
        <w:t xml:space="preserve"> — регламенты, отчёты, инструкции</w:t>
      </w:r>
    </w:p>
    <w:p w14:paraId="107B816A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Наблюдение</w:t>
      </w:r>
      <w:r w:rsidRPr="00E46AF1">
        <w:rPr>
          <w:sz w:val="36"/>
          <w:szCs w:val="36"/>
        </w:rPr>
        <w:t xml:space="preserve"> — фиксация реальных бизнес-процессов</w:t>
      </w:r>
    </w:p>
    <w:p w14:paraId="6D2074C8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Прототипирование</w:t>
      </w:r>
      <w:r w:rsidRPr="00E46AF1">
        <w:rPr>
          <w:sz w:val="36"/>
          <w:szCs w:val="36"/>
        </w:rPr>
        <w:t xml:space="preserve"> — быстрая проверка гипотез</w:t>
      </w:r>
    </w:p>
    <w:p w14:paraId="112CFC1E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lastRenderedPageBreak/>
        <w:t>Результаты обследования</w:t>
      </w:r>
      <w:r w:rsidRPr="00E46AF1">
        <w:rPr>
          <w:sz w:val="36"/>
          <w:szCs w:val="36"/>
        </w:rPr>
        <w:t>:</w:t>
      </w:r>
    </w:p>
    <w:p w14:paraId="05D0CE43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AS-IS модель</w:t>
      </w:r>
      <w:r w:rsidRPr="00E46AF1">
        <w:rPr>
          <w:sz w:val="36"/>
          <w:szCs w:val="36"/>
        </w:rPr>
        <w:t xml:space="preserve"> — описание текущего состояния процессов (нотация BPMN):</w:t>
      </w:r>
    </w:p>
    <w:p w14:paraId="36859F21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Выявленные проблемы:</w:t>
      </w:r>
      <w:r w:rsidRPr="00E46AF1">
        <w:rPr>
          <w:sz w:val="36"/>
          <w:szCs w:val="36"/>
        </w:rPr>
        <w:t xml:space="preserve"> дублирование данных, ручные операции, отсутствие контроля версий</w:t>
      </w:r>
    </w:p>
    <w:p w14:paraId="3F369712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TO-BE модель</w:t>
      </w:r>
      <w:r w:rsidRPr="00E46AF1">
        <w:rPr>
          <w:sz w:val="36"/>
          <w:szCs w:val="36"/>
        </w:rPr>
        <w:t xml:space="preserve"> — целевое состояние после автоматизации</w:t>
      </w:r>
    </w:p>
    <w:p w14:paraId="2C4E5E77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Перечень требований</w:t>
      </w:r>
      <w:r w:rsidRPr="00E46AF1">
        <w:rPr>
          <w:sz w:val="36"/>
          <w:szCs w:val="36"/>
        </w:rPr>
        <w:t xml:space="preserve"> — функциональных и нефункциональных</w:t>
      </w:r>
    </w:p>
    <w:p w14:paraId="558AB54D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Пример матрицы требований</w:t>
      </w:r>
      <w:r w:rsidRPr="00E46AF1">
        <w:rPr>
          <w:sz w:val="36"/>
          <w:szCs w:val="36"/>
        </w:rPr>
        <w:t>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65"/>
        <w:gridCol w:w="1925"/>
        <w:gridCol w:w="1490"/>
        <w:gridCol w:w="1718"/>
        <w:gridCol w:w="1818"/>
      </w:tblGrid>
      <w:tr w:rsidR="0029358F" w:rsidRPr="00E46AF1" w14:paraId="037F15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55A1C0C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t>Идентификатор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CF2C05E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t>Требование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7CA9EFA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t>Приоритет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341CBF1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t>Источник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E399E69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t xml:space="preserve">Критерий </w:t>
            </w:r>
            <w:r w:rsidRPr="00E46AF1">
              <w:rPr>
                <w:color w:val="000000"/>
                <w:sz w:val="36"/>
                <w:szCs w:val="36"/>
              </w:rPr>
              <w:lastRenderedPageBreak/>
              <w:t>приёмки</w:t>
            </w:r>
          </w:p>
        </w:tc>
      </w:tr>
      <w:tr w:rsidR="0029358F" w:rsidRPr="00E46AF1" w14:paraId="77295E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D643887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lastRenderedPageBreak/>
              <w:t>FR-001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8D96A69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Система должна формировать отчёт по продажам за период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7D4100A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Высокий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D783DED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Отдел продаж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8EC9554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Отчёт в формате PDF за 5 сек</w:t>
            </w:r>
          </w:p>
        </w:tc>
      </w:tr>
      <w:tr w:rsidR="0029358F" w:rsidRPr="00E46AF1" w14:paraId="4F136F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90BFA31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NFR-005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B89EF43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 xml:space="preserve">Время отклика интерфейса ≤ 2 </w:t>
            </w:r>
            <w:r w:rsidRPr="00E46AF1">
              <w:rPr>
                <w:sz w:val="36"/>
                <w:szCs w:val="36"/>
              </w:rPr>
              <w:lastRenderedPageBreak/>
              <w:t>сек при 100 пользователях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5AC9F6D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lastRenderedPageBreak/>
              <w:t>Средний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A6CFA61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Технический отдел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1CE36A7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 xml:space="preserve">Нагрузочное </w:t>
            </w:r>
            <w:r w:rsidRPr="00E46AF1">
              <w:rPr>
                <w:sz w:val="36"/>
                <w:szCs w:val="36"/>
              </w:rPr>
              <w:lastRenderedPageBreak/>
              <w:t>тестирование</w:t>
            </w:r>
          </w:p>
        </w:tc>
      </w:tr>
    </w:tbl>
    <w:p w14:paraId="379EAD48" w14:textId="77777777" w:rsidR="0029358F" w:rsidRPr="00E46AF1" w:rsidRDefault="00000000">
      <w:pPr>
        <w:jc w:val="center"/>
        <w:rPr>
          <w:sz w:val="36"/>
          <w:szCs w:val="36"/>
        </w:rPr>
      </w:pPr>
      <w:r w:rsidRPr="00E46AF1">
        <w:rPr>
          <w:color w:val="CCCCCC"/>
          <w:sz w:val="36"/>
          <w:szCs w:val="36"/>
        </w:rPr>
        <w:lastRenderedPageBreak/>
        <w:t>──────────────────────────────────────────────────</w:t>
      </w:r>
    </w:p>
    <w:p w14:paraId="5D6A793F" w14:textId="77777777" w:rsidR="0029358F" w:rsidRPr="00E46AF1" w:rsidRDefault="00000000">
      <w:pPr>
        <w:pStyle w:val="2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t>4. Стандарты международные и отечественные в области проектирования ИЭС (ГОСТ блоки 34- ЖЦ АС, 19-, ГОСТ Р 53622-2009). Стандарты ГОСТ Р ИСО-МЭК 12207, ГОСТ Р ИСО/МЭК 15288-2005, ГОСТ 34.201-89</w:t>
      </w:r>
    </w:p>
    <w:p w14:paraId="58BA5AC6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Отечественные стандарты (ГОСТ)</w:t>
      </w:r>
    </w:p>
    <w:p w14:paraId="0039458F" w14:textId="77777777" w:rsidR="0029358F" w:rsidRPr="00E46AF1" w:rsidRDefault="00000000">
      <w:pPr>
        <w:pStyle w:val="3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t>Блок ГОСТ 34 — Автоматизированные системы (ЖЦ АС)</w:t>
      </w:r>
    </w:p>
    <w:p w14:paraId="302E3A72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ГОСТ 34.601-90</w:t>
      </w:r>
      <w:r w:rsidRPr="00E46AF1">
        <w:rPr>
          <w:sz w:val="36"/>
          <w:szCs w:val="36"/>
        </w:rPr>
        <w:t xml:space="preserve"> — Стадии создания АС:</w:t>
      </w:r>
    </w:p>
    <w:p w14:paraId="7884E36E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lastRenderedPageBreak/>
        <w:t>ГОСТ 34.602-89</w:t>
      </w:r>
      <w:r w:rsidRPr="00E46AF1">
        <w:rPr>
          <w:sz w:val="36"/>
          <w:szCs w:val="36"/>
        </w:rPr>
        <w:t xml:space="preserve"> — Техническое задание на создание АС (основной документ для заказа)</w:t>
      </w:r>
    </w:p>
    <w:p w14:paraId="1D15EE25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ГОСТ 34.201-89</w:t>
      </w:r>
      <w:r w:rsidRPr="00E46AF1">
        <w:rPr>
          <w:sz w:val="36"/>
          <w:szCs w:val="36"/>
        </w:rPr>
        <w:t xml:space="preserve"> — Виды, комплектность и обозначение документов при создании АС:</w:t>
      </w:r>
    </w:p>
    <w:p w14:paraId="6D5DCC98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i/>
          <w:iCs/>
          <w:sz w:val="36"/>
          <w:szCs w:val="36"/>
        </w:rPr>
        <w:t>Технический проект</w:t>
      </w:r>
      <w:r w:rsidRPr="00E46AF1">
        <w:rPr>
          <w:sz w:val="36"/>
          <w:szCs w:val="36"/>
        </w:rPr>
        <w:t xml:space="preserve"> (ПЗ, ПС, РЭ)</w:t>
      </w:r>
    </w:p>
    <w:p w14:paraId="427EC42D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i/>
          <w:iCs/>
          <w:sz w:val="36"/>
          <w:szCs w:val="36"/>
        </w:rPr>
        <w:t>Рабочий проект</w:t>
      </w:r>
      <w:r w:rsidRPr="00E46AF1">
        <w:rPr>
          <w:sz w:val="36"/>
          <w:szCs w:val="36"/>
        </w:rPr>
        <w:t xml:space="preserve"> (чертежи, схемы, инструкции)</w:t>
      </w:r>
    </w:p>
    <w:p w14:paraId="1438CDFD" w14:textId="77777777" w:rsidR="0029358F" w:rsidRPr="00E46AF1" w:rsidRDefault="00000000">
      <w:pPr>
        <w:pStyle w:val="3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t>Блок ГОСТ 19 — Единая система программной документации (ЕСПД)</w:t>
      </w:r>
    </w:p>
    <w:p w14:paraId="62431C01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ГОСТ 19.001-77</w:t>
      </w:r>
      <w:r w:rsidRPr="00E46AF1">
        <w:rPr>
          <w:sz w:val="36"/>
          <w:szCs w:val="36"/>
        </w:rPr>
        <w:t xml:space="preserve"> — Общие положения</w:t>
      </w:r>
    </w:p>
    <w:p w14:paraId="43963BF0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ГОСТ 19.201-78</w:t>
      </w:r>
      <w:r w:rsidRPr="00E46AF1">
        <w:rPr>
          <w:sz w:val="36"/>
          <w:szCs w:val="36"/>
        </w:rPr>
        <w:t xml:space="preserve"> — Техническое задание на разработку программы</w:t>
      </w:r>
    </w:p>
    <w:p w14:paraId="75863D67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ГОСТ 19.402-78</w:t>
      </w:r>
      <w:r w:rsidRPr="00E46AF1">
        <w:rPr>
          <w:sz w:val="36"/>
          <w:szCs w:val="36"/>
        </w:rPr>
        <w:t xml:space="preserve"> — Описание программы</w:t>
      </w:r>
    </w:p>
    <w:p w14:paraId="39EE82BE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ГОСТ 19.505-79</w:t>
      </w:r>
      <w:r w:rsidRPr="00E46AF1">
        <w:rPr>
          <w:sz w:val="36"/>
          <w:szCs w:val="36"/>
        </w:rPr>
        <w:t xml:space="preserve"> — Руководство системного программиста</w:t>
      </w:r>
    </w:p>
    <w:p w14:paraId="0E1A8346" w14:textId="77777777" w:rsidR="0029358F" w:rsidRPr="00E46AF1" w:rsidRDefault="00000000">
      <w:pPr>
        <w:pStyle w:val="3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lastRenderedPageBreak/>
        <w:t>ГОСТ Р 53622-2009</w:t>
      </w:r>
    </w:p>
    <w:p w14:paraId="2A2ADC83" w14:textId="77777777" w:rsidR="0029358F" w:rsidRPr="00E46AF1" w:rsidRDefault="00000000">
      <w:pPr>
        <w:rPr>
          <w:sz w:val="36"/>
          <w:szCs w:val="36"/>
        </w:rPr>
      </w:pPr>
      <w:r w:rsidRPr="00E46AF1">
        <w:rPr>
          <w:sz w:val="36"/>
          <w:szCs w:val="36"/>
        </w:rPr>
        <w:t>«Информационные технологии. Информационно-вычислительные системы. Стадии и этапы жизненного цикла, виды и комплектность документов»</w:t>
      </w:r>
    </w:p>
    <w:p w14:paraId="495A5D63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sz w:val="36"/>
          <w:szCs w:val="36"/>
        </w:rPr>
        <w:t>Устанавливает 8 стадий ЖЦ ИВС: от исследования до вывода из эксплуатации</w:t>
      </w:r>
    </w:p>
    <w:p w14:paraId="2ABD89F7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sz w:val="36"/>
          <w:szCs w:val="36"/>
        </w:rPr>
        <w:t>Определяет 4 вида документов: организационно-распорядительные, проектные, эксплуатационные, отчётные</w:t>
      </w:r>
    </w:p>
    <w:p w14:paraId="44628AE4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Международные стандарты (адаптированные в РФ)</w:t>
      </w:r>
    </w:p>
    <w:p w14:paraId="13773595" w14:textId="77777777" w:rsidR="0029358F" w:rsidRPr="00E46AF1" w:rsidRDefault="00000000">
      <w:pPr>
        <w:pStyle w:val="3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t>ГОСТ Р ИСО/МЭК 12207-2008</w:t>
      </w:r>
    </w:p>
    <w:p w14:paraId="5F4F460E" w14:textId="77777777" w:rsidR="0029358F" w:rsidRPr="00E46AF1" w:rsidRDefault="00000000">
      <w:pPr>
        <w:rPr>
          <w:sz w:val="36"/>
          <w:szCs w:val="36"/>
        </w:rPr>
      </w:pPr>
      <w:r w:rsidRPr="00E46AF1">
        <w:rPr>
          <w:sz w:val="36"/>
          <w:szCs w:val="36"/>
        </w:rPr>
        <w:lastRenderedPageBreak/>
        <w:t>«Информационная технология. Процессы жизненного цикла программной продукции»</w:t>
      </w:r>
    </w:p>
    <w:p w14:paraId="7F3F7860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Структура процессов</w:t>
      </w:r>
      <w:r w:rsidRPr="00E46AF1">
        <w:rPr>
          <w:sz w:val="36"/>
          <w:szCs w:val="36"/>
        </w:rPr>
        <w:t>:</w:t>
      </w:r>
    </w:p>
    <w:p w14:paraId="40F9ED4A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Применение:</w:t>
      </w:r>
      <w:r w:rsidRPr="00E46AF1">
        <w:rPr>
          <w:sz w:val="36"/>
          <w:szCs w:val="36"/>
        </w:rPr>
        <w:t xml:space="preserve"> выбор процессов под конкретный проект, сертификация по уровню зрелости</w:t>
      </w:r>
    </w:p>
    <w:p w14:paraId="4F1117CF" w14:textId="77777777" w:rsidR="0029358F" w:rsidRPr="00E46AF1" w:rsidRDefault="00000000">
      <w:pPr>
        <w:pStyle w:val="3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t>ГОСТ Р ИСО/МЭК 15288-2005</w:t>
      </w:r>
    </w:p>
    <w:p w14:paraId="5DCB3790" w14:textId="77777777" w:rsidR="0029358F" w:rsidRPr="00E46AF1" w:rsidRDefault="00000000">
      <w:pPr>
        <w:rPr>
          <w:sz w:val="36"/>
          <w:szCs w:val="36"/>
        </w:rPr>
      </w:pPr>
      <w:r w:rsidRPr="00E46AF1">
        <w:rPr>
          <w:sz w:val="36"/>
          <w:szCs w:val="36"/>
        </w:rPr>
        <w:t>«Информационная технология. Системная инженерия. Процессы жизненного цикла систем»</w:t>
      </w:r>
    </w:p>
    <w:p w14:paraId="581F8792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sz w:val="36"/>
          <w:szCs w:val="36"/>
        </w:rPr>
        <w:t>Расширяет 12207 на системы, включающие аппаратное обеспечение, ПО, людей, процедуры</w:t>
      </w:r>
    </w:p>
    <w:p w14:paraId="4CA0DA55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Ключевые процессы</w:t>
      </w:r>
      <w:r w:rsidRPr="00E46AF1">
        <w:rPr>
          <w:sz w:val="36"/>
          <w:szCs w:val="36"/>
        </w:rPr>
        <w:t>:</w:t>
      </w:r>
    </w:p>
    <w:p w14:paraId="51E4D71A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i/>
          <w:iCs/>
          <w:sz w:val="36"/>
          <w:szCs w:val="36"/>
        </w:rPr>
        <w:lastRenderedPageBreak/>
        <w:t>Технические:</w:t>
      </w:r>
      <w:r w:rsidRPr="00E46AF1">
        <w:rPr>
          <w:sz w:val="36"/>
          <w:szCs w:val="36"/>
        </w:rPr>
        <w:t xml:space="preserve"> определение требований, архитектура, реализация, интеграция, верификация, валидация</w:t>
      </w:r>
    </w:p>
    <w:p w14:paraId="531CF3AF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i/>
          <w:iCs/>
          <w:sz w:val="36"/>
          <w:szCs w:val="36"/>
        </w:rPr>
        <w:t>Управленческие:</w:t>
      </w:r>
      <w:r w:rsidRPr="00E46AF1">
        <w:rPr>
          <w:sz w:val="36"/>
          <w:szCs w:val="36"/>
        </w:rPr>
        <w:t xml:space="preserve"> планирование, оценка, контроль, принятие решений, управление рисками</w:t>
      </w:r>
    </w:p>
    <w:p w14:paraId="18BD685A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Применение:</w:t>
      </w:r>
      <w:r w:rsidRPr="00E46AF1">
        <w:rPr>
          <w:sz w:val="36"/>
          <w:szCs w:val="36"/>
        </w:rPr>
        <w:t xml:space="preserve"> сложные ИС, критически важные системы (авионика, АСУ ТП)</w:t>
      </w:r>
    </w:p>
    <w:p w14:paraId="35590E20" w14:textId="77777777" w:rsidR="0029358F" w:rsidRPr="00E46AF1" w:rsidRDefault="00000000">
      <w:pPr>
        <w:pStyle w:val="3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t>ГОСТ 34.201-89</w:t>
      </w:r>
    </w:p>
    <w:p w14:paraId="347FBBC4" w14:textId="77777777" w:rsidR="0029358F" w:rsidRPr="00E46AF1" w:rsidRDefault="00000000">
      <w:pPr>
        <w:rPr>
          <w:sz w:val="36"/>
          <w:szCs w:val="36"/>
        </w:rPr>
      </w:pPr>
      <w:r w:rsidRPr="00E46AF1">
        <w:rPr>
          <w:sz w:val="36"/>
          <w:szCs w:val="36"/>
        </w:rPr>
        <w:t>«Виды, комплектность и обозначение документов при создании автоматизированных систем»</w:t>
      </w:r>
    </w:p>
    <w:p w14:paraId="23531563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Коды документов</w:t>
      </w:r>
      <w:r w:rsidRPr="00E46AF1">
        <w:rPr>
          <w:sz w:val="36"/>
          <w:szCs w:val="36"/>
        </w:rPr>
        <w:t>:</w:t>
      </w:r>
    </w:p>
    <w:p w14:paraId="45683FDF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i/>
          <w:iCs/>
          <w:sz w:val="36"/>
          <w:szCs w:val="36"/>
        </w:rPr>
        <w:t>ТЗ</w:t>
      </w:r>
      <w:r w:rsidRPr="00E46AF1">
        <w:rPr>
          <w:sz w:val="36"/>
          <w:szCs w:val="36"/>
        </w:rPr>
        <w:t xml:space="preserve"> — Техническое задание</w:t>
      </w:r>
    </w:p>
    <w:p w14:paraId="4B671DBC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i/>
          <w:iCs/>
          <w:sz w:val="36"/>
          <w:szCs w:val="36"/>
        </w:rPr>
        <w:lastRenderedPageBreak/>
        <w:t>ПЗ</w:t>
      </w:r>
      <w:r w:rsidRPr="00E46AF1">
        <w:rPr>
          <w:sz w:val="36"/>
          <w:szCs w:val="36"/>
        </w:rPr>
        <w:t xml:space="preserve"> — Пояснительная записка</w:t>
      </w:r>
    </w:p>
    <w:p w14:paraId="4DEC9953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i/>
          <w:iCs/>
          <w:sz w:val="36"/>
          <w:szCs w:val="36"/>
        </w:rPr>
        <w:t>ПС</w:t>
      </w:r>
      <w:r w:rsidRPr="00E46AF1">
        <w:rPr>
          <w:sz w:val="36"/>
          <w:szCs w:val="36"/>
        </w:rPr>
        <w:t xml:space="preserve"> — Программная документация</w:t>
      </w:r>
    </w:p>
    <w:p w14:paraId="08C2F1CD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i/>
          <w:iCs/>
          <w:sz w:val="36"/>
          <w:szCs w:val="36"/>
        </w:rPr>
        <w:t>РЭ</w:t>
      </w:r>
      <w:r w:rsidRPr="00E46AF1">
        <w:rPr>
          <w:sz w:val="36"/>
          <w:szCs w:val="36"/>
        </w:rPr>
        <w:t xml:space="preserve"> — Руководство по эксплуатации</w:t>
      </w:r>
    </w:p>
    <w:p w14:paraId="39C3077C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i/>
          <w:iCs/>
          <w:sz w:val="36"/>
          <w:szCs w:val="36"/>
        </w:rPr>
        <w:t>ФО</w:t>
      </w:r>
      <w:r w:rsidRPr="00E46AF1">
        <w:rPr>
          <w:sz w:val="36"/>
          <w:szCs w:val="36"/>
        </w:rPr>
        <w:t xml:space="preserve"> — Формуляр</w:t>
      </w:r>
    </w:p>
    <w:p w14:paraId="0A02FADD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Правила обозначения</w:t>
      </w:r>
      <w:r w:rsidRPr="00E46AF1">
        <w:rPr>
          <w:sz w:val="36"/>
          <w:szCs w:val="36"/>
        </w:rPr>
        <w:t xml:space="preserve">: </w:t>
      </w:r>
      <w:r w:rsidRPr="00E46AF1">
        <w:rPr>
          <w:rFonts w:ascii="Consolas" w:eastAsia="Consolas" w:hAnsi="Consolas" w:cs="Consolas"/>
          <w:color w:val="333333"/>
          <w:sz w:val="36"/>
          <w:szCs w:val="36"/>
          <w:shd w:val="clear" w:color="auto" w:fill="F5F5F5"/>
        </w:rPr>
        <w:t>АБВГ.ХХХХХХ.ХХХ Д1</w:t>
      </w:r>
      <w:r w:rsidRPr="00E46AF1">
        <w:rPr>
          <w:sz w:val="36"/>
          <w:szCs w:val="36"/>
        </w:rPr>
        <w:t>, где:</w:t>
      </w:r>
    </w:p>
    <w:p w14:paraId="2F5EA975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rFonts w:ascii="Consolas" w:eastAsia="Consolas" w:hAnsi="Consolas" w:cs="Consolas"/>
          <w:color w:val="333333"/>
          <w:sz w:val="36"/>
          <w:szCs w:val="36"/>
          <w:shd w:val="clear" w:color="auto" w:fill="F5F5F5"/>
        </w:rPr>
        <w:t>АБВГ</w:t>
      </w:r>
      <w:r w:rsidRPr="00E46AF1">
        <w:rPr>
          <w:sz w:val="36"/>
          <w:szCs w:val="36"/>
        </w:rPr>
        <w:t xml:space="preserve"> — код организации-разработчика</w:t>
      </w:r>
    </w:p>
    <w:p w14:paraId="5D97B7AE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rFonts w:ascii="Consolas" w:eastAsia="Consolas" w:hAnsi="Consolas" w:cs="Consolas"/>
          <w:color w:val="333333"/>
          <w:sz w:val="36"/>
          <w:szCs w:val="36"/>
          <w:shd w:val="clear" w:color="auto" w:fill="F5F5F5"/>
        </w:rPr>
        <w:t>ХХХХХХ.ХХХ</w:t>
      </w:r>
      <w:r w:rsidRPr="00E46AF1">
        <w:rPr>
          <w:sz w:val="36"/>
          <w:szCs w:val="36"/>
        </w:rPr>
        <w:t xml:space="preserve"> — код системы/подсистемы</w:t>
      </w:r>
    </w:p>
    <w:p w14:paraId="206E87AC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rFonts w:ascii="Consolas" w:eastAsia="Consolas" w:hAnsi="Consolas" w:cs="Consolas"/>
          <w:color w:val="333333"/>
          <w:sz w:val="36"/>
          <w:szCs w:val="36"/>
          <w:shd w:val="clear" w:color="auto" w:fill="F5F5F5"/>
        </w:rPr>
        <w:t>Д1</w:t>
      </w:r>
      <w:r w:rsidRPr="00E46AF1">
        <w:rPr>
          <w:sz w:val="36"/>
          <w:szCs w:val="36"/>
        </w:rPr>
        <w:t xml:space="preserve"> — код вида документа и номер выпуска</w:t>
      </w:r>
    </w:p>
    <w:p w14:paraId="4B5795D2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Сопоставление стандартов</w:t>
      </w:r>
      <w:r w:rsidRPr="00E46AF1">
        <w:rPr>
          <w:sz w:val="36"/>
          <w:szCs w:val="36"/>
        </w:rPr>
        <w:t>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0"/>
        <w:gridCol w:w="1928"/>
        <w:gridCol w:w="2139"/>
        <w:gridCol w:w="2579"/>
      </w:tblGrid>
      <w:tr w:rsidR="0029358F" w:rsidRPr="00E46AF1" w14:paraId="36A856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A1B65F0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t>Задача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822A16D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t>ГОСТ 34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397822E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t>ГОСТ 19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669DF4C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t>ГОСТ Р ИСО/МЭК 12207</w:t>
            </w:r>
          </w:p>
        </w:tc>
      </w:tr>
      <w:tr w:rsidR="0029358F" w:rsidRPr="00E46AF1" w14:paraId="1B5833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30A676D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lastRenderedPageBreak/>
              <w:t>ЖЦ системы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12EAA05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✓ (стадии)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63D7189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—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E396804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✓ (процессы)</w:t>
            </w:r>
          </w:p>
        </w:tc>
      </w:tr>
      <w:tr w:rsidR="0029358F" w:rsidRPr="00E46AF1" w14:paraId="413787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1C52AFB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ЖЦ ПО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40EB2CE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—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2EE5795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✓ (ЕСПД)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CA2EBA8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✓ (процессы ПО)</w:t>
            </w:r>
          </w:p>
        </w:tc>
      </w:tr>
      <w:tr w:rsidR="0029358F" w:rsidRPr="00E46AF1" w14:paraId="350287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A64F30C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Документация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DCCD632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✓ (комплекты)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64216E8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✓ (формы)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075747D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✓ (артефакты)</w:t>
            </w:r>
          </w:p>
        </w:tc>
      </w:tr>
      <w:tr w:rsidR="0029358F" w:rsidRPr="00E46AF1" w14:paraId="31C7B1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D0F340E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Управление проектом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B4CD072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Частично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CE56EFF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—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8DFEE5A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✓ (полный цикл)</w:t>
            </w:r>
          </w:p>
        </w:tc>
      </w:tr>
      <w:tr w:rsidR="0029358F" w:rsidRPr="00E46AF1" w14:paraId="743F18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4F683DE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Применение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02DCAB2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Госзаказ, крупные АС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7C5C97C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 xml:space="preserve">Программная </w:t>
            </w:r>
            <w:r w:rsidRPr="00E46AF1">
              <w:rPr>
                <w:sz w:val="36"/>
                <w:szCs w:val="36"/>
              </w:rPr>
              <w:lastRenderedPageBreak/>
              <w:t>продукция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9CF6414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lastRenderedPageBreak/>
              <w:t xml:space="preserve">Международные </w:t>
            </w:r>
            <w:r w:rsidRPr="00E46AF1">
              <w:rPr>
                <w:sz w:val="36"/>
                <w:szCs w:val="36"/>
              </w:rPr>
              <w:lastRenderedPageBreak/>
              <w:t>проекты, аутсорсинг</w:t>
            </w:r>
          </w:p>
        </w:tc>
      </w:tr>
    </w:tbl>
    <w:p w14:paraId="3398DA2D" w14:textId="77777777" w:rsidR="0029358F" w:rsidRPr="00E46AF1" w:rsidRDefault="00000000">
      <w:pPr>
        <w:jc w:val="center"/>
        <w:rPr>
          <w:sz w:val="36"/>
          <w:szCs w:val="36"/>
        </w:rPr>
      </w:pPr>
      <w:r w:rsidRPr="00E46AF1">
        <w:rPr>
          <w:color w:val="CCCCCC"/>
          <w:sz w:val="36"/>
          <w:szCs w:val="36"/>
        </w:rPr>
        <w:lastRenderedPageBreak/>
        <w:t>──────────────────────────────────────────────────</w:t>
      </w:r>
    </w:p>
    <w:p w14:paraId="09F6BC67" w14:textId="77777777" w:rsidR="0029358F" w:rsidRPr="00E46AF1" w:rsidRDefault="00000000">
      <w:pPr>
        <w:pStyle w:val="2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t>5. Состав и содержание проектной документации (технический проект). Рабочий проект. Разработка и адаптация программ</w:t>
      </w:r>
    </w:p>
    <w:p w14:paraId="59A67CE7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Проектная документация по ГОСТ 34.201-89</w:t>
      </w:r>
    </w:p>
    <w:p w14:paraId="6312A0AD" w14:textId="77777777" w:rsidR="0029358F" w:rsidRPr="00E46AF1" w:rsidRDefault="00000000">
      <w:pPr>
        <w:pStyle w:val="3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t>Технический проект (стадия «Т»)</w:t>
      </w:r>
    </w:p>
    <w:p w14:paraId="5CAB093A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Назначение:</w:t>
      </w:r>
      <w:r w:rsidRPr="00E46AF1">
        <w:rPr>
          <w:sz w:val="36"/>
          <w:szCs w:val="36"/>
        </w:rPr>
        <w:t xml:space="preserve"> обоснование принятых технических и технологических решений, определение состава, структуры и характеристик создаваемой системы.</w:t>
      </w:r>
    </w:p>
    <w:p w14:paraId="288DE3FE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lastRenderedPageBreak/>
        <w:t>Обязательные документы</w:t>
      </w:r>
      <w:r w:rsidRPr="00E46AF1">
        <w:rPr>
          <w:sz w:val="36"/>
          <w:szCs w:val="36"/>
        </w:rPr>
        <w:t xml:space="preserve"> (шифры по ГОСТ 34.201-89):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4"/>
        <w:gridCol w:w="3312"/>
        <w:gridCol w:w="3510"/>
      </w:tblGrid>
      <w:tr w:rsidR="0029358F" w:rsidRPr="00E46AF1" w14:paraId="04C341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6704CA8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t>Код документа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D39AA82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t>Наименование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84F497E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t>Содержание</w:t>
            </w:r>
          </w:p>
        </w:tc>
      </w:tr>
      <w:tr w:rsidR="0029358F" w:rsidRPr="00E46AF1" w14:paraId="16E8AF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1C096A3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ТЗ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45FCF64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Техническое задание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AA429E9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Требования заказчика, цели, ограничения</w:t>
            </w:r>
          </w:p>
        </w:tc>
      </w:tr>
      <w:tr w:rsidR="0029358F" w:rsidRPr="00E46AF1" w14:paraId="2AC11B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7AC40DA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ПЗ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640EA0D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Пояснительная записка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35FBC22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Обоснование решений, расчёты, схемы, спецификации</w:t>
            </w:r>
          </w:p>
        </w:tc>
      </w:tr>
      <w:tr w:rsidR="0029358F" w:rsidRPr="00E46AF1" w14:paraId="5C5BA5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D544AD5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СД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5C7B288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Схема данных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918ED7D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 xml:space="preserve">Логическая и физическая </w:t>
            </w:r>
            <w:r w:rsidRPr="00E46AF1">
              <w:rPr>
                <w:sz w:val="36"/>
                <w:szCs w:val="36"/>
              </w:rPr>
              <w:lastRenderedPageBreak/>
              <w:t>структура БД, модели ER</w:t>
            </w:r>
          </w:p>
        </w:tc>
      </w:tr>
      <w:tr w:rsidR="0029358F" w:rsidRPr="00E46AF1" w14:paraId="3D8534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2E28E50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lastRenderedPageBreak/>
              <w:t>СП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87A6423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Схема программ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A605AB8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Архитектура ПО, модульная структура, интерфейсы</w:t>
            </w:r>
          </w:p>
        </w:tc>
      </w:tr>
      <w:tr w:rsidR="0029358F" w:rsidRPr="00E46AF1" w14:paraId="5FCA88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A2A2C64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СВ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EF5BA1D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Схема взаимосвязей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3F1D6CF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Интеграция с внешними системами, потоки данных</w:t>
            </w:r>
          </w:p>
        </w:tc>
      </w:tr>
      <w:tr w:rsidR="0029358F" w:rsidRPr="00E46AF1" w14:paraId="728D44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7EF3D38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ПТ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00C8D3F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Пояснения к техническому проекту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C93861F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 xml:space="preserve">Детализация алгоритмов, </w:t>
            </w:r>
            <w:r w:rsidRPr="00E46AF1">
              <w:rPr>
                <w:sz w:val="36"/>
                <w:szCs w:val="36"/>
              </w:rPr>
              <w:lastRenderedPageBreak/>
              <w:t>протоколов, форматов</w:t>
            </w:r>
          </w:p>
        </w:tc>
      </w:tr>
      <w:tr w:rsidR="0029358F" w:rsidRPr="00E46AF1" w14:paraId="7ABCE7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07A8891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lastRenderedPageBreak/>
              <w:t>ИЭ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7D5E489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Инструкция по эксплуатации (проект)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3AD4F03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Порядок работы, аварийные процедуры</w:t>
            </w:r>
          </w:p>
        </w:tc>
      </w:tr>
    </w:tbl>
    <w:p w14:paraId="3C0A094B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Структура пояснительной записки</w:t>
      </w:r>
      <w:r w:rsidRPr="00E46AF1">
        <w:rPr>
          <w:sz w:val="36"/>
          <w:szCs w:val="36"/>
        </w:rPr>
        <w:t xml:space="preserve"> (типовая):</w:t>
      </w:r>
    </w:p>
    <w:p w14:paraId="68135C62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1. Введение (цели, задачи, область применения)</w:t>
      </w:r>
    </w:p>
    <w:p w14:paraId="49CC0925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2. Характеристика объекта автоматизации</w:t>
      </w:r>
    </w:p>
    <w:p w14:paraId="3387BFB6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3. Обоснование выбора технических и программных средств</w:t>
      </w:r>
    </w:p>
    <w:p w14:paraId="79D278D6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4. Описание функциональной структуры системы</w:t>
      </w:r>
    </w:p>
    <w:p w14:paraId="1A72B423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5. Информационное обеспечение (модели данных, словари)</w:t>
      </w:r>
    </w:p>
    <w:p w14:paraId="3D756913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6. Программное обеспечение (архитектура, модули, интерфейсы)</w:t>
      </w:r>
    </w:p>
    <w:p w14:paraId="5C4CC6E2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7. Математическое обеспечение (алгоритмы, модели)</w:t>
      </w:r>
    </w:p>
    <w:p w14:paraId="0876A2CC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8. Организационное обеспечение (роли, регламенты)</w:t>
      </w:r>
    </w:p>
    <w:p w14:paraId="4A5025A7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9. Оценка эффективности и рисков</w:t>
      </w:r>
    </w:p>
    <w:p w14:paraId="7FC164AF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10. Заключение и рекомендации</w:t>
      </w:r>
    </w:p>
    <w:p w14:paraId="394098CB" w14:textId="77777777" w:rsidR="0029358F" w:rsidRPr="00E46AF1" w:rsidRDefault="00000000">
      <w:pPr>
        <w:pStyle w:val="3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lastRenderedPageBreak/>
        <w:t>Рабочий проект (стадия «Р»)</w:t>
      </w:r>
    </w:p>
    <w:p w14:paraId="7E326A1A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Назначение:</w:t>
      </w:r>
      <w:r w:rsidRPr="00E46AF1">
        <w:rPr>
          <w:sz w:val="36"/>
          <w:szCs w:val="36"/>
        </w:rPr>
        <w:t xml:space="preserve"> документация для непосредственной реализации, настройки и ввода системы в эксплуатацию.</w:t>
      </w:r>
    </w:p>
    <w:p w14:paraId="6F1D56C9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Состав документов</w:t>
      </w:r>
      <w:r w:rsidRPr="00E46AF1">
        <w:rPr>
          <w:sz w:val="36"/>
          <w:szCs w:val="36"/>
        </w:rPr>
        <w:t>:</w:t>
      </w:r>
    </w:p>
    <w:p w14:paraId="53975A39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Рабочие чертежи</w:t>
      </w:r>
      <w:r w:rsidRPr="00E46AF1">
        <w:rPr>
          <w:sz w:val="36"/>
          <w:szCs w:val="36"/>
        </w:rPr>
        <w:t xml:space="preserve"> — схемы подключения, компоновки, монтажные планы</w:t>
      </w:r>
    </w:p>
    <w:p w14:paraId="706D2AA0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Программная документация</w:t>
      </w:r>
      <w:r w:rsidRPr="00E46AF1">
        <w:rPr>
          <w:sz w:val="36"/>
          <w:szCs w:val="36"/>
        </w:rPr>
        <w:t xml:space="preserve"> (по ЕСПД, ГОСТ 19.ххх):</w:t>
      </w:r>
    </w:p>
    <w:p w14:paraId="270927E0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i/>
          <w:iCs/>
          <w:sz w:val="36"/>
          <w:szCs w:val="36"/>
        </w:rPr>
        <w:t>Текст программы</w:t>
      </w:r>
      <w:r w:rsidRPr="00E46AF1">
        <w:rPr>
          <w:sz w:val="36"/>
          <w:szCs w:val="36"/>
        </w:rPr>
        <w:t xml:space="preserve"> (листинг с комментариями)</w:t>
      </w:r>
    </w:p>
    <w:p w14:paraId="254B77A5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i/>
          <w:iCs/>
          <w:sz w:val="36"/>
          <w:szCs w:val="36"/>
        </w:rPr>
        <w:t>Описание программы</w:t>
      </w:r>
      <w:r w:rsidRPr="00E46AF1">
        <w:rPr>
          <w:sz w:val="36"/>
          <w:szCs w:val="36"/>
        </w:rPr>
        <w:t xml:space="preserve"> (алгоритмы, структуры данных)</w:t>
      </w:r>
    </w:p>
    <w:p w14:paraId="5B39C26A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i/>
          <w:iCs/>
          <w:sz w:val="36"/>
          <w:szCs w:val="36"/>
        </w:rPr>
        <w:t>Руководство программиста</w:t>
      </w:r>
      <w:r w:rsidRPr="00E46AF1">
        <w:rPr>
          <w:sz w:val="36"/>
          <w:szCs w:val="36"/>
        </w:rPr>
        <w:t xml:space="preserve"> (интерфейсы модулей, API)</w:t>
      </w:r>
    </w:p>
    <w:p w14:paraId="51E455AB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i/>
          <w:iCs/>
          <w:sz w:val="36"/>
          <w:szCs w:val="36"/>
        </w:rPr>
        <w:lastRenderedPageBreak/>
        <w:t>Руководство оператора</w:t>
      </w:r>
      <w:r w:rsidRPr="00E46AF1">
        <w:rPr>
          <w:sz w:val="36"/>
          <w:szCs w:val="36"/>
        </w:rPr>
        <w:t xml:space="preserve"> (пошаговые инструкции)</w:t>
      </w:r>
    </w:p>
    <w:p w14:paraId="3FB74FF2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Инструкции по настройке и тестированию</w:t>
      </w:r>
    </w:p>
    <w:p w14:paraId="7682D40C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Протоколы приёмо-сдаточных испытаний</w:t>
      </w:r>
    </w:p>
    <w:p w14:paraId="140DC819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Разработка и адаптация программ</w:t>
      </w:r>
    </w:p>
    <w:p w14:paraId="6FC224BF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Этапы адаптации типового ПО</w:t>
      </w:r>
      <w:r w:rsidRPr="00E46AF1">
        <w:rPr>
          <w:sz w:val="36"/>
          <w:szCs w:val="36"/>
        </w:rPr>
        <w:t xml:space="preserve"> (по ГОСТ Р 53622-2009):</w:t>
      </w:r>
    </w:p>
    <w:p w14:paraId="0608A009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1. Анализ расхождений: требования ТЗ ↔ возможности типовой системы</w:t>
      </w:r>
    </w:p>
    <w:p w14:paraId="13F03B6F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2. Проектирование доработок: спецификация изменений, оценка трудоёмкости</w:t>
      </w:r>
    </w:p>
    <w:p w14:paraId="0224D3B7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3. Реализация: модификация кода, создание новых модулей, настройка параметров</w:t>
      </w:r>
    </w:p>
    <w:p w14:paraId="59DAC468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4. Интеграционное тестирование: проверка взаимодействия доработок с базовой системой</w:t>
      </w:r>
    </w:p>
    <w:p w14:paraId="38ADBB13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5. Регрессионное тестирование: подтверждение сохранения исходной функциональности</w:t>
      </w:r>
    </w:p>
    <w:p w14:paraId="7BEEAAF4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6. Документирование изменений: ведение реестра модификаций, обновление руководств</w:t>
      </w:r>
    </w:p>
    <w:p w14:paraId="0E2157CB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Критерии качества адаптации</w:t>
      </w:r>
      <w:r w:rsidRPr="00E46AF1">
        <w:rPr>
          <w:sz w:val="36"/>
          <w:szCs w:val="36"/>
        </w:rPr>
        <w:t>:</w:t>
      </w:r>
    </w:p>
    <w:p w14:paraId="3031B1AE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lastRenderedPageBreak/>
        <w:t>Минимальная инвазивность:</w:t>
      </w:r>
      <w:r w:rsidRPr="00E46AF1">
        <w:rPr>
          <w:sz w:val="36"/>
          <w:szCs w:val="36"/>
        </w:rPr>
        <w:t xml:space="preserve"> изменения не должны нарушать целостность ядра системы</w:t>
      </w:r>
    </w:p>
    <w:p w14:paraId="7D7A3D1E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Поддерживаемость:</w:t>
      </w:r>
      <w:r w:rsidRPr="00E46AF1">
        <w:rPr>
          <w:sz w:val="36"/>
          <w:szCs w:val="36"/>
        </w:rPr>
        <w:t xml:space="preserve"> доработки должны быть документированы и модульны</w:t>
      </w:r>
    </w:p>
    <w:p w14:paraId="5587B117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Совместимость:</w:t>
      </w:r>
      <w:r w:rsidRPr="00E46AF1">
        <w:rPr>
          <w:sz w:val="36"/>
          <w:szCs w:val="36"/>
        </w:rPr>
        <w:t xml:space="preserve"> сохранение возможности обновления базовой версии ПО</w:t>
      </w:r>
    </w:p>
    <w:p w14:paraId="51A1AFAC" w14:textId="77777777" w:rsidR="0029358F" w:rsidRPr="00E46AF1" w:rsidRDefault="00000000">
      <w:pPr>
        <w:jc w:val="center"/>
        <w:rPr>
          <w:sz w:val="36"/>
          <w:szCs w:val="36"/>
        </w:rPr>
      </w:pPr>
      <w:r w:rsidRPr="00E46AF1">
        <w:rPr>
          <w:color w:val="CCCCCC"/>
          <w:sz w:val="36"/>
          <w:szCs w:val="36"/>
        </w:rPr>
        <w:t>──────────────────────────────────────────────────</w:t>
      </w:r>
    </w:p>
    <w:p w14:paraId="42DD3E0A" w14:textId="77777777" w:rsidR="0029358F" w:rsidRPr="00E46AF1" w:rsidRDefault="00000000">
      <w:pPr>
        <w:pStyle w:val="2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t>6. Классические ОС и ОС типа Windows. Состав и структура комплекса технических средств. Особенности технических средств ИЭС ТП. Методы проектирования комплекса технических средств (индивидуальная техника, локальные сети, корпоративные сети, глобальная сеть и Internet)</w:t>
      </w:r>
    </w:p>
    <w:p w14:paraId="3CA1D655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Классические ОС и ОС типа Windows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1"/>
        <w:gridCol w:w="3063"/>
        <w:gridCol w:w="3332"/>
      </w:tblGrid>
      <w:tr w:rsidR="0029358F" w:rsidRPr="00E46AF1" w14:paraId="1C5ECC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7A84669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lastRenderedPageBreak/>
              <w:t>Характеристика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DA1E137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t>Классические ОС (UNIX/Linux)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649E83A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t>ОС семейства Windows</w:t>
            </w:r>
          </w:p>
        </w:tc>
      </w:tr>
      <w:tr w:rsidR="0029358F" w:rsidRPr="00E46AF1" w14:paraId="6D7672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BDC912D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Архитектура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7BA6C00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Монолитное ядро + модули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5CE1132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Гибридное ядро (микроядро + серверы)</w:t>
            </w:r>
          </w:p>
        </w:tc>
      </w:tr>
      <w:tr w:rsidR="0029358F" w:rsidRPr="00E46AF1" w14:paraId="09D726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41EC875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Файловая система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BFD344D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Иерархическая, единое пространство имён (/)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BCC5B4C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Дисковая (C:, D:), реестр как централизованная БД конфигурации</w:t>
            </w:r>
          </w:p>
        </w:tc>
      </w:tr>
      <w:tr w:rsidR="0029358F" w:rsidRPr="00E46AF1" w14:paraId="457324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DF10AC3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Управление процессами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3369762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 xml:space="preserve">fork()/exec(), сигналы, </w:t>
            </w:r>
            <w:r w:rsidRPr="00E46AF1">
              <w:rPr>
                <w:sz w:val="36"/>
                <w:szCs w:val="36"/>
              </w:rPr>
              <w:lastRenderedPageBreak/>
              <w:t>планировщик CFS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05A5B74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lastRenderedPageBreak/>
              <w:t xml:space="preserve">CreateProcess(), объекты ядра, </w:t>
            </w:r>
            <w:r w:rsidRPr="00E46AF1">
              <w:rPr>
                <w:sz w:val="36"/>
                <w:szCs w:val="36"/>
              </w:rPr>
              <w:lastRenderedPageBreak/>
              <w:t>приоритеты реального времени</w:t>
            </w:r>
          </w:p>
        </w:tc>
      </w:tr>
      <w:tr w:rsidR="0029358F" w:rsidRPr="00E46AF1" w14:paraId="38AC90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D4233B7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lastRenderedPageBreak/>
              <w:t>Безопасность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FC6E17A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Права rwx, SELinux/AppArmor, capabilities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BC4D1AC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ACL, Active Directory, UAC, BitLocker</w:t>
            </w:r>
          </w:p>
        </w:tc>
      </w:tr>
      <w:tr w:rsidR="0029358F" w:rsidRPr="00E46AF1" w14:paraId="25779E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F3D94BF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Интерфейс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8803AE8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Преимущественно CLI, GUI как опция (X11/Wayland)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A608FC0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GUI-first, PowerShell для администрирования</w:t>
            </w:r>
          </w:p>
        </w:tc>
      </w:tr>
      <w:tr w:rsidR="0029358F" w:rsidRPr="00E46AF1" w14:paraId="51B6DE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9140772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Применение в ИЭС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06E8C9D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 xml:space="preserve">Серверы, встраиваемые системы, </w:t>
            </w:r>
            <w:r w:rsidRPr="00E46AF1">
              <w:rPr>
                <w:sz w:val="36"/>
                <w:szCs w:val="36"/>
              </w:rPr>
              <w:lastRenderedPageBreak/>
              <w:t>научные расчёты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C152199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lastRenderedPageBreak/>
              <w:t xml:space="preserve">Рабочие станции, офисные АС, </w:t>
            </w:r>
            <w:r w:rsidRPr="00E46AF1">
              <w:rPr>
                <w:sz w:val="36"/>
                <w:szCs w:val="36"/>
              </w:rPr>
              <w:lastRenderedPageBreak/>
              <w:t>корпоративные порталы</w:t>
            </w:r>
          </w:p>
        </w:tc>
      </w:tr>
    </w:tbl>
    <w:p w14:paraId="6F7428B2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lastRenderedPageBreak/>
        <w:t>Состав и структура комплекса технических средств (КТС)</w:t>
      </w:r>
      <w:r w:rsidRPr="00E46AF1">
        <w:rPr>
          <w:sz w:val="36"/>
          <w:szCs w:val="36"/>
        </w:rPr>
        <w:t xml:space="preserve"> (по ГОСТ 34.003-90):</w:t>
      </w:r>
    </w:p>
    <w:p w14:paraId="564A21E9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┌─────────────────────────────────────────┐</w:t>
      </w:r>
    </w:p>
    <w:p w14:paraId="7503BB30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Уровень представления                   │</w:t>
      </w:r>
    </w:p>
    <w:p w14:paraId="2B310E95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• Мониторы, панели оператора, планшеты  │</w:t>
      </w:r>
    </w:p>
    <w:p w14:paraId="14094492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├─────────────────────────────────────────┤</w:t>
      </w:r>
    </w:p>
    <w:p w14:paraId="429851BB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Уровень обработки                       │</w:t>
      </w:r>
    </w:p>
    <w:p w14:paraId="688451B7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• Серверы приложений, СУБД, шлюзы       │</w:t>
      </w:r>
    </w:p>
    <w:p w14:paraId="373FD111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├─────────────────────────────────────────┤</w:t>
      </w:r>
    </w:p>
    <w:p w14:paraId="26444F1F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Уровень хранения                        │</w:t>
      </w:r>
    </w:p>
    <w:p w14:paraId="259C18DA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• СХД, RAID-массивы, ленточные библиотеки│</w:t>
      </w:r>
    </w:p>
    <w:p w14:paraId="70722CB3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├─────────────────────────────────────────┤</w:t>
      </w:r>
    </w:p>
    <w:p w14:paraId="6729B022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Уровень ввода-вывода                    │</w:t>
      </w:r>
    </w:p>
    <w:p w14:paraId="4556F1C7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• Датчики, контроллеры, исполнительные  │</w:t>
      </w:r>
    </w:p>
    <w:p w14:paraId="33862893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  механизмы, сканеры, принтеры          │</w:t>
      </w:r>
    </w:p>
    <w:p w14:paraId="3CCF5B9B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├─────────────────────────────────────────┤</w:t>
      </w:r>
    </w:p>
    <w:p w14:paraId="79FA18BB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Уровень связи                           │</w:t>
      </w:r>
    </w:p>
    <w:p w14:paraId="0A93AC75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• Коммутаторы, маршрутизаторы, модемы   │</w:t>
      </w:r>
    </w:p>
    <w:p w14:paraId="5E4BB4FB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  промышленные шлюзы (Modbus, OPC UA)   │</w:t>
      </w:r>
    </w:p>
    <w:p w14:paraId="196AEF08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└─────────────────────────────────────────┘</w:t>
      </w:r>
    </w:p>
    <w:p w14:paraId="3660C453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lastRenderedPageBreak/>
        <w:t>Особенности технических средств ИЭС ТП</w:t>
      </w:r>
      <w:r w:rsidRPr="00E46AF1">
        <w:rPr>
          <w:sz w:val="36"/>
          <w:szCs w:val="36"/>
        </w:rPr>
        <w:t xml:space="preserve"> (технологических процессов):</w:t>
      </w:r>
    </w:p>
    <w:p w14:paraId="39586364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Промышленная надёжность:</w:t>
      </w:r>
      <w:r w:rsidRPr="00E46AF1">
        <w:rPr>
          <w:sz w:val="36"/>
          <w:szCs w:val="36"/>
        </w:rPr>
        <w:t xml:space="preserve"> работа в диапазоне -40…+70 °С, защита IP65, виброустойчивость</w:t>
      </w:r>
    </w:p>
    <w:p w14:paraId="0EE9D8DC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Детерминизм:</w:t>
      </w:r>
      <w:r w:rsidRPr="00E46AF1">
        <w:rPr>
          <w:sz w:val="36"/>
          <w:szCs w:val="36"/>
        </w:rPr>
        <w:t xml:space="preserve"> гарантированное время отклика (жёсткое реальное время, RTOS)</w:t>
      </w:r>
    </w:p>
    <w:p w14:paraId="3C31281E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Интерфейсы:</w:t>
      </w:r>
      <w:r w:rsidRPr="00E46AF1">
        <w:rPr>
          <w:sz w:val="36"/>
          <w:szCs w:val="36"/>
        </w:rPr>
        <w:t xml:space="preserve"> поддержка промышленных протоколов (Modbus, Profibus, CAN, OPC UA)</w:t>
      </w:r>
    </w:p>
    <w:p w14:paraId="44DCE994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Резервирование:</w:t>
      </w:r>
      <w:r w:rsidRPr="00E46AF1">
        <w:rPr>
          <w:sz w:val="36"/>
          <w:szCs w:val="36"/>
        </w:rPr>
        <w:t xml:space="preserve"> горячее резервирование контроллеров, дублирование каналов связи</w:t>
      </w:r>
    </w:p>
    <w:p w14:paraId="69F9B512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Безопасность:</w:t>
      </w:r>
      <w:r w:rsidRPr="00E46AF1">
        <w:rPr>
          <w:sz w:val="36"/>
          <w:szCs w:val="36"/>
        </w:rPr>
        <w:t xml:space="preserve"> взрывозащита (маркировка Ex), гальваническая развязка</w:t>
      </w:r>
    </w:p>
    <w:p w14:paraId="2BA4595E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Методы проектирования КТС</w:t>
      </w:r>
    </w:p>
    <w:p w14:paraId="5B053F37" w14:textId="77777777" w:rsidR="0029358F" w:rsidRPr="00E46AF1" w:rsidRDefault="00000000">
      <w:pPr>
        <w:pStyle w:val="3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lastRenderedPageBreak/>
        <w:t>1. Для индивидуальной техники (рабочая станция оператора)</w:t>
      </w:r>
    </w:p>
    <w:p w14:paraId="7357198A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Расчёт производительности:</w:t>
      </w:r>
      <w:r w:rsidRPr="00E46AF1">
        <w:rPr>
          <w:sz w:val="36"/>
          <w:szCs w:val="36"/>
        </w:rPr>
        <w:t xml:space="preserve"> , где  — коэффициент одновременности</w:t>
      </w:r>
    </w:p>
    <w:p w14:paraId="6F7BA6EF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Выбор конфигурации:</w:t>
      </w:r>
      <w:r w:rsidRPr="00E46AF1">
        <w:rPr>
          <w:sz w:val="36"/>
          <w:szCs w:val="36"/>
        </w:rPr>
        <w:t xml:space="preserve"> баланс между стоимостью и запасом на 3–5 лет (правило 30% резерва)</w:t>
      </w:r>
    </w:p>
    <w:p w14:paraId="75C01CED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Эргономика:</w:t>
      </w:r>
      <w:r w:rsidRPr="00E46AF1">
        <w:rPr>
          <w:sz w:val="36"/>
          <w:szCs w:val="36"/>
        </w:rPr>
        <w:t xml:space="preserve"> соответствие СанПиН 2.2.2/2.4.1340-03 (расстояние до монитора, освещённость)</w:t>
      </w:r>
    </w:p>
    <w:p w14:paraId="6622A4E9" w14:textId="77777777" w:rsidR="0029358F" w:rsidRPr="00E46AF1" w:rsidRDefault="00000000">
      <w:pPr>
        <w:pStyle w:val="3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t>2. Для локальных сетей (ЛВС предприятия)</w:t>
      </w:r>
    </w:p>
    <w:p w14:paraId="5A1D5F60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Топология:</w:t>
      </w:r>
      <w:r w:rsidRPr="00E46AF1">
        <w:rPr>
          <w:sz w:val="36"/>
          <w:szCs w:val="36"/>
        </w:rPr>
        <w:t xml:space="preserve"> иерархическая звезда (ядро → распределение → доступ)</w:t>
      </w:r>
    </w:p>
    <w:p w14:paraId="33E0D2D2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Расчёт пропускной способности:</w:t>
      </w:r>
      <w:r w:rsidRPr="00E46AF1">
        <w:rPr>
          <w:sz w:val="36"/>
          <w:szCs w:val="36"/>
        </w:rPr>
        <w:t xml:space="preserve"> , где </w:t>
      </w:r>
    </w:p>
    <w:p w14:paraId="5304A02C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lastRenderedPageBreak/>
        <w:t>Сегментация:</w:t>
      </w:r>
      <w:r w:rsidRPr="00E46AF1">
        <w:rPr>
          <w:sz w:val="36"/>
          <w:szCs w:val="36"/>
        </w:rPr>
        <w:t xml:space="preserve"> VLAN по функциональному признаку (ОУ, АСУ ТП, офис), межсегментная фильтрация</w:t>
      </w:r>
    </w:p>
    <w:p w14:paraId="7381A8AC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Отказоустойчивость:</w:t>
      </w:r>
      <w:r w:rsidRPr="00E46AF1">
        <w:rPr>
          <w:sz w:val="36"/>
          <w:szCs w:val="36"/>
        </w:rPr>
        <w:t xml:space="preserve"> протоколы STP/RSTP, агрегация каналов (LACP)</w:t>
      </w:r>
    </w:p>
    <w:p w14:paraId="5030D5E1" w14:textId="77777777" w:rsidR="0029358F" w:rsidRPr="00E46AF1" w:rsidRDefault="00000000">
      <w:pPr>
        <w:pStyle w:val="3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t>3. Для корпоративных сетей</w:t>
      </w:r>
    </w:p>
    <w:p w14:paraId="7C89FB44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Архитектура:</w:t>
      </w:r>
      <w:r w:rsidRPr="00E46AF1">
        <w:rPr>
          <w:sz w:val="36"/>
          <w:szCs w:val="36"/>
        </w:rPr>
        <w:t xml:space="preserve"> трёхуровневая (кампусная) с выделенным ЦОД</w:t>
      </w:r>
    </w:p>
    <w:p w14:paraId="54795A6F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Маршрутизация:</w:t>
      </w:r>
      <w:r w:rsidRPr="00E46AF1">
        <w:rPr>
          <w:sz w:val="36"/>
          <w:szCs w:val="36"/>
        </w:rPr>
        <w:t xml:space="preserve"> OSPF/BGP для динамической адаптации к изменениям топологии</w:t>
      </w:r>
    </w:p>
    <w:p w14:paraId="4E8F428B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Безопасность:</w:t>
      </w:r>
      <w:r w:rsidRPr="00E46AF1">
        <w:rPr>
          <w:sz w:val="36"/>
          <w:szCs w:val="36"/>
        </w:rPr>
        <w:t xml:space="preserve"> зональная модель (DMZ, внутренняя сеть, сегмент АСУ ТП), NGFW, SIEM</w:t>
      </w:r>
    </w:p>
    <w:p w14:paraId="68F8AFC0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Управление:</w:t>
      </w:r>
      <w:r w:rsidRPr="00E46AF1">
        <w:rPr>
          <w:sz w:val="36"/>
          <w:szCs w:val="36"/>
        </w:rPr>
        <w:t xml:space="preserve"> централизованное (SDN), мониторинг через SNMP/NetFlow</w:t>
      </w:r>
    </w:p>
    <w:p w14:paraId="277B501D" w14:textId="77777777" w:rsidR="0029358F" w:rsidRPr="00E46AF1" w:rsidRDefault="00000000">
      <w:pPr>
        <w:pStyle w:val="3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lastRenderedPageBreak/>
        <w:t>4. Для глобальной сети и Internet</w:t>
      </w:r>
    </w:p>
    <w:p w14:paraId="40BD2993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Доступ:</w:t>
      </w:r>
      <w:r w:rsidRPr="00E46AF1">
        <w:rPr>
          <w:sz w:val="36"/>
          <w:szCs w:val="36"/>
        </w:rPr>
        <w:t xml:space="preserve"> резервирование каналов (оптика + 4G/5G), SLA с провайдерами</w:t>
      </w:r>
    </w:p>
    <w:p w14:paraId="33F0B95B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Защита периметра:</w:t>
      </w:r>
      <w:r w:rsidRPr="00E46AF1">
        <w:rPr>
          <w:sz w:val="36"/>
          <w:szCs w:val="36"/>
        </w:rPr>
        <w:t xml:space="preserve"> межсетевые экраны, DDoS-митигация, WAF для веб-приложений</w:t>
      </w:r>
    </w:p>
    <w:p w14:paraId="3503A071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Удалённый доступ:</w:t>
      </w:r>
      <w:r w:rsidRPr="00E46AF1">
        <w:rPr>
          <w:sz w:val="36"/>
          <w:szCs w:val="36"/>
        </w:rPr>
        <w:t xml:space="preserve"> VPN (IPsec/IKEv2, WireGuard), MFA, Zero Trust-архитектура</w:t>
      </w:r>
    </w:p>
    <w:p w14:paraId="672ED45B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Соответствие требованиям:</w:t>
      </w:r>
      <w:r w:rsidRPr="00E46AF1">
        <w:rPr>
          <w:sz w:val="36"/>
          <w:szCs w:val="36"/>
        </w:rPr>
        <w:t xml:space="preserve"> ФЗ-152 (персданные), приказы ФСТЭК № 17/21, ГОСТ Р 57580</w:t>
      </w:r>
    </w:p>
    <w:p w14:paraId="0A95A7F0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Пример расчёта пропускной способности канала АСУ ТП</w:t>
      </w:r>
      <w:r w:rsidRPr="00E46AF1">
        <w:rPr>
          <w:sz w:val="36"/>
          <w:szCs w:val="36"/>
        </w:rPr>
        <w:t>:  где:</w:t>
      </w:r>
    </w:p>
    <w:p w14:paraId="2A5865D9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sz w:val="36"/>
          <w:szCs w:val="36"/>
        </w:rPr>
        <w:t xml:space="preserve"> (контроллеры)</w:t>
      </w:r>
    </w:p>
    <w:p w14:paraId="1C48107F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sz w:val="36"/>
          <w:szCs w:val="36"/>
        </w:rPr>
        <w:t xml:space="preserve"> Гц (частота опроса)</w:t>
      </w:r>
    </w:p>
    <w:p w14:paraId="13ADA9BD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sz w:val="36"/>
          <w:szCs w:val="36"/>
        </w:rPr>
        <w:lastRenderedPageBreak/>
        <w:t xml:space="preserve"> байт (средний кадр)</w:t>
      </w:r>
    </w:p>
    <w:p w14:paraId="085563B9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sz w:val="36"/>
          <w:szCs w:val="36"/>
        </w:rPr>
        <w:t xml:space="preserve"> с</w:t>
      </w:r>
    </w:p>
    <w:p w14:paraId="4EDF5C30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sz w:val="36"/>
          <w:szCs w:val="36"/>
        </w:rPr>
        <w:t xml:space="preserve"> (накладные расходы протокола)</w:t>
      </w:r>
    </w:p>
    <w:p w14:paraId="69E08F2D" w14:textId="77777777" w:rsidR="0029358F" w:rsidRPr="00E46AF1" w:rsidRDefault="00000000">
      <w:pPr>
        <w:jc w:val="center"/>
        <w:rPr>
          <w:sz w:val="36"/>
          <w:szCs w:val="36"/>
        </w:rPr>
      </w:pPr>
      <w:r w:rsidRPr="00E46AF1">
        <w:rPr>
          <w:color w:val="CCCCCC"/>
          <w:sz w:val="36"/>
          <w:szCs w:val="36"/>
        </w:rPr>
        <w:t>──────────────────────────────────────────────────</w:t>
      </w:r>
    </w:p>
    <w:p w14:paraId="66E1A735" w14:textId="77777777" w:rsidR="0029358F" w:rsidRPr="00E46AF1" w:rsidRDefault="00000000">
      <w:pPr>
        <w:pStyle w:val="2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t>7. Свойства знаний и отличие знаний от данных. Типы знаний: декларативные и процедурные. Нечеткие знания. Обобщенная структура экспертных систем, модели представления знаний. Правила-продукции. Структура правил продукций. Экспертные системы: классификация, инструментальные средства проектирования, разработки и отладки; этапы разработки; примеры реализации</w:t>
      </w:r>
    </w:p>
    <w:p w14:paraId="79D891BD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Знания vs Данные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54"/>
        <w:gridCol w:w="2872"/>
        <w:gridCol w:w="3090"/>
      </w:tblGrid>
      <w:tr w:rsidR="0029358F" w:rsidRPr="00E46AF1" w14:paraId="3CAD39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45BF8AC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lastRenderedPageBreak/>
              <w:t>Критерий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75F9F72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t>Данные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A74C4C4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t>Знания</w:t>
            </w:r>
          </w:p>
        </w:tc>
      </w:tr>
      <w:tr w:rsidR="0029358F" w:rsidRPr="00E46AF1" w14:paraId="422545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C7DA9E7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Семантика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BEBE0F4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Символы без интерпретации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321C8E9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Осмысленные связи, правила, закономерности</w:t>
            </w:r>
          </w:p>
        </w:tc>
      </w:tr>
      <w:tr w:rsidR="0029358F" w:rsidRPr="00E46AF1" w14:paraId="3CFE3C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AD7A6C0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Структура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E24CAC0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Таблицы, файлы, потоки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482E7AA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Онтологии, семантические сети, фреймы, правила</w:t>
            </w:r>
          </w:p>
        </w:tc>
      </w:tr>
      <w:tr w:rsidR="0029358F" w:rsidRPr="00E46AF1" w14:paraId="613AF2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05B2944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Использование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44AD564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Хранение, передача, агрегация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5E9464F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 xml:space="preserve">Вывод новых фактов, принятие </w:t>
            </w:r>
            <w:r w:rsidRPr="00E46AF1">
              <w:rPr>
                <w:sz w:val="36"/>
                <w:szCs w:val="36"/>
              </w:rPr>
              <w:lastRenderedPageBreak/>
              <w:t>решений, объяснение</w:t>
            </w:r>
          </w:p>
        </w:tc>
      </w:tr>
      <w:tr w:rsidR="0029358F" w:rsidRPr="00E46AF1" w14:paraId="1E53ED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D7811B8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lastRenderedPageBreak/>
              <w:t>Пример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24C9B67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rFonts w:ascii="Consolas" w:eastAsia="Consolas" w:hAnsi="Consolas" w:cs="Consolas"/>
                <w:color w:val="333333"/>
                <w:sz w:val="36"/>
                <w:szCs w:val="36"/>
                <w:shd w:val="clear" w:color="auto" w:fill="F5F5F5"/>
              </w:rPr>
              <w:t>{"temp": 37.2, "patient_id": 123}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FF2BD45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«ЕСЛИ температура &gt; 37 И лейкоциты &gt; 10, ТО вероятна инфекция»</w:t>
            </w:r>
          </w:p>
        </w:tc>
      </w:tr>
    </w:tbl>
    <w:p w14:paraId="14D808A1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Свойства знаний</w:t>
      </w:r>
      <w:r w:rsidRPr="00E46AF1">
        <w:rPr>
          <w:sz w:val="36"/>
          <w:szCs w:val="36"/>
        </w:rPr>
        <w:t xml:space="preserve"> (по Д.А. Поспелову):</w:t>
      </w:r>
    </w:p>
    <w:p w14:paraId="3ECFD2D1" w14:textId="77777777" w:rsidR="0029358F" w:rsidRPr="00E46AF1" w:rsidRDefault="00000000">
      <w:pPr>
        <w:pStyle w:val="a4"/>
        <w:numPr>
          <w:ilvl w:val="0"/>
          <w:numId w:val="2"/>
        </w:numPr>
        <w:spacing w:before="60" w:after="60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Внутренняя интерпретируемость</w:t>
      </w:r>
      <w:r w:rsidRPr="00E46AF1">
        <w:rPr>
          <w:sz w:val="36"/>
          <w:szCs w:val="36"/>
        </w:rPr>
        <w:t xml:space="preserve"> — возможность извлечения смысла машиной</w:t>
      </w:r>
    </w:p>
    <w:p w14:paraId="45D77CF5" w14:textId="77777777" w:rsidR="0029358F" w:rsidRPr="00E46AF1" w:rsidRDefault="00000000">
      <w:pPr>
        <w:pStyle w:val="a4"/>
        <w:numPr>
          <w:ilvl w:val="0"/>
          <w:numId w:val="2"/>
        </w:numPr>
        <w:spacing w:before="60" w:after="60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lastRenderedPageBreak/>
        <w:t>Структурированность</w:t>
      </w:r>
      <w:r w:rsidRPr="00E46AF1">
        <w:rPr>
          <w:sz w:val="36"/>
          <w:szCs w:val="36"/>
        </w:rPr>
        <w:t xml:space="preserve"> — наличие отношений между элементами (иерархия, причинность)</w:t>
      </w:r>
    </w:p>
    <w:p w14:paraId="76E1A575" w14:textId="77777777" w:rsidR="0029358F" w:rsidRPr="00E46AF1" w:rsidRDefault="00000000">
      <w:pPr>
        <w:pStyle w:val="a4"/>
        <w:numPr>
          <w:ilvl w:val="0"/>
          <w:numId w:val="2"/>
        </w:numPr>
        <w:spacing w:before="60" w:after="60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Связность</w:t>
      </w:r>
      <w:r w:rsidRPr="00E46AF1">
        <w:rPr>
          <w:sz w:val="36"/>
          <w:szCs w:val="36"/>
        </w:rPr>
        <w:t xml:space="preserve"> — возможность перехода от одного фрагмента к другому по логическим связям</w:t>
      </w:r>
    </w:p>
    <w:p w14:paraId="49956D45" w14:textId="77777777" w:rsidR="0029358F" w:rsidRPr="00E46AF1" w:rsidRDefault="00000000">
      <w:pPr>
        <w:pStyle w:val="a4"/>
        <w:numPr>
          <w:ilvl w:val="0"/>
          <w:numId w:val="2"/>
        </w:numPr>
        <w:spacing w:before="60" w:after="60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Активность</w:t>
      </w:r>
      <w:r w:rsidRPr="00E46AF1">
        <w:rPr>
          <w:sz w:val="36"/>
          <w:szCs w:val="36"/>
        </w:rPr>
        <w:t xml:space="preserve"> — способность инициировать действия при выполнении условий</w:t>
      </w:r>
    </w:p>
    <w:p w14:paraId="048DBBF9" w14:textId="77777777" w:rsidR="0029358F" w:rsidRPr="00E46AF1" w:rsidRDefault="00000000">
      <w:pPr>
        <w:pStyle w:val="a4"/>
        <w:numPr>
          <w:ilvl w:val="0"/>
          <w:numId w:val="2"/>
        </w:numPr>
        <w:spacing w:before="60" w:after="60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Метазнания</w:t>
      </w:r>
      <w:r w:rsidRPr="00E46AF1">
        <w:rPr>
          <w:sz w:val="36"/>
          <w:szCs w:val="36"/>
        </w:rPr>
        <w:t xml:space="preserve"> — знания о знаниях (источник, достоверность, область применимости)</w:t>
      </w:r>
    </w:p>
    <w:p w14:paraId="4C70F302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Типы знаний</w:t>
      </w:r>
    </w:p>
    <w:p w14:paraId="24276C5E" w14:textId="77777777" w:rsidR="0029358F" w:rsidRPr="00E46AF1" w:rsidRDefault="00000000">
      <w:pPr>
        <w:pStyle w:val="3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t>Декларативные знания («что?»)</w:t>
      </w:r>
    </w:p>
    <w:p w14:paraId="1775276B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sz w:val="36"/>
          <w:szCs w:val="36"/>
        </w:rPr>
        <w:t>Факты, утверждения, описания объектов и их свойств</w:t>
      </w:r>
    </w:p>
    <w:p w14:paraId="0476027A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lastRenderedPageBreak/>
        <w:t>Представление:</w:t>
      </w:r>
      <w:r w:rsidRPr="00E46AF1">
        <w:rPr>
          <w:sz w:val="36"/>
          <w:szCs w:val="36"/>
        </w:rPr>
        <w:t xml:space="preserve"> предикаты, семантические сети, онтологии</w:t>
      </w:r>
    </w:p>
    <w:p w14:paraId="3E49A430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Пример:</w:t>
      </w:r>
      <w:r w:rsidRPr="00E46AF1">
        <w:rPr>
          <w:sz w:val="36"/>
          <w:szCs w:val="36"/>
        </w:rPr>
        <w:t xml:space="preserve"> «Пациент Иванов имеет диагноз “грипп”»</w:t>
      </w:r>
    </w:p>
    <w:p w14:paraId="2A2CA32D" w14:textId="77777777" w:rsidR="0029358F" w:rsidRPr="00E46AF1" w:rsidRDefault="00000000">
      <w:pPr>
        <w:pStyle w:val="3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t>Процедурные знания («как?»)</w:t>
      </w:r>
    </w:p>
    <w:p w14:paraId="0D7CB1BE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sz w:val="36"/>
          <w:szCs w:val="36"/>
        </w:rPr>
        <w:t>Алгоритмы, правила действий, стратегии решения задач</w:t>
      </w:r>
    </w:p>
    <w:p w14:paraId="03BB88F0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Представление:</w:t>
      </w:r>
      <w:r w:rsidRPr="00E46AF1">
        <w:rPr>
          <w:sz w:val="36"/>
          <w:szCs w:val="36"/>
        </w:rPr>
        <w:t xml:space="preserve"> правила-продукции, сценарии, демонические процедуры</w:t>
      </w:r>
    </w:p>
    <w:p w14:paraId="4C811A88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Пример:</w:t>
      </w:r>
      <w:r w:rsidRPr="00E46AF1">
        <w:rPr>
          <w:sz w:val="36"/>
          <w:szCs w:val="36"/>
        </w:rPr>
        <w:t xml:space="preserve"> «ЕСЛИ диагноз = грипп, ТО назначить осельтамивир 75 мг 2 р/д»</w:t>
      </w:r>
    </w:p>
    <w:p w14:paraId="0FE3A7DB" w14:textId="77777777" w:rsidR="0029358F" w:rsidRPr="00E46AF1" w:rsidRDefault="00000000">
      <w:pPr>
        <w:pStyle w:val="3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t>Нечёткие знания</w:t>
      </w:r>
    </w:p>
    <w:p w14:paraId="2BAB24DF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sz w:val="36"/>
          <w:szCs w:val="36"/>
        </w:rPr>
        <w:t>Знания с неопределённостью, градациями истинности</w:t>
      </w:r>
    </w:p>
    <w:p w14:paraId="5FB24E36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lastRenderedPageBreak/>
        <w:t>Математический аппарат:</w:t>
      </w:r>
      <w:r w:rsidRPr="00E46AF1">
        <w:rPr>
          <w:sz w:val="36"/>
          <w:szCs w:val="36"/>
        </w:rPr>
        <w:t xml:space="preserve"> теория нечётких множеств Л. Заде</w:t>
      </w:r>
    </w:p>
    <w:p w14:paraId="566F473B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Функция принадлежности:</w:t>
      </w:r>
      <w:r w:rsidRPr="00E46AF1">
        <w:rPr>
          <w:sz w:val="36"/>
          <w:szCs w:val="36"/>
        </w:rPr>
        <w:t xml:space="preserve"> , где 0 — не принадлежит, 1 — полностью принадлежит</w:t>
      </w:r>
    </w:p>
    <w:p w14:paraId="060C8591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Пример:</w:t>
      </w:r>
      <w:r w:rsidRPr="00E46AF1">
        <w:rPr>
          <w:sz w:val="36"/>
          <w:szCs w:val="36"/>
        </w:rPr>
        <w:t xml:space="preserve"> «Температура </w:t>
      </w:r>
      <w:r w:rsidRPr="00E46AF1">
        <w:rPr>
          <w:i/>
          <w:iCs/>
          <w:sz w:val="36"/>
          <w:szCs w:val="36"/>
        </w:rPr>
        <w:t>высокая</w:t>
      </w:r>
      <w:r w:rsidRPr="00E46AF1">
        <w:rPr>
          <w:sz w:val="36"/>
          <w:szCs w:val="36"/>
        </w:rPr>
        <w:t xml:space="preserve">» → </w:t>
      </w:r>
    </w:p>
    <w:p w14:paraId="296CCB11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Обобщённая структура экспертной системы (ЭС)</w:t>
      </w:r>
      <w:r w:rsidRPr="00E46AF1">
        <w:rPr>
          <w:sz w:val="36"/>
          <w:szCs w:val="36"/>
        </w:rPr>
        <w:t>:</w:t>
      </w:r>
    </w:p>
    <w:p w14:paraId="4DB71847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┌─────────────────────────────────┐</w:t>
      </w:r>
    </w:p>
    <w:p w14:paraId="042B321D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 Пользовательский интерфейс     │ ← Диалог, объяснение решений</w:t>
      </w:r>
    </w:p>
    <w:p w14:paraId="082E3F9B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├─────────────────────────────────┤</w:t>
      </w:r>
    </w:p>
    <w:p w14:paraId="714AD235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 Интерпретатор (механизм вывода)│ ← Прямая/обратная цепочка, нечёткий вывод</w:t>
      </w:r>
    </w:p>
    <w:p w14:paraId="5E6F1E3C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├─────────────────────────────────┤</w:t>
      </w:r>
    </w:p>
    <w:p w14:paraId="67E7BBB0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 База знаний                    │ ← Факты + правила + онтологии</w:t>
      </w:r>
    </w:p>
    <w:p w14:paraId="40182B40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├─────────────────────────────────┤</w:t>
      </w:r>
    </w:p>
    <w:p w14:paraId="7A4007B2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 Рабочая память                 │ ← Текущие данные, гипотезы, трассировка</w:t>
      </w:r>
    </w:p>
    <w:p w14:paraId="05742284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├─────────────────────────────────┤</w:t>
      </w:r>
    </w:p>
    <w:p w14:paraId="535CD654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 Подсистема приобретения знаний │ ← Интерфейс эксперта, машинное обучение</w:t>
      </w:r>
    </w:p>
    <w:p w14:paraId="2B972D15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└─────────────────────────────────┘</w:t>
      </w:r>
    </w:p>
    <w:p w14:paraId="61A94CED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lastRenderedPageBreak/>
        <w:t>Модели представления знаний</w:t>
      </w:r>
    </w:p>
    <w:p w14:paraId="36F9192F" w14:textId="77777777" w:rsidR="0029358F" w:rsidRPr="00E46AF1" w:rsidRDefault="00000000">
      <w:pPr>
        <w:pStyle w:val="3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t>Правила-продукции</w:t>
      </w:r>
    </w:p>
    <w:p w14:paraId="0D47E7EF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Формат:</w:t>
      </w:r>
      <w:r w:rsidRPr="00E46AF1">
        <w:rPr>
          <w:sz w:val="36"/>
          <w:szCs w:val="36"/>
        </w:rPr>
        <w:t xml:space="preserve"> </w:t>
      </w:r>
      <w:r w:rsidRPr="00E46AF1">
        <w:rPr>
          <w:rFonts w:ascii="Consolas" w:eastAsia="Consolas" w:hAnsi="Consolas" w:cs="Consolas"/>
          <w:color w:val="333333"/>
          <w:sz w:val="36"/>
          <w:szCs w:val="36"/>
          <w:shd w:val="clear" w:color="auto" w:fill="F5F5F5"/>
        </w:rPr>
        <w:t>ЕСЛИ &lt;условие&gt;, ТО &lt;действие/заключение&gt; [УВЕРЕННОСТЬ = α]</w:t>
      </w:r>
    </w:p>
    <w:p w14:paraId="1A9976B8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Структура правила</w:t>
      </w:r>
      <w:r w:rsidRPr="00E46AF1">
        <w:rPr>
          <w:sz w:val="36"/>
          <w:szCs w:val="36"/>
        </w:rPr>
        <w:t>:</w:t>
      </w:r>
    </w:p>
    <w:p w14:paraId="0C6C41D8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Механизм вывода:</w:t>
      </w:r>
    </w:p>
    <w:p w14:paraId="3026BC82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i/>
          <w:iCs/>
          <w:sz w:val="36"/>
          <w:szCs w:val="36"/>
        </w:rPr>
        <w:t>Прямая цепочка (data-driven):</w:t>
      </w:r>
      <w:r w:rsidRPr="00E46AF1">
        <w:rPr>
          <w:sz w:val="36"/>
          <w:szCs w:val="36"/>
        </w:rPr>
        <w:t xml:space="preserve"> от фактов к заключению</w:t>
      </w:r>
    </w:p>
    <w:p w14:paraId="591A942D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i/>
          <w:iCs/>
          <w:sz w:val="36"/>
          <w:szCs w:val="36"/>
        </w:rPr>
        <w:t>Обратная цепочка (goal-driven):</w:t>
      </w:r>
      <w:r w:rsidRPr="00E46AF1">
        <w:rPr>
          <w:sz w:val="36"/>
          <w:szCs w:val="36"/>
        </w:rPr>
        <w:t xml:space="preserve"> от гипотезы к проверке условий</w:t>
      </w:r>
    </w:p>
    <w:p w14:paraId="6BB37117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Классификация экспертных систем</w:t>
      </w:r>
      <w:r w:rsidRPr="00E46AF1">
        <w:rPr>
          <w:sz w:val="36"/>
          <w:szCs w:val="36"/>
        </w:rPr>
        <w:t>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41"/>
        <w:gridCol w:w="5675"/>
      </w:tblGrid>
      <w:tr w:rsidR="0029358F" w:rsidRPr="00E46AF1" w14:paraId="6471D0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E066B07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t>Критерий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744C622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t>Классы</w:t>
            </w:r>
          </w:p>
        </w:tc>
      </w:tr>
      <w:tr w:rsidR="0029358F" w:rsidRPr="00E46AF1" w14:paraId="3A6C4B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D6B03B9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lastRenderedPageBreak/>
              <w:t>По предметной области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D7AC88C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Медицинские, технические, финансовые, юридические</w:t>
            </w:r>
          </w:p>
        </w:tc>
      </w:tr>
      <w:tr w:rsidR="0029358F" w:rsidRPr="00E46AF1" w14:paraId="73B2FE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79B0589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По типу знаний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1304424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Детерминированные, вероятностные, нечёткие, гибридные</w:t>
            </w:r>
          </w:p>
        </w:tc>
      </w:tr>
      <w:tr w:rsidR="0029358F" w:rsidRPr="00E46AF1" w14:paraId="0D9220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4CA3FC6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По способу вывода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DFD682B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Продукционные, фреймовые, на основе онтологий, нейросетевые</w:t>
            </w:r>
          </w:p>
        </w:tc>
      </w:tr>
      <w:tr w:rsidR="0029358F" w:rsidRPr="00E46AF1" w14:paraId="7F775F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9ECF16D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По степени автономности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1F6ADD3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Советующие, автоматические, обучающие</w:t>
            </w:r>
          </w:p>
        </w:tc>
      </w:tr>
    </w:tbl>
    <w:p w14:paraId="219A8822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Инструментальные средства разработки ЭС</w:t>
      </w:r>
      <w:r w:rsidRPr="00E46AF1">
        <w:rPr>
          <w:sz w:val="36"/>
          <w:szCs w:val="36"/>
        </w:rPr>
        <w:t xml:space="preserve"> (российские и адаптированные):</w:t>
      </w:r>
    </w:p>
    <w:p w14:paraId="40655266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lastRenderedPageBreak/>
        <w:t>CLIPS</w:t>
      </w:r>
      <w:r w:rsidRPr="00E46AF1">
        <w:rPr>
          <w:sz w:val="36"/>
          <w:szCs w:val="36"/>
        </w:rPr>
        <w:t xml:space="preserve"> (адаптирован в ИС «Эксперт-М») — язык правил, прямой/обратный вывод</w:t>
      </w:r>
    </w:p>
    <w:p w14:paraId="0A16E8ED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JESS</w:t>
      </w:r>
      <w:r w:rsidRPr="00E46AF1">
        <w:rPr>
          <w:sz w:val="36"/>
          <w:szCs w:val="36"/>
        </w:rPr>
        <w:t xml:space="preserve"> (Java-версия CLIPS) — интеграция с корпоративными системами</w:t>
      </w:r>
    </w:p>
    <w:p w14:paraId="2BF285B8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Ontology Editor «ОнтоЛаб»</w:t>
      </w:r>
      <w:r w:rsidRPr="00E46AF1">
        <w:rPr>
          <w:sz w:val="36"/>
          <w:szCs w:val="36"/>
        </w:rPr>
        <w:t xml:space="preserve"> (Россия) — визуальное построение онтологий, экспорт в OWL</w:t>
      </w:r>
    </w:p>
    <w:p w14:paraId="1200B179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PyKE</w:t>
      </w:r>
      <w:r w:rsidRPr="00E46AF1">
        <w:rPr>
          <w:sz w:val="36"/>
          <w:szCs w:val="36"/>
        </w:rPr>
        <w:t xml:space="preserve"> (Python Knowledge Engine) — открытая система для прототипирования</w:t>
      </w:r>
    </w:p>
    <w:p w14:paraId="3FA52954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Этапы разработки ЭС</w:t>
      </w:r>
      <w:r w:rsidRPr="00E46AF1">
        <w:rPr>
          <w:sz w:val="36"/>
          <w:szCs w:val="36"/>
        </w:rPr>
        <w:t xml:space="preserve"> (по методике В.Ф. Хорошевского):</w:t>
      </w:r>
    </w:p>
    <w:p w14:paraId="3E2F4219" w14:textId="77777777" w:rsidR="0029358F" w:rsidRPr="00E46AF1" w:rsidRDefault="00000000">
      <w:pPr>
        <w:pStyle w:val="a4"/>
        <w:numPr>
          <w:ilvl w:val="0"/>
          <w:numId w:val="2"/>
        </w:numPr>
        <w:spacing w:before="60" w:after="60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Идентификация</w:t>
      </w:r>
      <w:r w:rsidRPr="00E46AF1">
        <w:rPr>
          <w:sz w:val="36"/>
          <w:szCs w:val="36"/>
        </w:rPr>
        <w:t xml:space="preserve"> — определение границ задачи, критериев успеха</w:t>
      </w:r>
    </w:p>
    <w:p w14:paraId="360796F8" w14:textId="77777777" w:rsidR="0029358F" w:rsidRPr="00E46AF1" w:rsidRDefault="00000000">
      <w:pPr>
        <w:pStyle w:val="a4"/>
        <w:numPr>
          <w:ilvl w:val="0"/>
          <w:numId w:val="2"/>
        </w:numPr>
        <w:spacing w:before="60" w:after="60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lastRenderedPageBreak/>
        <w:t>Концептуализация</w:t>
      </w:r>
      <w:r w:rsidRPr="00E46AF1">
        <w:rPr>
          <w:sz w:val="36"/>
          <w:szCs w:val="36"/>
        </w:rPr>
        <w:t xml:space="preserve"> — выделение понятий, связей, типов знаний</w:t>
      </w:r>
    </w:p>
    <w:p w14:paraId="5C37726C" w14:textId="77777777" w:rsidR="0029358F" w:rsidRPr="00E46AF1" w:rsidRDefault="00000000">
      <w:pPr>
        <w:pStyle w:val="a4"/>
        <w:numPr>
          <w:ilvl w:val="0"/>
          <w:numId w:val="2"/>
        </w:numPr>
        <w:spacing w:before="60" w:after="60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Формализация</w:t>
      </w:r>
      <w:r w:rsidRPr="00E46AF1">
        <w:rPr>
          <w:sz w:val="36"/>
          <w:szCs w:val="36"/>
        </w:rPr>
        <w:t xml:space="preserve"> — выбор модели представления, кодирование правил</w:t>
      </w:r>
    </w:p>
    <w:p w14:paraId="562D7A44" w14:textId="77777777" w:rsidR="0029358F" w:rsidRPr="00E46AF1" w:rsidRDefault="00000000">
      <w:pPr>
        <w:pStyle w:val="a4"/>
        <w:numPr>
          <w:ilvl w:val="0"/>
          <w:numId w:val="2"/>
        </w:numPr>
        <w:spacing w:before="60" w:after="60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Реализация</w:t>
      </w:r>
      <w:r w:rsidRPr="00E46AF1">
        <w:rPr>
          <w:sz w:val="36"/>
          <w:szCs w:val="36"/>
        </w:rPr>
        <w:t xml:space="preserve"> — программирование в инструментальной среде</w:t>
      </w:r>
    </w:p>
    <w:p w14:paraId="29B86529" w14:textId="77777777" w:rsidR="0029358F" w:rsidRPr="00E46AF1" w:rsidRDefault="00000000">
      <w:pPr>
        <w:pStyle w:val="a4"/>
        <w:numPr>
          <w:ilvl w:val="0"/>
          <w:numId w:val="2"/>
        </w:numPr>
        <w:spacing w:before="60" w:after="60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Тестирование</w:t>
      </w:r>
      <w:r w:rsidRPr="00E46AF1">
        <w:rPr>
          <w:sz w:val="36"/>
          <w:szCs w:val="36"/>
        </w:rPr>
        <w:t xml:space="preserve"> — проверка на контрольных примерах, настройка коэффициентов уверенности</w:t>
      </w:r>
    </w:p>
    <w:p w14:paraId="220DA34C" w14:textId="77777777" w:rsidR="0029358F" w:rsidRPr="00E46AF1" w:rsidRDefault="00000000">
      <w:pPr>
        <w:pStyle w:val="a4"/>
        <w:numPr>
          <w:ilvl w:val="0"/>
          <w:numId w:val="2"/>
        </w:numPr>
        <w:spacing w:before="60" w:after="60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Эксплуатация и сопровождение</w:t>
      </w:r>
      <w:r w:rsidRPr="00E46AF1">
        <w:rPr>
          <w:sz w:val="36"/>
          <w:szCs w:val="36"/>
        </w:rPr>
        <w:t xml:space="preserve"> — обновление базы знаний, мониторинг качества решений</w:t>
      </w:r>
    </w:p>
    <w:p w14:paraId="003E6671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Примеры реализации в РФ</w:t>
      </w:r>
      <w:r w:rsidRPr="00E46AF1">
        <w:rPr>
          <w:sz w:val="36"/>
          <w:szCs w:val="36"/>
        </w:rPr>
        <w:t>:</w:t>
      </w:r>
    </w:p>
    <w:p w14:paraId="74ECA9A1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lastRenderedPageBreak/>
        <w:t>ЭС «Диагноз-М»</w:t>
      </w:r>
      <w:r w:rsidRPr="00E46AF1">
        <w:rPr>
          <w:sz w:val="36"/>
          <w:szCs w:val="36"/>
        </w:rPr>
        <w:t xml:space="preserve"> (Минздрав) — поддержка принятия решений в первичном звене здравоохранения</w:t>
      </w:r>
    </w:p>
    <w:p w14:paraId="3634889D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«Техэксперт: Промышленная безопасность»</w:t>
      </w:r>
      <w:r w:rsidRPr="00E46AF1">
        <w:rPr>
          <w:sz w:val="36"/>
          <w:szCs w:val="36"/>
        </w:rPr>
        <w:t xml:space="preserve"> — экспертная система по нормативным требованиям</w:t>
      </w:r>
    </w:p>
    <w:p w14:paraId="1869D251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«Нейро-СТМ»</w:t>
      </w:r>
      <w:r w:rsidRPr="00E46AF1">
        <w:rPr>
          <w:sz w:val="36"/>
          <w:szCs w:val="36"/>
        </w:rPr>
        <w:t xml:space="preserve"> (РЖД) — диагностика неисправностей подвижного состава на основе нечётких правил</w:t>
      </w:r>
    </w:p>
    <w:p w14:paraId="2EB63AC1" w14:textId="77777777" w:rsidR="0029358F" w:rsidRPr="00E46AF1" w:rsidRDefault="00000000">
      <w:pPr>
        <w:jc w:val="center"/>
        <w:rPr>
          <w:sz w:val="36"/>
          <w:szCs w:val="36"/>
        </w:rPr>
      </w:pPr>
      <w:r w:rsidRPr="00E46AF1">
        <w:rPr>
          <w:color w:val="CCCCCC"/>
          <w:sz w:val="36"/>
          <w:szCs w:val="36"/>
        </w:rPr>
        <w:t>──────────────────────────────────────────────────</w:t>
      </w:r>
    </w:p>
    <w:p w14:paraId="1FF8C2FA" w14:textId="77777777" w:rsidR="0029358F" w:rsidRPr="00E46AF1" w:rsidRDefault="00000000">
      <w:pPr>
        <w:pStyle w:val="2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t xml:space="preserve">8. Основные понятия семантических сетей: представление объектов и отношений между ними в виде ориентированного графа. Основные понятия фрейма: слоты, </w:t>
      </w:r>
      <w:r w:rsidRPr="00E46AF1">
        <w:rPr>
          <w:sz w:val="36"/>
          <w:szCs w:val="36"/>
        </w:rPr>
        <w:lastRenderedPageBreak/>
        <w:t>присоединенные процедуры-слуги и процедуры-демоны, наследование свойств</w:t>
      </w:r>
    </w:p>
    <w:p w14:paraId="255CA187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Семантические сети</w:t>
      </w:r>
    </w:p>
    <w:p w14:paraId="6DAD6E10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Определение:</w:t>
      </w:r>
      <w:r w:rsidRPr="00E46AF1">
        <w:rPr>
          <w:sz w:val="36"/>
          <w:szCs w:val="36"/>
        </w:rPr>
        <w:t xml:space="preserve"> модель представления знаний в виде ориентированного графа , где:</w:t>
      </w:r>
    </w:p>
    <w:p w14:paraId="31645A98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 xml:space="preserve"> — вершины (понятия, объекты, события)</w:t>
      </w:r>
    </w:p>
    <w:p w14:paraId="71F43994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 xml:space="preserve"> — дуги (бинарные отношения между вершинами)</w:t>
      </w:r>
    </w:p>
    <w:p w14:paraId="4151E418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Типы отношений</w:t>
      </w:r>
      <w:r w:rsidRPr="00E46AF1">
        <w:rPr>
          <w:sz w:val="36"/>
          <w:szCs w:val="36"/>
        </w:rPr>
        <w:t xml:space="preserve"> (по классификации А.И. Берштейна):</w:t>
      </w:r>
    </w:p>
    <w:p w14:paraId="7DA833F9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Пример сети</w:t>
      </w:r>
      <w:r w:rsidRPr="00E46AF1">
        <w:rPr>
          <w:sz w:val="36"/>
          <w:szCs w:val="36"/>
        </w:rPr>
        <w:t xml:space="preserve"> (текстовое представление):</w:t>
      </w:r>
    </w:p>
    <w:p w14:paraId="38DECDB2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Механизм вывода:</w:t>
      </w:r>
      <w:r w:rsidRPr="00E46AF1">
        <w:rPr>
          <w:sz w:val="36"/>
          <w:szCs w:val="36"/>
        </w:rPr>
        <w:t xml:space="preserve"> поиск путей в графе, распространение активации, логический вывод на основе транзитивности отношений</w:t>
      </w:r>
    </w:p>
    <w:p w14:paraId="5685F16A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Фреймы</w:t>
      </w:r>
    </w:p>
    <w:p w14:paraId="6B8B61D9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lastRenderedPageBreak/>
        <w:t>Определение:</w:t>
      </w:r>
      <w:r w:rsidRPr="00E46AF1">
        <w:rPr>
          <w:sz w:val="36"/>
          <w:szCs w:val="36"/>
        </w:rPr>
        <w:t xml:space="preserve"> структура данных для описания стереотипной ситуации или объекта, предложенная М. Минским.</w:t>
      </w:r>
    </w:p>
    <w:p w14:paraId="5D35A2B6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Структура фрейма</w:t>
      </w:r>
      <w:r w:rsidRPr="00E46AF1">
        <w:rPr>
          <w:sz w:val="36"/>
          <w:szCs w:val="36"/>
        </w:rPr>
        <w:t>:</w:t>
      </w:r>
    </w:p>
    <w:p w14:paraId="6DB01B12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Типы слотов</w:t>
      </w:r>
      <w:r w:rsidRPr="00E46AF1">
        <w:rPr>
          <w:sz w:val="36"/>
          <w:szCs w:val="36"/>
        </w:rPr>
        <w:t>:</w:t>
      </w:r>
    </w:p>
    <w:p w14:paraId="180B8484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Данные:</w:t>
      </w:r>
      <w:r w:rsidRPr="00E46AF1">
        <w:rPr>
          <w:sz w:val="36"/>
          <w:szCs w:val="36"/>
        </w:rPr>
        <w:t xml:space="preserve"> значения (строки, числа, ссылки)</w:t>
      </w:r>
    </w:p>
    <w:p w14:paraId="0CE782EA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Методы:</w:t>
      </w:r>
      <w:r w:rsidRPr="00E46AF1">
        <w:rPr>
          <w:sz w:val="36"/>
          <w:szCs w:val="36"/>
        </w:rPr>
        <w:t xml:space="preserve"> присоединённые процедуры</w:t>
      </w:r>
    </w:p>
    <w:p w14:paraId="2895FF03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Ограничения:</w:t>
      </w:r>
      <w:r w:rsidRPr="00E46AF1">
        <w:rPr>
          <w:sz w:val="36"/>
          <w:szCs w:val="36"/>
        </w:rPr>
        <w:t xml:space="preserve"> условия допустимости значений</w:t>
      </w:r>
    </w:p>
    <w:p w14:paraId="1D64CBD1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Присоединённые процедуры</w:t>
      </w:r>
      <w:r w:rsidRPr="00E46AF1">
        <w:rPr>
          <w:sz w:val="36"/>
          <w:szCs w:val="36"/>
        </w:rPr>
        <w:t>:</w:t>
      </w:r>
    </w:p>
    <w:p w14:paraId="3EEBCD78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Наследование свойств</w:t>
      </w:r>
      <w:r w:rsidRPr="00E46AF1">
        <w:rPr>
          <w:sz w:val="36"/>
          <w:szCs w:val="36"/>
        </w:rPr>
        <w:t>:</w:t>
      </w:r>
    </w:p>
    <w:p w14:paraId="77364570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Механизм:</w:t>
      </w:r>
      <w:r w:rsidRPr="00E46AF1">
        <w:rPr>
          <w:sz w:val="36"/>
          <w:szCs w:val="36"/>
        </w:rPr>
        <w:t xml:space="preserve"> если слот не определён в текущем фрейме, поиск продолжается в родительских фреймах по иерархии </w:t>
      </w:r>
      <w:r w:rsidRPr="00E46AF1">
        <w:rPr>
          <w:rFonts w:ascii="Consolas" w:eastAsia="Consolas" w:hAnsi="Consolas" w:cs="Consolas"/>
          <w:color w:val="333333"/>
          <w:sz w:val="36"/>
          <w:szCs w:val="36"/>
          <w:shd w:val="clear" w:color="auto" w:fill="F5F5F5"/>
        </w:rPr>
        <w:t>IS-A</w:t>
      </w:r>
    </w:p>
    <w:p w14:paraId="7812D983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lastRenderedPageBreak/>
        <w:t>Переопределение:</w:t>
      </w:r>
      <w:r w:rsidRPr="00E46AF1">
        <w:rPr>
          <w:sz w:val="36"/>
          <w:szCs w:val="36"/>
        </w:rPr>
        <w:t xml:space="preserve"> дочерний фрейм может задать собственное значение слота, скрывающее унаследованное</w:t>
      </w:r>
    </w:p>
    <w:p w14:paraId="062F724D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Множественное наследование:</w:t>
      </w:r>
      <w:r w:rsidRPr="00E46AF1">
        <w:rPr>
          <w:sz w:val="36"/>
          <w:szCs w:val="36"/>
        </w:rPr>
        <w:t xml:space="preserve"> разрешение конфликтов по приоритету родителей или явным правилам</w:t>
      </w:r>
    </w:p>
    <w:p w14:paraId="6540A340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Преимущества фреймов</w:t>
      </w:r>
      <w:r w:rsidRPr="00E46AF1">
        <w:rPr>
          <w:sz w:val="36"/>
          <w:szCs w:val="36"/>
        </w:rPr>
        <w:t>:</w:t>
      </w:r>
    </w:p>
    <w:p w14:paraId="7BC3BFB0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>Естественность представления иерархических знаний</w:t>
      </w:r>
    </w:p>
    <w:p w14:paraId="1F9DC34B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>Инкапсуляция данных и поведения</w:t>
      </w:r>
    </w:p>
    <w:p w14:paraId="0259CD92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>Гибкость за счёт процедурных вложений</w:t>
      </w:r>
    </w:p>
    <w:p w14:paraId="4A300BCB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>Поддержка умолчаний и исключений</w:t>
      </w:r>
    </w:p>
    <w:p w14:paraId="3041359A" w14:textId="77777777" w:rsidR="0029358F" w:rsidRPr="00E46AF1" w:rsidRDefault="00000000">
      <w:pPr>
        <w:jc w:val="center"/>
        <w:rPr>
          <w:sz w:val="36"/>
          <w:szCs w:val="36"/>
        </w:rPr>
      </w:pPr>
      <w:r w:rsidRPr="00E46AF1">
        <w:rPr>
          <w:color w:val="CCCCCC"/>
          <w:sz w:val="36"/>
          <w:szCs w:val="36"/>
        </w:rPr>
        <w:t>──────────────────────────────────────────────────</w:t>
      </w:r>
    </w:p>
    <w:p w14:paraId="50B23108" w14:textId="77777777" w:rsidR="0029358F" w:rsidRPr="00E46AF1" w:rsidRDefault="00000000">
      <w:pPr>
        <w:pStyle w:val="2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lastRenderedPageBreak/>
        <w:t>9. Алгоритм обратного распространения ошибки. Достоинства и недостатки алгоритма. Понятие паралича сети и причины его возникновения. Общая идея градиентных методов решения задач безусловной оптимизации</w:t>
      </w:r>
    </w:p>
    <w:p w14:paraId="5F0FE2CF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Алгоритм обратного распространения ошибки (Backpropagation)</w:t>
      </w:r>
    </w:p>
    <w:p w14:paraId="7F7D1668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Назначение:</w:t>
      </w:r>
      <w:r w:rsidRPr="00E46AF1">
        <w:rPr>
          <w:sz w:val="36"/>
          <w:szCs w:val="36"/>
        </w:rPr>
        <w:t xml:space="preserve"> обучение многослойного перцептрона (MLP) путём минимизации функции потерь  относительно весов .</w:t>
      </w:r>
    </w:p>
    <w:p w14:paraId="7CD1939B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Математическая основа:</w:t>
      </w:r>
      <w:r w:rsidRPr="00E46AF1">
        <w:rPr>
          <w:sz w:val="36"/>
          <w:szCs w:val="36"/>
        </w:rPr>
        <w:t xml:space="preserve"> цепное правило дифференцирования (chain rule).</w:t>
      </w:r>
    </w:p>
    <w:p w14:paraId="0F189D05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Алгоритм</w:t>
      </w:r>
      <w:r w:rsidRPr="00E46AF1">
        <w:rPr>
          <w:sz w:val="36"/>
          <w:szCs w:val="36"/>
        </w:rPr>
        <w:t xml:space="preserve"> (для сети с одним скрытым слоем):</w:t>
      </w:r>
    </w:p>
    <w:p w14:paraId="3E4C7819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Прямой проход</w:t>
      </w:r>
      <w:r w:rsidRPr="00E46AF1">
        <w:rPr>
          <w:sz w:val="36"/>
          <w:szCs w:val="36"/>
        </w:rPr>
        <w:t>:</w:t>
      </w:r>
    </w:p>
    <w:p w14:paraId="16A8222A" w14:textId="77777777" w:rsidR="0029358F" w:rsidRPr="00E46AF1" w:rsidRDefault="00000000">
      <w:pPr>
        <w:pStyle w:val="a4"/>
        <w:numPr>
          <w:ilvl w:val="1"/>
          <w:numId w:val="2"/>
        </w:numPr>
        <w:spacing w:before="60" w:after="60"/>
        <w:rPr>
          <w:sz w:val="36"/>
          <w:szCs w:val="36"/>
        </w:rPr>
      </w:pPr>
      <w:r w:rsidRPr="00E46AF1">
        <w:rPr>
          <w:sz w:val="36"/>
          <w:szCs w:val="36"/>
        </w:rPr>
        <w:t xml:space="preserve">Вход: </w:t>
      </w:r>
    </w:p>
    <w:p w14:paraId="4B3358E2" w14:textId="77777777" w:rsidR="0029358F" w:rsidRPr="00E46AF1" w:rsidRDefault="00000000">
      <w:pPr>
        <w:pStyle w:val="a4"/>
        <w:numPr>
          <w:ilvl w:val="1"/>
          <w:numId w:val="2"/>
        </w:numPr>
        <w:spacing w:before="60" w:after="60"/>
        <w:rPr>
          <w:sz w:val="36"/>
          <w:szCs w:val="36"/>
        </w:rPr>
      </w:pPr>
      <w:r w:rsidRPr="00E46AF1">
        <w:rPr>
          <w:sz w:val="36"/>
          <w:szCs w:val="36"/>
        </w:rPr>
        <w:lastRenderedPageBreak/>
        <w:t xml:space="preserve">Скрытый слой: </w:t>
      </w:r>
    </w:p>
    <w:p w14:paraId="0BE5B5B7" w14:textId="77777777" w:rsidR="0029358F" w:rsidRPr="00E46AF1" w:rsidRDefault="00000000">
      <w:pPr>
        <w:pStyle w:val="a4"/>
        <w:numPr>
          <w:ilvl w:val="1"/>
          <w:numId w:val="2"/>
        </w:numPr>
        <w:spacing w:before="60" w:after="60"/>
        <w:rPr>
          <w:sz w:val="36"/>
          <w:szCs w:val="36"/>
        </w:rPr>
      </w:pPr>
      <w:r w:rsidRPr="00E46AF1">
        <w:rPr>
          <w:sz w:val="36"/>
          <w:szCs w:val="36"/>
        </w:rPr>
        <w:t xml:space="preserve">Выходной слой: </w:t>
      </w:r>
    </w:p>
    <w:p w14:paraId="0678D845" w14:textId="77777777" w:rsidR="0029358F" w:rsidRPr="00E46AF1" w:rsidRDefault="00000000">
      <w:pPr>
        <w:pStyle w:val="a4"/>
        <w:numPr>
          <w:ilvl w:val="1"/>
          <w:numId w:val="2"/>
        </w:numPr>
        <w:spacing w:before="60" w:after="60"/>
        <w:rPr>
          <w:sz w:val="36"/>
          <w:szCs w:val="36"/>
        </w:rPr>
      </w:pPr>
      <w:r w:rsidRPr="00E46AF1">
        <w:rPr>
          <w:sz w:val="36"/>
          <w:szCs w:val="36"/>
        </w:rPr>
        <w:t>Ошибка:  (квадратичная потеря)</w:t>
      </w:r>
    </w:p>
    <w:p w14:paraId="650D77AD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Обратный проход</w:t>
      </w:r>
      <w:r w:rsidRPr="00E46AF1">
        <w:rPr>
          <w:sz w:val="36"/>
          <w:szCs w:val="36"/>
        </w:rPr>
        <w:t>:</w:t>
      </w:r>
    </w:p>
    <w:p w14:paraId="50B512EB" w14:textId="77777777" w:rsidR="0029358F" w:rsidRPr="00E46AF1" w:rsidRDefault="00000000">
      <w:pPr>
        <w:pStyle w:val="a4"/>
        <w:numPr>
          <w:ilvl w:val="1"/>
          <w:numId w:val="2"/>
        </w:numPr>
        <w:spacing w:before="60" w:after="60"/>
        <w:rPr>
          <w:sz w:val="36"/>
          <w:szCs w:val="36"/>
        </w:rPr>
      </w:pPr>
      <w:r w:rsidRPr="00E46AF1">
        <w:rPr>
          <w:sz w:val="36"/>
          <w:szCs w:val="36"/>
        </w:rPr>
        <w:t xml:space="preserve">Градиент на выходе: </w:t>
      </w:r>
    </w:p>
    <w:p w14:paraId="4DA3B0DD" w14:textId="77777777" w:rsidR="0029358F" w:rsidRPr="00E46AF1" w:rsidRDefault="00000000">
      <w:pPr>
        <w:pStyle w:val="a4"/>
        <w:numPr>
          <w:ilvl w:val="1"/>
          <w:numId w:val="2"/>
        </w:numPr>
        <w:spacing w:before="60" w:after="60"/>
        <w:rPr>
          <w:sz w:val="36"/>
          <w:szCs w:val="36"/>
        </w:rPr>
      </w:pPr>
      <w:r w:rsidRPr="00E46AF1">
        <w:rPr>
          <w:sz w:val="36"/>
          <w:szCs w:val="36"/>
        </w:rPr>
        <w:t xml:space="preserve">Градиент в скрытом слое: </w:t>
      </w:r>
    </w:p>
    <w:p w14:paraId="1BC4F2EB" w14:textId="77777777" w:rsidR="0029358F" w:rsidRPr="00E46AF1" w:rsidRDefault="00000000">
      <w:pPr>
        <w:pStyle w:val="a4"/>
        <w:numPr>
          <w:ilvl w:val="1"/>
          <w:numId w:val="2"/>
        </w:numPr>
        <w:spacing w:before="60" w:after="60"/>
        <w:rPr>
          <w:sz w:val="36"/>
          <w:szCs w:val="36"/>
        </w:rPr>
      </w:pPr>
      <w:r w:rsidRPr="00E46AF1">
        <w:rPr>
          <w:sz w:val="36"/>
          <w:szCs w:val="36"/>
        </w:rPr>
        <w:t>Обновление весов (градиентный спуск):  где  — скорость обучения,  — активация нейрона на предыдущем слое.</w:t>
      </w:r>
    </w:p>
    <w:p w14:paraId="6DA7D2AC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Функция активации и её производная</w:t>
      </w:r>
      <w:r w:rsidRPr="00E46AF1">
        <w:rPr>
          <w:sz w:val="36"/>
          <w:szCs w:val="36"/>
        </w:rPr>
        <w:t xml:space="preserve"> (сигмоида): </w:t>
      </w:r>
    </w:p>
    <w:p w14:paraId="5A49FE41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Достоинства алгоритма</w:t>
      </w:r>
      <w:r w:rsidRPr="00E46AF1">
        <w:rPr>
          <w:sz w:val="36"/>
          <w:szCs w:val="36"/>
        </w:rPr>
        <w:t>: ✅ Универсальность: применим к любой дифференцируемой архитектуре</w:t>
      </w:r>
      <w:r w:rsidRPr="00E46AF1">
        <w:rPr>
          <w:sz w:val="36"/>
          <w:szCs w:val="36"/>
        </w:rPr>
        <w:br/>
      </w:r>
      <w:r w:rsidRPr="00E46AF1">
        <w:rPr>
          <w:sz w:val="36"/>
          <w:szCs w:val="36"/>
        </w:rPr>
        <w:lastRenderedPageBreak/>
        <w:t>✅ Эффективность: сложность , где  — число весов</w:t>
      </w:r>
      <w:r w:rsidRPr="00E46AF1">
        <w:rPr>
          <w:sz w:val="36"/>
          <w:szCs w:val="36"/>
        </w:rPr>
        <w:br/>
        <w:t>✅ Теоретическое обоснование: сходимость к локальному минимуму при выпуклой функции потерь</w:t>
      </w:r>
      <w:r w:rsidRPr="00E46AF1">
        <w:rPr>
          <w:sz w:val="36"/>
          <w:szCs w:val="36"/>
        </w:rPr>
        <w:br/>
        <w:t>✅ Масштабируемость: легко параллелится на GPU</w:t>
      </w:r>
    </w:p>
    <w:p w14:paraId="63ABE17F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Недостатки алгоритма</w:t>
      </w:r>
      <w:r w:rsidRPr="00E46AF1">
        <w:rPr>
          <w:sz w:val="36"/>
          <w:szCs w:val="36"/>
        </w:rPr>
        <w:t>: ❌ Локальные минимумы и седловые точки в невыпуклых функциях потерь</w:t>
      </w:r>
      <w:r w:rsidRPr="00E46AF1">
        <w:rPr>
          <w:sz w:val="36"/>
          <w:szCs w:val="36"/>
        </w:rPr>
        <w:br/>
        <w:t>❌ Проблема затухающих/взрывающихся градиентов (vanishing/exploding gradients)</w:t>
      </w:r>
      <w:r w:rsidRPr="00E46AF1">
        <w:rPr>
          <w:sz w:val="36"/>
          <w:szCs w:val="36"/>
        </w:rPr>
        <w:br/>
        <w:t>❌ Чувствительность к выбору скорости обучения  и инициализации весов</w:t>
      </w:r>
      <w:r w:rsidRPr="00E46AF1">
        <w:rPr>
          <w:sz w:val="36"/>
          <w:szCs w:val="36"/>
        </w:rPr>
        <w:br/>
      </w:r>
      <w:r w:rsidRPr="00E46AF1">
        <w:rPr>
          <w:sz w:val="36"/>
          <w:szCs w:val="36"/>
        </w:rPr>
        <w:lastRenderedPageBreak/>
        <w:t>❌ Требует размеченных данных (обучение с учителем)</w:t>
      </w:r>
    </w:p>
    <w:p w14:paraId="53F6B5D4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Паралич сети (нейронное насыщение)</w:t>
      </w:r>
    </w:p>
    <w:p w14:paraId="3AAA670C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Определение:</w:t>
      </w:r>
      <w:r w:rsidRPr="00E46AF1">
        <w:rPr>
          <w:sz w:val="36"/>
          <w:szCs w:val="36"/>
        </w:rPr>
        <w:t xml:space="preserve"> состояние, при котором нейроны скрытого слоя выдают значения, близкие к границам функции активации (0 или 1 для сигмоиды), что приводит к  и, как следствие, к нулевым градиентам.</w:t>
      </w:r>
    </w:p>
    <w:p w14:paraId="364019D1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Математическое выражение</w:t>
      </w:r>
      <w:r w:rsidRPr="00E46AF1">
        <w:rPr>
          <w:sz w:val="36"/>
          <w:szCs w:val="36"/>
        </w:rPr>
        <w:t>:  Веса перестают обновляться — обучение останавливается.</w:t>
      </w:r>
    </w:p>
    <w:p w14:paraId="542B3453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Причины возникновения</w:t>
      </w:r>
      <w:r w:rsidRPr="00E46AF1">
        <w:rPr>
          <w:sz w:val="36"/>
          <w:szCs w:val="36"/>
        </w:rPr>
        <w:t>:</w:t>
      </w:r>
    </w:p>
    <w:p w14:paraId="18834659" w14:textId="77777777" w:rsidR="0029358F" w:rsidRPr="00E46AF1" w:rsidRDefault="00000000">
      <w:pPr>
        <w:pStyle w:val="a4"/>
        <w:numPr>
          <w:ilvl w:val="1"/>
          <w:numId w:val="2"/>
        </w:numPr>
        <w:spacing w:before="60" w:after="60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Слишком большие начальные веса</w:t>
      </w:r>
      <w:r w:rsidRPr="00E46AF1">
        <w:rPr>
          <w:sz w:val="36"/>
          <w:szCs w:val="36"/>
        </w:rPr>
        <w:t xml:space="preserve"> → большие значения  → насыщение</w:t>
      </w:r>
    </w:p>
    <w:p w14:paraId="7F2E70E9" w14:textId="77777777" w:rsidR="0029358F" w:rsidRPr="00E46AF1" w:rsidRDefault="00000000">
      <w:pPr>
        <w:pStyle w:val="a4"/>
        <w:numPr>
          <w:ilvl w:val="1"/>
          <w:numId w:val="2"/>
        </w:numPr>
        <w:spacing w:before="60" w:after="60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lastRenderedPageBreak/>
        <w:t xml:space="preserve">Высокая скорость обучения </w:t>
      </w:r>
      <w:r w:rsidRPr="00E46AF1">
        <w:rPr>
          <w:sz w:val="36"/>
          <w:szCs w:val="36"/>
        </w:rPr>
        <w:t xml:space="preserve"> → резкие скачки весов в область насыщения</w:t>
      </w:r>
    </w:p>
    <w:p w14:paraId="33AE9DC5" w14:textId="77777777" w:rsidR="0029358F" w:rsidRPr="00E46AF1" w:rsidRDefault="00000000">
      <w:pPr>
        <w:pStyle w:val="a4"/>
        <w:numPr>
          <w:ilvl w:val="1"/>
          <w:numId w:val="2"/>
        </w:numPr>
        <w:spacing w:before="60" w:after="60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Неподходящая функция активации</w:t>
      </w:r>
      <w:r w:rsidRPr="00E46AF1">
        <w:rPr>
          <w:sz w:val="36"/>
          <w:szCs w:val="36"/>
        </w:rPr>
        <w:t xml:space="preserve"> (сигмоида/тангенс) для глубоких сетей</w:t>
      </w:r>
    </w:p>
    <w:p w14:paraId="4CE7639C" w14:textId="77777777" w:rsidR="0029358F" w:rsidRPr="00E46AF1" w:rsidRDefault="00000000">
      <w:pPr>
        <w:pStyle w:val="a4"/>
        <w:numPr>
          <w:ilvl w:val="1"/>
          <w:numId w:val="2"/>
        </w:numPr>
        <w:spacing w:before="60" w:after="60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Неотмасштабированные входные данные</w:t>
      </w:r>
      <w:r w:rsidRPr="00E46AF1">
        <w:rPr>
          <w:sz w:val="36"/>
          <w:szCs w:val="36"/>
        </w:rPr>
        <w:t xml:space="preserve"> (например, признаки в диапазоне [0, 1000])</w:t>
      </w:r>
    </w:p>
    <w:p w14:paraId="63E537BA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Способы предотвращения</w:t>
      </w:r>
      <w:r w:rsidRPr="00E46AF1">
        <w:rPr>
          <w:sz w:val="36"/>
          <w:szCs w:val="36"/>
        </w:rPr>
        <w:t>:</w:t>
      </w:r>
    </w:p>
    <w:p w14:paraId="6B97D586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 xml:space="preserve">Инициализация весов по методу Xavier/He: </w:t>
      </w:r>
    </w:p>
    <w:p w14:paraId="3AE778A8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 xml:space="preserve">Использование ReLU-активации: ,  при </w:t>
      </w:r>
    </w:p>
    <w:p w14:paraId="5D0C8BFD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>Пакетная нормализация (BatchNorm) для стабилизации распределения активаций</w:t>
      </w:r>
    </w:p>
    <w:p w14:paraId="45634346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>Адаптивные оптимизаторы (Adam, RMSProp) с автоматической настройкой шага</w:t>
      </w:r>
    </w:p>
    <w:p w14:paraId="0C18B085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lastRenderedPageBreak/>
        <w:t>Градиентные методы безусловной оптимизации</w:t>
      </w:r>
    </w:p>
    <w:p w14:paraId="2A389ADC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Общая идея:</w:t>
      </w:r>
      <w:r w:rsidRPr="00E46AF1">
        <w:rPr>
          <w:sz w:val="36"/>
          <w:szCs w:val="36"/>
        </w:rPr>
        <w:t xml:space="preserve"> итеративное движение в направлении, противоположном градиенту функции потерь: </w:t>
      </w:r>
    </w:p>
    <w:p w14:paraId="5899BAC5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Варианты</w:t>
      </w:r>
      <w:r w:rsidRPr="00E46AF1">
        <w:rPr>
          <w:sz w:val="36"/>
          <w:szCs w:val="36"/>
        </w:rPr>
        <w:t>:</w:t>
      </w:r>
    </w:p>
    <w:p w14:paraId="1C9EF109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Критерии остановки</w:t>
      </w:r>
      <w:r w:rsidRPr="00E46AF1">
        <w:rPr>
          <w:sz w:val="36"/>
          <w:szCs w:val="36"/>
        </w:rPr>
        <w:t>:</w:t>
      </w:r>
    </w:p>
    <w:p w14:paraId="1891951A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 xml:space="preserve"> (малое изменение функции потерь)</w:t>
      </w:r>
    </w:p>
    <w:p w14:paraId="2411CE14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 xml:space="preserve"> (градиент близок к нулю)</w:t>
      </w:r>
    </w:p>
    <w:p w14:paraId="5A1BA19E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>Исчерпание максимального числа эпох</w:t>
      </w:r>
    </w:p>
    <w:p w14:paraId="711407C2" w14:textId="77777777" w:rsidR="0029358F" w:rsidRPr="00E46AF1" w:rsidRDefault="00000000">
      <w:pPr>
        <w:jc w:val="center"/>
        <w:rPr>
          <w:sz w:val="36"/>
          <w:szCs w:val="36"/>
        </w:rPr>
      </w:pPr>
      <w:r w:rsidRPr="00E46AF1">
        <w:rPr>
          <w:color w:val="CCCCCC"/>
          <w:sz w:val="36"/>
          <w:szCs w:val="36"/>
        </w:rPr>
        <w:t>──────────────────────────────────────────────────</w:t>
      </w:r>
    </w:p>
    <w:p w14:paraId="287A83C1" w14:textId="77777777" w:rsidR="0029358F" w:rsidRPr="00E46AF1" w:rsidRDefault="00000000">
      <w:pPr>
        <w:pStyle w:val="2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t xml:space="preserve">10. Методы приобретения знаний. Основные понятия методов обучения. Сведение </w:t>
      </w:r>
      <w:r w:rsidRPr="00E46AF1">
        <w:rPr>
          <w:sz w:val="36"/>
          <w:szCs w:val="36"/>
        </w:rPr>
        <w:lastRenderedPageBreak/>
        <w:t>функционирования нейронной сети к задаче минимизации целевой функции</w:t>
      </w:r>
    </w:p>
    <w:p w14:paraId="7F1D5AB3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Методы приобретения знаний</w:t>
      </w:r>
      <w:r w:rsidRPr="00E46AF1">
        <w:rPr>
          <w:sz w:val="36"/>
          <w:szCs w:val="36"/>
        </w:rPr>
        <w:t xml:space="preserve"> (по классификации В.Ф. Хорошевского):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9"/>
        <w:gridCol w:w="2432"/>
        <w:gridCol w:w="1822"/>
        <w:gridCol w:w="2253"/>
      </w:tblGrid>
      <w:tr w:rsidR="0029358F" w:rsidRPr="00E46AF1" w14:paraId="41AA72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42D9232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t>Метод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34E43BC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t>Описание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C894648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t>Инструменты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95A20D5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t>Применение</w:t>
            </w:r>
          </w:p>
        </w:tc>
      </w:tr>
      <w:tr w:rsidR="0029358F" w:rsidRPr="00E46AF1" w14:paraId="3667D5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2FF4FBD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Интервьюирование эксперта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7A2D229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Структурированный диалог для извлечения правил и стратегий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C655A32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Протоколы, кейс-стади, think-aloud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741E7D5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Экспертные системы, онтологии</w:t>
            </w:r>
          </w:p>
        </w:tc>
      </w:tr>
      <w:tr w:rsidR="0029358F" w:rsidRPr="00E46AF1" w14:paraId="48373A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86386AB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lastRenderedPageBreak/>
              <w:t>Анализ прецедентов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D3218E7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Выявление закономерностей из базы решённых задач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5F21408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Case-based reasoning, кластеризация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2F766FF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Диагностика, классификация</w:t>
            </w:r>
          </w:p>
        </w:tc>
      </w:tr>
      <w:tr w:rsidR="0029358F" w:rsidRPr="00E46AF1" w14:paraId="39E308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9D1CF5F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Машинное обучение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10D138D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Автоматическое извлечение паттернов из данных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DB3F038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Деревья решений, SVM, нейросети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B13990A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Прогнозирование, распознавание</w:t>
            </w:r>
          </w:p>
        </w:tc>
      </w:tr>
      <w:tr w:rsidR="0029358F" w:rsidRPr="00E46AF1" w14:paraId="7E0E6D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5D73C2E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lastRenderedPageBreak/>
              <w:t>Онтологическое моделирование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D2C9843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Формализация понятий и отношений предметной области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2DA1D3A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Protégé, OntoUML, OWL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4A02093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Семантический поиск, интеграция данных</w:t>
            </w:r>
          </w:p>
        </w:tc>
      </w:tr>
      <w:tr w:rsidR="0029358F" w:rsidRPr="00E46AF1" w14:paraId="2B0084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A8A1B57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Краудсорсинг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F479991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Сбор знаний от сообщества пользователей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8DB3C06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Платформы типа «Вики-знания», геймификация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D9A7ED4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Общедоступные базы знаний</w:t>
            </w:r>
          </w:p>
        </w:tc>
      </w:tr>
    </w:tbl>
    <w:p w14:paraId="4DDE6131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Основные понятия методов обучения</w:t>
      </w:r>
    </w:p>
    <w:p w14:paraId="67437BC0" w14:textId="77777777" w:rsidR="0029358F" w:rsidRPr="00E46AF1" w:rsidRDefault="00000000">
      <w:pPr>
        <w:pStyle w:val="3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t>Обучение с учителем (supervised)</w:t>
      </w:r>
    </w:p>
    <w:p w14:paraId="22EF649F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lastRenderedPageBreak/>
        <w:t>Данные:</w:t>
      </w:r>
      <w:r w:rsidRPr="00E46AF1">
        <w:rPr>
          <w:sz w:val="36"/>
          <w:szCs w:val="36"/>
        </w:rPr>
        <w:t xml:space="preserve"> размеченная выборка </w:t>
      </w:r>
    </w:p>
    <w:p w14:paraId="54F3E281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Цель:</w:t>
      </w:r>
      <w:r w:rsidRPr="00E46AF1">
        <w:rPr>
          <w:sz w:val="36"/>
          <w:szCs w:val="36"/>
        </w:rPr>
        <w:t xml:space="preserve"> найти функцию , минимизирующую ошибку на новых данных</w:t>
      </w:r>
    </w:p>
    <w:p w14:paraId="2B45584A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Метрики качества:</w:t>
      </w:r>
      <w:r w:rsidRPr="00E46AF1">
        <w:rPr>
          <w:sz w:val="36"/>
          <w:szCs w:val="36"/>
        </w:rPr>
        <w:t xml:space="preserve"> точность, полнота, F1, ROC-AUC, MSE</w:t>
      </w:r>
    </w:p>
    <w:p w14:paraId="1E58D82A" w14:textId="77777777" w:rsidR="0029358F" w:rsidRPr="00E46AF1" w:rsidRDefault="00000000">
      <w:pPr>
        <w:pStyle w:val="3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t>Обучение без учителя (unsupervised)</w:t>
      </w:r>
    </w:p>
    <w:p w14:paraId="51698F76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Данные:</w:t>
      </w:r>
      <w:r w:rsidRPr="00E46AF1">
        <w:rPr>
          <w:sz w:val="36"/>
          <w:szCs w:val="36"/>
        </w:rPr>
        <w:t xml:space="preserve"> неразмеченная выборка </w:t>
      </w:r>
    </w:p>
    <w:p w14:paraId="59B1714A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Цель:</w:t>
      </w:r>
      <w:r w:rsidRPr="00E46AF1">
        <w:rPr>
          <w:sz w:val="36"/>
          <w:szCs w:val="36"/>
        </w:rPr>
        <w:t xml:space="preserve"> обнаружение структуры (кластеры, аномалии, снижение размерности)</w:t>
      </w:r>
    </w:p>
    <w:p w14:paraId="07541268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Методы:</w:t>
      </w:r>
      <w:r w:rsidRPr="00E46AF1">
        <w:rPr>
          <w:sz w:val="36"/>
          <w:szCs w:val="36"/>
        </w:rPr>
        <w:t xml:space="preserve"> k-means, DBSCAN, PCA, автоэнкодеры</w:t>
      </w:r>
    </w:p>
    <w:p w14:paraId="3F52D02F" w14:textId="77777777" w:rsidR="0029358F" w:rsidRPr="00E46AF1" w:rsidRDefault="00000000">
      <w:pPr>
        <w:pStyle w:val="3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t>Обучение с подкреплением (reinforcement)</w:t>
      </w:r>
    </w:p>
    <w:p w14:paraId="670981F3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Модель:</w:t>
      </w:r>
      <w:r w:rsidRPr="00E46AF1">
        <w:rPr>
          <w:sz w:val="36"/>
          <w:szCs w:val="36"/>
        </w:rPr>
        <w:t xml:space="preserve"> агент ↔ среда, награда , состояние , действие </w:t>
      </w:r>
    </w:p>
    <w:p w14:paraId="72CB302D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Цель:</w:t>
      </w:r>
      <w:r w:rsidRPr="00E46AF1">
        <w:rPr>
          <w:sz w:val="36"/>
          <w:szCs w:val="36"/>
        </w:rPr>
        <w:t xml:space="preserve"> максимизировать суммарную награду </w:t>
      </w:r>
    </w:p>
    <w:p w14:paraId="78041393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lastRenderedPageBreak/>
        <w:t>Алгоритмы:</w:t>
      </w:r>
      <w:r w:rsidRPr="00E46AF1">
        <w:rPr>
          <w:sz w:val="36"/>
          <w:szCs w:val="36"/>
        </w:rPr>
        <w:t xml:space="preserve"> Q-learning, Policy Gradient, PPO</w:t>
      </w:r>
    </w:p>
    <w:p w14:paraId="4F6FD787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Сведение функционирования нейронной сети к задаче минимизации целевой функции</w:t>
      </w:r>
    </w:p>
    <w:p w14:paraId="10AC29E4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Целевая функция (функция потерь)</w:t>
      </w:r>
      <w:r w:rsidRPr="00E46AF1">
        <w:rPr>
          <w:sz w:val="36"/>
          <w:szCs w:val="36"/>
        </w:rPr>
        <w:t xml:space="preserve">  — мера расхождения между предсказанием сети  и истинным значением :</w:t>
      </w:r>
    </w:p>
    <w:p w14:paraId="37CFCD1F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i/>
          <w:iCs/>
          <w:sz w:val="36"/>
          <w:szCs w:val="36"/>
        </w:rPr>
        <w:t>Регрессия:</w:t>
      </w:r>
      <w:r w:rsidRPr="00E46AF1">
        <w:rPr>
          <w:sz w:val="36"/>
          <w:szCs w:val="36"/>
        </w:rPr>
        <w:t xml:space="preserve">  (MSE)</w:t>
      </w:r>
    </w:p>
    <w:p w14:paraId="39FCE811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i/>
          <w:iCs/>
          <w:sz w:val="36"/>
          <w:szCs w:val="36"/>
        </w:rPr>
        <w:t>Классификация:</w:t>
      </w:r>
      <w:r w:rsidRPr="00E46AF1">
        <w:rPr>
          <w:sz w:val="36"/>
          <w:szCs w:val="36"/>
        </w:rPr>
        <w:t xml:space="preserve">  (кросс-энтропия)</w:t>
      </w:r>
    </w:p>
    <w:p w14:paraId="365FAACB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Задача оптимизации</w:t>
      </w:r>
      <w:r w:rsidRPr="00E46AF1">
        <w:rPr>
          <w:sz w:val="36"/>
          <w:szCs w:val="36"/>
        </w:rPr>
        <w:t>:  где  — регуляризатор (L1/L2),  — коэффициент регуляризации.</w:t>
      </w:r>
    </w:p>
    <w:p w14:paraId="0F2806B0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Почему это эквивалентно обучению?</w:t>
      </w:r>
    </w:p>
    <w:p w14:paraId="0D9558B8" w14:textId="77777777" w:rsidR="0029358F" w:rsidRPr="00E46AF1" w:rsidRDefault="00000000">
      <w:pPr>
        <w:pStyle w:val="a4"/>
        <w:numPr>
          <w:ilvl w:val="1"/>
          <w:numId w:val="2"/>
        </w:numPr>
        <w:spacing w:before="60" w:after="60"/>
        <w:rPr>
          <w:sz w:val="36"/>
          <w:szCs w:val="36"/>
        </w:rPr>
      </w:pPr>
      <w:r w:rsidRPr="00E46AF1">
        <w:rPr>
          <w:sz w:val="36"/>
          <w:szCs w:val="36"/>
        </w:rPr>
        <w:t xml:space="preserve">Прямой проход сети = вычисление </w:t>
      </w:r>
    </w:p>
    <w:p w14:paraId="357948F6" w14:textId="77777777" w:rsidR="0029358F" w:rsidRPr="00E46AF1" w:rsidRDefault="00000000">
      <w:pPr>
        <w:pStyle w:val="a4"/>
        <w:numPr>
          <w:ilvl w:val="1"/>
          <w:numId w:val="2"/>
        </w:numPr>
        <w:spacing w:before="60" w:after="60"/>
        <w:rPr>
          <w:sz w:val="36"/>
          <w:szCs w:val="36"/>
        </w:rPr>
      </w:pPr>
      <w:r w:rsidRPr="00E46AF1">
        <w:rPr>
          <w:sz w:val="36"/>
          <w:szCs w:val="36"/>
        </w:rPr>
        <w:t xml:space="preserve">Вычисление  = оценка качества текущего </w:t>
      </w:r>
    </w:p>
    <w:p w14:paraId="08F0CF1A" w14:textId="77777777" w:rsidR="0029358F" w:rsidRPr="00E46AF1" w:rsidRDefault="00000000">
      <w:pPr>
        <w:pStyle w:val="a4"/>
        <w:numPr>
          <w:ilvl w:val="1"/>
          <w:numId w:val="2"/>
        </w:numPr>
        <w:spacing w:before="60" w:after="60"/>
        <w:rPr>
          <w:sz w:val="36"/>
          <w:szCs w:val="36"/>
        </w:rPr>
      </w:pPr>
      <w:r w:rsidRPr="00E46AF1">
        <w:rPr>
          <w:sz w:val="36"/>
          <w:szCs w:val="36"/>
        </w:rPr>
        <w:t xml:space="preserve">Обратный проход = вычисление </w:t>
      </w:r>
    </w:p>
    <w:p w14:paraId="1945C1BC" w14:textId="77777777" w:rsidR="0029358F" w:rsidRPr="00E46AF1" w:rsidRDefault="00000000">
      <w:pPr>
        <w:pStyle w:val="a4"/>
        <w:numPr>
          <w:ilvl w:val="1"/>
          <w:numId w:val="2"/>
        </w:numPr>
        <w:spacing w:before="60" w:after="60"/>
        <w:rPr>
          <w:sz w:val="36"/>
          <w:szCs w:val="36"/>
        </w:rPr>
      </w:pPr>
      <w:r w:rsidRPr="00E46AF1">
        <w:rPr>
          <w:sz w:val="36"/>
          <w:szCs w:val="36"/>
        </w:rPr>
        <w:lastRenderedPageBreak/>
        <w:t>Обновление  = шаг оптимизации → Повторение цикла минимизирует , улучшая предсказания.</w:t>
      </w:r>
    </w:p>
    <w:p w14:paraId="2425FFFF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Визуализация процесса</w:t>
      </w:r>
      <w:r w:rsidRPr="00E46AF1">
        <w:rPr>
          <w:sz w:val="36"/>
          <w:szCs w:val="36"/>
        </w:rPr>
        <w:t>:</w:t>
      </w:r>
    </w:p>
    <w:p w14:paraId="60DAA40A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Проблемы и решения</w:t>
      </w:r>
      <w:r w:rsidRPr="00E46AF1">
        <w:rPr>
          <w:sz w:val="36"/>
          <w:szCs w:val="36"/>
        </w:rPr>
        <w:t>:</w:t>
      </w:r>
    </w:p>
    <w:p w14:paraId="3ED3FBA2" w14:textId="77777777" w:rsidR="0029358F" w:rsidRPr="00E46AF1" w:rsidRDefault="00000000">
      <w:pPr>
        <w:jc w:val="center"/>
        <w:rPr>
          <w:sz w:val="36"/>
          <w:szCs w:val="36"/>
        </w:rPr>
      </w:pPr>
      <w:r w:rsidRPr="00E46AF1">
        <w:rPr>
          <w:color w:val="CCCCCC"/>
          <w:sz w:val="36"/>
          <w:szCs w:val="36"/>
        </w:rPr>
        <w:t>──────────────────────────────────────────────────</w:t>
      </w:r>
    </w:p>
    <w:p w14:paraId="6569542F" w14:textId="77777777" w:rsidR="0029358F" w:rsidRPr="00E46AF1" w:rsidRDefault="00000000">
      <w:pPr>
        <w:pStyle w:val="2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t>11. Системы защиты от несанкционированного доступа в операционных системах и локальных сетях передачи данных. Методы и средства защиты информации в Internet. Программно-технические методы и средства защиты информации</w:t>
      </w:r>
    </w:p>
    <w:p w14:paraId="14CF8337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Защита от НСД в ОС и ЛВС</w:t>
      </w:r>
    </w:p>
    <w:p w14:paraId="77E99D48" w14:textId="77777777" w:rsidR="0029358F" w:rsidRPr="00E46AF1" w:rsidRDefault="00000000">
      <w:pPr>
        <w:pStyle w:val="3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lastRenderedPageBreak/>
        <w:t>В операционных системах (по ГОСТ Р 50597-2013, требованиям ФСТЭК)</w:t>
      </w:r>
    </w:p>
    <w:p w14:paraId="5843DE39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Идентификация и аутентификация</w:t>
      </w:r>
      <w:r w:rsidRPr="00E46AF1">
        <w:rPr>
          <w:sz w:val="36"/>
          <w:szCs w:val="36"/>
        </w:rPr>
        <w:t>:</w:t>
      </w:r>
    </w:p>
    <w:p w14:paraId="3EB10F58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>Пароли (требования: длина ≥ 12, сложность, история, блокировка)</w:t>
      </w:r>
    </w:p>
    <w:p w14:paraId="29A66642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>Многофакторная аутентификация (2FA): пароль + токен/биометрия</w:t>
      </w:r>
    </w:p>
    <w:p w14:paraId="6FADA9CC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>Единая система аутентификации (Active Directory, FreeIPA)</w:t>
      </w:r>
    </w:p>
    <w:p w14:paraId="7457DD4F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Управление доступом</w:t>
      </w:r>
      <w:r w:rsidRPr="00E46AF1">
        <w:rPr>
          <w:sz w:val="36"/>
          <w:szCs w:val="36"/>
        </w:rPr>
        <w:t>:</w:t>
      </w:r>
    </w:p>
    <w:p w14:paraId="69D2169C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i/>
          <w:iCs/>
          <w:sz w:val="36"/>
          <w:szCs w:val="36"/>
        </w:rPr>
        <w:t>Дискреционное (DAC):</w:t>
      </w:r>
      <w:r w:rsidRPr="00E46AF1">
        <w:rPr>
          <w:sz w:val="36"/>
          <w:szCs w:val="36"/>
        </w:rPr>
        <w:t xml:space="preserve"> права rwx, ACL (Windows NTFS, Linux POSIX.1e)</w:t>
      </w:r>
    </w:p>
    <w:p w14:paraId="3BBA42B4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i/>
          <w:iCs/>
          <w:sz w:val="36"/>
          <w:szCs w:val="36"/>
        </w:rPr>
        <w:t>Мандатное (MAC):</w:t>
      </w:r>
      <w:r w:rsidRPr="00E46AF1">
        <w:rPr>
          <w:sz w:val="36"/>
          <w:szCs w:val="36"/>
        </w:rPr>
        <w:t xml:space="preserve"> метки конфиденциальности, политики Bell-LaPadula (SELinux, Astra Linux Special Edition)</w:t>
      </w:r>
    </w:p>
    <w:p w14:paraId="739DB9AC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i/>
          <w:iCs/>
          <w:sz w:val="36"/>
          <w:szCs w:val="36"/>
        </w:rPr>
        <w:lastRenderedPageBreak/>
        <w:t>Ролевое (RBAC):</w:t>
      </w:r>
      <w:r w:rsidRPr="00E46AF1">
        <w:rPr>
          <w:sz w:val="36"/>
          <w:szCs w:val="36"/>
        </w:rPr>
        <w:t xml:space="preserve"> назначение прав через роли (AD Groups, sudoers)</w:t>
      </w:r>
    </w:p>
    <w:p w14:paraId="04E8E3DD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Аудит и мониторинг</w:t>
      </w:r>
      <w:r w:rsidRPr="00E46AF1">
        <w:rPr>
          <w:sz w:val="36"/>
          <w:szCs w:val="36"/>
        </w:rPr>
        <w:t>:</w:t>
      </w:r>
    </w:p>
    <w:p w14:paraId="757A49CF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>Журналы событий (Windows Event Log, Linux auditd, rsyslog)</w:t>
      </w:r>
    </w:p>
    <w:p w14:paraId="6F6E70B3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>SIEM-системы (MaxPatrol, RuSIEM) для корреляции событий</w:t>
      </w:r>
    </w:p>
    <w:p w14:paraId="7AE66F72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>Контроль целостности (AIDE, Tripwire) — хеширование критических файлов</w:t>
      </w:r>
    </w:p>
    <w:p w14:paraId="754E6252" w14:textId="77777777" w:rsidR="0029358F" w:rsidRPr="00E46AF1" w:rsidRDefault="00000000">
      <w:pPr>
        <w:pStyle w:val="3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t>В локальных сетях</w:t>
      </w:r>
    </w:p>
    <w:p w14:paraId="5B1ED202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Сегментация и изоляция</w:t>
      </w:r>
      <w:r w:rsidRPr="00E46AF1">
        <w:rPr>
          <w:sz w:val="36"/>
          <w:szCs w:val="36"/>
        </w:rPr>
        <w:t>:</w:t>
      </w:r>
    </w:p>
    <w:p w14:paraId="486B780F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>VLAN для разделения трафика (офис / АСУ ТП / гостевой доступ)</w:t>
      </w:r>
    </w:p>
    <w:p w14:paraId="5DE9AF6A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lastRenderedPageBreak/>
        <w:t>Политики 802.1X для аутентификации устройств при подключении</w:t>
      </w:r>
    </w:p>
    <w:p w14:paraId="68FB58C9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Контроль доступа на уровне сети</w:t>
      </w:r>
      <w:r w:rsidRPr="00E46AF1">
        <w:rPr>
          <w:sz w:val="36"/>
          <w:szCs w:val="36"/>
        </w:rPr>
        <w:t>:</w:t>
      </w:r>
    </w:p>
    <w:p w14:paraId="0D8A0AB6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>Списки контроля доступа (ACL) на коммутаторах/маршрутизаторах</w:t>
      </w:r>
    </w:p>
    <w:p w14:paraId="03C9ACFB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>Порт-безопасность (port security): ограничение MAC-адресов на порту</w:t>
      </w:r>
    </w:p>
    <w:p w14:paraId="6AFDC9E2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Защита от атак внутри сети</w:t>
      </w:r>
      <w:r w:rsidRPr="00E46AF1">
        <w:rPr>
          <w:sz w:val="36"/>
          <w:szCs w:val="36"/>
        </w:rPr>
        <w:t>:</w:t>
      </w:r>
    </w:p>
    <w:p w14:paraId="2536E5DA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>ARP-спуфинг: статические ARP-таблицы, DHCP snooping, Dynamic ARP Inspection</w:t>
      </w:r>
    </w:p>
    <w:p w14:paraId="461CB4B0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>MAC-флудинг: ограничение числа MAC-адресов на порту</w:t>
      </w:r>
    </w:p>
    <w:p w14:paraId="564C8B45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Методы и средства защиты информации в Internet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24"/>
        <w:gridCol w:w="3143"/>
        <w:gridCol w:w="2549"/>
      </w:tblGrid>
      <w:tr w:rsidR="0029358F" w:rsidRPr="00E46AF1" w14:paraId="478C63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187ACE8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lastRenderedPageBreak/>
              <w:t>Угроза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D012E20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t>Метод защиты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1536668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t>Технические средства</w:t>
            </w:r>
          </w:p>
        </w:tc>
      </w:tr>
      <w:tr w:rsidR="0029358F" w:rsidRPr="00E46AF1" w14:paraId="4AECEE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FBF9C57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Перехват трафика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4DDBA88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Шифрование канала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949AFDF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TLS 1.3, VPN (IPsec, WireGuard)</w:t>
            </w:r>
          </w:p>
        </w:tc>
      </w:tr>
      <w:tr w:rsidR="0029358F" w:rsidRPr="00E46AF1" w14:paraId="2CA4C9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E7D1132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Фишинг/подделка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F09A659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Аутентификация сервера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03F6F7C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SSL-сертификаты, DNSSEC, DANE</w:t>
            </w:r>
          </w:p>
        </w:tc>
      </w:tr>
      <w:tr w:rsidR="0029358F" w:rsidRPr="00E46AF1" w14:paraId="4868DA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8C006DA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DDoS-атаки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9D3AAB9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Фильтрация трафика, масштабирование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849204D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Cloudflare, Qrator, WAF, Anycast</w:t>
            </w:r>
          </w:p>
        </w:tc>
      </w:tr>
      <w:tr w:rsidR="0029358F" w:rsidRPr="00E46AF1" w14:paraId="74A482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982FC44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lastRenderedPageBreak/>
              <w:t>Внедрение кода (XSS, SQLi)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114B617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Валидация ввода, экранирование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29A4DBA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WAF (ModSecurity, Positive Technologies PT WAF)</w:t>
            </w:r>
          </w:p>
        </w:tc>
      </w:tr>
      <w:tr w:rsidR="0029358F" w:rsidRPr="00E46AF1" w14:paraId="52EEA9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641A9AE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Утечки данных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0176888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Шифрование на уровне приложения, DLP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D11E799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КриптоПро, Secret Net Studio, Solar Dozor</w:t>
            </w:r>
          </w:p>
        </w:tc>
      </w:tr>
      <w:tr w:rsidR="0029358F" w:rsidRPr="00E46AF1" w14:paraId="3217CE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8E10853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Компрометация учётных записей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C091179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MFA, поведенческий анализ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2F02712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RuToken, Angara Authentication, BI.ZONE</w:t>
            </w:r>
          </w:p>
        </w:tc>
      </w:tr>
    </w:tbl>
    <w:p w14:paraId="5663AD8F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lastRenderedPageBreak/>
        <w:t>Программно-технические методы и средства защиты</w:t>
      </w:r>
    </w:p>
    <w:p w14:paraId="490632EC" w14:textId="77777777" w:rsidR="0029358F" w:rsidRPr="00E46AF1" w:rsidRDefault="00000000">
      <w:pPr>
        <w:pStyle w:val="3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t>Криптографические средства (по ФЗ-63 и ГОСТ)</w:t>
      </w:r>
    </w:p>
    <w:p w14:paraId="0DDC57C3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Шифрование данных</w:t>
      </w:r>
      <w:r w:rsidRPr="00E46AF1">
        <w:rPr>
          <w:sz w:val="36"/>
          <w:szCs w:val="36"/>
        </w:rPr>
        <w:t>:</w:t>
      </w:r>
    </w:p>
    <w:p w14:paraId="591F8704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>Симметричное: ГОСТ 28147-89, ГОСТ Р 34.12-2015 («Кузнечик»)</w:t>
      </w:r>
    </w:p>
    <w:p w14:paraId="298B809E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>Асимметричное: ГОСТ Р 34.10-2012 (ЭЦП), ГОСТ Р 34.11-2012 («Стрибог»)</w:t>
      </w:r>
    </w:p>
    <w:p w14:paraId="67D1F0E8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Управление ключами</w:t>
      </w:r>
      <w:r w:rsidRPr="00E46AF1">
        <w:rPr>
          <w:sz w:val="36"/>
          <w:szCs w:val="36"/>
        </w:rPr>
        <w:t>:</w:t>
      </w:r>
    </w:p>
    <w:p w14:paraId="7C13E75E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>Аппаратные токены (RuToken, JaCarta)</w:t>
      </w:r>
    </w:p>
    <w:p w14:paraId="22A0015A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>Серверы ключей (КриптоПро CSP, ViPNet Coordinator)</w:t>
      </w:r>
    </w:p>
    <w:p w14:paraId="6F60AB71" w14:textId="77777777" w:rsidR="0029358F" w:rsidRPr="00E46AF1" w:rsidRDefault="00000000">
      <w:pPr>
        <w:pStyle w:val="3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t>Средства защиты периметра</w:t>
      </w:r>
    </w:p>
    <w:p w14:paraId="6A9DEE68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lastRenderedPageBreak/>
        <w:t>Межсетевые экраны (МЭ)</w:t>
      </w:r>
      <w:r w:rsidRPr="00E46AF1">
        <w:rPr>
          <w:sz w:val="36"/>
          <w:szCs w:val="36"/>
        </w:rPr>
        <w:t>:</w:t>
      </w:r>
    </w:p>
    <w:p w14:paraId="47CFFC66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>Фильтрация пакетов (статические правила)</w:t>
      </w:r>
    </w:p>
    <w:p w14:paraId="1112AF1F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>Stateful inspection (отслеживание состояния сессий)</w:t>
      </w:r>
    </w:p>
    <w:p w14:paraId="14D4F87A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>Прикладной уровень (прокси, анализ содержимого)</w:t>
      </w:r>
    </w:p>
    <w:p w14:paraId="494D2D59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Системы обнаружения/предотвращения вторжений (IDS/IPS)</w:t>
      </w:r>
      <w:r w:rsidRPr="00E46AF1">
        <w:rPr>
          <w:sz w:val="36"/>
          <w:szCs w:val="36"/>
        </w:rPr>
        <w:t>:</w:t>
      </w:r>
    </w:p>
    <w:p w14:paraId="30D17EAF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>Сигнатурный анализ (база известных атак)</w:t>
      </w:r>
    </w:p>
    <w:p w14:paraId="6FF5C0C2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>Поведенческий анализ (аномалии трафика)</w:t>
      </w:r>
    </w:p>
    <w:p w14:paraId="41F0D3BA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>Примеры: Snort (адаптирован), Kaspersky Anti Targeted Attack</w:t>
      </w:r>
    </w:p>
    <w:p w14:paraId="4EF76D26" w14:textId="77777777" w:rsidR="0029358F" w:rsidRPr="00E46AF1" w:rsidRDefault="00000000">
      <w:pPr>
        <w:pStyle w:val="3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t>Средства защиты от утечек (DLP)</w:t>
      </w:r>
    </w:p>
    <w:p w14:paraId="052317D6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lastRenderedPageBreak/>
        <w:t>Каналы контроля</w:t>
      </w:r>
      <w:r w:rsidRPr="00E46AF1">
        <w:rPr>
          <w:sz w:val="36"/>
          <w:szCs w:val="36"/>
        </w:rPr>
        <w:t>: email, веб-трафик, съёмные носители, печать</w:t>
      </w:r>
    </w:p>
    <w:p w14:paraId="2E5615BB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Методы анализа</w:t>
      </w:r>
      <w:r w:rsidRPr="00E46AF1">
        <w:rPr>
          <w:sz w:val="36"/>
          <w:szCs w:val="36"/>
        </w:rPr>
        <w:t>:</w:t>
      </w:r>
    </w:p>
    <w:p w14:paraId="378C681F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>Контентный (ключевые слова, регулярные выражения)</w:t>
      </w:r>
    </w:p>
    <w:p w14:paraId="20834827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>Статистический (частотный анализ, машинное обучение)</w:t>
      </w:r>
    </w:p>
    <w:p w14:paraId="6773C04E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>Цифровые отпечатки (хеш-суммы документов)</w:t>
      </w:r>
    </w:p>
    <w:p w14:paraId="5EA55CC1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Российские решения</w:t>
      </w:r>
      <w:r w:rsidRPr="00E46AF1">
        <w:rPr>
          <w:sz w:val="36"/>
          <w:szCs w:val="36"/>
        </w:rPr>
        <w:t>: Solar Dozor, SearchInform, InfoWatch Traffic Monitor</w:t>
      </w:r>
    </w:p>
    <w:p w14:paraId="08E451F3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Принципы построения комплексной системы защиты</w:t>
      </w:r>
      <w:r w:rsidRPr="00E46AF1">
        <w:rPr>
          <w:sz w:val="36"/>
          <w:szCs w:val="36"/>
        </w:rPr>
        <w:t xml:space="preserve"> (по приказу ФСТЭК № 21):</w:t>
      </w:r>
    </w:p>
    <w:p w14:paraId="3A289817" w14:textId="77777777" w:rsidR="0029358F" w:rsidRPr="00E46AF1" w:rsidRDefault="00000000">
      <w:pPr>
        <w:pStyle w:val="a4"/>
        <w:numPr>
          <w:ilvl w:val="0"/>
          <w:numId w:val="2"/>
        </w:numPr>
        <w:spacing w:before="60" w:after="60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lastRenderedPageBreak/>
        <w:t>Непрерывность:</w:t>
      </w:r>
      <w:r w:rsidRPr="00E46AF1">
        <w:rPr>
          <w:sz w:val="36"/>
          <w:szCs w:val="36"/>
        </w:rPr>
        <w:t xml:space="preserve"> защита на всех этапах ЖЦ информации</w:t>
      </w:r>
    </w:p>
    <w:p w14:paraId="425F88C4" w14:textId="77777777" w:rsidR="0029358F" w:rsidRPr="00E46AF1" w:rsidRDefault="00000000">
      <w:pPr>
        <w:pStyle w:val="a4"/>
        <w:numPr>
          <w:ilvl w:val="0"/>
          <w:numId w:val="2"/>
        </w:numPr>
        <w:spacing w:before="60" w:after="60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Эшелонирование:</w:t>
      </w:r>
      <w:r w:rsidRPr="00E46AF1">
        <w:rPr>
          <w:sz w:val="36"/>
          <w:szCs w:val="36"/>
        </w:rPr>
        <w:t xml:space="preserve"> многоуровневая оборона (периметр → сеть → хост → данные)</w:t>
      </w:r>
    </w:p>
    <w:p w14:paraId="660E9BF2" w14:textId="77777777" w:rsidR="0029358F" w:rsidRPr="00E46AF1" w:rsidRDefault="00000000">
      <w:pPr>
        <w:pStyle w:val="a4"/>
        <w:numPr>
          <w:ilvl w:val="0"/>
          <w:numId w:val="2"/>
        </w:numPr>
        <w:spacing w:before="60" w:after="60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Своевременность:</w:t>
      </w:r>
      <w:r w:rsidRPr="00E46AF1">
        <w:rPr>
          <w:sz w:val="36"/>
          <w:szCs w:val="36"/>
        </w:rPr>
        <w:t xml:space="preserve"> обнаружение и реагирование в реальном времени</w:t>
      </w:r>
    </w:p>
    <w:p w14:paraId="59817D76" w14:textId="77777777" w:rsidR="0029358F" w:rsidRPr="00E46AF1" w:rsidRDefault="00000000">
      <w:pPr>
        <w:pStyle w:val="a4"/>
        <w:numPr>
          <w:ilvl w:val="0"/>
          <w:numId w:val="2"/>
        </w:numPr>
        <w:spacing w:before="60" w:after="60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Гибкость:</w:t>
      </w:r>
      <w:r w:rsidRPr="00E46AF1">
        <w:rPr>
          <w:sz w:val="36"/>
          <w:szCs w:val="36"/>
        </w:rPr>
        <w:t xml:space="preserve"> адаптация к новым угрозам без полной перестройки</w:t>
      </w:r>
    </w:p>
    <w:p w14:paraId="57B6FCF2" w14:textId="77777777" w:rsidR="0029358F" w:rsidRPr="00E46AF1" w:rsidRDefault="00000000">
      <w:pPr>
        <w:pStyle w:val="a4"/>
        <w:numPr>
          <w:ilvl w:val="0"/>
          <w:numId w:val="2"/>
        </w:numPr>
        <w:spacing w:before="60" w:after="60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Экономическая целесообразность:</w:t>
      </w:r>
      <w:r w:rsidRPr="00E46AF1">
        <w:rPr>
          <w:sz w:val="36"/>
          <w:szCs w:val="36"/>
        </w:rPr>
        <w:t xml:space="preserve"> стоимость защиты ≤ возможный ущерб</w:t>
      </w:r>
    </w:p>
    <w:p w14:paraId="2212AB07" w14:textId="77777777" w:rsidR="0029358F" w:rsidRPr="00E46AF1" w:rsidRDefault="00000000">
      <w:pPr>
        <w:jc w:val="center"/>
        <w:rPr>
          <w:sz w:val="36"/>
          <w:szCs w:val="36"/>
        </w:rPr>
      </w:pPr>
      <w:r w:rsidRPr="00E46AF1">
        <w:rPr>
          <w:color w:val="CCCCCC"/>
          <w:sz w:val="36"/>
          <w:szCs w:val="36"/>
        </w:rPr>
        <w:t>──────────────────────────────────────────────────</w:t>
      </w:r>
    </w:p>
    <w:p w14:paraId="41380096" w14:textId="77777777" w:rsidR="0029358F" w:rsidRPr="00E46AF1" w:rsidRDefault="00000000">
      <w:pPr>
        <w:pStyle w:val="2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t>12. Американский стандарт шифрования данных DES. Отечественный стандарт шифрования данных (ГОСТ 28147-89)</w:t>
      </w:r>
    </w:p>
    <w:p w14:paraId="1C7B5A8E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lastRenderedPageBreak/>
        <w:t>DES (Data Encryption Standard)</w:t>
      </w:r>
    </w:p>
    <w:p w14:paraId="434DA7D1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История:</w:t>
      </w:r>
      <w:r w:rsidRPr="00E46AF1">
        <w:rPr>
          <w:sz w:val="36"/>
          <w:szCs w:val="36"/>
        </w:rPr>
        <w:t xml:space="preserve"> разработан IBM, принят NIST в 1977 как федеральный стандарт США (отозван в 2005).</w:t>
      </w:r>
    </w:p>
    <w:p w14:paraId="152BD98A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Тип:</w:t>
      </w:r>
      <w:r w:rsidRPr="00E46AF1">
        <w:rPr>
          <w:sz w:val="36"/>
          <w:szCs w:val="36"/>
        </w:rPr>
        <w:t xml:space="preserve"> симметричный блочный шифр.</w:t>
      </w:r>
    </w:p>
    <w:p w14:paraId="4E454A17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Параметры</w:t>
      </w:r>
      <w:r w:rsidRPr="00E46AF1">
        <w:rPr>
          <w:sz w:val="36"/>
          <w:szCs w:val="36"/>
        </w:rPr>
        <w:t>:</w:t>
      </w:r>
    </w:p>
    <w:p w14:paraId="53382EB8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 xml:space="preserve">Размер блока: </w:t>
      </w:r>
      <w:r w:rsidRPr="00E46AF1">
        <w:rPr>
          <w:b/>
          <w:bCs/>
          <w:sz w:val="36"/>
          <w:szCs w:val="36"/>
        </w:rPr>
        <w:t>64 бита</w:t>
      </w:r>
    </w:p>
    <w:p w14:paraId="2D6524EF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 xml:space="preserve">Длина ключа: </w:t>
      </w:r>
      <w:r w:rsidRPr="00E46AF1">
        <w:rPr>
          <w:b/>
          <w:bCs/>
          <w:sz w:val="36"/>
          <w:szCs w:val="36"/>
        </w:rPr>
        <w:t>56 бит</w:t>
      </w:r>
      <w:r w:rsidRPr="00E46AF1">
        <w:rPr>
          <w:sz w:val="36"/>
          <w:szCs w:val="36"/>
        </w:rPr>
        <w:t xml:space="preserve"> (из 64 бит 8 — контрольные чётности)</w:t>
      </w:r>
    </w:p>
    <w:p w14:paraId="1C46A15E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 xml:space="preserve">Число раундов: </w:t>
      </w:r>
      <w:r w:rsidRPr="00E46AF1">
        <w:rPr>
          <w:b/>
          <w:bCs/>
          <w:sz w:val="36"/>
          <w:szCs w:val="36"/>
        </w:rPr>
        <w:t>16</w:t>
      </w:r>
      <w:r w:rsidRPr="00E46AF1">
        <w:rPr>
          <w:sz w:val="36"/>
          <w:szCs w:val="36"/>
        </w:rPr>
        <w:t xml:space="preserve"> (сеть Фейстеля)</w:t>
      </w:r>
    </w:p>
    <w:p w14:paraId="5CA963FF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Структура алгоритма</w:t>
      </w:r>
      <w:r w:rsidRPr="00E46AF1">
        <w:rPr>
          <w:sz w:val="36"/>
          <w:szCs w:val="36"/>
        </w:rPr>
        <w:t xml:space="preserve"> (упрощённо):</w:t>
      </w:r>
    </w:p>
    <w:p w14:paraId="696E0719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Режимы работы</w:t>
      </w:r>
      <w:r w:rsidRPr="00E46AF1">
        <w:rPr>
          <w:sz w:val="36"/>
          <w:szCs w:val="36"/>
        </w:rPr>
        <w:t xml:space="preserve"> (по ГОСТ 34.10-2012, адаптировано):</w:t>
      </w:r>
    </w:p>
    <w:p w14:paraId="3D1345A4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lastRenderedPageBreak/>
        <w:t>ECB</w:t>
      </w:r>
      <w:r w:rsidRPr="00E46AF1">
        <w:rPr>
          <w:sz w:val="36"/>
          <w:szCs w:val="36"/>
        </w:rPr>
        <w:t xml:space="preserve"> (Electronic Codebook) — простой, но уязвим к анализу повторений</w:t>
      </w:r>
    </w:p>
    <w:p w14:paraId="27636C36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CBC</w:t>
      </w:r>
      <w:r w:rsidRPr="00E46AF1">
        <w:rPr>
          <w:sz w:val="36"/>
          <w:szCs w:val="36"/>
        </w:rPr>
        <w:t xml:space="preserve"> (Cipher Block Chaining) — XOR с предыдущим шифртекстом, требует IV</w:t>
      </w:r>
    </w:p>
    <w:p w14:paraId="2C3B1FF8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CFB/OFB</w:t>
      </w:r>
      <w:r w:rsidRPr="00E46AF1">
        <w:rPr>
          <w:sz w:val="36"/>
          <w:szCs w:val="36"/>
        </w:rPr>
        <w:t xml:space="preserve"> — преобразование в поточный шифр</w:t>
      </w:r>
    </w:p>
    <w:p w14:paraId="73464A74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Криптостойкость</w:t>
      </w:r>
      <w:r w:rsidRPr="00E46AF1">
        <w:rPr>
          <w:sz w:val="36"/>
          <w:szCs w:val="36"/>
        </w:rPr>
        <w:t>:</w:t>
      </w:r>
    </w:p>
    <w:p w14:paraId="6AA32A6A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>Перебор ключа:  вариантов</w:t>
      </w:r>
    </w:p>
    <w:p w14:paraId="109F2277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>В 1998 г. машина EFF Deep Crack взломала DES за 56 часов</w:t>
      </w:r>
    </w:p>
    <w:p w14:paraId="43F9EFAB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Вывод:</w:t>
      </w:r>
      <w:r w:rsidRPr="00E46AF1">
        <w:rPr>
          <w:sz w:val="36"/>
          <w:szCs w:val="36"/>
        </w:rPr>
        <w:t xml:space="preserve"> в настоящее время </w:t>
      </w:r>
      <w:r w:rsidRPr="00E46AF1">
        <w:rPr>
          <w:b/>
          <w:bCs/>
          <w:sz w:val="36"/>
          <w:szCs w:val="36"/>
        </w:rPr>
        <w:t>не считается безопасным</w:t>
      </w:r>
      <w:r w:rsidRPr="00E46AF1">
        <w:rPr>
          <w:sz w:val="36"/>
          <w:szCs w:val="36"/>
        </w:rPr>
        <w:t xml:space="preserve"> для новых систем</w:t>
      </w:r>
    </w:p>
    <w:p w14:paraId="666C550D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Усиленные версии</w:t>
      </w:r>
      <w:r w:rsidRPr="00E46AF1">
        <w:rPr>
          <w:sz w:val="36"/>
          <w:szCs w:val="36"/>
        </w:rPr>
        <w:t>:</w:t>
      </w:r>
    </w:p>
    <w:p w14:paraId="6507BD12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lastRenderedPageBreak/>
        <w:t>Triple DES (3DES)</w:t>
      </w:r>
      <w:r w:rsidRPr="00E46AF1">
        <w:rPr>
          <w:sz w:val="36"/>
          <w:szCs w:val="36"/>
        </w:rPr>
        <w:t>: , эффективная длина ключа 112/168 бит</w:t>
      </w:r>
    </w:p>
    <w:p w14:paraId="74ED4436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>Применяется в банковских стандартах (EMV), но постепенно вытесняется AES</w:t>
      </w:r>
    </w:p>
    <w:p w14:paraId="4D5EC24E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ГОСТ 28147-89</w:t>
      </w:r>
    </w:p>
    <w:p w14:paraId="4750F963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Статус:</w:t>
      </w:r>
      <w:r w:rsidRPr="00E46AF1">
        <w:rPr>
          <w:sz w:val="36"/>
          <w:szCs w:val="36"/>
        </w:rPr>
        <w:t xml:space="preserve"> действующий национальный стандарт РФ (в части, не противоречащей ГОСТ Р 34.12-2015).</w:t>
      </w:r>
    </w:p>
    <w:p w14:paraId="087C16A5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Тип:</w:t>
      </w:r>
      <w:r w:rsidRPr="00E46AF1">
        <w:rPr>
          <w:sz w:val="36"/>
          <w:szCs w:val="36"/>
        </w:rPr>
        <w:t xml:space="preserve"> симметричный блочный шифр.</w:t>
      </w:r>
    </w:p>
    <w:p w14:paraId="1B7D7CF4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Параметры</w:t>
      </w:r>
      <w:r w:rsidRPr="00E46AF1">
        <w:rPr>
          <w:sz w:val="36"/>
          <w:szCs w:val="36"/>
        </w:rPr>
        <w:t>:</w:t>
      </w:r>
    </w:p>
    <w:p w14:paraId="382F5B48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 xml:space="preserve">Размер блока: </w:t>
      </w:r>
      <w:r w:rsidRPr="00E46AF1">
        <w:rPr>
          <w:b/>
          <w:bCs/>
          <w:sz w:val="36"/>
          <w:szCs w:val="36"/>
        </w:rPr>
        <w:t>64 бита</w:t>
      </w:r>
    </w:p>
    <w:p w14:paraId="0BCDAD4E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 xml:space="preserve">Длина ключа: </w:t>
      </w:r>
      <w:r w:rsidRPr="00E46AF1">
        <w:rPr>
          <w:b/>
          <w:bCs/>
          <w:sz w:val="36"/>
          <w:szCs w:val="36"/>
        </w:rPr>
        <w:t>256 бит</w:t>
      </w:r>
      <w:r w:rsidRPr="00E46AF1">
        <w:rPr>
          <w:sz w:val="36"/>
          <w:szCs w:val="36"/>
        </w:rPr>
        <w:t xml:space="preserve"> (32 байта)</w:t>
      </w:r>
    </w:p>
    <w:p w14:paraId="6C7E3C23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 xml:space="preserve">Число раундов: </w:t>
      </w:r>
      <w:r w:rsidRPr="00E46AF1">
        <w:rPr>
          <w:b/>
          <w:bCs/>
          <w:sz w:val="36"/>
          <w:szCs w:val="36"/>
        </w:rPr>
        <w:t>32</w:t>
      </w:r>
      <w:r w:rsidRPr="00E46AF1">
        <w:rPr>
          <w:sz w:val="36"/>
          <w:szCs w:val="36"/>
        </w:rPr>
        <w:t xml:space="preserve"> (улучшенная сеть Фейстеля)</w:t>
      </w:r>
    </w:p>
    <w:p w14:paraId="41D5EA66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lastRenderedPageBreak/>
        <w:t>Особенности алгоритма</w:t>
      </w:r>
      <w:r w:rsidRPr="00E46AF1">
        <w:rPr>
          <w:sz w:val="36"/>
          <w:szCs w:val="36"/>
        </w:rPr>
        <w:t>:</w:t>
      </w:r>
    </w:p>
    <w:p w14:paraId="468E233F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Подстановочные блоки (S-блоки):</w:t>
      </w:r>
      <w:r w:rsidRPr="00E46AF1">
        <w:rPr>
          <w:sz w:val="36"/>
          <w:szCs w:val="36"/>
        </w:rPr>
        <w:t xml:space="preserve"> 8 таблиц по 4×16 бит, могут быть заменены (режим простой замены) или заданы пользователем (режим «замена узлов»)</w:t>
      </w:r>
    </w:p>
    <w:p w14:paraId="55EAF9B5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Циклический сдвиг:</w:t>
      </w:r>
      <w:r w:rsidRPr="00E46AF1">
        <w:rPr>
          <w:sz w:val="36"/>
          <w:szCs w:val="36"/>
        </w:rPr>
        <w:t xml:space="preserve"> на 11 бит влево после каждого раунда</w:t>
      </w:r>
    </w:p>
    <w:p w14:paraId="327A7C15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Режимы работы</w:t>
      </w:r>
      <w:r w:rsidRPr="00E46AF1">
        <w:rPr>
          <w:sz w:val="36"/>
          <w:szCs w:val="36"/>
        </w:rPr>
        <w:t xml:space="preserve"> (по ГОСТ 34.13-2015, заменившему часть 28147-89):</w:t>
      </w:r>
    </w:p>
    <w:p w14:paraId="1FF6F79D" w14:textId="77777777" w:rsidR="0029358F" w:rsidRPr="00E46AF1" w:rsidRDefault="00000000">
      <w:pPr>
        <w:pStyle w:val="a4"/>
        <w:numPr>
          <w:ilvl w:val="2"/>
          <w:numId w:val="1"/>
        </w:numPr>
        <w:spacing w:before="60" w:after="60"/>
        <w:ind w:left="1080" w:hanging="259"/>
        <w:rPr>
          <w:sz w:val="36"/>
          <w:szCs w:val="36"/>
        </w:rPr>
      </w:pPr>
      <w:r w:rsidRPr="00E46AF1">
        <w:rPr>
          <w:sz w:val="36"/>
          <w:szCs w:val="36"/>
        </w:rPr>
        <w:t>Простая замена (аналог ECB)</w:t>
      </w:r>
    </w:p>
    <w:p w14:paraId="60860E89" w14:textId="77777777" w:rsidR="0029358F" w:rsidRPr="00E46AF1" w:rsidRDefault="00000000">
      <w:pPr>
        <w:pStyle w:val="a4"/>
        <w:numPr>
          <w:ilvl w:val="2"/>
          <w:numId w:val="1"/>
        </w:numPr>
        <w:spacing w:before="60" w:after="60"/>
        <w:ind w:left="1080" w:hanging="259"/>
        <w:rPr>
          <w:sz w:val="36"/>
          <w:szCs w:val="36"/>
        </w:rPr>
      </w:pPr>
      <w:r w:rsidRPr="00E46AF1">
        <w:rPr>
          <w:sz w:val="36"/>
          <w:szCs w:val="36"/>
        </w:rPr>
        <w:t>Гаммирование (аналог CFB)</w:t>
      </w:r>
    </w:p>
    <w:p w14:paraId="11E88912" w14:textId="77777777" w:rsidR="0029358F" w:rsidRPr="00E46AF1" w:rsidRDefault="00000000">
      <w:pPr>
        <w:pStyle w:val="a4"/>
        <w:numPr>
          <w:ilvl w:val="2"/>
          <w:numId w:val="1"/>
        </w:numPr>
        <w:spacing w:before="60" w:after="60"/>
        <w:ind w:left="1080" w:hanging="259"/>
        <w:rPr>
          <w:sz w:val="36"/>
          <w:szCs w:val="36"/>
        </w:rPr>
      </w:pPr>
      <w:r w:rsidRPr="00E46AF1">
        <w:rPr>
          <w:sz w:val="36"/>
          <w:szCs w:val="36"/>
        </w:rPr>
        <w:t>Гаммирование с обратной связью (аналог CBC)</w:t>
      </w:r>
    </w:p>
    <w:p w14:paraId="20DF2F37" w14:textId="77777777" w:rsidR="0029358F" w:rsidRPr="00E46AF1" w:rsidRDefault="00000000">
      <w:pPr>
        <w:pStyle w:val="a4"/>
        <w:numPr>
          <w:ilvl w:val="2"/>
          <w:numId w:val="1"/>
        </w:numPr>
        <w:spacing w:before="60" w:after="60"/>
        <w:ind w:left="1080" w:hanging="259"/>
        <w:rPr>
          <w:sz w:val="36"/>
          <w:szCs w:val="36"/>
        </w:rPr>
      </w:pPr>
      <w:r w:rsidRPr="00E46AF1">
        <w:rPr>
          <w:sz w:val="36"/>
          <w:szCs w:val="36"/>
        </w:rPr>
        <w:lastRenderedPageBreak/>
        <w:t>Выработка имитовставки (для контроля целостности)</w:t>
      </w:r>
    </w:p>
    <w:p w14:paraId="2D2302E2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Криптостойкость</w:t>
      </w:r>
      <w:r w:rsidRPr="00E46AF1">
        <w:rPr>
          <w:sz w:val="36"/>
          <w:szCs w:val="36"/>
        </w:rPr>
        <w:t>:</w:t>
      </w:r>
    </w:p>
    <w:p w14:paraId="333270E5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>Перебор ключа:  — вычислительно неосуществимо</w:t>
      </w:r>
    </w:p>
    <w:p w14:paraId="3121BE09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>Устойчив к линейному и дифференциальному криптоанализу (при корректных S-блоках)</w:t>
      </w:r>
    </w:p>
    <w:p w14:paraId="768425A0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>Рекомендуется для защиты информации до уровня «совершенно секретно» (при использовании сертифицированных СКЗИ)</w:t>
      </w:r>
    </w:p>
    <w:p w14:paraId="46A45A78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Область применения в РФ</w:t>
      </w:r>
      <w:r w:rsidRPr="00E46AF1">
        <w:rPr>
          <w:sz w:val="36"/>
          <w:szCs w:val="36"/>
        </w:rPr>
        <w:t>:</w:t>
      </w:r>
    </w:p>
    <w:p w14:paraId="2A2F8470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>Защита государственной тайны (при наличии сертификата ФСБ)</w:t>
      </w:r>
    </w:p>
    <w:p w14:paraId="7BF8842A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lastRenderedPageBreak/>
        <w:t>Финансовый сектор (платёжные системы, банковские транзакции)</w:t>
      </w:r>
    </w:p>
    <w:p w14:paraId="07F34A67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>Электронный документооборот (в связке с ГОСТ Р 34.10 для ЭЦП)</w:t>
      </w:r>
    </w:p>
    <w:p w14:paraId="1B7A10BC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>Системы связи специального назначения</w:t>
      </w:r>
    </w:p>
    <w:p w14:paraId="34E0C26E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Сравнение с современными стандартами</w:t>
      </w:r>
      <w:r w:rsidRPr="00E46AF1">
        <w:rPr>
          <w:sz w:val="36"/>
          <w:szCs w:val="36"/>
        </w:rPr>
        <w:t>:</w:t>
      </w:r>
    </w:p>
    <w:p w14:paraId="2D8FD067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Вывод:</w:t>
      </w:r>
      <w:r w:rsidRPr="00E46AF1">
        <w:rPr>
          <w:sz w:val="36"/>
          <w:szCs w:val="36"/>
        </w:rPr>
        <w:t xml:space="preserve"> для новых разработок в РФ рекомендуется использовать </w:t>
      </w:r>
      <w:r w:rsidRPr="00E46AF1">
        <w:rPr>
          <w:b/>
          <w:bCs/>
          <w:sz w:val="36"/>
          <w:szCs w:val="36"/>
        </w:rPr>
        <w:t>ГОСТ Р 34.12-2015</w:t>
      </w:r>
      <w:r w:rsidRPr="00E46AF1">
        <w:rPr>
          <w:sz w:val="36"/>
          <w:szCs w:val="36"/>
        </w:rPr>
        <w:t xml:space="preserve"> («Кузнечик») как более современный и производительный стандарт, совместимый с инфраструктурой ГОСТ Р 34.10-2012 (ЭЦП) и ГОСТ Р 34.11-2012 (хеш-функция).</w:t>
      </w:r>
    </w:p>
    <w:p w14:paraId="013ABC1D" w14:textId="77777777" w:rsidR="0029358F" w:rsidRPr="00E46AF1" w:rsidRDefault="00000000">
      <w:pPr>
        <w:jc w:val="center"/>
        <w:rPr>
          <w:sz w:val="36"/>
          <w:szCs w:val="36"/>
        </w:rPr>
      </w:pPr>
      <w:r w:rsidRPr="00E46AF1">
        <w:rPr>
          <w:color w:val="CCCCCC"/>
          <w:sz w:val="36"/>
          <w:szCs w:val="36"/>
        </w:rPr>
        <w:t>──────────────────────────────────────────────────</w:t>
      </w:r>
    </w:p>
    <w:p w14:paraId="454F5CF5" w14:textId="77777777" w:rsidR="0029358F" w:rsidRPr="00E46AF1" w:rsidRDefault="00000000">
      <w:pPr>
        <w:pStyle w:val="2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lastRenderedPageBreak/>
        <w:t>13. Основные функции межсетевых экранов для фильтрации сообщений и защиты информации. Способы защиты информационных ресурсов от несанкционированного доступа. Помехоустойчивое кодирование. Общие принципы построения помехоустойчивых кодов</w:t>
      </w:r>
    </w:p>
    <w:p w14:paraId="10ADF43B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Межсетевые экраны (МЭ / Firewall)</w:t>
      </w:r>
    </w:p>
    <w:p w14:paraId="7C7F3679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Определение</w:t>
      </w:r>
      <w:r w:rsidRPr="00E46AF1">
        <w:rPr>
          <w:sz w:val="36"/>
          <w:szCs w:val="36"/>
        </w:rPr>
        <w:t xml:space="preserve"> (по ГОСТ Р 57580.1-2017): «Комплекс программно-технических средств, осуществляющий контроль и фильтрацию сетевого трафика на основе заданных правил безопасности».</w:t>
      </w:r>
    </w:p>
    <w:p w14:paraId="3759C541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Основные функции фильтрации</w:t>
      </w:r>
      <w:r w:rsidRPr="00E46AF1">
        <w:rPr>
          <w:sz w:val="36"/>
          <w:szCs w:val="36"/>
        </w:rPr>
        <w:t>:</w:t>
      </w:r>
    </w:p>
    <w:p w14:paraId="09F12DDA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Типы МЭ по архитектуре</w:t>
      </w:r>
      <w:r w:rsidRPr="00E46AF1">
        <w:rPr>
          <w:sz w:val="36"/>
          <w:szCs w:val="36"/>
        </w:rPr>
        <w:t>:</w:t>
      </w:r>
    </w:p>
    <w:p w14:paraId="0478B281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lastRenderedPageBreak/>
        <w:t>Пакетные фильтры</w:t>
      </w:r>
      <w:r w:rsidRPr="00E46AF1">
        <w:rPr>
          <w:sz w:val="36"/>
          <w:szCs w:val="36"/>
        </w:rPr>
        <w:t xml:space="preserve"> (stateless): быстрые, но не отслеживают сессии</w:t>
      </w:r>
    </w:p>
    <w:p w14:paraId="2564BC15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Stateful inspection</w:t>
      </w:r>
      <w:r w:rsidRPr="00E46AF1">
        <w:rPr>
          <w:sz w:val="36"/>
          <w:szCs w:val="36"/>
        </w:rPr>
        <w:t>: хранят таблицу состояний соединений, эффективнее против спуфинга</w:t>
      </w:r>
    </w:p>
    <w:p w14:paraId="24903478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Прокси-МЭ</w:t>
      </w:r>
      <w:r w:rsidRPr="00E46AF1">
        <w:rPr>
          <w:sz w:val="36"/>
          <w:szCs w:val="36"/>
        </w:rPr>
        <w:t>: полное завершение сессии на МЭ, глубокий анализ контента</w:t>
      </w:r>
    </w:p>
    <w:p w14:paraId="4B3993F8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NGFW (Next-Generation)</w:t>
      </w:r>
      <w:r w:rsidRPr="00E46AF1">
        <w:rPr>
          <w:sz w:val="36"/>
          <w:szCs w:val="36"/>
        </w:rPr>
        <w:t>: интеграция IPS, антивируса, контроля приложений, песочницы</w:t>
      </w:r>
    </w:p>
    <w:p w14:paraId="7AEE69A8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Пример правила в формате iptables (Linux)</w:t>
      </w:r>
      <w:r w:rsidRPr="00E46AF1">
        <w:rPr>
          <w:sz w:val="36"/>
          <w:szCs w:val="36"/>
        </w:rPr>
        <w:t>:</w:t>
      </w:r>
    </w:p>
    <w:p w14:paraId="275846B2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Способы защиты информационных ресурсов от НСД</w:t>
      </w:r>
    </w:p>
    <w:p w14:paraId="009CED77" w14:textId="77777777" w:rsidR="0029358F" w:rsidRPr="00E46AF1" w:rsidRDefault="00000000">
      <w:pPr>
        <w:pStyle w:val="3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t>Организационные меры</w:t>
      </w:r>
    </w:p>
    <w:p w14:paraId="1F4E96B2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sz w:val="36"/>
          <w:szCs w:val="36"/>
        </w:rPr>
        <w:lastRenderedPageBreak/>
        <w:t>Регламенты доступа, инструкции, обучение персонала</w:t>
      </w:r>
    </w:p>
    <w:p w14:paraId="24F7E171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sz w:val="36"/>
          <w:szCs w:val="36"/>
        </w:rPr>
        <w:t>Разделение обязанностей (principle of least privilege)</w:t>
      </w:r>
    </w:p>
    <w:p w14:paraId="5490628F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sz w:val="36"/>
          <w:szCs w:val="36"/>
        </w:rPr>
        <w:t>Политики паролей, блокировка после неудачных попыток</w:t>
      </w:r>
    </w:p>
    <w:p w14:paraId="4221FA7A" w14:textId="77777777" w:rsidR="0029358F" w:rsidRPr="00E46AF1" w:rsidRDefault="00000000">
      <w:pPr>
        <w:pStyle w:val="3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t>Технические меры</w:t>
      </w:r>
    </w:p>
    <w:p w14:paraId="2C92F97B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Аутентификация</w:t>
      </w:r>
      <w:r w:rsidRPr="00E46AF1">
        <w:rPr>
          <w:sz w:val="36"/>
          <w:szCs w:val="36"/>
        </w:rPr>
        <w:t>: MFA, биометрия, сертификаты</w:t>
      </w:r>
    </w:p>
    <w:p w14:paraId="1D79B163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Авторизация</w:t>
      </w:r>
      <w:r w:rsidRPr="00E46AF1">
        <w:rPr>
          <w:sz w:val="36"/>
          <w:szCs w:val="36"/>
        </w:rPr>
        <w:t>: RBAC, ABAC (атрибутная модель), динамические политики</w:t>
      </w:r>
    </w:p>
    <w:p w14:paraId="6096E44D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Шифрование</w:t>
      </w:r>
      <w:r w:rsidRPr="00E46AF1">
        <w:rPr>
          <w:sz w:val="36"/>
          <w:szCs w:val="36"/>
        </w:rPr>
        <w:t>:</w:t>
      </w:r>
    </w:p>
    <w:p w14:paraId="17C146CD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i/>
          <w:iCs/>
          <w:sz w:val="36"/>
          <w:szCs w:val="36"/>
        </w:rPr>
        <w:t>на покоя</w:t>
      </w:r>
      <w:r w:rsidRPr="00E46AF1">
        <w:rPr>
          <w:sz w:val="36"/>
          <w:szCs w:val="36"/>
        </w:rPr>
        <w:t xml:space="preserve"> (BitLocker, VeraCrypt, ГОСТ 28147)</w:t>
      </w:r>
    </w:p>
    <w:p w14:paraId="6CC5DE5E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i/>
          <w:iCs/>
          <w:sz w:val="36"/>
          <w:szCs w:val="36"/>
        </w:rPr>
        <w:t>в передаче</w:t>
      </w:r>
      <w:r w:rsidRPr="00E46AF1">
        <w:rPr>
          <w:sz w:val="36"/>
          <w:szCs w:val="36"/>
        </w:rPr>
        <w:t xml:space="preserve"> (TLS, IPsec)</w:t>
      </w:r>
    </w:p>
    <w:p w14:paraId="7DF0A951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lastRenderedPageBreak/>
        <w:t>Маскирование данных</w:t>
      </w:r>
      <w:r w:rsidRPr="00E46AF1">
        <w:rPr>
          <w:sz w:val="36"/>
          <w:szCs w:val="36"/>
        </w:rPr>
        <w:t xml:space="preserve">: динамическое сокрытие чувствительных полей (например, отображение </w:t>
      </w:r>
      <w:r w:rsidRPr="00E46AF1">
        <w:rPr>
          <w:rFonts w:ascii="Consolas" w:eastAsia="Consolas" w:hAnsi="Consolas" w:cs="Consolas"/>
          <w:color w:val="333333"/>
          <w:sz w:val="36"/>
          <w:szCs w:val="36"/>
          <w:shd w:val="clear" w:color="auto" w:fill="F5F5F5"/>
        </w:rPr>
        <w:t>****1234</w:t>
      </w:r>
      <w:r w:rsidRPr="00E46AF1">
        <w:rPr>
          <w:sz w:val="36"/>
          <w:szCs w:val="36"/>
        </w:rPr>
        <w:t xml:space="preserve"> вместо номера карты)</w:t>
      </w:r>
    </w:p>
    <w:p w14:paraId="149C7B4B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Журналирование и аудит</w:t>
      </w:r>
      <w:r w:rsidRPr="00E46AF1">
        <w:rPr>
          <w:sz w:val="36"/>
          <w:szCs w:val="36"/>
        </w:rPr>
        <w:t>: неизменяемые логи, SIEM-корреляция</w:t>
      </w:r>
    </w:p>
    <w:p w14:paraId="5232B141" w14:textId="77777777" w:rsidR="0029358F" w:rsidRPr="00E46AF1" w:rsidRDefault="00000000">
      <w:pPr>
        <w:pStyle w:val="3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t>Физические меры</w:t>
      </w:r>
    </w:p>
    <w:p w14:paraId="7DC6EF9D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sz w:val="36"/>
          <w:szCs w:val="36"/>
        </w:rPr>
        <w:t>Контроль доступа в серверные (СКУД, видеонаблюдение)</w:t>
      </w:r>
    </w:p>
    <w:p w14:paraId="53E3548B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sz w:val="36"/>
          <w:szCs w:val="36"/>
        </w:rPr>
        <w:t>Защита от побочных электромагнитных излучений (ПЭМИН)</w:t>
      </w:r>
    </w:p>
    <w:p w14:paraId="532F31BC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sz w:val="36"/>
          <w:szCs w:val="36"/>
        </w:rPr>
        <w:t>Резервное питание, пожаротушение</w:t>
      </w:r>
    </w:p>
    <w:p w14:paraId="5493DFF3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Помехоустойчивое кодирование</w:t>
      </w:r>
    </w:p>
    <w:p w14:paraId="48034146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lastRenderedPageBreak/>
        <w:t>Цель:</w:t>
      </w:r>
      <w:r w:rsidRPr="00E46AF1">
        <w:rPr>
          <w:sz w:val="36"/>
          <w:szCs w:val="36"/>
        </w:rPr>
        <w:t xml:space="preserve"> обнаружение и исправление ошибок, возникающих при передаче данных по зашумлённым каналам связи.</w:t>
      </w:r>
    </w:p>
    <w:p w14:paraId="3FEBE5A8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Основные понятия</w:t>
      </w:r>
      <w:r w:rsidRPr="00E46AF1">
        <w:rPr>
          <w:sz w:val="36"/>
          <w:szCs w:val="36"/>
        </w:rPr>
        <w:t>:</w:t>
      </w:r>
    </w:p>
    <w:p w14:paraId="57D645F5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Кодовое слово</w:t>
      </w:r>
      <w:r w:rsidRPr="00E46AF1">
        <w:rPr>
          <w:sz w:val="36"/>
          <w:szCs w:val="36"/>
        </w:rPr>
        <w:t xml:space="preserve">  — разрешённая последовательность бит длины </w:t>
      </w:r>
    </w:p>
    <w:p w14:paraId="52469F5F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Информационные биты</w:t>
      </w:r>
      <w:r w:rsidRPr="00E46AF1">
        <w:rPr>
          <w:sz w:val="36"/>
          <w:szCs w:val="36"/>
        </w:rPr>
        <w:t xml:space="preserve">  — полезная нагрузка</w:t>
      </w:r>
    </w:p>
    <w:p w14:paraId="7A5CD168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Проверочные биты</w:t>
      </w:r>
      <w:r w:rsidRPr="00E46AF1">
        <w:rPr>
          <w:sz w:val="36"/>
          <w:szCs w:val="36"/>
        </w:rPr>
        <w:t xml:space="preserve">  — избыточность для контроля</w:t>
      </w:r>
    </w:p>
    <w:p w14:paraId="55DA7113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Кодовое расстояние</w:t>
      </w:r>
      <w:r w:rsidRPr="00E46AF1">
        <w:rPr>
          <w:sz w:val="36"/>
          <w:szCs w:val="36"/>
        </w:rPr>
        <w:t xml:space="preserve">  — минимальное число позиций, в которых различаются любые два кодовых слова</w:t>
      </w:r>
    </w:p>
    <w:p w14:paraId="3830CE21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Критерии исправления ошибок</w:t>
      </w:r>
      <w:r w:rsidRPr="00E46AF1">
        <w:rPr>
          <w:sz w:val="36"/>
          <w:szCs w:val="36"/>
        </w:rPr>
        <w:t>:</w:t>
      </w:r>
    </w:p>
    <w:p w14:paraId="436094DD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lastRenderedPageBreak/>
        <w:t xml:space="preserve">Обнаружение до  ошибок: </w:t>
      </w:r>
    </w:p>
    <w:p w14:paraId="6B3BCA0F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 xml:space="preserve">Исправление до  ошибок: </w:t>
      </w:r>
    </w:p>
    <w:p w14:paraId="6FC3913D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 xml:space="preserve">Одновременное исправление  и обнаружение  (): </w:t>
      </w:r>
    </w:p>
    <w:p w14:paraId="3CA7D1AA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Общие принципы построения помехоустойчивых кодов</w:t>
      </w:r>
      <w:r w:rsidRPr="00E46AF1">
        <w:rPr>
          <w:sz w:val="36"/>
          <w:szCs w:val="36"/>
        </w:rPr>
        <w:t>:</w:t>
      </w:r>
    </w:p>
    <w:p w14:paraId="0D232E05" w14:textId="77777777" w:rsidR="0029358F" w:rsidRPr="00E46AF1" w:rsidRDefault="00000000">
      <w:pPr>
        <w:pStyle w:val="a4"/>
        <w:numPr>
          <w:ilvl w:val="1"/>
          <w:numId w:val="2"/>
        </w:numPr>
        <w:spacing w:before="60" w:after="60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Добавление избыточности:</w:t>
      </w:r>
      <w:r w:rsidRPr="00E46AF1">
        <w:rPr>
          <w:sz w:val="36"/>
          <w:szCs w:val="36"/>
        </w:rPr>
        <w:t xml:space="preserve">  проверочных бит вычисляются как линейные функции от  информационных</w:t>
      </w:r>
    </w:p>
    <w:p w14:paraId="19A91F54" w14:textId="77777777" w:rsidR="0029358F" w:rsidRPr="00E46AF1" w:rsidRDefault="00000000">
      <w:pPr>
        <w:pStyle w:val="a4"/>
        <w:numPr>
          <w:ilvl w:val="1"/>
          <w:numId w:val="2"/>
        </w:numPr>
        <w:spacing w:before="60" w:after="60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Линейность:</w:t>
      </w:r>
      <w:r w:rsidRPr="00E46AF1">
        <w:rPr>
          <w:sz w:val="36"/>
          <w:szCs w:val="36"/>
        </w:rPr>
        <w:t xml:space="preserve"> код является подпространством в , что упрощает кодирование/декодирование</w:t>
      </w:r>
    </w:p>
    <w:p w14:paraId="0823A51F" w14:textId="77777777" w:rsidR="0029358F" w:rsidRPr="00E46AF1" w:rsidRDefault="00000000">
      <w:pPr>
        <w:pStyle w:val="a4"/>
        <w:numPr>
          <w:ilvl w:val="1"/>
          <w:numId w:val="2"/>
        </w:numPr>
        <w:spacing w:before="60" w:after="60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Систематичность:</w:t>
      </w:r>
      <w:r w:rsidRPr="00E46AF1">
        <w:rPr>
          <w:sz w:val="36"/>
          <w:szCs w:val="36"/>
        </w:rPr>
        <w:t xml:space="preserve"> информационные биты сохраняются в явном виде в кодовом слове</w:t>
      </w:r>
    </w:p>
    <w:p w14:paraId="5A82544D" w14:textId="77777777" w:rsidR="0029358F" w:rsidRPr="00E46AF1" w:rsidRDefault="00000000">
      <w:pPr>
        <w:pStyle w:val="a4"/>
        <w:numPr>
          <w:ilvl w:val="1"/>
          <w:numId w:val="2"/>
        </w:numPr>
        <w:spacing w:before="60" w:after="60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lastRenderedPageBreak/>
        <w:t>Оптимальность:</w:t>
      </w:r>
      <w:r w:rsidRPr="00E46AF1">
        <w:rPr>
          <w:sz w:val="36"/>
          <w:szCs w:val="36"/>
        </w:rPr>
        <w:t xml:space="preserve"> максимизация  при фиксированных  и  (граница Хэмминга, Плоткина)</w:t>
      </w:r>
    </w:p>
    <w:p w14:paraId="54E8F719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Классы кодов</w:t>
      </w:r>
      <w:r w:rsidRPr="00E46AF1">
        <w:rPr>
          <w:sz w:val="36"/>
          <w:szCs w:val="36"/>
        </w:rPr>
        <w:t>:</w:t>
      </w:r>
    </w:p>
    <w:p w14:paraId="085C4DDB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Пример: код Хэмминга (7,4)</w:t>
      </w:r>
      <w:r w:rsidRPr="00E46AF1">
        <w:rPr>
          <w:sz w:val="36"/>
          <w:szCs w:val="36"/>
        </w:rPr>
        <w:t>:</w:t>
      </w:r>
    </w:p>
    <w:p w14:paraId="582380E1" w14:textId="77777777" w:rsidR="0029358F" w:rsidRPr="00E46AF1" w:rsidRDefault="00000000">
      <w:pPr>
        <w:jc w:val="center"/>
        <w:rPr>
          <w:sz w:val="36"/>
          <w:szCs w:val="36"/>
        </w:rPr>
      </w:pPr>
      <w:r w:rsidRPr="00E46AF1">
        <w:rPr>
          <w:color w:val="CCCCCC"/>
          <w:sz w:val="36"/>
          <w:szCs w:val="36"/>
        </w:rPr>
        <w:t>──────────────────────────────────────────────────</w:t>
      </w:r>
    </w:p>
    <w:p w14:paraId="65142C06" w14:textId="77777777" w:rsidR="0029358F" w:rsidRPr="00E46AF1" w:rsidRDefault="00000000">
      <w:pPr>
        <w:pStyle w:val="2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t>14. Представление аналогового сигнала в цифровом виде. Преобразование Фурье</w:t>
      </w:r>
    </w:p>
    <w:p w14:paraId="51E9DEC9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Дискретизация аналогового сигнала</w:t>
      </w:r>
    </w:p>
    <w:p w14:paraId="1414A17C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Теорема Котельникова (Найквиста-Шеннона):</w:t>
      </w:r>
    </w:p>
    <w:p w14:paraId="7683CB10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sz w:val="36"/>
          <w:szCs w:val="36"/>
        </w:rPr>
        <w:lastRenderedPageBreak/>
        <w:t>Аналоговый сигнал с ограниченным спектром  может быть точно восстановлен по своим отсчётам, если частота дискретизации .</w:t>
      </w:r>
    </w:p>
    <w:p w14:paraId="39122DC8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Этапы аналого-цифрового преобразования (АЦП)</w:t>
      </w:r>
      <w:r w:rsidRPr="00E46AF1">
        <w:rPr>
          <w:sz w:val="36"/>
          <w:szCs w:val="36"/>
        </w:rPr>
        <w:t>:</w:t>
      </w:r>
    </w:p>
    <w:p w14:paraId="09732CFF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Параметры АЦП</w:t>
      </w:r>
      <w:r w:rsidRPr="00E46AF1">
        <w:rPr>
          <w:sz w:val="36"/>
          <w:szCs w:val="36"/>
        </w:rPr>
        <w:t>:</w:t>
      </w:r>
    </w:p>
    <w:p w14:paraId="2291F639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 xml:space="preserve">Частота дискретизации </w:t>
      </w:r>
      <w:r w:rsidRPr="00E46AF1">
        <w:rPr>
          <w:sz w:val="36"/>
          <w:szCs w:val="36"/>
        </w:rPr>
        <w:t>: 8 кГц (телефония), 44.1 кГц (аудио), 1 МГц+ (осциллографы)</w:t>
      </w:r>
    </w:p>
    <w:p w14:paraId="549FBC67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 xml:space="preserve">Разрядность </w:t>
      </w:r>
      <w:r w:rsidRPr="00E46AF1">
        <w:rPr>
          <w:sz w:val="36"/>
          <w:szCs w:val="36"/>
        </w:rPr>
        <w:t>: 8–24 бит; динамический диапазон  дБ</w:t>
      </w:r>
    </w:p>
    <w:p w14:paraId="0F0B9124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Ошибка квантования</w:t>
      </w:r>
      <w:r w:rsidRPr="00E46AF1">
        <w:rPr>
          <w:sz w:val="36"/>
          <w:szCs w:val="36"/>
        </w:rPr>
        <w:t xml:space="preserve">: равномерно распределена в , где </w:t>
      </w:r>
    </w:p>
    <w:p w14:paraId="49CBBDC3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Алиасинг (наложение спектров)</w:t>
      </w:r>
      <w:r w:rsidRPr="00E46AF1">
        <w:rPr>
          <w:sz w:val="36"/>
          <w:szCs w:val="36"/>
        </w:rPr>
        <w:t>:</w:t>
      </w:r>
    </w:p>
    <w:p w14:paraId="283BB7B6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 xml:space="preserve">Возникает при </w:t>
      </w:r>
    </w:p>
    <w:p w14:paraId="16037ABD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lastRenderedPageBreak/>
        <w:t xml:space="preserve">Высокие частоты «отражаются» в низкочастотную область: </w:t>
      </w:r>
    </w:p>
    <w:p w14:paraId="1E88724A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Борьба:</w:t>
      </w:r>
      <w:r w:rsidRPr="00E46AF1">
        <w:rPr>
          <w:sz w:val="36"/>
          <w:szCs w:val="36"/>
        </w:rPr>
        <w:t xml:space="preserve"> строгий антиалиасинговый фильтр перед АЦП</w:t>
      </w:r>
    </w:p>
    <w:p w14:paraId="73953B40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Преобразование Фурье</w:t>
      </w:r>
    </w:p>
    <w:p w14:paraId="3F0EF332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Непрерывное преобразование Фурье (для аналоговых сигналов)</w:t>
      </w:r>
      <w:r w:rsidRPr="00E46AF1">
        <w:rPr>
          <w:sz w:val="36"/>
          <w:szCs w:val="36"/>
        </w:rPr>
        <w:t xml:space="preserve">: </w:t>
      </w:r>
    </w:p>
    <w:p w14:paraId="3B94A333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 xml:space="preserve"> — комплексный спектр:  — амплитудный спектр,  — фазовый спектр</w:t>
      </w:r>
    </w:p>
    <w:p w14:paraId="5045B3CB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Дискретное преобразование Фурье (ДПФ) для цифровых сигналов</w:t>
      </w:r>
      <w:r w:rsidRPr="00E46AF1">
        <w:rPr>
          <w:sz w:val="36"/>
          <w:szCs w:val="36"/>
        </w:rPr>
        <w:t xml:space="preserve">: </w:t>
      </w:r>
    </w:p>
    <w:p w14:paraId="1D0F4B8A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 xml:space="preserve"> — дискретный сигнал длины </w:t>
      </w:r>
    </w:p>
    <w:p w14:paraId="6ED1A9F9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 xml:space="preserve"> — дискретный спектр,  — номер гармоники, </w:t>
      </w:r>
    </w:p>
    <w:p w14:paraId="7C72A22D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Быстрое преобразование Фурье (БПФ)</w:t>
      </w:r>
      <w:r w:rsidRPr="00E46AF1">
        <w:rPr>
          <w:sz w:val="36"/>
          <w:szCs w:val="36"/>
        </w:rPr>
        <w:t>:</w:t>
      </w:r>
    </w:p>
    <w:p w14:paraId="54C487C4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lastRenderedPageBreak/>
        <w:t>Алгоритм Кули-Тьюки: сложность  вместо  у прямого ДПФ</w:t>
      </w:r>
    </w:p>
    <w:p w14:paraId="129947F1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>Требует  (допускается дополнение нулями)</w:t>
      </w:r>
    </w:p>
    <w:p w14:paraId="1D69A4F2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Применение в ИТ и связи</w:t>
      </w:r>
      <w:r w:rsidRPr="00E46AF1">
        <w:rPr>
          <w:sz w:val="36"/>
          <w:szCs w:val="36"/>
        </w:rPr>
        <w:t>:</w:t>
      </w:r>
    </w:p>
    <w:p w14:paraId="78E99AD2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Пример: спектральный анализ аудиосигнала</w:t>
      </w:r>
      <w:r w:rsidRPr="00E46AF1">
        <w:rPr>
          <w:sz w:val="36"/>
          <w:szCs w:val="36"/>
        </w:rPr>
        <w:t xml:space="preserve"> (псевдокод):</w:t>
      </w:r>
    </w:p>
    <w:p w14:paraId="34E5725C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Оконное преобразование Фурье (для нестационарных сигналов)</w:t>
      </w:r>
      <w:r w:rsidRPr="00E46AF1">
        <w:rPr>
          <w:sz w:val="36"/>
          <w:szCs w:val="36"/>
        </w:rPr>
        <w:t>:  где  — окно (Ханна, Хэмминга, Гаусса), позволяющее анализировать локальный спектр.</w:t>
      </w:r>
    </w:p>
    <w:p w14:paraId="616107DD" w14:textId="77777777" w:rsidR="0029358F" w:rsidRPr="00E46AF1" w:rsidRDefault="00000000">
      <w:pPr>
        <w:jc w:val="center"/>
        <w:rPr>
          <w:sz w:val="36"/>
          <w:szCs w:val="36"/>
        </w:rPr>
      </w:pPr>
      <w:r w:rsidRPr="00E46AF1">
        <w:rPr>
          <w:color w:val="CCCCCC"/>
          <w:sz w:val="36"/>
          <w:szCs w:val="36"/>
        </w:rPr>
        <w:t>──────────────────────────────────────────────────</w:t>
      </w:r>
    </w:p>
    <w:p w14:paraId="62779E52" w14:textId="77777777" w:rsidR="0029358F" w:rsidRPr="00E46AF1" w:rsidRDefault="00000000">
      <w:pPr>
        <w:pStyle w:val="1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t>МОДЕЛИРОВАНИЕ</w:t>
      </w:r>
    </w:p>
    <w:p w14:paraId="2201A55B" w14:textId="77777777" w:rsidR="0029358F" w:rsidRPr="00E46AF1" w:rsidRDefault="00000000">
      <w:pPr>
        <w:pStyle w:val="2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lastRenderedPageBreak/>
        <w:t>4. Компоненты дискретно-событийной модели и их организация (схема алгоритма функционирования)</w:t>
      </w:r>
    </w:p>
    <w:p w14:paraId="34314750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Дискретно-событийное моделирование (DES)</w:t>
      </w:r>
      <w:r w:rsidRPr="00E46AF1">
        <w:rPr>
          <w:sz w:val="36"/>
          <w:szCs w:val="36"/>
        </w:rPr>
        <w:t xml:space="preserve"> — метод имитации систем, состояние которых изменяется в дискретные моменты времени при наступлении событий.</w:t>
      </w:r>
    </w:p>
    <w:p w14:paraId="618984D4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Основные компоненты модели</w:t>
      </w:r>
      <w:r w:rsidRPr="00E46AF1">
        <w:rPr>
          <w:sz w:val="36"/>
          <w:szCs w:val="36"/>
        </w:rPr>
        <w:t>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7"/>
        <w:gridCol w:w="3684"/>
        <w:gridCol w:w="3015"/>
      </w:tblGrid>
      <w:tr w:rsidR="0029358F" w:rsidRPr="00E46AF1" w14:paraId="6E71E1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3B99EC4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t>Компонент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30CB8AB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t>Описание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A154E84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t>Пример в системе массового обслуживания</w:t>
            </w:r>
          </w:p>
        </w:tc>
      </w:tr>
      <w:tr w:rsidR="0029358F" w:rsidRPr="00E46AF1" w14:paraId="7263E1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1F77E0E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lastRenderedPageBreak/>
              <w:t>Сущность (Entity)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EAB9C27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Объект, перемещающийся по системе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8925F6F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Заявка, клиент, пакет данных</w:t>
            </w:r>
          </w:p>
        </w:tc>
      </w:tr>
      <w:tr w:rsidR="0029358F" w:rsidRPr="00E46AF1" w14:paraId="10DC4B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CDFB25D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Событие (Event)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CCA957E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Мгновенное изменение состояния системы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2D5D86A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Прибытие заявки, начало обслуживания, уход</w:t>
            </w:r>
          </w:p>
        </w:tc>
      </w:tr>
      <w:tr w:rsidR="0029358F" w:rsidRPr="00E46AF1" w14:paraId="3B523B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E5A836A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Очередь (Queue)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170670E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Структура для хранения сущностей в ожидании ресурса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02E4D23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Очередь заявок к серверу</w:t>
            </w:r>
          </w:p>
        </w:tc>
      </w:tr>
      <w:tr w:rsidR="0029358F" w:rsidRPr="00E46AF1" w14:paraId="76770A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CCA9D99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lastRenderedPageBreak/>
              <w:t>Ресурс (Resource)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40CCB8D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Ограниченный элемент, необходимый для обработки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9E9B950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Процессор, канал связи, оператор</w:t>
            </w:r>
          </w:p>
        </w:tc>
      </w:tr>
      <w:tr w:rsidR="0029358F" w:rsidRPr="00E46AF1" w14:paraId="6088C2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FE55087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Статистика (Statistics)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B4F3BF6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Счётчики и накопители для анализа результатов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9BC1BF2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Среднее время ожидания, загрузка ресурса</w:t>
            </w:r>
          </w:p>
        </w:tc>
      </w:tr>
      <w:tr w:rsidR="0029358F" w:rsidRPr="00E46AF1" w14:paraId="0AE951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9A00277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Генератор случайных чисел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A8B76DC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Источник стохастичности для моделирования неопределённости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35B917E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Распределение времени между прибытиями</w:t>
            </w:r>
          </w:p>
        </w:tc>
      </w:tr>
    </w:tbl>
    <w:p w14:paraId="33F26827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lastRenderedPageBreak/>
        <w:t>Организация: схема алгоритма функционирования</w:t>
      </w:r>
    </w:p>
    <w:p w14:paraId="7592707D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┌─────────────────────────────────┐</w:t>
      </w:r>
    </w:p>
    <w:p w14:paraId="0DF260D4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ИНИЦИАЛИЗАЦИЯ                   │</w:t>
      </w:r>
    </w:p>
    <w:p w14:paraId="26794A68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• Установка времени t = 0       │</w:t>
      </w:r>
    </w:p>
    <w:p w14:paraId="162843C3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• Создание пустой очереди событий│</w:t>
      </w:r>
    </w:p>
    <w:p w14:paraId="21BC4A5C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• Генерация первого события     │</w:t>
      </w:r>
    </w:p>
    <w:p w14:paraId="4F7D7FF1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  (например, прибытие заявки)   │</w:t>
      </w:r>
    </w:p>
    <w:p w14:paraId="1CA21632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└────────┬────────────────────────┘</w:t>
      </w:r>
    </w:p>
    <w:p w14:paraId="113A473F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 xml:space="preserve">         ▼</w:t>
      </w:r>
    </w:p>
    <w:p w14:paraId="03CBEF84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┌─────────────────────────────────┐</w:t>
      </w:r>
    </w:p>
    <w:p w14:paraId="41B05433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ОСНОВНОЙ ЦИКЛ                   │</w:t>
      </w:r>
    </w:p>
    <w:p w14:paraId="249AF9AD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Пока (t &lt; T_max) И (есть события)│</w:t>
      </w:r>
    </w:p>
    <w:p w14:paraId="686930D2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  1. Извлечь событие с минимальным временем t_event │</w:t>
      </w:r>
    </w:p>
    <w:p w14:paraId="2682D35D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  2. Установить t = t_event     │</w:t>
      </w:r>
    </w:p>
    <w:p w14:paraId="03F35FEB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  3. Обработать событие:        │</w:t>
      </w:r>
    </w:p>
    <w:p w14:paraId="2AB378A3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     • Если "прибытие":         │</w:t>
      </w:r>
    </w:p>
    <w:p w14:paraId="4227DCE2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        - Создать сущность      │</w:t>
      </w:r>
    </w:p>
    <w:p w14:paraId="0E519183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        - Если ресурс свободен → начать обслуживание │</w:t>
      </w:r>
    </w:p>
    <w:p w14:paraId="6A480609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        - Иначе → в очередь     │</w:t>
      </w:r>
    </w:p>
    <w:p w14:paraId="681C70FE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        - Сгенерировать следующее прибытие │</w:t>
      </w:r>
    </w:p>
    <w:p w14:paraId="2627A56E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     • Если "окончание обслуживания": │</w:t>
      </w:r>
    </w:p>
    <w:p w14:paraId="5A0228AD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        - Освободить ресурс     │</w:t>
      </w:r>
    </w:p>
    <w:p w14:paraId="1FDF6C23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        - Если очередь не пуста → взять следующую сущность │</w:t>
      </w:r>
    </w:p>
    <w:p w14:paraId="594434C8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        - Зафиксировать статистику │</w:t>
      </w:r>
    </w:p>
    <w:p w14:paraId="28A9D418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lastRenderedPageBreak/>
        <w:t>│   4. Добавить новые события в очередь (при необходимости) │</w:t>
      </w:r>
    </w:p>
    <w:p w14:paraId="163A64BA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└────────┬────────────────────────┘</w:t>
      </w:r>
    </w:p>
    <w:p w14:paraId="5936FC66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 xml:space="preserve">         ▼</w:t>
      </w:r>
    </w:p>
    <w:p w14:paraId="2D7DC42D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┌─────────────────────────────────┐</w:t>
      </w:r>
    </w:p>
    <w:p w14:paraId="4CDBB422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ЗАВЕРШЕНИЕ                      │</w:t>
      </w:r>
    </w:p>
    <w:p w14:paraId="239A68A0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• Вычисление итоговых метрик    │</w:t>
      </w:r>
    </w:p>
    <w:p w14:paraId="75AC87A8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• Вывод отчёта                  │</w:t>
      </w:r>
    </w:p>
    <w:p w14:paraId="76DD2772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└─────────────────────────────────┘</w:t>
      </w:r>
    </w:p>
    <w:p w14:paraId="1D3F4484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Очередь событий</w:t>
      </w:r>
      <w:r w:rsidRPr="00E46AF1">
        <w:rPr>
          <w:sz w:val="36"/>
          <w:szCs w:val="36"/>
        </w:rPr>
        <w:t xml:space="preserve"> реализуется как приоритетная очередь (куча), где приоритет = время наступления события. Сложность операций: вставка/извлечение — .</w:t>
      </w:r>
    </w:p>
    <w:p w14:paraId="1F34386C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Пример события в псевдокоде</w:t>
      </w:r>
      <w:r w:rsidRPr="00E46AF1">
        <w:rPr>
          <w:sz w:val="36"/>
          <w:szCs w:val="36"/>
        </w:rPr>
        <w:t>:</w:t>
      </w:r>
    </w:p>
    <w:p w14:paraId="3165511D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EVENT Arrival:</w:t>
      </w:r>
    </w:p>
    <w:p w14:paraId="16E5A320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 xml:space="preserve">    CREATE entity with id = next_id</w:t>
      </w:r>
    </w:p>
    <w:p w14:paraId="02AFB116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 xml:space="preserve">    IF resource.free THEN</w:t>
      </w:r>
    </w:p>
    <w:p w14:paraId="29293DC9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 xml:space="preserve">        resource.free = FALSE</w:t>
      </w:r>
    </w:p>
    <w:p w14:paraId="2E34029E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 xml:space="preserve">        SCHEDULE Completion at t + service_time</w:t>
      </w:r>
    </w:p>
    <w:p w14:paraId="1C553387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 xml:space="preserve">    ELSE</w:t>
      </w:r>
    </w:p>
    <w:p w14:paraId="0BA68A81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 xml:space="preserve">        queue.enqueue(entity)</w:t>
      </w:r>
    </w:p>
    <w:p w14:paraId="0F1C1CC8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 xml:space="preserve">    ENDIF</w:t>
      </w:r>
    </w:p>
    <w:p w14:paraId="4488D4AF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 xml:space="preserve">    SCHEDULE next Arrival at t + interarrival_time</w:t>
      </w:r>
    </w:p>
    <w:p w14:paraId="505427F9" w14:textId="77777777" w:rsidR="0029358F" w:rsidRPr="00E46AF1" w:rsidRDefault="00000000">
      <w:pPr>
        <w:jc w:val="center"/>
        <w:rPr>
          <w:sz w:val="36"/>
          <w:szCs w:val="36"/>
        </w:rPr>
      </w:pPr>
      <w:r w:rsidRPr="00E46AF1">
        <w:rPr>
          <w:color w:val="CCCCCC"/>
          <w:sz w:val="36"/>
          <w:szCs w:val="36"/>
        </w:rPr>
        <w:lastRenderedPageBreak/>
        <w:t>──────────────────────────────────────────────────</w:t>
      </w:r>
    </w:p>
    <w:p w14:paraId="478E5299" w14:textId="77777777" w:rsidR="0029358F" w:rsidRPr="00E46AF1" w:rsidRDefault="00000000">
      <w:pPr>
        <w:pStyle w:val="2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t>5. Моделирование случайных событий и дискретных случайных величин</w:t>
      </w:r>
    </w:p>
    <w:p w14:paraId="3A039AF0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Моделирование случайного события</w:t>
      </w:r>
      <w:r w:rsidRPr="00E46AF1">
        <w:rPr>
          <w:sz w:val="36"/>
          <w:szCs w:val="36"/>
        </w:rPr>
        <w:t xml:space="preserve"> с вероятностью </w:t>
      </w:r>
    </w:p>
    <w:p w14:paraId="375BBD7C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Алгоритм</w:t>
      </w:r>
      <w:r w:rsidRPr="00E46AF1">
        <w:rPr>
          <w:sz w:val="36"/>
          <w:szCs w:val="36"/>
        </w:rPr>
        <w:t>:</w:t>
      </w:r>
    </w:p>
    <w:p w14:paraId="5580FEC9" w14:textId="77777777" w:rsidR="0029358F" w:rsidRPr="00E46AF1" w:rsidRDefault="00000000">
      <w:pPr>
        <w:pStyle w:val="a4"/>
        <w:numPr>
          <w:ilvl w:val="1"/>
          <w:numId w:val="2"/>
        </w:numPr>
        <w:spacing w:before="60" w:after="60"/>
        <w:rPr>
          <w:sz w:val="36"/>
          <w:szCs w:val="36"/>
        </w:rPr>
      </w:pPr>
      <w:r w:rsidRPr="00E46AF1">
        <w:rPr>
          <w:sz w:val="36"/>
          <w:szCs w:val="36"/>
        </w:rPr>
        <w:t>Сгенерировать  (равномерное распределение)</w:t>
      </w:r>
    </w:p>
    <w:p w14:paraId="50BB3C76" w14:textId="77777777" w:rsidR="0029358F" w:rsidRPr="00E46AF1" w:rsidRDefault="00000000">
      <w:pPr>
        <w:pStyle w:val="a4"/>
        <w:numPr>
          <w:ilvl w:val="1"/>
          <w:numId w:val="2"/>
        </w:numPr>
        <w:spacing w:before="60" w:after="60"/>
        <w:rPr>
          <w:sz w:val="36"/>
          <w:szCs w:val="36"/>
        </w:rPr>
      </w:pPr>
      <w:r w:rsidRPr="00E46AF1">
        <w:rPr>
          <w:sz w:val="36"/>
          <w:szCs w:val="36"/>
        </w:rPr>
        <w:t>Если  → событие произошло, иначе — не произошло</w:t>
      </w:r>
    </w:p>
    <w:p w14:paraId="3A0B53BC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Пример</w:t>
      </w:r>
      <w:r w:rsidRPr="00E46AF1">
        <w:rPr>
          <w:sz w:val="36"/>
          <w:szCs w:val="36"/>
        </w:rPr>
        <w:t>: моделирование отказа устройства с вероятностью 0.01 за час:</w:t>
      </w:r>
    </w:p>
    <w:p w14:paraId="5F98171B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lastRenderedPageBreak/>
        <w:t>Моделирование дискретной случайной величины</w:t>
      </w:r>
      <w:r w:rsidRPr="00E46AF1">
        <w:rPr>
          <w:sz w:val="36"/>
          <w:szCs w:val="36"/>
        </w:rPr>
        <w:t xml:space="preserve"> с законом распределения: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21"/>
        <w:gridCol w:w="574"/>
        <w:gridCol w:w="574"/>
        <w:gridCol w:w="1273"/>
        <w:gridCol w:w="574"/>
      </w:tblGrid>
      <w:tr w:rsidR="0029358F" w:rsidRPr="00E46AF1" w14:paraId="004307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8BB4F68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t xml:space="preserve">Значение 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4E2387F" w14:textId="77777777" w:rsidR="0029358F" w:rsidRPr="00E46AF1" w:rsidRDefault="0029358F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59E59AC" w14:textId="77777777" w:rsidR="0029358F" w:rsidRPr="00E46AF1" w:rsidRDefault="0029358F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6E2E6F0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t>…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9C25BA9" w14:textId="77777777" w:rsidR="0029358F" w:rsidRPr="00E46AF1" w:rsidRDefault="0029358F">
            <w:pPr>
              <w:rPr>
                <w:sz w:val="36"/>
                <w:szCs w:val="36"/>
              </w:rPr>
            </w:pPr>
          </w:p>
        </w:tc>
      </w:tr>
      <w:tr w:rsidR="0029358F" w:rsidRPr="00E46AF1" w14:paraId="68BCB7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671B74B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 xml:space="preserve">Вероятность 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391759C" w14:textId="77777777" w:rsidR="0029358F" w:rsidRPr="00E46AF1" w:rsidRDefault="0029358F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E59E732" w14:textId="77777777" w:rsidR="0029358F" w:rsidRPr="00E46AF1" w:rsidRDefault="0029358F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A073704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…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1D663BB" w14:textId="77777777" w:rsidR="0029358F" w:rsidRPr="00E46AF1" w:rsidRDefault="0029358F">
            <w:pPr>
              <w:rPr>
                <w:sz w:val="36"/>
                <w:szCs w:val="36"/>
              </w:rPr>
            </w:pPr>
          </w:p>
        </w:tc>
      </w:tr>
    </w:tbl>
    <w:p w14:paraId="2ACB322E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Метод инверсии (для дискретного случая)</w:t>
      </w:r>
      <w:r w:rsidRPr="00E46AF1">
        <w:rPr>
          <w:sz w:val="36"/>
          <w:szCs w:val="36"/>
        </w:rPr>
        <w:t>:</w:t>
      </w:r>
    </w:p>
    <w:p w14:paraId="5050CE79" w14:textId="77777777" w:rsidR="0029358F" w:rsidRPr="00E46AF1" w:rsidRDefault="00000000">
      <w:pPr>
        <w:pStyle w:val="a4"/>
        <w:numPr>
          <w:ilvl w:val="1"/>
          <w:numId w:val="2"/>
        </w:numPr>
        <w:spacing w:before="60" w:after="60"/>
        <w:rPr>
          <w:sz w:val="36"/>
          <w:szCs w:val="36"/>
        </w:rPr>
      </w:pPr>
      <w:r w:rsidRPr="00E46AF1">
        <w:rPr>
          <w:sz w:val="36"/>
          <w:szCs w:val="36"/>
        </w:rPr>
        <w:t xml:space="preserve">Вычислить кумулятивные вероятности: , </w:t>
      </w:r>
    </w:p>
    <w:p w14:paraId="470DE7E6" w14:textId="77777777" w:rsidR="0029358F" w:rsidRPr="00E46AF1" w:rsidRDefault="00000000">
      <w:pPr>
        <w:pStyle w:val="a4"/>
        <w:numPr>
          <w:ilvl w:val="1"/>
          <w:numId w:val="2"/>
        </w:numPr>
        <w:spacing w:before="60" w:after="60"/>
        <w:rPr>
          <w:sz w:val="36"/>
          <w:szCs w:val="36"/>
        </w:rPr>
      </w:pPr>
      <w:r w:rsidRPr="00E46AF1">
        <w:rPr>
          <w:sz w:val="36"/>
          <w:szCs w:val="36"/>
        </w:rPr>
        <w:t xml:space="preserve">Сгенерировать </w:t>
      </w:r>
    </w:p>
    <w:p w14:paraId="7B864AA0" w14:textId="77777777" w:rsidR="0029358F" w:rsidRPr="00E46AF1" w:rsidRDefault="00000000">
      <w:pPr>
        <w:pStyle w:val="a4"/>
        <w:numPr>
          <w:ilvl w:val="1"/>
          <w:numId w:val="2"/>
        </w:numPr>
        <w:spacing w:before="60" w:after="60"/>
        <w:rPr>
          <w:sz w:val="36"/>
          <w:szCs w:val="36"/>
        </w:rPr>
      </w:pPr>
      <w:r w:rsidRPr="00E46AF1">
        <w:rPr>
          <w:sz w:val="36"/>
          <w:szCs w:val="36"/>
        </w:rPr>
        <w:t xml:space="preserve">Найти  такое, что  → результат </w:t>
      </w:r>
    </w:p>
    <w:p w14:paraId="69E9E7CA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Оптимизация</w:t>
      </w:r>
      <w:r w:rsidRPr="00E46AF1">
        <w:rPr>
          <w:sz w:val="36"/>
          <w:szCs w:val="36"/>
        </w:rPr>
        <w:t>: для частых значений использовать поиск с подстановкой (alias method), сложность  после  предобработки.</w:t>
      </w:r>
    </w:p>
    <w:p w14:paraId="4D6E2066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Пример: моделирование числа клиентов в час</w:t>
      </w:r>
      <w:r w:rsidRPr="00E46AF1">
        <w:rPr>
          <w:sz w:val="36"/>
          <w:szCs w:val="36"/>
        </w:rPr>
        <w:t xml:space="preserve"> (распределение Пуассона с ):</w:t>
      </w:r>
    </w:p>
    <w:p w14:paraId="14DDD81A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lastRenderedPageBreak/>
        <w:t>Проверка качества генерации</w:t>
      </w:r>
      <w:r w:rsidRPr="00E46AF1">
        <w:rPr>
          <w:sz w:val="36"/>
          <w:szCs w:val="36"/>
        </w:rPr>
        <w:t>:</w:t>
      </w:r>
    </w:p>
    <w:p w14:paraId="1DB81844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>Тест : сравнение эмпирических и теоретических частот</w:t>
      </w:r>
    </w:p>
    <w:p w14:paraId="3A87B2BC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>Тест Колмогорова-Смирнова: для непрерывных распределений</w:t>
      </w:r>
    </w:p>
    <w:p w14:paraId="02E09B76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>Визуализация: гистограмма + теоретическая кривая</w:t>
      </w:r>
    </w:p>
    <w:p w14:paraId="7DB8A414" w14:textId="77777777" w:rsidR="0029358F" w:rsidRPr="00E46AF1" w:rsidRDefault="00000000">
      <w:pPr>
        <w:jc w:val="center"/>
        <w:rPr>
          <w:sz w:val="36"/>
          <w:szCs w:val="36"/>
        </w:rPr>
      </w:pPr>
      <w:r w:rsidRPr="00E46AF1">
        <w:rPr>
          <w:color w:val="CCCCCC"/>
          <w:sz w:val="36"/>
          <w:szCs w:val="36"/>
        </w:rPr>
        <w:t>──────────────────────────────────────────────────</w:t>
      </w:r>
    </w:p>
    <w:p w14:paraId="2F7B8589" w14:textId="77777777" w:rsidR="0029358F" w:rsidRPr="00E46AF1" w:rsidRDefault="00000000">
      <w:pPr>
        <w:pStyle w:val="2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t>6. Моделирование непрерывных случайных величин (метод обратной функции). Моделирование экспоненциального распределения</w:t>
      </w:r>
    </w:p>
    <w:p w14:paraId="30BEA353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Метод обратной функции</w:t>
      </w:r>
    </w:p>
    <w:p w14:paraId="1C8C76BB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lastRenderedPageBreak/>
        <w:t>Теорема</w:t>
      </w:r>
      <w:r w:rsidRPr="00E46AF1">
        <w:rPr>
          <w:sz w:val="36"/>
          <w:szCs w:val="36"/>
        </w:rPr>
        <w:t xml:space="preserve">: если  — непрерывная СВ с функцией распределения , то . Следовательно, для генерации  с заданным  достаточно: </w:t>
      </w:r>
    </w:p>
    <w:p w14:paraId="53B393A9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Алгоритм</w:t>
      </w:r>
      <w:r w:rsidRPr="00E46AF1">
        <w:rPr>
          <w:sz w:val="36"/>
          <w:szCs w:val="36"/>
        </w:rPr>
        <w:t>:</w:t>
      </w:r>
    </w:p>
    <w:p w14:paraId="2B34AF49" w14:textId="77777777" w:rsidR="0029358F" w:rsidRPr="00E46AF1" w:rsidRDefault="00000000">
      <w:pPr>
        <w:pStyle w:val="a4"/>
        <w:numPr>
          <w:ilvl w:val="1"/>
          <w:numId w:val="2"/>
        </w:numPr>
        <w:spacing w:before="60" w:after="60"/>
        <w:rPr>
          <w:sz w:val="36"/>
          <w:szCs w:val="36"/>
        </w:rPr>
      </w:pPr>
      <w:r w:rsidRPr="00E46AF1">
        <w:rPr>
          <w:sz w:val="36"/>
          <w:szCs w:val="36"/>
        </w:rPr>
        <w:t>Задать аналитическое выражение  или её численную аппроксимацию</w:t>
      </w:r>
    </w:p>
    <w:p w14:paraId="1F3544C9" w14:textId="77777777" w:rsidR="0029358F" w:rsidRPr="00E46AF1" w:rsidRDefault="00000000">
      <w:pPr>
        <w:pStyle w:val="a4"/>
        <w:numPr>
          <w:ilvl w:val="1"/>
          <w:numId w:val="2"/>
        </w:numPr>
        <w:spacing w:before="60" w:after="60"/>
        <w:rPr>
          <w:sz w:val="36"/>
          <w:szCs w:val="36"/>
        </w:rPr>
      </w:pPr>
      <w:r w:rsidRPr="00E46AF1">
        <w:rPr>
          <w:sz w:val="36"/>
          <w:szCs w:val="36"/>
        </w:rPr>
        <w:t>Найти обратную функцию  (аналитически или численно)</w:t>
      </w:r>
    </w:p>
    <w:p w14:paraId="599C8E83" w14:textId="77777777" w:rsidR="0029358F" w:rsidRPr="00E46AF1" w:rsidRDefault="00000000">
      <w:pPr>
        <w:pStyle w:val="a4"/>
        <w:numPr>
          <w:ilvl w:val="1"/>
          <w:numId w:val="2"/>
        </w:numPr>
        <w:spacing w:before="60" w:after="60"/>
        <w:rPr>
          <w:sz w:val="36"/>
          <w:szCs w:val="36"/>
        </w:rPr>
      </w:pPr>
      <w:r w:rsidRPr="00E46AF1">
        <w:rPr>
          <w:sz w:val="36"/>
          <w:szCs w:val="36"/>
        </w:rPr>
        <w:t xml:space="preserve">Для каждого  вычислить </w:t>
      </w:r>
    </w:p>
    <w:p w14:paraId="661419F8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Пример: нормальное распределение</w:t>
      </w:r>
      <w:r w:rsidRPr="00E46AF1">
        <w:rPr>
          <w:sz w:val="36"/>
          <w:szCs w:val="36"/>
        </w:rPr>
        <w:t xml:space="preserve"> :</w:t>
      </w:r>
    </w:p>
    <w:p w14:paraId="2C352BE4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 xml:space="preserve"> не выражается в элементарных функциях</w:t>
      </w:r>
    </w:p>
    <w:p w14:paraId="0EE199C8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 xml:space="preserve">Используют приближения: метод Бокса-Мюллера, алгоритм Зигерта, или </w:t>
      </w:r>
      <w:r w:rsidRPr="00E46AF1">
        <w:rPr>
          <w:sz w:val="36"/>
          <w:szCs w:val="36"/>
        </w:rPr>
        <w:lastRenderedPageBreak/>
        <w:t>библиотечные функции (</w:t>
      </w:r>
      <w:r w:rsidRPr="00E46AF1">
        <w:rPr>
          <w:rFonts w:ascii="Consolas" w:eastAsia="Consolas" w:hAnsi="Consolas" w:cs="Consolas"/>
          <w:color w:val="333333"/>
          <w:sz w:val="36"/>
          <w:szCs w:val="36"/>
          <w:shd w:val="clear" w:color="auto" w:fill="F5F5F5"/>
        </w:rPr>
        <w:t>numpy.random.normal</w:t>
      </w:r>
      <w:r w:rsidRPr="00E46AF1">
        <w:rPr>
          <w:sz w:val="36"/>
          <w:szCs w:val="36"/>
        </w:rPr>
        <w:t>)</w:t>
      </w:r>
    </w:p>
    <w:p w14:paraId="7FD539DC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Моделирование экспоненциального распределения</w:t>
      </w:r>
    </w:p>
    <w:p w14:paraId="3219B392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Параметры</w:t>
      </w:r>
      <w:r w:rsidRPr="00E46AF1">
        <w:rPr>
          <w:sz w:val="36"/>
          <w:szCs w:val="36"/>
        </w:rPr>
        <w:t>: интенсивность  (среднее время между событиями )</w:t>
      </w:r>
    </w:p>
    <w:p w14:paraId="1F0AAB41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Функция распределения</w:t>
      </w:r>
      <w:r w:rsidRPr="00E46AF1">
        <w:rPr>
          <w:sz w:val="36"/>
          <w:szCs w:val="36"/>
        </w:rPr>
        <w:t xml:space="preserve">: </w:t>
      </w:r>
    </w:p>
    <w:p w14:paraId="77588D77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Обратная функция</w:t>
      </w:r>
      <w:r w:rsidRPr="00E46AF1">
        <w:rPr>
          <w:sz w:val="36"/>
          <w:szCs w:val="36"/>
        </w:rPr>
        <w:t xml:space="preserve">: </w:t>
      </w:r>
    </w:p>
    <w:p w14:paraId="1B37F88E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Алгоритм генерации</w:t>
      </w:r>
      <w:r w:rsidRPr="00E46AF1">
        <w:rPr>
          <w:sz w:val="36"/>
          <w:szCs w:val="36"/>
        </w:rPr>
        <w:t>:</w:t>
      </w:r>
    </w:p>
    <w:p w14:paraId="4D472FD5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Свойства, важные для моделирования</w:t>
      </w:r>
      <w:r w:rsidRPr="00E46AF1">
        <w:rPr>
          <w:sz w:val="36"/>
          <w:szCs w:val="36"/>
        </w:rPr>
        <w:t>:</w:t>
      </w:r>
    </w:p>
    <w:p w14:paraId="3F02ECD3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Отсутствие последействия</w:t>
      </w:r>
      <w:r w:rsidRPr="00E46AF1">
        <w:rPr>
          <w:sz w:val="36"/>
          <w:szCs w:val="36"/>
        </w:rPr>
        <w:t>:  — подходит для моделирования времени между независимыми событиями (прибытия, отказы)</w:t>
      </w:r>
    </w:p>
    <w:p w14:paraId="6E442A73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lastRenderedPageBreak/>
        <w:t>Среднее</w:t>
      </w:r>
      <w:r w:rsidRPr="00E46AF1">
        <w:rPr>
          <w:sz w:val="36"/>
          <w:szCs w:val="36"/>
        </w:rPr>
        <w:t xml:space="preserve">: , </w:t>
      </w:r>
      <w:r w:rsidRPr="00E46AF1">
        <w:rPr>
          <w:b/>
          <w:bCs/>
          <w:sz w:val="36"/>
          <w:szCs w:val="36"/>
        </w:rPr>
        <w:t>Дисперсия</w:t>
      </w:r>
      <w:r w:rsidRPr="00E46AF1">
        <w:rPr>
          <w:sz w:val="36"/>
          <w:szCs w:val="36"/>
        </w:rPr>
        <w:t xml:space="preserve">: </w:t>
      </w:r>
    </w:p>
    <w:p w14:paraId="481D68C6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Применение в ИТ-моделировании</w:t>
      </w:r>
      <w:r w:rsidRPr="00E46AF1">
        <w:rPr>
          <w:sz w:val="36"/>
          <w:szCs w:val="36"/>
        </w:rPr>
        <w:t>:</w:t>
      </w:r>
    </w:p>
    <w:p w14:paraId="2B495C75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>Время между запросами к веб-серверу</w:t>
      </w:r>
    </w:p>
    <w:p w14:paraId="386CB6E4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>Время наработки на отказ оборудования</w:t>
      </w:r>
    </w:p>
    <w:p w14:paraId="3DB1201F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>Длительность сессии пользователя</w:t>
      </w:r>
    </w:p>
    <w:p w14:paraId="4F2A1030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Проверка</w:t>
      </w:r>
      <w:r w:rsidRPr="00E46AF1">
        <w:rPr>
          <w:sz w:val="36"/>
          <w:szCs w:val="36"/>
        </w:rPr>
        <w:t>: построить эмпирическую функцию распределения  и сравнить с теоретической  (тест Колмогорова).</w:t>
      </w:r>
    </w:p>
    <w:p w14:paraId="1BBBF3DB" w14:textId="77777777" w:rsidR="0029358F" w:rsidRPr="00E46AF1" w:rsidRDefault="00000000">
      <w:pPr>
        <w:jc w:val="center"/>
        <w:rPr>
          <w:sz w:val="36"/>
          <w:szCs w:val="36"/>
        </w:rPr>
      </w:pPr>
      <w:r w:rsidRPr="00E46AF1">
        <w:rPr>
          <w:color w:val="CCCCCC"/>
          <w:sz w:val="36"/>
          <w:szCs w:val="36"/>
        </w:rPr>
        <w:t>──────────────────────────────────────────────────</w:t>
      </w:r>
    </w:p>
    <w:p w14:paraId="1486DA0D" w14:textId="77777777" w:rsidR="0029358F" w:rsidRPr="00E46AF1" w:rsidRDefault="00000000">
      <w:pPr>
        <w:pStyle w:val="2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t>7. Определение необходимого количества реализаций для оценки вероятности наступления случайного события и оценки среднего значения случайной величины</w:t>
      </w:r>
    </w:p>
    <w:p w14:paraId="1467CEC3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Оценка вероятности события</w:t>
      </w:r>
    </w:p>
    <w:p w14:paraId="6D73BE7E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sz w:val="36"/>
          <w:szCs w:val="36"/>
        </w:rPr>
        <w:lastRenderedPageBreak/>
        <w:t>Пусть событие  имеет неизвестную вероятность . Проведено  независимых испытаний, событие произошло  раз.</w:t>
      </w:r>
    </w:p>
    <w:p w14:paraId="0C5FD5B2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sz w:val="36"/>
          <w:szCs w:val="36"/>
        </w:rPr>
        <w:t xml:space="preserve">Оценка: </w:t>
      </w:r>
    </w:p>
    <w:p w14:paraId="5395D31F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sz w:val="36"/>
          <w:szCs w:val="36"/>
        </w:rPr>
        <w:t>Дисперсия оценки:  (максимум при )</w:t>
      </w:r>
    </w:p>
    <w:p w14:paraId="35D134B6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Требуемое число испытаний для заданной точности</w:t>
      </w:r>
      <w:r w:rsidRPr="00E46AF1">
        <w:rPr>
          <w:sz w:val="36"/>
          <w:szCs w:val="36"/>
        </w:rPr>
        <w:t xml:space="preserve">: По неравенству Чебышёва:  Чтобы гарантировать , достаточно: </w:t>
      </w:r>
    </w:p>
    <w:p w14:paraId="35E00BE6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i/>
          <w:iCs/>
          <w:sz w:val="36"/>
          <w:szCs w:val="36"/>
        </w:rPr>
        <w:t>Пример</w:t>
      </w:r>
      <w:r w:rsidRPr="00E46AF1">
        <w:rPr>
          <w:sz w:val="36"/>
          <w:szCs w:val="36"/>
        </w:rPr>
        <w:t xml:space="preserve">:  (точность 1%),  (доверительная вероятность): </w:t>
      </w:r>
    </w:p>
    <w:p w14:paraId="6F3551F7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Более точная оценка (нормальное приближение)</w:t>
      </w:r>
      <w:r w:rsidRPr="00E46AF1">
        <w:rPr>
          <w:sz w:val="36"/>
          <w:szCs w:val="36"/>
        </w:rPr>
        <w:t xml:space="preserve">:  При неизвестном  берут  (наихудший случай): </w:t>
      </w:r>
    </w:p>
    <w:p w14:paraId="6B9661A5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Оценка среднего значения СВ</w:t>
      </w:r>
    </w:p>
    <w:p w14:paraId="032CECF5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sz w:val="36"/>
          <w:szCs w:val="36"/>
        </w:rPr>
        <w:lastRenderedPageBreak/>
        <w:t>Пусть  — СВ с неизвестным средним  и известным (или оценённым) стандартным отклонением .</w:t>
      </w:r>
    </w:p>
    <w:p w14:paraId="6D8B29C6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sz w:val="36"/>
          <w:szCs w:val="36"/>
        </w:rPr>
        <w:t xml:space="preserve">Выборочное среднее: </w:t>
      </w:r>
    </w:p>
    <w:p w14:paraId="0ECE88AC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sz w:val="36"/>
          <w:szCs w:val="36"/>
        </w:rPr>
        <w:t xml:space="preserve">Стандартная ошибка: </w:t>
      </w:r>
    </w:p>
    <w:p w14:paraId="245DDCB8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Требуемое число реализаций</w:t>
      </w:r>
      <w:r w:rsidRPr="00E46AF1">
        <w:rPr>
          <w:sz w:val="36"/>
          <w:szCs w:val="36"/>
        </w:rPr>
        <w:t>:  где  — допустимая абсолютная погрешность.</w:t>
      </w:r>
    </w:p>
    <w:p w14:paraId="3FE93518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i/>
          <w:iCs/>
          <w:sz w:val="36"/>
          <w:szCs w:val="36"/>
        </w:rPr>
        <w:t>Пример</w:t>
      </w:r>
      <w:r w:rsidRPr="00E46AF1">
        <w:rPr>
          <w:sz w:val="36"/>
          <w:szCs w:val="36"/>
        </w:rPr>
        <w:t xml:space="preserve">: , , : </w:t>
      </w:r>
    </w:p>
    <w:p w14:paraId="70A6A0AC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Если  неизвестно</w:t>
      </w:r>
      <w:r w:rsidRPr="00E46AF1">
        <w:rPr>
          <w:sz w:val="36"/>
          <w:szCs w:val="36"/>
        </w:rPr>
        <w:t>:</w:t>
      </w:r>
    </w:p>
    <w:p w14:paraId="436EE736" w14:textId="77777777" w:rsidR="0029358F" w:rsidRPr="00E46AF1" w:rsidRDefault="00000000">
      <w:pPr>
        <w:pStyle w:val="a4"/>
        <w:numPr>
          <w:ilvl w:val="1"/>
          <w:numId w:val="2"/>
        </w:numPr>
        <w:spacing w:before="60" w:after="60"/>
        <w:rPr>
          <w:sz w:val="36"/>
          <w:szCs w:val="36"/>
        </w:rPr>
      </w:pPr>
      <w:r w:rsidRPr="00E46AF1">
        <w:rPr>
          <w:sz w:val="36"/>
          <w:szCs w:val="36"/>
        </w:rPr>
        <w:t>Провести пилотную серию из  испытаний (например, 30)</w:t>
      </w:r>
    </w:p>
    <w:p w14:paraId="10A8DEDB" w14:textId="77777777" w:rsidR="0029358F" w:rsidRPr="00E46AF1" w:rsidRDefault="00000000">
      <w:pPr>
        <w:pStyle w:val="a4"/>
        <w:numPr>
          <w:ilvl w:val="1"/>
          <w:numId w:val="2"/>
        </w:numPr>
        <w:spacing w:before="60" w:after="60"/>
        <w:rPr>
          <w:sz w:val="36"/>
          <w:szCs w:val="36"/>
        </w:rPr>
      </w:pPr>
      <w:r w:rsidRPr="00E46AF1">
        <w:rPr>
          <w:sz w:val="36"/>
          <w:szCs w:val="36"/>
        </w:rPr>
        <w:t xml:space="preserve">Оценить выборочное стандартное отклонение </w:t>
      </w:r>
    </w:p>
    <w:p w14:paraId="397A420A" w14:textId="77777777" w:rsidR="0029358F" w:rsidRPr="00E46AF1" w:rsidRDefault="00000000">
      <w:pPr>
        <w:pStyle w:val="a4"/>
        <w:numPr>
          <w:ilvl w:val="1"/>
          <w:numId w:val="2"/>
        </w:numPr>
        <w:spacing w:before="60" w:after="60"/>
        <w:rPr>
          <w:sz w:val="36"/>
          <w:szCs w:val="36"/>
        </w:rPr>
      </w:pPr>
      <w:r w:rsidRPr="00E46AF1">
        <w:rPr>
          <w:sz w:val="36"/>
          <w:szCs w:val="36"/>
        </w:rPr>
        <w:lastRenderedPageBreak/>
        <w:t>Использовать  вместо  в формуле, заменив  на -квантиль Стьюдента для  степеней свободы</w:t>
      </w:r>
    </w:p>
    <w:p w14:paraId="2244423E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Последовательный план</w:t>
      </w:r>
      <w:r w:rsidRPr="00E46AF1">
        <w:rPr>
          <w:sz w:val="36"/>
          <w:szCs w:val="36"/>
        </w:rPr>
        <w:t xml:space="preserve"> (экономия вычислений):</w:t>
      </w:r>
    </w:p>
    <w:p w14:paraId="2FADF860" w14:textId="77777777" w:rsidR="0029358F" w:rsidRPr="00E46AF1" w:rsidRDefault="00000000">
      <w:pPr>
        <w:jc w:val="center"/>
        <w:rPr>
          <w:sz w:val="36"/>
          <w:szCs w:val="36"/>
        </w:rPr>
      </w:pPr>
      <w:r w:rsidRPr="00E46AF1">
        <w:rPr>
          <w:color w:val="CCCCCC"/>
          <w:sz w:val="36"/>
          <w:szCs w:val="36"/>
        </w:rPr>
        <w:t>──────────────────────────────────────────────────</w:t>
      </w:r>
    </w:p>
    <w:p w14:paraId="401E4907" w14:textId="77777777" w:rsidR="0029358F" w:rsidRPr="00E46AF1" w:rsidRDefault="00000000">
      <w:pPr>
        <w:pStyle w:val="2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t>8. Оперативное планирование модельных экспериментов. Оценка точности результатов моделирования</w:t>
      </w:r>
    </w:p>
    <w:p w14:paraId="64E45653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Оперативное планирование экспериментов</w:t>
      </w:r>
    </w:p>
    <w:p w14:paraId="26D0A49E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Цель:</w:t>
      </w:r>
      <w:r w:rsidRPr="00E46AF1">
        <w:rPr>
          <w:sz w:val="36"/>
          <w:szCs w:val="36"/>
        </w:rPr>
        <w:t xml:space="preserve"> минимизировать вычислительные затраты при достижении требуемой точности оценок.</w:t>
      </w:r>
    </w:p>
    <w:p w14:paraId="2D47FB8B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Стратегии</w:t>
      </w:r>
      <w:r w:rsidRPr="00E46AF1">
        <w:rPr>
          <w:sz w:val="36"/>
          <w:szCs w:val="36"/>
        </w:rPr>
        <w:t>:</w:t>
      </w:r>
    </w:p>
    <w:p w14:paraId="3D89DB8A" w14:textId="77777777" w:rsidR="0029358F" w:rsidRPr="00E46AF1" w:rsidRDefault="00000000">
      <w:pPr>
        <w:pStyle w:val="a4"/>
        <w:numPr>
          <w:ilvl w:val="1"/>
          <w:numId w:val="2"/>
        </w:numPr>
        <w:spacing w:before="60" w:after="60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lastRenderedPageBreak/>
        <w:t>Последовательный анализ</w:t>
      </w:r>
      <w:r w:rsidRPr="00E46AF1">
        <w:rPr>
          <w:sz w:val="36"/>
          <w:szCs w:val="36"/>
        </w:rPr>
        <w:t xml:space="preserve"> (см. выше) — адаптивное увеличение объёма выборки</w:t>
      </w:r>
    </w:p>
    <w:p w14:paraId="6CB80104" w14:textId="77777777" w:rsidR="0029358F" w:rsidRPr="00E46AF1" w:rsidRDefault="00000000">
      <w:pPr>
        <w:pStyle w:val="a4"/>
        <w:numPr>
          <w:ilvl w:val="1"/>
          <w:numId w:val="2"/>
        </w:numPr>
        <w:spacing w:before="60" w:after="60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Стратифицированная выборка</w:t>
      </w:r>
      <w:r w:rsidRPr="00E46AF1">
        <w:rPr>
          <w:sz w:val="36"/>
          <w:szCs w:val="36"/>
        </w:rPr>
        <w:t xml:space="preserve"> — разбиение пространства входных параметров на слои, пропорциональное моделирование в каждом</w:t>
      </w:r>
    </w:p>
    <w:p w14:paraId="6A0BE605" w14:textId="77777777" w:rsidR="0029358F" w:rsidRPr="00E46AF1" w:rsidRDefault="00000000">
      <w:pPr>
        <w:pStyle w:val="a4"/>
        <w:numPr>
          <w:ilvl w:val="1"/>
          <w:numId w:val="2"/>
        </w:numPr>
        <w:spacing w:before="60" w:after="60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Метод контрольных переменных</w:t>
      </w:r>
      <w:r w:rsidRPr="00E46AF1">
        <w:rPr>
          <w:sz w:val="36"/>
          <w:szCs w:val="36"/>
        </w:rPr>
        <w:t xml:space="preserve"> — использование коррелированной СВ с известным средним для снижения дисперсии:  где  — контрольная переменная,  — коэффициент, оцениваемый по данным</w:t>
      </w:r>
    </w:p>
    <w:p w14:paraId="6584397D" w14:textId="77777777" w:rsidR="0029358F" w:rsidRPr="00E46AF1" w:rsidRDefault="00000000">
      <w:pPr>
        <w:pStyle w:val="a4"/>
        <w:numPr>
          <w:ilvl w:val="1"/>
          <w:numId w:val="2"/>
        </w:numPr>
        <w:spacing w:before="60" w:after="60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Андромеда (Antithetic Variates)</w:t>
      </w:r>
      <w:r w:rsidRPr="00E46AF1">
        <w:rPr>
          <w:sz w:val="36"/>
          <w:szCs w:val="36"/>
        </w:rPr>
        <w:t xml:space="preserve"> — генерация парных траекторий с отрицательной корреляцией для компенсации случайных отклонений</w:t>
      </w:r>
    </w:p>
    <w:p w14:paraId="1C9E4AED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lastRenderedPageBreak/>
        <w:t>План эксперимента для анализа чувствительности</w:t>
      </w:r>
      <w:r w:rsidRPr="00E46AF1">
        <w:rPr>
          <w:sz w:val="36"/>
          <w:szCs w:val="36"/>
        </w:rPr>
        <w:t>:</w:t>
      </w:r>
    </w:p>
    <w:p w14:paraId="7FAD29C1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Полный факторный эксперимент</w:t>
      </w:r>
      <w:r w:rsidRPr="00E46AF1">
        <w:rPr>
          <w:sz w:val="36"/>
          <w:szCs w:val="36"/>
        </w:rPr>
        <w:t>: все комбинации уровней факторов — точно, но экспоненциально растёт число прогонов</w:t>
      </w:r>
    </w:p>
    <w:p w14:paraId="3127D224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Дробный факторный эксперимент</w:t>
      </w:r>
      <w:r w:rsidRPr="00E46AF1">
        <w:rPr>
          <w:sz w:val="36"/>
          <w:szCs w:val="36"/>
        </w:rPr>
        <w:t>: выбор подмножества комбинаций по принципу ортогональности</w:t>
      </w:r>
    </w:p>
    <w:p w14:paraId="5FB580D3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Метод Монте-Карло по латинским гиперкубам</w:t>
      </w:r>
      <w:r w:rsidRPr="00E46AF1">
        <w:rPr>
          <w:sz w:val="36"/>
          <w:szCs w:val="36"/>
        </w:rPr>
        <w:t xml:space="preserve"> — равномерное покрытие многомерного пространства при меньшем числе точек</w:t>
      </w:r>
    </w:p>
    <w:p w14:paraId="511BFF02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Оценка точности результатов моделирования</w:t>
      </w:r>
    </w:p>
    <w:p w14:paraId="3A12E032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Статистические характеристики</w:t>
      </w:r>
      <w:r w:rsidRPr="00E46AF1">
        <w:rPr>
          <w:sz w:val="36"/>
          <w:szCs w:val="36"/>
        </w:rPr>
        <w:t>:</w:t>
      </w:r>
    </w:p>
    <w:p w14:paraId="012FAA4C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lastRenderedPageBreak/>
        <w:t>Точечная оценка</w:t>
      </w:r>
      <w:r w:rsidRPr="00E46AF1">
        <w:rPr>
          <w:sz w:val="36"/>
          <w:szCs w:val="36"/>
        </w:rPr>
        <w:t>:  (среднее, вероятность, процентиль)</w:t>
      </w:r>
    </w:p>
    <w:p w14:paraId="1CA4C7B4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Доверительный интервал</w:t>
      </w:r>
      <w:r w:rsidRPr="00E46AF1">
        <w:rPr>
          <w:sz w:val="36"/>
          <w:szCs w:val="36"/>
        </w:rPr>
        <w:t xml:space="preserve">:  с доверительной вероятностью </w:t>
      </w:r>
    </w:p>
    <w:p w14:paraId="788E10AA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Относительная погрешность</w:t>
      </w:r>
      <w:r w:rsidRPr="00E46AF1">
        <w:rPr>
          <w:sz w:val="36"/>
          <w:szCs w:val="36"/>
        </w:rPr>
        <w:t xml:space="preserve">: </w:t>
      </w:r>
    </w:p>
    <w:p w14:paraId="7D225203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Методы построения ДИ</w:t>
      </w:r>
      <w:r w:rsidRPr="00E46AF1">
        <w:rPr>
          <w:sz w:val="36"/>
          <w:szCs w:val="36"/>
        </w:rPr>
        <w:t>:</w:t>
      </w:r>
    </w:p>
    <w:p w14:paraId="28B13640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 xml:space="preserve">Для среднего при известном </w:t>
      </w:r>
      <w:r w:rsidRPr="00E46AF1">
        <w:rPr>
          <w:sz w:val="36"/>
          <w:szCs w:val="36"/>
        </w:rPr>
        <w:t xml:space="preserve">: </w:t>
      </w:r>
    </w:p>
    <w:p w14:paraId="317B0427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 xml:space="preserve">Для среднего при неизвестном </w:t>
      </w:r>
      <w:r w:rsidRPr="00E46AF1">
        <w:rPr>
          <w:sz w:val="36"/>
          <w:szCs w:val="36"/>
        </w:rPr>
        <w:t xml:space="preserve">: </w:t>
      </w:r>
    </w:p>
    <w:p w14:paraId="575B09E8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Для вероятности (нормальное приближение)</w:t>
      </w:r>
      <w:r w:rsidRPr="00E46AF1">
        <w:rPr>
          <w:sz w:val="36"/>
          <w:szCs w:val="36"/>
        </w:rPr>
        <w:t xml:space="preserve">: </w:t>
      </w:r>
    </w:p>
    <w:p w14:paraId="5A97FCE5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Бутстреп</w:t>
      </w:r>
      <w:r w:rsidRPr="00E46AF1">
        <w:rPr>
          <w:sz w:val="36"/>
          <w:szCs w:val="36"/>
        </w:rPr>
        <w:t xml:space="preserve"> — ресэмплинг исходной выборки для оценки распределения оценки (универсально, но затратно)</w:t>
      </w:r>
    </w:p>
    <w:p w14:paraId="13CDC173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Критерии остановки моделирования</w:t>
      </w:r>
      <w:r w:rsidRPr="00E46AF1">
        <w:rPr>
          <w:sz w:val="36"/>
          <w:szCs w:val="36"/>
        </w:rPr>
        <w:t>:</w:t>
      </w:r>
    </w:p>
    <w:p w14:paraId="57830D9A" w14:textId="77777777" w:rsidR="0029358F" w:rsidRPr="00E46AF1" w:rsidRDefault="00000000">
      <w:pPr>
        <w:pStyle w:val="a4"/>
        <w:numPr>
          <w:ilvl w:val="1"/>
          <w:numId w:val="2"/>
        </w:numPr>
        <w:spacing w:before="60" w:after="60"/>
        <w:rPr>
          <w:sz w:val="36"/>
          <w:szCs w:val="36"/>
        </w:rPr>
      </w:pPr>
      <w:r w:rsidRPr="00E46AF1">
        <w:rPr>
          <w:sz w:val="36"/>
          <w:szCs w:val="36"/>
        </w:rPr>
        <w:lastRenderedPageBreak/>
        <w:t>Фиксированное число реализаций  (просто, но неэффективно)</w:t>
      </w:r>
    </w:p>
    <w:p w14:paraId="59ADA8F5" w14:textId="77777777" w:rsidR="0029358F" w:rsidRPr="00E46AF1" w:rsidRDefault="00000000">
      <w:pPr>
        <w:pStyle w:val="a4"/>
        <w:numPr>
          <w:ilvl w:val="1"/>
          <w:numId w:val="2"/>
        </w:numPr>
        <w:spacing w:before="60" w:after="60"/>
        <w:rPr>
          <w:sz w:val="36"/>
          <w:szCs w:val="36"/>
        </w:rPr>
      </w:pPr>
      <w:r w:rsidRPr="00E46AF1">
        <w:rPr>
          <w:sz w:val="36"/>
          <w:szCs w:val="36"/>
        </w:rPr>
        <w:t xml:space="preserve">Достижение заданной ширины ДИ: </w:t>
      </w:r>
    </w:p>
    <w:p w14:paraId="76379AF0" w14:textId="77777777" w:rsidR="0029358F" w:rsidRPr="00E46AF1" w:rsidRDefault="00000000">
      <w:pPr>
        <w:pStyle w:val="a4"/>
        <w:numPr>
          <w:ilvl w:val="1"/>
          <w:numId w:val="2"/>
        </w:numPr>
        <w:spacing w:before="60" w:after="60"/>
        <w:rPr>
          <w:sz w:val="36"/>
          <w:szCs w:val="36"/>
        </w:rPr>
      </w:pPr>
      <w:r w:rsidRPr="00E46AF1">
        <w:rPr>
          <w:sz w:val="36"/>
          <w:szCs w:val="36"/>
        </w:rPr>
        <w:t>Стабилизация оценки:  за последние  шагов</w:t>
      </w:r>
    </w:p>
    <w:p w14:paraId="4E3FE485" w14:textId="77777777" w:rsidR="0029358F" w:rsidRPr="00E46AF1" w:rsidRDefault="00000000">
      <w:pPr>
        <w:pStyle w:val="a4"/>
        <w:numPr>
          <w:ilvl w:val="1"/>
          <w:numId w:val="2"/>
        </w:numPr>
        <w:spacing w:before="60" w:after="60"/>
        <w:rPr>
          <w:sz w:val="36"/>
          <w:szCs w:val="36"/>
        </w:rPr>
      </w:pPr>
      <w:r w:rsidRPr="00E46AF1">
        <w:rPr>
          <w:sz w:val="36"/>
          <w:szCs w:val="36"/>
        </w:rPr>
        <w:t>Исчерпание вычислительного бюджета (времени/памяти)</w:t>
      </w:r>
    </w:p>
    <w:p w14:paraId="042E9B8F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Визуализация сходимости</w:t>
      </w:r>
      <w:r w:rsidRPr="00E46AF1">
        <w:rPr>
          <w:sz w:val="36"/>
          <w:szCs w:val="36"/>
        </w:rPr>
        <w:t>:</w:t>
      </w:r>
    </w:p>
    <w:p w14:paraId="0B127D3E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Учёт систематической ошибки (смещения)</w:t>
      </w:r>
      <w:r w:rsidRPr="00E46AF1">
        <w:rPr>
          <w:sz w:val="36"/>
          <w:szCs w:val="36"/>
        </w:rPr>
        <w:t>:</w:t>
      </w:r>
    </w:p>
    <w:p w14:paraId="5F5B6127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 xml:space="preserve">Статистические методы оценивают только </w:t>
      </w:r>
      <w:r w:rsidRPr="00E46AF1">
        <w:rPr>
          <w:b/>
          <w:bCs/>
          <w:sz w:val="36"/>
          <w:szCs w:val="36"/>
        </w:rPr>
        <w:t>случайную</w:t>
      </w:r>
      <w:r w:rsidRPr="00E46AF1">
        <w:rPr>
          <w:sz w:val="36"/>
          <w:szCs w:val="36"/>
        </w:rPr>
        <w:t xml:space="preserve"> погрешность</w:t>
      </w:r>
    </w:p>
    <w:p w14:paraId="4FAB06C2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Смещение</w:t>
      </w:r>
      <w:r w:rsidRPr="00E46AF1">
        <w:rPr>
          <w:sz w:val="36"/>
          <w:szCs w:val="36"/>
        </w:rPr>
        <w:t xml:space="preserve"> возникает из-за упрощений модели, неточных входных данных, некорректных допущений</w:t>
      </w:r>
    </w:p>
    <w:p w14:paraId="6F2F2866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lastRenderedPageBreak/>
        <w:t>Методы борьбы</w:t>
      </w:r>
      <w:r w:rsidRPr="00E46AF1">
        <w:rPr>
          <w:sz w:val="36"/>
          <w:szCs w:val="36"/>
        </w:rPr>
        <w:t>:</w:t>
      </w:r>
    </w:p>
    <w:p w14:paraId="7F2DCEC8" w14:textId="77777777" w:rsidR="0029358F" w:rsidRPr="00E46AF1" w:rsidRDefault="00000000">
      <w:pPr>
        <w:pStyle w:val="a4"/>
        <w:numPr>
          <w:ilvl w:val="2"/>
          <w:numId w:val="1"/>
        </w:numPr>
        <w:spacing w:before="60" w:after="60"/>
        <w:ind w:left="1080" w:hanging="259"/>
        <w:rPr>
          <w:sz w:val="36"/>
          <w:szCs w:val="36"/>
        </w:rPr>
      </w:pPr>
      <w:r w:rsidRPr="00E46AF1">
        <w:rPr>
          <w:sz w:val="36"/>
          <w:szCs w:val="36"/>
        </w:rPr>
        <w:t>Верификация: проверка соответствия модели концептуальному описанию (code review, трассировка)</w:t>
      </w:r>
    </w:p>
    <w:p w14:paraId="1B62C712" w14:textId="77777777" w:rsidR="0029358F" w:rsidRPr="00E46AF1" w:rsidRDefault="00000000">
      <w:pPr>
        <w:pStyle w:val="a4"/>
        <w:numPr>
          <w:ilvl w:val="2"/>
          <w:numId w:val="1"/>
        </w:numPr>
        <w:spacing w:before="60" w:after="60"/>
        <w:ind w:left="1080" w:hanging="259"/>
        <w:rPr>
          <w:sz w:val="36"/>
          <w:szCs w:val="36"/>
        </w:rPr>
      </w:pPr>
      <w:r w:rsidRPr="00E46AF1">
        <w:rPr>
          <w:sz w:val="36"/>
          <w:szCs w:val="36"/>
        </w:rPr>
        <w:t>Валидация: сравнение выходных данных модели с реальными наблюдениями (тест на исторических данных)</w:t>
      </w:r>
    </w:p>
    <w:p w14:paraId="377BAD1F" w14:textId="77777777" w:rsidR="0029358F" w:rsidRPr="00E46AF1" w:rsidRDefault="00000000">
      <w:pPr>
        <w:pStyle w:val="a4"/>
        <w:numPr>
          <w:ilvl w:val="2"/>
          <w:numId w:val="1"/>
        </w:numPr>
        <w:spacing w:before="60" w:after="60"/>
        <w:ind w:left="1080" w:hanging="259"/>
        <w:rPr>
          <w:sz w:val="36"/>
          <w:szCs w:val="36"/>
        </w:rPr>
      </w:pPr>
      <w:r w:rsidRPr="00E46AF1">
        <w:rPr>
          <w:sz w:val="36"/>
          <w:szCs w:val="36"/>
        </w:rPr>
        <w:t>Анализ чувствительности: оценка влияния входных параметров на результат</w:t>
      </w:r>
    </w:p>
    <w:p w14:paraId="1EAD3EDA" w14:textId="77777777" w:rsidR="0029358F" w:rsidRPr="00E46AF1" w:rsidRDefault="00000000">
      <w:pPr>
        <w:jc w:val="center"/>
        <w:rPr>
          <w:sz w:val="36"/>
          <w:szCs w:val="36"/>
        </w:rPr>
      </w:pPr>
      <w:r w:rsidRPr="00E46AF1">
        <w:rPr>
          <w:color w:val="CCCCCC"/>
          <w:sz w:val="36"/>
          <w:szCs w:val="36"/>
        </w:rPr>
        <w:t>──────────────────────────────────────────────────</w:t>
      </w:r>
    </w:p>
    <w:p w14:paraId="7750FAB2" w14:textId="77777777" w:rsidR="0029358F" w:rsidRPr="00E46AF1" w:rsidRDefault="00000000">
      <w:pPr>
        <w:pStyle w:val="1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t>СЕТИ И ТЕЛЕКОММУНИКАЦИИ И ТЕОРИЯ ИНФОРМАЦИИ</w:t>
      </w:r>
    </w:p>
    <w:p w14:paraId="78AE8622" w14:textId="77777777" w:rsidR="0029358F" w:rsidRPr="00E46AF1" w:rsidRDefault="00000000">
      <w:pPr>
        <w:pStyle w:val="2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t xml:space="preserve">1. Основные понятия и классификация компьютерных сетей. Клиент-серверная и </w:t>
      </w:r>
      <w:r w:rsidRPr="00E46AF1">
        <w:rPr>
          <w:sz w:val="36"/>
          <w:szCs w:val="36"/>
        </w:rPr>
        <w:lastRenderedPageBreak/>
        <w:t>трехзвенная архитектура; одноранговые сети. Эталонная модель ISO/OSI</w:t>
      </w:r>
    </w:p>
    <w:p w14:paraId="5A5CAFC6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Компьютерная сеть</w:t>
      </w:r>
      <w:r w:rsidRPr="00E46AF1">
        <w:rPr>
          <w:sz w:val="36"/>
          <w:szCs w:val="36"/>
        </w:rPr>
        <w:t xml:space="preserve"> — совокупность узлов (компьютеров, устройств) и каналов связи, обеспечивающих обмен данными и совместное использование ресурсов.</w:t>
      </w:r>
    </w:p>
    <w:p w14:paraId="30D02EA6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Классификация сетей</w:t>
      </w:r>
      <w:r w:rsidRPr="00E46AF1">
        <w:rPr>
          <w:sz w:val="36"/>
          <w:szCs w:val="36"/>
        </w:rPr>
        <w:t>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35"/>
        <w:gridCol w:w="5581"/>
      </w:tblGrid>
      <w:tr w:rsidR="0029358F" w:rsidRPr="00E46AF1" w14:paraId="47021A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D9A697A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t>Критерий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7CD389F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t>Классы</w:t>
            </w:r>
          </w:p>
        </w:tc>
      </w:tr>
      <w:tr w:rsidR="0029358F" w:rsidRPr="00E46AF1" w14:paraId="4249B0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6C57247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Географический охват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FBDE010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• Персональная (PAN, ≤10 м)&lt;br&gt;• Локальная (LAN, ≤1 км)&lt;br&gt;• Городская (MAN, ≤50 км)&lt;br&gt;• Глобальная (WAN, неограниченно)</w:t>
            </w:r>
          </w:p>
        </w:tc>
      </w:tr>
      <w:tr w:rsidR="0029358F" w:rsidRPr="00E46AF1" w14:paraId="7A5B9F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0083E1D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lastRenderedPageBreak/>
              <w:t>Топология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743AD48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Шина, звезда, кольцо, сетка, иерархическая</w:t>
            </w:r>
          </w:p>
        </w:tc>
      </w:tr>
      <w:tr w:rsidR="0029358F" w:rsidRPr="00E46AF1" w14:paraId="015FA6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809F895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Среда передачи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1923749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Проводные (витая пара, оптика), беспроводные (Wi-Fi, 5G, спутник)</w:t>
            </w:r>
          </w:p>
        </w:tc>
      </w:tr>
      <w:tr w:rsidR="0029358F" w:rsidRPr="00E46AF1" w14:paraId="4AC15D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D748206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Способ управления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9ACF1B5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Централизованные (клиент-сервер), децентрализованные (одноранговые, P2P)</w:t>
            </w:r>
          </w:p>
        </w:tc>
      </w:tr>
      <w:tr w:rsidR="0029358F" w:rsidRPr="00E46AF1" w14:paraId="7322FC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7256E25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Скорость передачи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1FF8876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Низкоскоростные (&lt;1 Мбит/с), средние (1–100 Мбит/с), высокоскоростные (&gt;1 Гбит/с)</w:t>
            </w:r>
          </w:p>
        </w:tc>
      </w:tr>
    </w:tbl>
    <w:p w14:paraId="20508C4B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lastRenderedPageBreak/>
        <w:t>Архитектуры взаимодействия</w:t>
      </w:r>
    </w:p>
    <w:p w14:paraId="4D22E200" w14:textId="77777777" w:rsidR="0029358F" w:rsidRPr="00E46AF1" w:rsidRDefault="00000000">
      <w:pPr>
        <w:pStyle w:val="3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t>Одноранговая сеть (Peer-to-Peer)</w:t>
      </w:r>
    </w:p>
    <w:p w14:paraId="4E450226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Принцип:</w:t>
      </w:r>
      <w:r w:rsidRPr="00E46AF1">
        <w:rPr>
          <w:sz w:val="36"/>
          <w:szCs w:val="36"/>
        </w:rPr>
        <w:t xml:space="preserve"> все узлы равноправны, каждый может быть и клиентом, и сервером</w:t>
      </w:r>
    </w:p>
    <w:p w14:paraId="48705813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Преимущества:</w:t>
      </w:r>
      <w:r w:rsidRPr="00E46AF1">
        <w:rPr>
          <w:sz w:val="36"/>
          <w:szCs w:val="36"/>
        </w:rPr>
        <w:t xml:space="preserve"> простота развёртывания, отказоустойчивость, масштабируемость</w:t>
      </w:r>
    </w:p>
    <w:p w14:paraId="18EFBCCD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Недостатки:</w:t>
      </w:r>
      <w:r w:rsidRPr="00E46AF1">
        <w:rPr>
          <w:sz w:val="36"/>
          <w:szCs w:val="36"/>
        </w:rPr>
        <w:t xml:space="preserve"> сложность управления безопасностью, низкая предсказуемость производительности</w:t>
      </w:r>
    </w:p>
    <w:p w14:paraId="402ACD87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Применение:</w:t>
      </w:r>
      <w:r w:rsidRPr="00E46AF1">
        <w:rPr>
          <w:sz w:val="36"/>
          <w:szCs w:val="36"/>
        </w:rPr>
        <w:t xml:space="preserve"> малые офисы, файлообмен (BitTorrent), блокчейн-сети</w:t>
      </w:r>
    </w:p>
    <w:p w14:paraId="451B91B4" w14:textId="77777777" w:rsidR="0029358F" w:rsidRPr="00E46AF1" w:rsidRDefault="00000000">
      <w:pPr>
        <w:pStyle w:val="3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t>Клиент-серверная архитектура</w:t>
      </w:r>
    </w:p>
    <w:p w14:paraId="4DB1822D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Принцип:</w:t>
      </w:r>
      <w:r w:rsidRPr="00E46AF1">
        <w:rPr>
          <w:sz w:val="36"/>
          <w:szCs w:val="36"/>
        </w:rPr>
        <w:t xml:space="preserve"> чёткое разделение ролей:</w:t>
      </w:r>
    </w:p>
    <w:p w14:paraId="2DDBE5BF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i/>
          <w:iCs/>
          <w:sz w:val="36"/>
          <w:szCs w:val="36"/>
        </w:rPr>
        <w:lastRenderedPageBreak/>
        <w:t>Клиент:</w:t>
      </w:r>
      <w:r w:rsidRPr="00E46AF1">
        <w:rPr>
          <w:sz w:val="36"/>
          <w:szCs w:val="36"/>
        </w:rPr>
        <w:t xml:space="preserve"> инициирует запросы, отображает результаты</w:t>
      </w:r>
    </w:p>
    <w:p w14:paraId="68098B5A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i/>
          <w:iCs/>
          <w:sz w:val="36"/>
          <w:szCs w:val="36"/>
        </w:rPr>
        <w:t>Сервер:</w:t>
      </w:r>
      <w:r w:rsidRPr="00E46AF1">
        <w:rPr>
          <w:sz w:val="36"/>
          <w:szCs w:val="36"/>
        </w:rPr>
        <w:t xml:space="preserve"> обрабатывает запросы, хранит данные, обеспечивает безопасность</w:t>
      </w:r>
    </w:p>
    <w:p w14:paraId="5133FA06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Преимущества:</w:t>
      </w:r>
      <w:r w:rsidRPr="00E46AF1">
        <w:rPr>
          <w:sz w:val="36"/>
          <w:szCs w:val="36"/>
        </w:rPr>
        <w:t xml:space="preserve"> централизованное управление, безопасность, масштабируемость сервера</w:t>
      </w:r>
    </w:p>
    <w:p w14:paraId="520B9B75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Недостатки:</w:t>
      </w:r>
      <w:r w:rsidRPr="00E46AF1">
        <w:rPr>
          <w:sz w:val="36"/>
          <w:szCs w:val="36"/>
        </w:rPr>
        <w:t xml:space="preserve"> единая точка отказа (сервер), сложность администрирования</w:t>
      </w:r>
    </w:p>
    <w:p w14:paraId="2257CB32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Пример:</w:t>
      </w:r>
      <w:r w:rsidRPr="00E46AF1">
        <w:rPr>
          <w:sz w:val="36"/>
          <w:szCs w:val="36"/>
        </w:rPr>
        <w:t xml:space="preserve"> веб-приложение (браузер ↔ Apache/NGINX ↔ PostgreSQL)</w:t>
      </w:r>
    </w:p>
    <w:p w14:paraId="1D1B0207" w14:textId="77777777" w:rsidR="0029358F" w:rsidRPr="00E46AF1" w:rsidRDefault="00000000">
      <w:pPr>
        <w:pStyle w:val="3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t>Трёхзвенная архитектура (3-tier)</w:t>
      </w:r>
    </w:p>
    <w:p w14:paraId="3029773F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Уровни</w:t>
      </w:r>
      <w:r w:rsidRPr="00E46AF1">
        <w:rPr>
          <w:sz w:val="36"/>
          <w:szCs w:val="36"/>
        </w:rPr>
        <w:t>:</w:t>
      </w:r>
    </w:p>
    <w:p w14:paraId="41D08846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i/>
          <w:iCs/>
          <w:sz w:val="36"/>
          <w:szCs w:val="36"/>
        </w:rPr>
        <w:lastRenderedPageBreak/>
        <w:t>Уровень представления (клиент):</w:t>
      </w:r>
      <w:r w:rsidRPr="00E46AF1">
        <w:rPr>
          <w:sz w:val="36"/>
          <w:szCs w:val="36"/>
        </w:rPr>
        <w:t xml:space="preserve"> интерфейс пользователя (веб, мобильное приложение)</w:t>
      </w:r>
    </w:p>
    <w:p w14:paraId="7808BDD8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i/>
          <w:iCs/>
          <w:sz w:val="36"/>
          <w:szCs w:val="36"/>
        </w:rPr>
        <w:t>Бизнес-логика (сервер приложений):</w:t>
      </w:r>
      <w:r w:rsidRPr="00E46AF1">
        <w:rPr>
          <w:sz w:val="36"/>
          <w:szCs w:val="36"/>
        </w:rPr>
        <w:t xml:space="preserve"> обработка запросов, правила, транзакции</w:t>
      </w:r>
    </w:p>
    <w:p w14:paraId="0267EE33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i/>
          <w:iCs/>
          <w:sz w:val="36"/>
          <w:szCs w:val="36"/>
        </w:rPr>
        <w:t>Данные (сервер БД):</w:t>
      </w:r>
      <w:r w:rsidRPr="00E46AF1">
        <w:rPr>
          <w:sz w:val="36"/>
          <w:szCs w:val="36"/>
        </w:rPr>
        <w:t xml:space="preserve"> хранение, запросы, целостность</w:t>
      </w:r>
    </w:p>
    <w:p w14:paraId="6829CF33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Преимущества</w:t>
      </w:r>
      <w:r w:rsidRPr="00E46AF1">
        <w:rPr>
          <w:sz w:val="36"/>
          <w:szCs w:val="36"/>
        </w:rPr>
        <w:t>:</w:t>
      </w:r>
    </w:p>
    <w:p w14:paraId="26FECBF8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>Независимое масштабирование уровней</w:t>
      </w:r>
    </w:p>
    <w:p w14:paraId="17E3BDEA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>Повышенная безопасность (БД не доступна напрямую извне)</w:t>
      </w:r>
    </w:p>
    <w:p w14:paraId="16F9852A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>Гибкость замены компонентов (например, смена СУБД без изменения клиента)</w:t>
      </w:r>
    </w:p>
    <w:p w14:paraId="7D7656D9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Применение:</w:t>
      </w:r>
      <w:r w:rsidRPr="00E46AF1">
        <w:rPr>
          <w:sz w:val="36"/>
          <w:szCs w:val="36"/>
        </w:rPr>
        <w:t xml:space="preserve"> корпоративные ИС, интернет-банкинг, государственные порталы</w:t>
      </w:r>
    </w:p>
    <w:p w14:paraId="3FEEC4AF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lastRenderedPageBreak/>
        <w:t>Эталонная модель ISO/OSI (7 уровней)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2"/>
        <w:gridCol w:w="1912"/>
        <w:gridCol w:w="3218"/>
        <w:gridCol w:w="2724"/>
      </w:tblGrid>
      <w:tr w:rsidR="0029358F" w:rsidRPr="00E46AF1" w14:paraId="7D2C97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5FC3F2C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t>Уровень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9104D67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t>Название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1766122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t>Функции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578FA71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t>Примеры протоколов/устройств</w:t>
            </w:r>
          </w:p>
        </w:tc>
      </w:tr>
      <w:tr w:rsidR="0029358F" w:rsidRPr="00E46AF1" w14:paraId="6F1E5F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2BD9FC9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7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FA7AD2D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Прикладной (Application)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EAB51F1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Интерфейс для приложений, сетевые сервисы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D73660A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HTTP, FTP, SMTP, DNS</w:t>
            </w:r>
          </w:p>
        </w:tc>
      </w:tr>
      <w:tr w:rsidR="0029358F" w:rsidRPr="00E46AF1" w14:paraId="2AF853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B354CFB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6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6D73617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Представления (Presentation)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942E267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Кодирование, шифрование, сжатие данных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5F45F4A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TLS, JPEG, ASCII/Unicode</w:t>
            </w:r>
          </w:p>
        </w:tc>
      </w:tr>
      <w:tr w:rsidR="0029358F" w:rsidRPr="00E46AF1" w14:paraId="1F5491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3A8497E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A182125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Сеансовый (Session)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ABC4F06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Управление диалогом, синхронизация, восстановление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5307711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NetBIOS, RPC</w:t>
            </w:r>
          </w:p>
        </w:tc>
      </w:tr>
      <w:tr w:rsidR="0029358F" w:rsidRPr="00E46AF1" w14:paraId="6EFEBB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A5EE2E6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4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5334DA5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Транспортный (Transport)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C36A6B5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Сквозная доставка, контроль потока, исправление ошибок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7A639A7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TCP, UDP, SCTP</w:t>
            </w:r>
          </w:p>
        </w:tc>
      </w:tr>
      <w:tr w:rsidR="0029358F" w:rsidRPr="00E46AF1" w14:paraId="4D6C45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D7D0B8E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3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1311BEF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Сетевой (Network)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4094F07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 xml:space="preserve">Логическая адресация, </w:t>
            </w:r>
            <w:r w:rsidRPr="00E46AF1">
              <w:rPr>
                <w:sz w:val="36"/>
                <w:szCs w:val="36"/>
              </w:rPr>
              <w:lastRenderedPageBreak/>
              <w:t>маршрутизация, фрагментация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429AA05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lastRenderedPageBreak/>
              <w:t xml:space="preserve">IP, ICMP, OSPF, </w:t>
            </w:r>
            <w:r w:rsidRPr="00E46AF1">
              <w:rPr>
                <w:sz w:val="36"/>
                <w:szCs w:val="36"/>
              </w:rPr>
              <w:lastRenderedPageBreak/>
              <w:t>маршрутизаторы</w:t>
            </w:r>
          </w:p>
        </w:tc>
      </w:tr>
      <w:tr w:rsidR="0029358F" w:rsidRPr="00E46AF1" w14:paraId="298941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DA0F4C2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2DAA0CD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Канальный (Data Link)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857A8A6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Физическая адресация (MAC), контроль доступа к среде, обнаружение ошибок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5EDA96B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Ethernet, Wi-Fi (802.11), коммутаторы</w:t>
            </w:r>
          </w:p>
        </w:tc>
      </w:tr>
      <w:tr w:rsidR="0029358F" w:rsidRPr="00E46AF1" w14:paraId="3E425A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1ADCD02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39E8B69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Физический (Physical)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4571224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Передача битов по среде, электрические/оптические параметры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B5F9E23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Витая пара, оптоволокно, концентраторы</w:t>
            </w:r>
          </w:p>
        </w:tc>
      </w:tr>
    </w:tbl>
    <w:p w14:paraId="12A59CD2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lastRenderedPageBreak/>
        <w:t>Принцип инкапсуляции</w:t>
      </w:r>
      <w:r w:rsidRPr="00E46AF1">
        <w:rPr>
          <w:sz w:val="36"/>
          <w:szCs w:val="36"/>
        </w:rPr>
        <w:t>: данные обрамляются заголовками (и, при необходимости, концевиками) на каждом уровне при передаче вниз по стеку и освобождаются от них при приёме вверх.</w:t>
      </w:r>
    </w:p>
    <w:p w14:paraId="767DDC68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Практическое значение</w:t>
      </w:r>
      <w:r w:rsidRPr="00E46AF1">
        <w:rPr>
          <w:sz w:val="36"/>
          <w:szCs w:val="36"/>
        </w:rPr>
        <w:t xml:space="preserve">: модель OSI — концептуальная основа для понимания взаимодействия, но в реальности используется упрощённая модель </w:t>
      </w:r>
      <w:r w:rsidRPr="00E46AF1">
        <w:rPr>
          <w:b/>
          <w:bCs/>
          <w:sz w:val="36"/>
          <w:szCs w:val="36"/>
        </w:rPr>
        <w:t>TCP/IP (4 уровня)</w:t>
      </w:r>
      <w:r w:rsidRPr="00E46AF1">
        <w:rPr>
          <w:sz w:val="36"/>
          <w:szCs w:val="36"/>
        </w:rPr>
        <w:t>:</w:t>
      </w:r>
    </w:p>
    <w:p w14:paraId="557D83DB" w14:textId="77777777" w:rsidR="0029358F" w:rsidRPr="00E46AF1" w:rsidRDefault="00000000">
      <w:pPr>
        <w:jc w:val="center"/>
        <w:rPr>
          <w:sz w:val="36"/>
          <w:szCs w:val="36"/>
        </w:rPr>
      </w:pPr>
      <w:r w:rsidRPr="00E46AF1">
        <w:rPr>
          <w:color w:val="CCCCCC"/>
          <w:sz w:val="36"/>
          <w:szCs w:val="36"/>
        </w:rPr>
        <w:t>──────────────────────────────────────────────────</w:t>
      </w:r>
    </w:p>
    <w:p w14:paraId="4B384EFC" w14:textId="77777777" w:rsidR="0029358F" w:rsidRPr="00E46AF1" w:rsidRDefault="00000000">
      <w:pPr>
        <w:pStyle w:val="2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t>2. Коммутация каналов и пакетов. Режимы коммутации пакетов</w:t>
      </w:r>
    </w:p>
    <w:p w14:paraId="4A3AFF00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Коммутация каналов (Circuit Switching)</w:t>
      </w:r>
    </w:p>
    <w:p w14:paraId="54557A97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lastRenderedPageBreak/>
        <w:t>Принцип:</w:t>
      </w:r>
      <w:r w:rsidRPr="00E46AF1">
        <w:rPr>
          <w:sz w:val="36"/>
          <w:szCs w:val="36"/>
        </w:rPr>
        <w:t xml:space="preserve"> перед передачей данных устанавливается выделенный физический или логический канал между абонентами на всё время сеанса.</w:t>
      </w:r>
    </w:p>
    <w:p w14:paraId="6E4CD9A8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Этапы</w:t>
      </w:r>
      <w:r w:rsidRPr="00E46AF1">
        <w:rPr>
          <w:sz w:val="36"/>
          <w:szCs w:val="36"/>
        </w:rPr>
        <w:t>:</w:t>
      </w:r>
    </w:p>
    <w:p w14:paraId="1546E3F7" w14:textId="77777777" w:rsidR="0029358F" w:rsidRPr="00E46AF1" w:rsidRDefault="00000000">
      <w:pPr>
        <w:pStyle w:val="a4"/>
        <w:numPr>
          <w:ilvl w:val="1"/>
          <w:numId w:val="2"/>
        </w:numPr>
        <w:spacing w:before="60" w:after="60"/>
        <w:rPr>
          <w:sz w:val="36"/>
          <w:szCs w:val="36"/>
        </w:rPr>
      </w:pPr>
      <w:r w:rsidRPr="00E46AF1">
        <w:rPr>
          <w:sz w:val="36"/>
          <w:szCs w:val="36"/>
        </w:rPr>
        <w:t>Установление соединения (signaling)</w:t>
      </w:r>
    </w:p>
    <w:p w14:paraId="5BA43DCA" w14:textId="77777777" w:rsidR="0029358F" w:rsidRPr="00E46AF1" w:rsidRDefault="00000000">
      <w:pPr>
        <w:pStyle w:val="a4"/>
        <w:numPr>
          <w:ilvl w:val="1"/>
          <w:numId w:val="2"/>
        </w:numPr>
        <w:spacing w:before="60" w:after="60"/>
        <w:rPr>
          <w:sz w:val="36"/>
          <w:szCs w:val="36"/>
        </w:rPr>
      </w:pPr>
      <w:r w:rsidRPr="00E46AF1">
        <w:rPr>
          <w:sz w:val="36"/>
          <w:szCs w:val="36"/>
        </w:rPr>
        <w:t>Передача данных (выделенная полоса гарантирована)</w:t>
      </w:r>
    </w:p>
    <w:p w14:paraId="46E35E07" w14:textId="77777777" w:rsidR="0029358F" w:rsidRPr="00E46AF1" w:rsidRDefault="00000000">
      <w:pPr>
        <w:pStyle w:val="a4"/>
        <w:numPr>
          <w:ilvl w:val="1"/>
          <w:numId w:val="2"/>
        </w:numPr>
        <w:spacing w:before="60" w:after="60"/>
        <w:rPr>
          <w:sz w:val="36"/>
          <w:szCs w:val="36"/>
        </w:rPr>
      </w:pPr>
      <w:r w:rsidRPr="00E46AF1">
        <w:rPr>
          <w:sz w:val="36"/>
          <w:szCs w:val="36"/>
        </w:rPr>
        <w:t>Разрыв соединения</w:t>
      </w:r>
    </w:p>
    <w:p w14:paraId="1B9AFEBF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Характеристики</w:t>
      </w:r>
      <w:r w:rsidRPr="00E46AF1">
        <w:rPr>
          <w:sz w:val="36"/>
          <w:szCs w:val="36"/>
        </w:rPr>
        <w:t>:</w:t>
      </w:r>
    </w:p>
    <w:p w14:paraId="242BB4D0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>✅ Гарантированная пропускная способность, постоянная задержка</w:t>
      </w:r>
    </w:p>
    <w:p w14:paraId="3BC457B8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>❌ Неэффективное использование ресурсов при пульсирующем трафике</w:t>
      </w:r>
    </w:p>
    <w:p w14:paraId="7666049C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lastRenderedPageBreak/>
        <w:t>❌ Длительное время установления соединения</w:t>
      </w:r>
    </w:p>
    <w:p w14:paraId="42CBBB8C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Применение</w:t>
      </w:r>
      <w:r w:rsidRPr="00E46AF1">
        <w:rPr>
          <w:sz w:val="36"/>
          <w:szCs w:val="36"/>
        </w:rPr>
        <w:t>: традиционная телефония (ТфОП), выделенные линии (E1, SDH)</w:t>
      </w:r>
    </w:p>
    <w:p w14:paraId="1CE6D2D6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Коммутация пакетов (Packet Switching)</w:t>
      </w:r>
    </w:p>
    <w:p w14:paraId="5E332193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Принцип:</w:t>
      </w:r>
      <w:r w:rsidRPr="00E46AF1">
        <w:rPr>
          <w:sz w:val="36"/>
          <w:szCs w:val="36"/>
        </w:rPr>
        <w:t xml:space="preserve"> данные разбиваются на пакеты фиксированного или переменного размера, каждый пакет передаётся независимо и может следовать своим маршрутом.</w:t>
      </w:r>
    </w:p>
    <w:p w14:paraId="6A9BE954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Преимущества</w:t>
      </w:r>
      <w:r w:rsidRPr="00E46AF1">
        <w:rPr>
          <w:sz w:val="36"/>
          <w:szCs w:val="36"/>
        </w:rPr>
        <w:t>:</w:t>
      </w:r>
    </w:p>
    <w:p w14:paraId="7A532F0D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>Эффективное использование каналов (статистическое мультиплексирование)</w:t>
      </w:r>
    </w:p>
    <w:p w14:paraId="6441095F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>Устойчивость к отказам (динамическая маршрутизация)</w:t>
      </w:r>
    </w:p>
    <w:p w14:paraId="2E1160E6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lastRenderedPageBreak/>
        <w:t>Поддержка разнородного трафика (голос, видео, данные)</w:t>
      </w:r>
    </w:p>
    <w:p w14:paraId="6BBF13CB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Недостатки</w:t>
      </w:r>
      <w:r w:rsidRPr="00E46AF1">
        <w:rPr>
          <w:sz w:val="36"/>
          <w:szCs w:val="36"/>
        </w:rPr>
        <w:t>:</w:t>
      </w:r>
    </w:p>
    <w:p w14:paraId="1C675473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>Переменная задержка (jitter), возможные потери пакетов</w:t>
      </w:r>
    </w:p>
    <w:p w14:paraId="431F8370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>Требует буферизации и механизмов контроля перегрузок</w:t>
      </w:r>
    </w:p>
    <w:p w14:paraId="2B023A5A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Режимы коммутации пакетов</w:t>
      </w:r>
    </w:p>
    <w:p w14:paraId="0F85604C" w14:textId="77777777" w:rsidR="0029358F" w:rsidRPr="00E46AF1" w:rsidRDefault="00000000">
      <w:pPr>
        <w:pStyle w:val="3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t>1. Датаграммный (без установления соединения, connectionless)</w:t>
      </w:r>
    </w:p>
    <w:p w14:paraId="0ACBEFAC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Принцип:</w:t>
      </w:r>
      <w:r w:rsidRPr="00E46AF1">
        <w:rPr>
          <w:sz w:val="36"/>
          <w:szCs w:val="36"/>
        </w:rPr>
        <w:t xml:space="preserve"> каждый пакет (датаграмма) содержит полный адрес назначения и маршрутизируется независимо</w:t>
      </w:r>
    </w:p>
    <w:p w14:paraId="4CB64578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Протокол</w:t>
      </w:r>
      <w:r w:rsidRPr="00E46AF1">
        <w:rPr>
          <w:sz w:val="36"/>
          <w:szCs w:val="36"/>
        </w:rPr>
        <w:t xml:space="preserve">: </w:t>
      </w:r>
      <w:r w:rsidRPr="00E46AF1">
        <w:rPr>
          <w:b/>
          <w:bCs/>
          <w:sz w:val="36"/>
          <w:szCs w:val="36"/>
        </w:rPr>
        <w:t>IP</w:t>
      </w:r>
      <w:r w:rsidRPr="00E46AF1">
        <w:rPr>
          <w:sz w:val="36"/>
          <w:szCs w:val="36"/>
        </w:rPr>
        <w:t xml:space="preserve"> (Internet Protocol)</w:t>
      </w:r>
    </w:p>
    <w:p w14:paraId="0793D7FA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lastRenderedPageBreak/>
        <w:t>Особенности</w:t>
      </w:r>
      <w:r w:rsidRPr="00E46AF1">
        <w:rPr>
          <w:sz w:val="36"/>
          <w:szCs w:val="36"/>
        </w:rPr>
        <w:t>:</w:t>
      </w:r>
    </w:p>
    <w:p w14:paraId="4DD13AF5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>Нет гарантии доставки, порядка, отсутствия дубликатов</w:t>
      </w:r>
    </w:p>
    <w:p w14:paraId="6ECF9820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>Минимальные накладные расходы, высокая скорость</w:t>
      </w:r>
    </w:p>
    <w:p w14:paraId="2D0BFCA3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>Восстановление — на транспортном уровне (TCP) или в приложении</w:t>
      </w:r>
    </w:p>
    <w:p w14:paraId="3FE7BA2E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Применение</w:t>
      </w:r>
      <w:r w:rsidRPr="00E46AF1">
        <w:rPr>
          <w:sz w:val="36"/>
          <w:szCs w:val="36"/>
        </w:rPr>
        <w:t>: веб-трафик, стриминг, онлайн-игры (в сочетании с UDP)</w:t>
      </w:r>
    </w:p>
    <w:p w14:paraId="37DE3CB2" w14:textId="77777777" w:rsidR="0029358F" w:rsidRPr="00E46AF1" w:rsidRDefault="00000000">
      <w:pPr>
        <w:pStyle w:val="3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t>2. Виртуальных каналов (с установлением соединения, connection-oriented)</w:t>
      </w:r>
    </w:p>
    <w:p w14:paraId="63CB452A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Принцип:</w:t>
      </w:r>
      <w:r w:rsidRPr="00E46AF1">
        <w:rPr>
          <w:sz w:val="36"/>
          <w:szCs w:val="36"/>
        </w:rPr>
        <w:t xml:space="preserve"> перед передачей данных устанавливается логическое соединение (виртуальный канал), все пакеты следуют по </w:t>
      </w:r>
      <w:r w:rsidRPr="00E46AF1">
        <w:rPr>
          <w:sz w:val="36"/>
          <w:szCs w:val="36"/>
        </w:rPr>
        <w:lastRenderedPageBreak/>
        <w:t>одному маршруту и имеют одинаковый идентификатор (VCI)</w:t>
      </w:r>
    </w:p>
    <w:p w14:paraId="0829478F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Этапы</w:t>
      </w:r>
      <w:r w:rsidRPr="00E46AF1">
        <w:rPr>
          <w:sz w:val="36"/>
          <w:szCs w:val="36"/>
        </w:rPr>
        <w:t>:</w:t>
      </w:r>
    </w:p>
    <w:p w14:paraId="32AAF09F" w14:textId="77777777" w:rsidR="0029358F" w:rsidRPr="00E46AF1" w:rsidRDefault="00000000">
      <w:pPr>
        <w:pStyle w:val="a4"/>
        <w:numPr>
          <w:ilvl w:val="1"/>
          <w:numId w:val="2"/>
        </w:numPr>
        <w:spacing w:before="60" w:after="60"/>
        <w:rPr>
          <w:sz w:val="36"/>
          <w:szCs w:val="36"/>
        </w:rPr>
      </w:pPr>
      <w:r w:rsidRPr="00E46AF1">
        <w:rPr>
          <w:sz w:val="36"/>
          <w:szCs w:val="36"/>
        </w:rPr>
        <w:t>Установка виртуального канала (signaling)</w:t>
      </w:r>
    </w:p>
    <w:p w14:paraId="62DDDC07" w14:textId="77777777" w:rsidR="0029358F" w:rsidRPr="00E46AF1" w:rsidRDefault="00000000">
      <w:pPr>
        <w:pStyle w:val="a4"/>
        <w:numPr>
          <w:ilvl w:val="1"/>
          <w:numId w:val="2"/>
        </w:numPr>
        <w:spacing w:before="60" w:after="60"/>
        <w:rPr>
          <w:sz w:val="36"/>
          <w:szCs w:val="36"/>
        </w:rPr>
      </w:pPr>
      <w:r w:rsidRPr="00E46AF1">
        <w:rPr>
          <w:sz w:val="36"/>
          <w:szCs w:val="36"/>
        </w:rPr>
        <w:t>Передача пакетов с коротким заголовком (только VCI)</w:t>
      </w:r>
    </w:p>
    <w:p w14:paraId="744ED155" w14:textId="77777777" w:rsidR="0029358F" w:rsidRPr="00E46AF1" w:rsidRDefault="00000000">
      <w:pPr>
        <w:pStyle w:val="a4"/>
        <w:numPr>
          <w:ilvl w:val="1"/>
          <w:numId w:val="2"/>
        </w:numPr>
        <w:spacing w:before="60" w:after="60"/>
        <w:rPr>
          <w:sz w:val="36"/>
          <w:szCs w:val="36"/>
        </w:rPr>
      </w:pPr>
      <w:r w:rsidRPr="00E46AF1">
        <w:rPr>
          <w:sz w:val="36"/>
          <w:szCs w:val="36"/>
        </w:rPr>
        <w:t>Освобождение канала</w:t>
      </w:r>
    </w:p>
    <w:p w14:paraId="0EC18D16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Протоколы</w:t>
      </w:r>
      <w:r w:rsidRPr="00E46AF1">
        <w:rPr>
          <w:sz w:val="36"/>
          <w:szCs w:val="36"/>
        </w:rPr>
        <w:t xml:space="preserve">: </w:t>
      </w:r>
      <w:r w:rsidRPr="00E46AF1">
        <w:rPr>
          <w:b/>
          <w:bCs/>
          <w:sz w:val="36"/>
          <w:szCs w:val="36"/>
        </w:rPr>
        <w:t>X.25</w:t>
      </w:r>
      <w:r w:rsidRPr="00E46AF1">
        <w:rPr>
          <w:sz w:val="36"/>
          <w:szCs w:val="36"/>
        </w:rPr>
        <w:t xml:space="preserve">, </w:t>
      </w:r>
      <w:r w:rsidRPr="00E46AF1">
        <w:rPr>
          <w:b/>
          <w:bCs/>
          <w:sz w:val="36"/>
          <w:szCs w:val="36"/>
        </w:rPr>
        <w:t>Frame Relay</w:t>
      </w:r>
      <w:r w:rsidRPr="00E46AF1">
        <w:rPr>
          <w:sz w:val="36"/>
          <w:szCs w:val="36"/>
        </w:rPr>
        <w:t xml:space="preserve">, </w:t>
      </w:r>
      <w:r w:rsidRPr="00E46AF1">
        <w:rPr>
          <w:b/>
          <w:bCs/>
          <w:sz w:val="36"/>
          <w:szCs w:val="36"/>
        </w:rPr>
        <w:t>ATM</w:t>
      </w:r>
      <w:r w:rsidRPr="00E46AF1">
        <w:rPr>
          <w:sz w:val="36"/>
          <w:szCs w:val="36"/>
        </w:rPr>
        <w:t xml:space="preserve">, </w:t>
      </w:r>
      <w:r w:rsidRPr="00E46AF1">
        <w:rPr>
          <w:b/>
          <w:bCs/>
          <w:sz w:val="36"/>
          <w:szCs w:val="36"/>
        </w:rPr>
        <w:t>MPLS</w:t>
      </w:r>
    </w:p>
    <w:p w14:paraId="324E4B5A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Особенности</w:t>
      </w:r>
      <w:r w:rsidRPr="00E46AF1">
        <w:rPr>
          <w:sz w:val="36"/>
          <w:szCs w:val="36"/>
        </w:rPr>
        <w:t>:</w:t>
      </w:r>
    </w:p>
    <w:p w14:paraId="00AD84AE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>Гарантированный порядок доставки</w:t>
      </w:r>
    </w:p>
    <w:p w14:paraId="1BC7B78B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>Возможность резервирования ресурсов (QoS)</w:t>
      </w:r>
    </w:p>
    <w:p w14:paraId="57D9090B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lastRenderedPageBreak/>
        <w:t>Более высокие накладные расходы на управление соединениями</w:t>
      </w:r>
    </w:p>
    <w:p w14:paraId="3C3CBD28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Применение</w:t>
      </w:r>
      <w:r w:rsidRPr="00E46AF1">
        <w:rPr>
          <w:sz w:val="36"/>
          <w:szCs w:val="36"/>
        </w:rPr>
        <w:t>: корпоративные сети, телефония по пакетным сетям (VoIP с RSVP), магистральные сети операторов</w:t>
      </w:r>
    </w:p>
    <w:p w14:paraId="013174B6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Сравнительная таблица</w:t>
      </w:r>
      <w:r w:rsidRPr="00E46AF1">
        <w:rPr>
          <w:sz w:val="36"/>
          <w:szCs w:val="36"/>
        </w:rPr>
        <w:t>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5"/>
        <w:gridCol w:w="2550"/>
        <w:gridCol w:w="1855"/>
        <w:gridCol w:w="2246"/>
      </w:tblGrid>
      <w:tr w:rsidR="0029358F" w:rsidRPr="00E46AF1" w14:paraId="7D579C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157210A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t>Характеристика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69B5BF1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t>Коммутация каналов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12313A6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t>Датаграммы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9B5C51B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t>Виртуальные каналы</w:t>
            </w:r>
          </w:p>
        </w:tc>
      </w:tr>
      <w:tr w:rsidR="0029358F" w:rsidRPr="00E46AF1" w14:paraId="5BA3C2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50CCF51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Установление соединения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77A14B0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Обязательно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178A1F8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Нет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BEA6EA7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Обязательно</w:t>
            </w:r>
          </w:p>
        </w:tc>
      </w:tr>
      <w:tr w:rsidR="0029358F" w:rsidRPr="00E46AF1" w14:paraId="1EDFA9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4584E35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lastRenderedPageBreak/>
              <w:t>Маршрутизация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ABD06CB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Фиксированный путь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0BA74CA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Независимая для каждого пакета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C1F1119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Фиксированный путь после установки</w:t>
            </w:r>
          </w:p>
        </w:tc>
      </w:tr>
      <w:tr w:rsidR="0029358F" w:rsidRPr="00E46AF1" w14:paraId="6E5454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585BC48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Адресация в пакете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694B835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Не требуется (канал идентифицируется физически)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26BCB98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Полный адрес (IP)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C6E4B87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Короткий идентификатор (VCI)</w:t>
            </w:r>
          </w:p>
        </w:tc>
      </w:tr>
      <w:tr w:rsidR="0029358F" w:rsidRPr="00E46AF1" w14:paraId="63883F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43CB59C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lastRenderedPageBreak/>
              <w:t>Гарантии доставки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80FFC6A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Да (физический канал)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85320B6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Нет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81AB46A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Частично (порядок, но не надёжность)</w:t>
            </w:r>
          </w:p>
        </w:tc>
      </w:tr>
      <w:tr w:rsidR="0029358F" w:rsidRPr="00E46AF1" w14:paraId="5AC3F3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CFC7212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Эффективность при пульсирующем трафике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BB12428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Низкая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5C50A0A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Высокая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31F170D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Средняя</w:t>
            </w:r>
          </w:p>
        </w:tc>
      </w:tr>
      <w:tr w:rsidR="0029358F" w:rsidRPr="00E46AF1" w14:paraId="1A614E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A4F8BA5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Пример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8AD0E96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ТфОП, E1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2155B92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Интернет (IP)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866CA06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МPLS-сети, ATM</w:t>
            </w:r>
          </w:p>
        </w:tc>
      </w:tr>
    </w:tbl>
    <w:p w14:paraId="21FFFF51" w14:textId="77777777" w:rsidR="0029358F" w:rsidRPr="00E46AF1" w:rsidRDefault="00000000">
      <w:pPr>
        <w:jc w:val="center"/>
        <w:rPr>
          <w:sz w:val="36"/>
          <w:szCs w:val="36"/>
        </w:rPr>
      </w:pPr>
      <w:r w:rsidRPr="00E46AF1">
        <w:rPr>
          <w:color w:val="CCCCCC"/>
          <w:sz w:val="36"/>
          <w:szCs w:val="36"/>
        </w:rPr>
        <w:lastRenderedPageBreak/>
        <w:t>──────────────────────────────────────────────────</w:t>
      </w:r>
    </w:p>
    <w:p w14:paraId="74F29566" w14:textId="77777777" w:rsidR="0029358F" w:rsidRPr="00E46AF1" w:rsidRDefault="00000000">
      <w:pPr>
        <w:pStyle w:val="2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t>3. Определение канала передачи информации; основные характеристики каналов связи. Модуляция. Представление информации при передаче; синхронный и асинхронный режимы передачи. Самосинхронизирующиеся коды</w:t>
      </w:r>
    </w:p>
    <w:p w14:paraId="195A5521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Канал передачи информации</w:t>
      </w:r>
    </w:p>
    <w:p w14:paraId="39809C32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Определение</w:t>
      </w:r>
      <w:r w:rsidRPr="00E46AF1">
        <w:rPr>
          <w:sz w:val="36"/>
          <w:szCs w:val="36"/>
        </w:rPr>
        <w:t xml:space="preserve"> (по ГОСТ 23637-79): «Совокупность технических средств и среды распространения, обеспечивающая передачу сигнала от источника к приёмнику».</w:t>
      </w:r>
    </w:p>
    <w:p w14:paraId="15F4EF67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Математическая модель канала</w:t>
      </w:r>
      <w:r w:rsidRPr="00E46AF1">
        <w:rPr>
          <w:sz w:val="36"/>
          <w:szCs w:val="36"/>
        </w:rPr>
        <w:t xml:space="preserve"> (по Шеннону):  где  — входной сигнал,  — </w:t>
      </w:r>
      <w:r w:rsidRPr="00E46AF1">
        <w:rPr>
          <w:sz w:val="36"/>
          <w:szCs w:val="36"/>
        </w:rPr>
        <w:lastRenderedPageBreak/>
        <w:t>выходной сигнал,  — аддитивный шум (обычно гауссовский белый шум, AWGN).</w:t>
      </w:r>
    </w:p>
    <w:p w14:paraId="7090EF99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Основные характеристики каналов связи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79"/>
        <w:gridCol w:w="2037"/>
        <w:gridCol w:w="1427"/>
        <w:gridCol w:w="2873"/>
      </w:tblGrid>
      <w:tr w:rsidR="0029358F" w:rsidRPr="00E46AF1" w14:paraId="1749CA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344AEBB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t>Характеристика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CEFF001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t>Обозначение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BD75FC9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t>Единицы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0827185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t>Формула/Описание</w:t>
            </w:r>
          </w:p>
        </w:tc>
      </w:tr>
      <w:tr w:rsidR="0029358F" w:rsidRPr="00E46AF1" w14:paraId="3D504B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4E823B3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Полоса пропускания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8AE4AEA" w14:textId="77777777" w:rsidR="0029358F" w:rsidRPr="00E46AF1" w:rsidRDefault="0029358F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17CD863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Гц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D861E97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Диапазон частот, в котором затухание сигнала не превышает заданного уровня</w:t>
            </w:r>
          </w:p>
        </w:tc>
      </w:tr>
      <w:tr w:rsidR="0029358F" w:rsidRPr="00E46AF1" w14:paraId="4151F8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C6A0310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lastRenderedPageBreak/>
              <w:t>Пропускная способность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A0469B0" w14:textId="77777777" w:rsidR="0029358F" w:rsidRPr="00E46AF1" w:rsidRDefault="0029358F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657357E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бит/с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AABF139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 xml:space="preserve">Максимальная скорость безошибочной передачи (теорема Шеннона): </w:t>
            </w:r>
          </w:p>
        </w:tc>
      </w:tr>
      <w:tr w:rsidR="0029358F" w:rsidRPr="00E46AF1" w14:paraId="7AD4F8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0B1EDC4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Отношение сигнал/шум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4FB33D9" w14:textId="77777777" w:rsidR="0029358F" w:rsidRPr="00E46AF1" w:rsidRDefault="0029358F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400D5C9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дБ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F167009" w14:textId="77777777" w:rsidR="0029358F" w:rsidRPr="00E46AF1" w:rsidRDefault="0029358F">
            <w:pPr>
              <w:rPr>
                <w:sz w:val="36"/>
                <w:szCs w:val="36"/>
              </w:rPr>
            </w:pPr>
          </w:p>
        </w:tc>
      </w:tr>
      <w:tr w:rsidR="0029358F" w:rsidRPr="00E46AF1" w14:paraId="3C4D9F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749D61D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Задержка распространения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6A802F5" w14:textId="77777777" w:rsidR="0029358F" w:rsidRPr="00E46AF1" w:rsidRDefault="0029358F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686447A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с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7FDBD22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, где  — длина канала,  — скорость сигнала в среде</w:t>
            </w:r>
          </w:p>
        </w:tc>
      </w:tr>
      <w:tr w:rsidR="0029358F" w:rsidRPr="00E46AF1" w14:paraId="5BDB6E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8F6D096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lastRenderedPageBreak/>
              <w:t>Коэффициент ошибок (BER)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FACCEAC" w14:textId="77777777" w:rsidR="0029358F" w:rsidRPr="00E46AF1" w:rsidRDefault="0029358F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381A7EE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—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0140A49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Вероятность ошибочного приёма бита:  для BPSK</w:t>
            </w:r>
          </w:p>
        </w:tc>
      </w:tr>
      <w:tr w:rsidR="0029358F" w:rsidRPr="00E46AF1" w14:paraId="41306A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C2C3359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Затухание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6BA8BF1" w14:textId="77777777" w:rsidR="0029358F" w:rsidRPr="00E46AF1" w:rsidRDefault="0029358F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D974F48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дБ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0C92F83" w14:textId="77777777" w:rsidR="0029358F" w:rsidRPr="00E46AF1" w:rsidRDefault="0029358F">
            <w:pPr>
              <w:rPr>
                <w:sz w:val="36"/>
                <w:szCs w:val="36"/>
              </w:rPr>
            </w:pPr>
          </w:p>
        </w:tc>
      </w:tr>
    </w:tbl>
    <w:p w14:paraId="797121B5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Модуляция</w:t>
      </w:r>
    </w:p>
    <w:p w14:paraId="04271731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Определение:</w:t>
      </w:r>
      <w:r w:rsidRPr="00E46AF1">
        <w:rPr>
          <w:sz w:val="36"/>
          <w:szCs w:val="36"/>
        </w:rPr>
        <w:t xml:space="preserve"> процесс изменения одного или нескольких параметров несущего сигнала в соответствии с передаваемым сообщением.</w:t>
      </w:r>
    </w:p>
    <w:p w14:paraId="6AB15EC8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Типы аналоговой модуляции</w:t>
      </w:r>
      <w:r w:rsidRPr="00E46AF1">
        <w:rPr>
          <w:sz w:val="36"/>
          <w:szCs w:val="36"/>
        </w:rPr>
        <w:t>:</w:t>
      </w:r>
    </w:p>
    <w:p w14:paraId="318E1066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Цифровая модуляция (манипуляция)</w:t>
      </w:r>
      <w:r w:rsidRPr="00E46AF1">
        <w:rPr>
          <w:sz w:val="36"/>
          <w:szCs w:val="36"/>
        </w:rPr>
        <w:t>:</w:t>
      </w:r>
    </w:p>
    <w:p w14:paraId="3217E88E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Созвездие модуляции</w:t>
      </w:r>
      <w:r w:rsidRPr="00E46AF1">
        <w:rPr>
          <w:sz w:val="36"/>
          <w:szCs w:val="36"/>
        </w:rPr>
        <w:t xml:space="preserve"> (пример для QPSK):</w:t>
      </w:r>
    </w:p>
    <w:p w14:paraId="5A415EB5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sz w:val="36"/>
          <w:szCs w:val="36"/>
        </w:rPr>
        <w:t>Каждая точка — символ, несущий 2 бита информации.</w:t>
      </w:r>
    </w:p>
    <w:p w14:paraId="18DB3EC4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lastRenderedPageBreak/>
        <w:t>Представление информации при передаче</w:t>
      </w:r>
    </w:p>
    <w:p w14:paraId="2E03A618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Кодирование на физическом уровне:</w:t>
      </w:r>
      <w:r w:rsidRPr="00E46AF1">
        <w:rPr>
          <w:sz w:val="36"/>
          <w:szCs w:val="36"/>
        </w:rPr>
        <w:t xml:space="preserve"> преобразование битов в сигналы, пригодные для передачи по конкретной среде.</w:t>
      </w:r>
    </w:p>
    <w:p w14:paraId="5D07A5BB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Требования к линейному коду</w:t>
      </w:r>
      <w:r w:rsidRPr="00E46AF1">
        <w:rPr>
          <w:sz w:val="36"/>
          <w:szCs w:val="36"/>
        </w:rPr>
        <w:t>:</w:t>
      </w:r>
    </w:p>
    <w:p w14:paraId="096DEDEC" w14:textId="77777777" w:rsidR="0029358F" w:rsidRPr="00E46AF1" w:rsidRDefault="00000000">
      <w:pPr>
        <w:pStyle w:val="a4"/>
        <w:numPr>
          <w:ilvl w:val="1"/>
          <w:numId w:val="2"/>
        </w:numPr>
        <w:spacing w:before="60" w:after="60"/>
        <w:rPr>
          <w:sz w:val="36"/>
          <w:szCs w:val="36"/>
        </w:rPr>
      </w:pPr>
      <w:r w:rsidRPr="00E46AF1">
        <w:rPr>
          <w:sz w:val="36"/>
          <w:szCs w:val="36"/>
        </w:rPr>
        <w:t>Отсутствие постоянной составляющей (DC balance)</w:t>
      </w:r>
    </w:p>
    <w:p w14:paraId="594D3B4B" w14:textId="77777777" w:rsidR="0029358F" w:rsidRPr="00E46AF1" w:rsidRDefault="00000000">
      <w:pPr>
        <w:pStyle w:val="a4"/>
        <w:numPr>
          <w:ilvl w:val="1"/>
          <w:numId w:val="2"/>
        </w:numPr>
        <w:spacing w:before="60" w:after="60"/>
        <w:rPr>
          <w:sz w:val="36"/>
          <w:szCs w:val="36"/>
        </w:rPr>
      </w:pPr>
      <w:r w:rsidRPr="00E46AF1">
        <w:rPr>
          <w:sz w:val="36"/>
          <w:szCs w:val="36"/>
        </w:rPr>
        <w:t>Возможность выделения тактовой частоты (самосинхронизация)</w:t>
      </w:r>
    </w:p>
    <w:p w14:paraId="02E88DCF" w14:textId="77777777" w:rsidR="0029358F" w:rsidRPr="00E46AF1" w:rsidRDefault="00000000">
      <w:pPr>
        <w:pStyle w:val="a4"/>
        <w:numPr>
          <w:ilvl w:val="1"/>
          <w:numId w:val="2"/>
        </w:numPr>
        <w:spacing w:before="60" w:after="60"/>
        <w:rPr>
          <w:sz w:val="36"/>
          <w:szCs w:val="36"/>
        </w:rPr>
      </w:pPr>
      <w:r w:rsidRPr="00E46AF1">
        <w:rPr>
          <w:sz w:val="36"/>
          <w:szCs w:val="36"/>
        </w:rPr>
        <w:t>Минимальная избыточность</w:t>
      </w:r>
    </w:p>
    <w:p w14:paraId="2E94DE58" w14:textId="77777777" w:rsidR="0029358F" w:rsidRPr="00E46AF1" w:rsidRDefault="00000000">
      <w:pPr>
        <w:pStyle w:val="a4"/>
        <w:numPr>
          <w:ilvl w:val="1"/>
          <w:numId w:val="2"/>
        </w:numPr>
        <w:spacing w:before="60" w:after="60"/>
        <w:rPr>
          <w:sz w:val="36"/>
          <w:szCs w:val="36"/>
        </w:rPr>
      </w:pPr>
      <w:r w:rsidRPr="00E46AF1">
        <w:rPr>
          <w:sz w:val="36"/>
          <w:szCs w:val="36"/>
        </w:rPr>
        <w:t>Помехоустойчивость</w:t>
      </w:r>
    </w:p>
    <w:p w14:paraId="2022ACE4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Синхронный и асинхронный режимы передачи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9"/>
        <w:gridCol w:w="3091"/>
        <w:gridCol w:w="3636"/>
      </w:tblGrid>
      <w:tr w:rsidR="0029358F" w:rsidRPr="00E46AF1" w14:paraId="0CC85E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D4F65EA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lastRenderedPageBreak/>
              <w:t>Характеристика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A05BFF7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t>Асинхронный режим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9A2273E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t>Синхронный режим</w:t>
            </w:r>
          </w:p>
        </w:tc>
      </w:tr>
      <w:tr w:rsidR="0029358F" w:rsidRPr="00E46AF1" w14:paraId="2E3A5D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DDB3A76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Синхронизация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E5EA9EA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По старт/стоп-битам для каждого символа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0A96952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По общему тактовому сигналу или встроенной синхронизации</w:t>
            </w:r>
          </w:p>
        </w:tc>
      </w:tr>
      <w:tr w:rsidR="0029358F" w:rsidRPr="00E46AF1" w14:paraId="0DA5B9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023163B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Структура кадра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D189786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rFonts w:ascii="Consolas" w:eastAsia="Consolas" w:hAnsi="Consolas" w:cs="Consolas"/>
                <w:color w:val="333333"/>
                <w:sz w:val="36"/>
                <w:szCs w:val="36"/>
                <w:shd w:val="clear" w:color="auto" w:fill="F5F5F5"/>
              </w:rPr>
              <w:t>[START][8 бит данных][PARITY][STOP]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379AB1A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rFonts w:ascii="Consolas" w:eastAsia="Consolas" w:hAnsi="Consolas" w:cs="Consolas"/>
                <w:color w:val="333333"/>
                <w:sz w:val="36"/>
                <w:szCs w:val="36"/>
                <w:shd w:val="clear" w:color="auto" w:fill="F5F5F5"/>
              </w:rPr>
              <w:t>[SYNC][HEADER][DATA][CRC]</w:t>
            </w:r>
          </w:p>
        </w:tc>
      </w:tr>
      <w:tr w:rsidR="0029358F" w:rsidRPr="00E46AF1" w14:paraId="105115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9CA07B1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Накладные расходы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695E0E0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20–30% (старт/стоп биты)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EE0C777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3–10% (заголовки кадров)</w:t>
            </w:r>
          </w:p>
        </w:tc>
      </w:tr>
      <w:tr w:rsidR="0029358F" w:rsidRPr="00E46AF1" w14:paraId="5B1D69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1A40787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lastRenderedPageBreak/>
              <w:t>Скорость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CC18189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Низкая (до 115.2 кбит/с для UART)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6934727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Высокая (Мбит/с – Гбит/с)</w:t>
            </w:r>
          </w:p>
        </w:tc>
      </w:tr>
      <w:tr w:rsidR="0029358F" w:rsidRPr="00E46AF1" w14:paraId="7D3946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26908E6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Применение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2870BC3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Консольные порты, простые датчики, Arduino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1DB181F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Ethernet, USB, PCIe, магистральные каналы</w:t>
            </w:r>
          </w:p>
        </w:tc>
      </w:tr>
    </w:tbl>
    <w:p w14:paraId="195C7717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Пример асинхронной передачи</w:t>
      </w:r>
      <w:r w:rsidRPr="00E46AF1">
        <w:rPr>
          <w:sz w:val="36"/>
          <w:szCs w:val="36"/>
        </w:rPr>
        <w:t xml:space="preserve"> (UART, 8N1):</w:t>
      </w:r>
    </w:p>
    <w:p w14:paraId="0B517584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Самосинхронизирующиеся коды</w:t>
      </w:r>
    </w:p>
    <w:p w14:paraId="4F15F95B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Определение:</w:t>
      </w:r>
      <w:r w:rsidRPr="00E46AF1">
        <w:rPr>
          <w:sz w:val="36"/>
          <w:szCs w:val="36"/>
        </w:rPr>
        <w:t xml:space="preserve"> коды, в которых переходы сигнала (0→1 или 1→0) происходят достаточно часто для восстановления тактовой частоты приёмником без отдельного тактового провода.</w:t>
      </w:r>
    </w:p>
    <w:p w14:paraId="190BFEF0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lastRenderedPageBreak/>
        <w:t>Популярные самосинхронизирующиеся коды</w:t>
      </w:r>
      <w:r w:rsidRPr="00E46AF1">
        <w:rPr>
          <w:sz w:val="36"/>
          <w:szCs w:val="36"/>
        </w:rPr>
        <w:t>:</w:t>
      </w:r>
    </w:p>
    <w:p w14:paraId="7C3FFFB8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Пример манчестерского кодирования</w:t>
      </w:r>
      <w:r w:rsidRPr="00E46AF1">
        <w:rPr>
          <w:sz w:val="36"/>
          <w:szCs w:val="36"/>
        </w:rPr>
        <w:t>:</w:t>
      </w:r>
    </w:p>
    <w:p w14:paraId="3E424170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Преимущество:</w:t>
      </w:r>
      <w:r w:rsidRPr="00E46AF1">
        <w:rPr>
          <w:sz w:val="36"/>
          <w:szCs w:val="36"/>
        </w:rPr>
        <w:t xml:space="preserve"> приёмник может восстановить тактовый сигнал по фронтам, что устраняет дрейф частот и упрощает аппаратную реализацию.</w:t>
      </w:r>
    </w:p>
    <w:p w14:paraId="0ED52874" w14:textId="77777777" w:rsidR="0029358F" w:rsidRPr="00E46AF1" w:rsidRDefault="00000000">
      <w:pPr>
        <w:jc w:val="center"/>
        <w:rPr>
          <w:sz w:val="36"/>
          <w:szCs w:val="36"/>
        </w:rPr>
      </w:pPr>
      <w:r w:rsidRPr="00E46AF1">
        <w:rPr>
          <w:color w:val="CCCCCC"/>
          <w:sz w:val="36"/>
          <w:szCs w:val="36"/>
        </w:rPr>
        <w:t>──────────────────────────────────────────────────</w:t>
      </w:r>
    </w:p>
    <w:p w14:paraId="227D978D" w14:textId="77777777" w:rsidR="0029358F" w:rsidRPr="00E46AF1" w:rsidRDefault="00000000">
      <w:pPr>
        <w:pStyle w:val="2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t>4. Проводные и кабельные линии связи. Волоконно-оптические кабели</w:t>
      </w:r>
    </w:p>
    <w:p w14:paraId="472BB28C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Классификация проводных линий связи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3"/>
        <w:gridCol w:w="2751"/>
        <w:gridCol w:w="1730"/>
        <w:gridCol w:w="1235"/>
        <w:gridCol w:w="1517"/>
      </w:tblGrid>
      <w:tr w:rsidR="0029358F" w:rsidRPr="00E46AF1" w14:paraId="407EE0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26D72C8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lastRenderedPageBreak/>
              <w:t>Тип кабеля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BD95F42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t>Конструкция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D2869E1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t>Полоса пропускания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2729CCD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t>Затухание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1F649EC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t>Применение</w:t>
            </w:r>
          </w:p>
        </w:tc>
      </w:tr>
      <w:tr w:rsidR="0029358F" w:rsidRPr="00E46AF1" w14:paraId="4ADBAD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E7EA6BD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Витая пара (UTP/FTP)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BCF8298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4 пары медных проводников, свитых для снижения помех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2D1C435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До 500 МГц (Cat.6A)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460E790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~20 дБ/100м @100 МГц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4A075FF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ЛВС (Ethernet), телефония, PoE</w:t>
            </w:r>
          </w:p>
        </w:tc>
      </w:tr>
      <w:tr w:rsidR="0029358F" w:rsidRPr="00E46AF1" w14:paraId="6413D8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88A9779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Коаксиальный кабель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7E1EF4D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 xml:space="preserve">Центральный проводник, диэлектрик, </w:t>
            </w:r>
            <w:r w:rsidRPr="00E46AF1">
              <w:rPr>
                <w:sz w:val="36"/>
                <w:szCs w:val="36"/>
              </w:rPr>
              <w:lastRenderedPageBreak/>
              <w:t>экран, оболочка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1A6177E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lastRenderedPageBreak/>
              <w:t>До 1 ГГц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BE0114A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 xml:space="preserve">~3 дБ/100м </w:t>
            </w:r>
            <w:r w:rsidRPr="00E46AF1">
              <w:rPr>
                <w:sz w:val="36"/>
                <w:szCs w:val="36"/>
              </w:rPr>
              <w:lastRenderedPageBreak/>
              <w:t>@100 МГц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E043FE3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lastRenderedPageBreak/>
              <w:t xml:space="preserve">Кабельное ТВ, антенные </w:t>
            </w:r>
            <w:r w:rsidRPr="00E46AF1">
              <w:rPr>
                <w:sz w:val="36"/>
                <w:szCs w:val="36"/>
              </w:rPr>
              <w:lastRenderedPageBreak/>
              <w:t>системы, старые сети</w:t>
            </w:r>
          </w:p>
        </w:tc>
      </w:tr>
      <w:tr w:rsidR="0029358F" w:rsidRPr="00E46AF1" w14:paraId="01F379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877F623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lastRenderedPageBreak/>
              <w:t>Волоконно-оптический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D2A9E90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Стеклянное/пластиковое волокно, передача света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711F233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До 100 ТГц (теоретически)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68559FC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0.2–0.5 дБ/км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4D9C8A7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Магистрали, ЦОД, длинные линии связи</w:t>
            </w:r>
          </w:p>
        </w:tc>
      </w:tr>
    </w:tbl>
    <w:p w14:paraId="748F8E81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Витая пара (по ГОСТ Р 53246-2008, аналог ISO/IEC 11801)</w:t>
      </w:r>
    </w:p>
    <w:p w14:paraId="425ACE98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Категории</w:t>
      </w:r>
      <w:r w:rsidRPr="00E46AF1">
        <w:rPr>
          <w:sz w:val="36"/>
          <w:szCs w:val="36"/>
        </w:rPr>
        <w:t>:</w:t>
      </w:r>
    </w:p>
    <w:p w14:paraId="30B484FF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lastRenderedPageBreak/>
        <w:t>Экранирование</w:t>
      </w:r>
      <w:r w:rsidRPr="00E46AF1">
        <w:rPr>
          <w:sz w:val="36"/>
          <w:szCs w:val="36"/>
        </w:rPr>
        <w:t>:</w:t>
      </w:r>
    </w:p>
    <w:p w14:paraId="185EF412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UTP</w:t>
      </w:r>
      <w:r w:rsidRPr="00E46AF1">
        <w:rPr>
          <w:sz w:val="36"/>
          <w:szCs w:val="36"/>
        </w:rPr>
        <w:t xml:space="preserve"> (Unshielded) — без экрана, для офисных условий</w:t>
      </w:r>
    </w:p>
    <w:p w14:paraId="0DC60A51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FTP</w:t>
      </w:r>
      <w:r w:rsidRPr="00E46AF1">
        <w:rPr>
          <w:sz w:val="36"/>
          <w:szCs w:val="36"/>
        </w:rPr>
        <w:t xml:space="preserve"> (Foiled) — общий экран из фольги, защита от внешних помех</w:t>
      </w:r>
    </w:p>
    <w:p w14:paraId="01868C9D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S/FTP</w:t>
      </w:r>
      <w:r w:rsidRPr="00E46AF1">
        <w:rPr>
          <w:sz w:val="36"/>
          <w:szCs w:val="36"/>
        </w:rPr>
        <w:t xml:space="preserve"> — экран каждой пары + общий, для промышленных условий</w:t>
      </w:r>
    </w:p>
    <w:p w14:paraId="21CD0594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Волоконно-оптические кабели (ВОК)</w:t>
      </w:r>
    </w:p>
    <w:p w14:paraId="515BCE7D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Принцип действия:</w:t>
      </w:r>
      <w:r w:rsidRPr="00E46AF1">
        <w:rPr>
          <w:sz w:val="36"/>
          <w:szCs w:val="36"/>
        </w:rPr>
        <w:t xml:space="preserve"> полное внутреннее отражение света в сердцевине волокна за счёт разницы показателей преломления сердцевины () и оболочки (), где .</w:t>
      </w:r>
    </w:p>
    <w:p w14:paraId="4A0D80F1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Типы оптических волокон</w:t>
      </w:r>
      <w:r w:rsidRPr="00E46AF1">
        <w:rPr>
          <w:sz w:val="36"/>
          <w:szCs w:val="36"/>
        </w:rPr>
        <w:t>:</w:t>
      </w:r>
    </w:p>
    <w:p w14:paraId="03187286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lastRenderedPageBreak/>
        <w:t>Оптические окна прозрачности</w:t>
      </w:r>
      <w:r w:rsidRPr="00E46AF1">
        <w:rPr>
          <w:sz w:val="36"/>
          <w:szCs w:val="36"/>
        </w:rPr>
        <w:t xml:space="preserve"> (минимальное затухание):</w:t>
      </w:r>
    </w:p>
    <w:p w14:paraId="5BEE3168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Преимущества ВОК</w:t>
      </w:r>
      <w:r w:rsidRPr="00E46AF1">
        <w:rPr>
          <w:sz w:val="36"/>
          <w:szCs w:val="36"/>
        </w:rPr>
        <w:t>: ✅ Огромная пропускная способность (до терабит в секунду на одно волокно с использованием WDM)</w:t>
      </w:r>
      <w:r w:rsidRPr="00E46AF1">
        <w:rPr>
          <w:sz w:val="36"/>
          <w:szCs w:val="36"/>
        </w:rPr>
        <w:br/>
        <w:t>✅ Низкое затухание (0.2 дБ/км против 20 дБ/100м у меди)</w:t>
      </w:r>
      <w:r w:rsidRPr="00E46AF1">
        <w:rPr>
          <w:sz w:val="36"/>
          <w:szCs w:val="36"/>
        </w:rPr>
        <w:br/>
        <w:t>✅ Полная невосприимчивость к электромагнитным помехам (ЭМП)</w:t>
      </w:r>
      <w:r w:rsidRPr="00E46AF1">
        <w:rPr>
          <w:sz w:val="36"/>
          <w:szCs w:val="36"/>
        </w:rPr>
        <w:br/>
        <w:t>✅ Гальваническая развязка (безопасность при разности потенциалов)</w:t>
      </w:r>
      <w:r w:rsidRPr="00E46AF1">
        <w:rPr>
          <w:sz w:val="36"/>
          <w:szCs w:val="36"/>
        </w:rPr>
        <w:br/>
        <w:t>✅ Малый вес и диаметр (экономия места в кабельных каналах)</w:t>
      </w:r>
      <w:r w:rsidRPr="00E46AF1">
        <w:rPr>
          <w:sz w:val="36"/>
          <w:szCs w:val="36"/>
        </w:rPr>
        <w:br/>
        <w:t xml:space="preserve">✅ Высокая защищённость от </w:t>
      </w:r>
      <w:r w:rsidRPr="00E46AF1">
        <w:rPr>
          <w:sz w:val="36"/>
          <w:szCs w:val="36"/>
        </w:rPr>
        <w:lastRenderedPageBreak/>
        <w:t>несанкционированного подключения (детектируется по потере сигнала)</w:t>
      </w:r>
    </w:p>
    <w:p w14:paraId="5BEA3B7F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Недостатки</w:t>
      </w:r>
      <w:r w:rsidRPr="00E46AF1">
        <w:rPr>
          <w:sz w:val="36"/>
          <w:szCs w:val="36"/>
        </w:rPr>
        <w:t>: ❌ Высокая стоимость активного оборудования (лазеры, фотодетекторы)</w:t>
      </w:r>
      <w:r w:rsidRPr="00E46AF1">
        <w:rPr>
          <w:sz w:val="36"/>
          <w:szCs w:val="36"/>
        </w:rPr>
        <w:br/>
        <w:t>❌ Сложность монтажа и сварки (требуется специальное оборудование)</w:t>
      </w:r>
      <w:r w:rsidRPr="00E46AF1">
        <w:rPr>
          <w:sz w:val="36"/>
          <w:szCs w:val="36"/>
        </w:rPr>
        <w:br/>
        <w:t>❌ Хрупкость волокна (требует аккуратного обращения, минимальный радиус изгиба)</w:t>
      </w:r>
    </w:p>
    <w:p w14:paraId="43F96A60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Технологии уплотнения</w:t>
      </w:r>
      <w:r w:rsidRPr="00E46AF1">
        <w:rPr>
          <w:sz w:val="36"/>
          <w:szCs w:val="36"/>
        </w:rPr>
        <w:t>:</w:t>
      </w:r>
    </w:p>
    <w:p w14:paraId="5272CCA6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WDM (Wavelength Division Multiplexing):</w:t>
      </w:r>
      <w:r w:rsidRPr="00E46AF1">
        <w:rPr>
          <w:sz w:val="36"/>
          <w:szCs w:val="36"/>
        </w:rPr>
        <w:t xml:space="preserve"> передача нескольких каналов на разных длинах волн по одному волокну</w:t>
      </w:r>
    </w:p>
    <w:p w14:paraId="1921EC1A" w14:textId="77777777" w:rsidR="0029358F" w:rsidRPr="00E46AF1" w:rsidRDefault="00000000">
      <w:pPr>
        <w:pStyle w:val="a4"/>
        <w:numPr>
          <w:ilvl w:val="2"/>
          <w:numId w:val="1"/>
        </w:numPr>
        <w:spacing w:before="60" w:after="60"/>
        <w:ind w:left="1080" w:hanging="259"/>
        <w:rPr>
          <w:sz w:val="36"/>
          <w:szCs w:val="36"/>
        </w:rPr>
      </w:pPr>
      <w:r w:rsidRPr="00E46AF1">
        <w:rPr>
          <w:i/>
          <w:iCs/>
          <w:sz w:val="36"/>
          <w:szCs w:val="36"/>
        </w:rPr>
        <w:t>CWDM:</w:t>
      </w:r>
      <w:r w:rsidRPr="00E46AF1">
        <w:rPr>
          <w:sz w:val="36"/>
          <w:szCs w:val="36"/>
        </w:rPr>
        <w:t xml:space="preserve"> 18 каналов с шагом 20 нм (1270–1610 нм), дальность до 80 км</w:t>
      </w:r>
    </w:p>
    <w:p w14:paraId="456B5539" w14:textId="77777777" w:rsidR="0029358F" w:rsidRPr="00E46AF1" w:rsidRDefault="00000000">
      <w:pPr>
        <w:pStyle w:val="a4"/>
        <w:numPr>
          <w:ilvl w:val="2"/>
          <w:numId w:val="1"/>
        </w:numPr>
        <w:spacing w:before="60" w:after="60"/>
        <w:ind w:left="1080" w:hanging="259"/>
        <w:rPr>
          <w:sz w:val="36"/>
          <w:szCs w:val="36"/>
        </w:rPr>
      </w:pPr>
      <w:r w:rsidRPr="00E46AF1">
        <w:rPr>
          <w:i/>
          <w:iCs/>
          <w:sz w:val="36"/>
          <w:szCs w:val="36"/>
        </w:rPr>
        <w:lastRenderedPageBreak/>
        <w:t>DWDM:</w:t>
      </w:r>
      <w:r w:rsidRPr="00E46AF1">
        <w:rPr>
          <w:sz w:val="36"/>
          <w:szCs w:val="36"/>
        </w:rPr>
        <w:t xml:space="preserve"> 40–160 каналов с шагом 0.8/0.4 нм, дальность &gt;1000 км с усилителями</w:t>
      </w:r>
    </w:p>
    <w:p w14:paraId="41B132E4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Формула расчёта общей пропускной способности</w:t>
      </w:r>
      <w:r w:rsidRPr="00E46AF1">
        <w:rPr>
          <w:sz w:val="36"/>
          <w:szCs w:val="36"/>
        </w:rPr>
        <w:t>:  где  — спектральная эффективность (бит/с/Гц), например, 4 для 16-QAM.</w:t>
      </w:r>
    </w:p>
    <w:p w14:paraId="45FA1DBC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Структура оптического кабеля</w:t>
      </w:r>
      <w:r w:rsidRPr="00E46AF1">
        <w:rPr>
          <w:sz w:val="36"/>
          <w:szCs w:val="36"/>
        </w:rPr>
        <w:t xml:space="preserve"> (по ГОСТ Р 53786-2010):</w:t>
      </w:r>
    </w:p>
    <w:p w14:paraId="27538506" w14:textId="77777777" w:rsidR="0029358F" w:rsidRPr="00E46AF1" w:rsidRDefault="00000000">
      <w:pPr>
        <w:jc w:val="center"/>
        <w:rPr>
          <w:sz w:val="36"/>
          <w:szCs w:val="36"/>
        </w:rPr>
      </w:pPr>
      <w:r w:rsidRPr="00E46AF1">
        <w:rPr>
          <w:color w:val="CCCCCC"/>
          <w:sz w:val="36"/>
          <w:szCs w:val="36"/>
        </w:rPr>
        <w:t>──────────────────────────────────────────────────</w:t>
      </w:r>
    </w:p>
    <w:p w14:paraId="4A22F4D8" w14:textId="77777777" w:rsidR="0029358F" w:rsidRPr="00E46AF1" w:rsidRDefault="00000000">
      <w:pPr>
        <w:pStyle w:val="2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t>5. IP адресация, Протоколы ARP и RARP. Протокол ICMP</w:t>
      </w:r>
    </w:p>
    <w:p w14:paraId="3A17EF1E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IP-адресация (IPv4)</w:t>
      </w:r>
    </w:p>
    <w:p w14:paraId="433D13E9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lastRenderedPageBreak/>
        <w:t>Структура адреса:</w:t>
      </w:r>
      <w:r w:rsidRPr="00E46AF1">
        <w:rPr>
          <w:sz w:val="36"/>
          <w:szCs w:val="36"/>
        </w:rPr>
        <w:t xml:space="preserve"> 32 бита, записывается в десятичном формате с точками: </w:t>
      </w:r>
      <w:r w:rsidRPr="00E46AF1">
        <w:rPr>
          <w:rFonts w:ascii="Consolas" w:eastAsia="Consolas" w:hAnsi="Consolas" w:cs="Consolas"/>
          <w:color w:val="333333"/>
          <w:sz w:val="36"/>
          <w:szCs w:val="36"/>
          <w:shd w:val="clear" w:color="auto" w:fill="F5F5F5"/>
        </w:rPr>
        <w:t>192.168.1.10</w:t>
      </w:r>
    </w:p>
    <w:p w14:paraId="1931AC76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Классовая адресация</w:t>
      </w:r>
      <w:r w:rsidRPr="00E46AF1">
        <w:rPr>
          <w:sz w:val="36"/>
          <w:szCs w:val="36"/>
        </w:rPr>
        <w:t xml:space="preserve"> (устаревшая, но важная для понимания):</w:t>
      </w:r>
    </w:p>
    <w:p w14:paraId="21B1E40A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Бесклассовая адресация (CIDR)</w:t>
      </w:r>
      <w:r w:rsidRPr="00E46AF1">
        <w:rPr>
          <w:sz w:val="36"/>
          <w:szCs w:val="36"/>
        </w:rPr>
        <w:t>:</w:t>
      </w:r>
    </w:p>
    <w:p w14:paraId="40861DD0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sz w:val="36"/>
          <w:szCs w:val="36"/>
        </w:rPr>
        <w:t xml:space="preserve">Запись: </w:t>
      </w:r>
      <w:r w:rsidRPr="00E46AF1">
        <w:rPr>
          <w:rFonts w:ascii="Consolas" w:eastAsia="Consolas" w:hAnsi="Consolas" w:cs="Consolas"/>
          <w:color w:val="333333"/>
          <w:sz w:val="36"/>
          <w:szCs w:val="36"/>
          <w:shd w:val="clear" w:color="auto" w:fill="F5F5F5"/>
        </w:rPr>
        <w:t>192.168.1.0/24</w:t>
      </w:r>
      <w:r w:rsidRPr="00E46AF1">
        <w:rPr>
          <w:sz w:val="36"/>
          <w:szCs w:val="36"/>
        </w:rPr>
        <w:t xml:space="preserve"> — адрес сети + длина префикса в битах</w:t>
      </w:r>
    </w:p>
    <w:p w14:paraId="743287A8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Расчёт количества хостов:</w:t>
      </w:r>
      <w:r w:rsidRPr="00E46AF1">
        <w:rPr>
          <w:sz w:val="36"/>
          <w:szCs w:val="36"/>
        </w:rPr>
        <w:t xml:space="preserve">  (исключаются адрес сети и широковещательный)</w:t>
      </w:r>
    </w:p>
    <w:p w14:paraId="518B22BA" w14:textId="77777777" w:rsidR="0029358F" w:rsidRPr="00E46AF1" w:rsidRDefault="00000000">
      <w:pPr>
        <w:pStyle w:val="a4"/>
        <w:numPr>
          <w:ilvl w:val="1"/>
          <w:numId w:val="1"/>
        </w:numPr>
        <w:spacing w:before="60" w:after="60"/>
        <w:ind w:left="72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Пример:</w:t>
      </w:r>
      <w:r w:rsidRPr="00E46AF1">
        <w:rPr>
          <w:sz w:val="36"/>
          <w:szCs w:val="36"/>
        </w:rPr>
        <w:t xml:space="preserve"> </w:t>
      </w:r>
      <w:r w:rsidRPr="00E46AF1">
        <w:rPr>
          <w:rFonts w:ascii="Consolas" w:eastAsia="Consolas" w:hAnsi="Consolas" w:cs="Consolas"/>
          <w:color w:val="333333"/>
          <w:sz w:val="36"/>
          <w:szCs w:val="36"/>
          <w:shd w:val="clear" w:color="auto" w:fill="F5F5F5"/>
        </w:rPr>
        <w:t>/26</w:t>
      </w:r>
      <w:r w:rsidRPr="00E46AF1">
        <w:rPr>
          <w:sz w:val="36"/>
          <w:szCs w:val="36"/>
        </w:rPr>
        <w:t xml:space="preserve"> →  хоста</w:t>
      </w:r>
    </w:p>
    <w:p w14:paraId="61C02C95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Специальные адреса</w:t>
      </w:r>
      <w:r w:rsidRPr="00E46AF1">
        <w:rPr>
          <w:sz w:val="36"/>
          <w:szCs w:val="36"/>
        </w:rPr>
        <w:t>:</w:t>
      </w:r>
    </w:p>
    <w:p w14:paraId="247B495D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Протокол ARP (Address Resolution Protocol, RFC 826)</w:t>
      </w:r>
    </w:p>
    <w:p w14:paraId="28BA4A94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lastRenderedPageBreak/>
        <w:t>Назначение:</w:t>
      </w:r>
      <w:r w:rsidRPr="00E46AF1">
        <w:rPr>
          <w:sz w:val="36"/>
          <w:szCs w:val="36"/>
        </w:rPr>
        <w:t xml:space="preserve"> преобразование IP-адреса (сетевой уровень) в MAC-адрес (канальный уровень) в пределах одной подсети.</w:t>
      </w:r>
    </w:p>
    <w:p w14:paraId="0DCBE8C9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Алгоритм работы</w:t>
      </w:r>
      <w:r w:rsidRPr="00E46AF1">
        <w:rPr>
          <w:sz w:val="36"/>
          <w:szCs w:val="36"/>
        </w:rPr>
        <w:t>:</w:t>
      </w:r>
    </w:p>
    <w:p w14:paraId="62AE1267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Формат ARP-пакета</w:t>
      </w:r>
      <w:r w:rsidRPr="00E46AF1">
        <w:rPr>
          <w:sz w:val="36"/>
          <w:szCs w:val="36"/>
        </w:rPr>
        <w:t xml:space="preserve"> (упрощённо):</w:t>
      </w:r>
    </w:p>
    <w:p w14:paraId="4B04D9C7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Безопасность:</w:t>
      </w:r>
      <w:r w:rsidRPr="00E46AF1">
        <w:rPr>
          <w:sz w:val="36"/>
          <w:szCs w:val="36"/>
        </w:rPr>
        <w:t xml:space="preserve"> ARP не имеет аутентификации → уязвим к ARP-спуфингу (атака “человек посередине”). Защита: статические ARP-записи, DHCP snooping, Dynamic ARP Inspection (DAI) на коммутаторах.</w:t>
      </w:r>
    </w:p>
    <w:p w14:paraId="14237166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Протокол RARP (Reverse ARP, RFC 903)</w:t>
      </w:r>
    </w:p>
    <w:p w14:paraId="2EC2222F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Назначение:</w:t>
      </w:r>
      <w:r w:rsidRPr="00E46AF1">
        <w:rPr>
          <w:sz w:val="36"/>
          <w:szCs w:val="36"/>
        </w:rPr>
        <w:t xml:space="preserve"> обратное преобразование — получение собственного IP-адреса по </w:t>
      </w:r>
      <w:r w:rsidRPr="00E46AF1">
        <w:rPr>
          <w:sz w:val="36"/>
          <w:szCs w:val="36"/>
        </w:rPr>
        <w:lastRenderedPageBreak/>
        <w:t>известному MAC-адресу (использовался для бездисковых рабочих станций).</w:t>
      </w:r>
    </w:p>
    <w:p w14:paraId="68A62D87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Статус:</w:t>
      </w:r>
      <w:r w:rsidRPr="00E46AF1">
        <w:rPr>
          <w:sz w:val="36"/>
          <w:szCs w:val="36"/>
        </w:rPr>
        <w:t xml:space="preserve"> устарел, заменён на </w:t>
      </w:r>
      <w:r w:rsidRPr="00E46AF1">
        <w:rPr>
          <w:b/>
          <w:bCs/>
          <w:sz w:val="36"/>
          <w:szCs w:val="36"/>
        </w:rPr>
        <w:t>BOOTP</w:t>
      </w:r>
      <w:r w:rsidRPr="00E46AF1">
        <w:rPr>
          <w:sz w:val="36"/>
          <w:szCs w:val="36"/>
        </w:rPr>
        <w:t xml:space="preserve">, а затем на </w:t>
      </w:r>
      <w:r w:rsidRPr="00E46AF1">
        <w:rPr>
          <w:b/>
          <w:bCs/>
          <w:sz w:val="36"/>
          <w:szCs w:val="36"/>
        </w:rPr>
        <w:t>DHCP</w:t>
      </w:r>
      <w:r w:rsidRPr="00E46AF1">
        <w:rPr>
          <w:sz w:val="36"/>
          <w:szCs w:val="36"/>
        </w:rPr>
        <w:t xml:space="preserve"> (RFC 2131), который предоставляет не только IP, но и маску, шлюз, DNS и другие параметры.</w:t>
      </w:r>
    </w:p>
    <w:p w14:paraId="4A2D86AF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Протокол ICMP (Internet Control Message Protocol, RFC 792)</w:t>
      </w:r>
    </w:p>
    <w:p w14:paraId="4F94BDF7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Назначение:</w:t>
      </w:r>
      <w:r w:rsidRPr="00E46AF1">
        <w:rPr>
          <w:sz w:val="36"/>
          <w:szCs w:val="36"/>
        </w:rPr>
        <w:t xml:space="preserve"> передача служебных сообщений об ошибках и диагностике в сетях IP. Не передаёт данные приложений.</w:t>
      </w:r>
    </w:p>
    <w:p w14:paraId="18489722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Типы сообщений</w:t>
      </w:r>
      <w:r w:rsidRPr="00E46AF1">
        <w:rPr>
          <w:sz w:val="36"/>
          <w:szCs w:val="36"/>
        </w:rPr>
        <w:t xml:space="preserve"> (наиболее важные):</w:t>
      </w:r>
    </w:p>
    <w:p w14:paraId="33DAA422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Пример работы ping</w:t>
      </w:r>
      <w:r w:rsidRPr="00E46AF1">
        <w:rPr>
          <w:sz w:val="36"/>
          <w:szCs w:val="36"/>
        </w:rPr>
        <w:t>:</w:t>
      </w:r>
    </w:p>
    <w:p w14:paraId="65D76957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Пример traceroute</w:t>
      </w:r>
      <w:r w:rsidRPr="00E46AF1">
        <w:rPr>
          <w:sz w:val="36"/>
          <w:szCs w:val="36"/>
        </w:rPr>
        <w:t xml:space="preserve"> (определение маршрута):</w:t>
      </w:r>
    </w:p>
    <w:p w14:paraId="13F12944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lastRenderedPageBreak/>
        <w:t>Безопасность:</w:t>
      </w:r>
      <w:r w:rsidRPr="00E46AF1">
        <w:rPr>
          <w:sz w:val="36"/>
          <w:szCs w:val="36"/>
        </w:rPr>
        <w:t xml:space="preserve"> злонамеренное использование ICMP (ping flood, smurf attack). Меры: фильтрация ICMP на периметре, ограничение скорости эхо-запросов.</w:t>
      </w:r>
    </w:p>
    <w:p w14:paraId="25C8D671" w14:textId="77777777" w:rsidR="0029358F" w:rsidRPr="00E46AF1" w:rsidRDefault="00000000">
      <w:pPr>
        <w:jc w:val="center"/>
        <w:rPr>
          <w:sz w:val="36"/>
          <w:szCs w:val="36"/>
        </w:rPr>
      </w:pPr>
      <w:r w:rsidRPr="00E46AF1">
        <w:rPr>
          <w:color w:val="CCCCCC"/>
          <w:sz w:val="36"/>
          <w:szCs w:val="36"/>
        </w:rPr>
        <w:t>──────────────────────────────────────────────────</w:t>
      </w:r>
    </w:p>
    <w:p w14:paraId="24D7847E" w14:textId="77777777" w:rsidR="0029358F" w:rsidRPr="00E46AF1" w:rsidRDefault="00000000">
      <w:pPr>
        <w:pStyle w:val="2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t>6. Протокол TCP, Протокол UDP. Назначение, характеристики и задачи; уровни модели ISO/OSI. В каких случаях используются и почему?</w:t>
      </w:r>
    </w:p>
    <w:p w14:paraId="7B02AEA3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Протокол TCP (Transmission Control Protocol, RFC 793)</w:t>
      </w:r>
    </w:p>
    <w:p w14:paraId="30F28D64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Уровень модели OSI:</w:t>
      </w:r>
      <w:r w:rsidRPr="00E46AF1">
        <w:rPr>
          <w:sz w:val="36"/>
          <w:szCs w:val="36"/>
        </w:rPr>
        <w:t xml:space="preserve"> Транспортный (уровень 4)</w:t>
      </w:r>
    </w:p>
    <w:p w14:paraId="6426F7A3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Основные характеристики</w:t>
      </w:r>
      <w:r w:rsidRPr="00E46AF1">
        <w:rPr>
          <w:sz w:val="36"/>
          <w:szCs w:val="36"/>
        </w:rPr>
        <w:t>:</w:t>
      </w:r>
    </w:p>
    <w:p w14:paraId="45F71EE7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lastRenderedPageBreak/>
        <w:t>Структура заголовка</w:t>
      </w:r>
      <w:r w:rsidRPr="00E46AF1">
        <w:rPr>
          <w:sz w:val="36"/>
          <w:szCs w:val="36"/>
        </w:rPr>
        <w:t xml:space="preserve"> (упрощённо):</w:t>
      </w:r>
    </w:p>
    <w:p w14:paraId="346952F8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Ключевые механизмы</w:t>
      </w:r>
      <w:r w:rsidRPr="00E46AF1">
        <w:rPr>
          <w:sz w:val="36"/>
          <w:szCs w:val="36"/>
        </w:rPr>
        <w:t>:</w:t>
      </w:r>
    </w:p>
    <w:p w14:paraId="47A0BFC5" w14:textId="77777777" w:rsidR="0029358F" w:rsidRPr="00E46AF1" w:rsidRDefault="00000000">
      <w:pPr>
        <w:pStyle w:val="a4"/>
        <w:numPr>
          <w:ilvl w:val="1"/>
          <w:numId w:val="2"/>
        </w:numPr>
        <w:spacing w:before="60" w:after="60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Нумерация байтов:</w:t>
      </w:r>
      <w:r w:rsidRPr="00E46AF1">
        <w:rPr>
          <w:sz w:val="36"/>
          <w:szCs w:val="36"/>
        </w:rPr>
        <w:t xml:space="preserve"> каждый байт данных имеет порядковый номер, что позволяет точно запрашивать повторную передачу</w:t>
      </w:r>
    </w:p>
    <w:p w14:paraId="7CE9D3EF" w14:textId="77777777" w:rsidR="0029358F" w:rsidRPr="00E46AF1" w:rsidRDefault="00000000">
      <w:pPr>
        <w:pStyle w:val="a4"/>
        <w:numPr>
          <w:ilvl w:val="1"/>
          <w:numId w:val="2"/>
        </w:numPr>
        <w:spacing w:before="60" w:after="60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Подтверждения (ACK):</w:t>
      </w:r>
      <w:r w:rsidRPr="00E46AF1">
        <w:rPr>
          <w:sz w:val="36"/>
          <w:szCs w:val="36"/>
        </w:rPr>
        <w:t xml:space="preserve"> получатель отправляет номер следующего ожидаемого байта (cumulative ACK)</w:t>
      </w:r>
    </w:p>
    <w:p w14:paraId="31748331" w14:textId="77777777" w:rsidR="0029358F" w:rsidRPr="00E46AF1" w:rsidRDefault="00000000">
      <w:pPr>
        <w:pStyle w:val="a4"/>
        <w:numPr>
          <w:ilvl w:val="1"/>
          <w:numId w:val="2"/>
        </w:numPr>
        <w:spacing w:before="60" w:after="60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Таймауты и ретрансмиссия:</w:t>
      </w:r>
      <w:r w:rsidRPr="00E46AF1">
        <w:rPr>
          <w:sz w:val="36"/>
          <w:szCs w:val="36"/>
        </w:rPr>
        <w:t xml:space="preserve"> если ACK не получен за  (Retransmission Timeout), пакет отправляется повторно</w:t>
      </w:r>
    </w:p>
    <w:p w14:paraId="5DD9C2F2" w14:textId="77777777" w:rsidR="0029358F" w:rsidRPr="00E46AF1" w:rsidRDefault="00000000">
      <w:pPr>
        <w:pStyle w:val="a4"/>
        <w:numPr>
          <w:ilvl w:val="1"/>
          <w:numId w:val="2"/>
        </w:numPr>
        <w:spacing w:before="60" w:after="60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Контроль перегрузок:</w:t>
      </w:r>
      <w:r w:rsidRPr="00E46AF1">
        <w:rPr>
          <w:sz w:val="36"/>
          <w:szCs w:val="36"/>
        </w:rPr>
        <w:t xml:space="preserve"> динамическое изменение размера окна на основе потерь пакетов (индикатор перегрузки сети)</w:t>
      </w:r>
    </w:p>
    <w:p w14:paraId="06189715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lastRenderedPageBreak/>
        <w:t>Применение</w:t>
      </w:r>
      <w:r w:rsidRPr="00E46AF1">
        <w:rPr>
          <w:sz w:val="36"/>
          <w:szCs w:val="36"/>
        </w:rPr>
        <w:t xml:space="preserve">: веб-страницы (HTTP/HTTPS), почта (SMTP, IMAP), передача файлов (FTP, SFTP), удалённый доступ (SSH), базы данных — везде, где </w:t>
      </w:r>
      <w:r w:rsidRPr="00E46AF1">
        <w:rPr>
          <w:b/>
          <w:bCs/>
          <w:sz w:val="36"/>
          <w:szCs w:val="36"/>
        </w:rPr>
        <w:t>целостность данных важнее скорости</w:t>
      </w:r>
      <w:r w:rsidRPr="00E46AF1">
        <w:rPr>
          <w:sz w:val="36"/>
          <w:szCs w:val="36"/>
        </w:rPr>
        <w:t>.</w:t>
      </w:r>
    </w:p>
    <w:p w14:paraId="7868B9F2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Протокол UDP (User Datagram Protocol, RFC 768)</w:t>
      </w:r>
    </w:p>
    <w:p w14:paraId="64B27764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Уровень модели OSI:</w:t>
      </w:r>
      <w:r w:rsidRPr="00E46AF1">
        <w:rPr>
          <w:sz w:val="36"/>
          <w:szCs w:val="36"/>
        </w:rPr>
        <w:t xml:space="preserve"> Транспортный (уровень 4)</w:t>
      </w:r>
    </w:p>
    <w:p w14:paraId="2D9B288C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Основные характеристики</w:t>
      </w:r>
      <w:r w:rsidRPr="00E46AF1">
        <w:rPr>
          <w:sz w:val="36"/>
          <w:szCs w:val="36"/>
        </w:rPr>
        <w:t>:</w:t>
      </w:r>
    </w:p>
    <w:p w14:paraId="346F47F2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Структура заголовка</w:t>
      </w:r>
      <w:r w:rsidRPr="00E46AF1">
        <w:rPr>
          <w:sz w:val="36"/>
          <w:szCs w:val="36"/>
        </w:rPr>
        <w:t>:</w:t>
      </w:r>
    </w:p>
    <w:p w14:paraId="2C27D486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Преимущества перед TCP</w:t>
      </w:r>
      <w:r w:rsidRPr="00E46AF1">
        <w:rPr>
          <w:sz w:val="36"/>
          <w:szCs w:val="36"/>
        </w:rPr>
        <w:t>: ✅ Минимальная задержка (нет рукопожатия, подтверждений, ретрансмиссий)</w:t>
      </w:r>
      <w:r w:rsidRPr="00E46AF1">
        <w:rPr>
          <w:sz w:val="36"/>
          <w:szCs w:val="36"/>
        </w:rPr>
        <w:br/>
      </w:r>
      <w:r w:rsidRPr="00E46AF1">
        <w:rPr>
          <w:sz w:val="36"/>
          <w:szCs w:val="36"/>
        </w:rPr>
        <w:lastRenderedPageBreak/>
        <w:t>✅ Низкие накладные расходы (8 байт против 20+ у TCP)</w:t>
      </w:r>
      <w:r w:rsidRPr="00E46AF1">
        <w:rPr>
          <w:sz w:val="36"/>
          <w:szCs w:val="36"/>
        </w:rPr>
        <w:br/>
        <w:t>✅ Поддержка широковещания и многоадресной рассылки (multicast)</w:t>
      </w:r>
      <w:r w:rsidRPr="00E46AF1">
        <w:rPr>
          <w:sz w:val="36"/>
          <w:szCs w:val="36"/>
        </w:rPr>
        <w:br/>
        <w:t>✅ Простота реализации на стороне приложения (полный контроль над надёжностью)</w:t>
      </w:r>
    </w:p>
    <w:p w14:paraId="0F10E8B5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Недостатки</w:t>
      </w:r>
      <w:r w:rsidRPr="00E46AF1">
        <w:rPr>
          <w:sz w:val="36"/>
          <w:szCs w:val="36"/>
        </w:rPr>
        <w:t>: ❌ Потеря пакетов не обнаруживается протоколом</w:t>
      </w:r>
      <w:r w:rsidRPr="00E46AF1">
        <w:rPr>
          <w:sz w:val="36"/>
          <w:szCs w:val="36"/>
        </w:rPr>
        <w:br/>
        <w:t>❌ Пакеты могут приходить в произвольном порядке</w:t>
      </w:r>
      <w:r w:rsidRPr="00E46AF1">
        <w:rPr>
          <w:sz w:val="36"/>
          <w:szCs w:val="36"/>
        </w:rPr>
        <w:br/>
        <w:t>❌ Нет встроенного контроля перегрузок (может “забить” канал)</w:t>
      </w:r>
    </w:p>
    <w:p w14:paraId="16BC1AEF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Применение</w:t>
      </w:r>
      <w:r w:rsidRPr="00E46AF1">
        <w:rPr>
          <w:sz w:val="36"/>
          <w:szCs w:val="36"/>
        </w:rPr>
        <w:t xml:space="preserve">: потоковое видео/аудио (где потеря кадра лучше задержки), онлайн-игры, </w:t>
      </w:r>
      <w:r w:rsidRPr="00E46AF1">
        <w:rPr>
          <w:sz w:val="36"/>
          <w:szCs w:val="36"/>
        </w:rPr>
        <w:lastRenderedPageBreak/>
        <w:t xml:space="preserve">голосовая связь (VoIP), DNS-запросы, SNMP, DHCP — везде, где </w:t>
      </w:r>
      <w:r w:rsidRPr="00E46AF1">
        <w:rPr>
          <w:b/>
          <w:bCs/>
          <w:sz w:val="36"/>
          <w:szCs w:val="36"/>
        </w:rPr>
        <w:t>скорость и низкая задержка важнее полной надёжности</w:t>
      </w:r>
      <w:r w:rsidRPr="00E46AF1">
        <w:rPr>
          <w:sz w:val="36"/>
          <w:szCs w:val="36"/>
        </w:rPr>
        <w:t>, либо надёжность обеспечивается на прикладном уровне.</w:t>
      </w:r>
    </w:p>
    <w:p w14:paraId="4961F89F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Сравнительная таблица: TCP vs UDP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67"/>
        <w:gridCol w:w="3272"/>
        <w:gridCol w:w="3077"/>
      </w:tblGrid>
      <w:tr w:rsidR="0029358F" w:rsidRPr="00E46AF1" w14:paraId="690172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E8BD5A3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t>Критерий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58F9AF0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t>TCP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137E964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color w:val="000000"/>
                <w:sz w:val="36"/>
                <w:szCs w:val="36"/>
              </w:rPr>
              <w:t>UDP</w:t>
            </w:r>
          </w:p>
        </w:tc>
      </w:tr>
      <w:tr w:rsidR="0029358F" w:rsidRPr="00E46AF1" w14:paraId="237C76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7A5A063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Установка соединения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806EA8E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Да (3-way handshake)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C611557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Нет</w:t>
            </w:r>
          </w:p>
        </w:tc>
      </w:tr>
      <w:tr w:rsidR="0029358F" w:rsidRPr="00E46AF1" w14:paraId="5F4AAA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8DE1302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Надёжность доставки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A8C2E9B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Гарантирована (подтверждения, ретрансмиссии)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EE4EC50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Не гарантируется</w:t>
            </w:r>
          </w:p>
        </w:tc>
      </w:tr>
      <w:tr w:rsidR="0029358F" w:rsidRPr="00E46AF1" w14:paraId="178757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E7ED0CC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lastRenderedPageBreak/>
              <w:t>Порядок данных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21D0490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Сохраняется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E44FC13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Не гарантируется</w:t>
            </w:r>
          </w:p>
        </w:tc>
      </w:tr>
      <w:tr w:rsidR="0029358F" w:rsidRPr="00E46AF1" w14:paraId="378F3C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E27E689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Контроль перегрузок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BC3EE6A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Есть (динамическое окно)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69E076A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Нет</w:t>
            </w:r>
          </w:p>
        </w:tc>
      </w:tr>
      <w:tr w:rsidR="0029358F" w:rsidRPr="00E46AF1" w14:paraId="2F642C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D01C668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Заголовок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8253B28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20–60 байт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75B29EC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8 байт</w:t>
            </w:r>
          </w:p>
        </w:tc>
      </w:tr>
      <w:tr w:rsidR="0029358F" w:rsidRPr="00E46AF1" w14:paraId="11DC15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0F92A6F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Задержка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1DDB8C4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Выше (из-за служебных процедур)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2062C3F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Минимальная</w:t>
            </w:r>
          </w:p>
        </w:tc>
      </w:tr>
      <w:tr w:rsidR="0029358F" w:rsidRPr="00E46AF1" w14:paraId="0AF8AF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33A33D2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t>Поддержка multicast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AE2E26C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Нет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D15089F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Да</w:t>
            </w:r>
          </w:p>
        </w:tc>
      </w:tr>
      <w:tr w:rsidR="0029358F" w:rsidRPr="00E46AF1" w14:paraId="64972B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1671A64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b/>
                <w:bCs/>
                <w:sz w:val="36"/>
                <w:szCs w:val="36"/>
              </w:rPr>
              <w:lastRenderedPageBreak/>
              <w:t>Примеры приложений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B6C2B64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HTTP, FTP, SSH, SMTP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FC99CF5" w14:textId="77777777" w:rsidR="0029358F" w:rsidRPr="00E46AF1" w:rsidRDefault="00000000">
            <w:pPr>
              <w:rPr>
                <w:sz w:val="36"/>
                <w:szCs w:val="36"/>
              </w:rPr>
            </w:pPr>
            <w:r w:rsidRPr="00E46AF1">
              <w:rPr>
                <w:sz w:val="36"/>
                <w:szCs w:val="36"/>
              </w:rPr>
              <w:t>DNS, VoIP, видеостриминг, онлайн-игры</w:t>
            </w:r>
          </w:p>
        </w:tc>
      </w:tr>
    </w:tbl>
    <w:p w14:paraId="165F9AAA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Выбор протокола: практические рекомендации</w:t>
      </w:r>
    </w:p>
    <w:p w14:paraId="6CBD2C45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┌─────────────────────────────────────────┐</w:t>
      </w:r>
    </w:p>
    <w:p w14:paraId="30583BF8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Требуется ли гарантированная доставка?  │</w:t>
      </w:r>
    </w:p>
    <w:p w14:paraId="440157F5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├─────────────────┬───────────────────────┤</w:t>
      </w:r>
    </w:p>
    <w:p w14:paraId="02983B0F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ДА              │ НЕТ                   │</w:t>
      </w:r>
    </w:p>
    <w:p w14:paraId="251E54E4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↓               │ ↓                     │</w:t>
      </w:r>
    </w:p>
    <w:p w14:paraId="17AB6947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Есть ли строгие │ Можно ли допустить    │</w:t>
      </w:r>
    </w:p>
    <w:p w14:paraId="25F286FC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требования к    │ потерю части данных   │</w:t>
      </w:r>
    </w:p>
    <w:p w14:paraId="6431423E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задержке?       │ ради скорости?        │</w:t>
      </w:r>
    </w:p>
    <w:p w14:paraId="50C7366A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├─────────┬───────┼─────────┬─────────────┤</w:t>
      </w:r>
    </w:p>
    <w:p w14:paraId="057F5DF3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ДА      │ НЕТ   │ ДА      │ НЕТ         │</w:t>
      </w:r>
    </w:p>
    <w:p w14:paraId="0243D3CD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↓       │ ↓     │ ↓       │ ↓           │</w:t>
      </w:r>
    </w:p>
    <w:p w14:paraId="7F210C80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TCP с   │ TCP   │ UDP +   │ UDP         │</w:t>
      </w:r>
    </w:p>
    <w:p w14:paraId="31E99113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QoS     │       │ прикладной|           │</w:t>
      </w:r>
    </w:p>
    <w:p w14:paraId="686F5925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(например, |     │ надёжностью|          │</w:t>
      </w:r>
    </w:p>
    <w:p w14:paraId="12BBD914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TLS over TCP) | │ (например, |          │</w:t>
      </w:r>
    </w:p>
    <w:p w14:paraId="4B8398AD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              │ │ FEC, повторные|        │</w:t>
      </w:r>
    </w:p>
    <w:p w14:paraId="1284F879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t>│               │ │ запросы)   │           │</w:t>
      </w:r>
    </w:p>
    <w:p w14:paraId="123CE259" w14:textId="77777777" w:rsidR="0029358F" w:rsidRPr="00E46AF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  <w:rPr>
          <w:sz w:val="36"/>
          <w:szCs w:val="36"/>
        </w:rPr>
      </w:pPr>
      <w:r w:rsidRPr="00E46AF1">
        <w:rPr>
          <w:rFonts w:ascii="Consolas" w:eastAsia="Consolas" w:hAnsi="Consolas" w:cs="Consolas"/>
          <w:sz w:val="36"/>
          <w:szCs w:val="36"/>
        </w:rPr>
        <w:lastRenderedPageBreak/>
        <w:t>└─────────┴───────┴─────────┴─────────────┘</w:t>
      </w:r>
    </w:p>
    <w:p w14:paraId="44C42023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Пример 1: Веб-сервер</w:t>
      </w:r>
      <w:r w:rsidRPr="00E46AF1">
        <w:rPr>
          <w:sz w:val="36"/>
          <w:szCs w:val="36"/>
        </w:rPr>
        <w:t xml:space="preserve"> → </w:t>
      </w:r>
      <w:r w:rsidRPr="00E46AF1">
        <w:rPr>
          <w:b/>
          <w:bCs/>
          <w:sz w:val="36"/>
          <w:szCs w:val="36"/>
        </w:rPr>
        <w:t>TCP</w:t>
      </w:r>
      <w:r w:rsidRPr="00E46AF1">
        <w:rPr>
          <w:sz w:val="36"/>
          <w:szCs w:val="36"/>
        </w:rPr>
        <w:br/>
        <w:t>Потеря даже одного байта в HTML-странице может нарушить отображение или выполнение скриптов. Задержка в 100–200 мс приемлема.</w:t>
      </w:r>
    </w:p>
    <w:p w14:paraId="3311B436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Пример 2: Видеоконференция</w:t>
      </w:r>
      <w:r w:rsidRPr="00E46AF1">
        <w:rPr>
          <w:sz w:val="36"/>
          <w:szCs w:val="36"/>
        </w:rPr>
        <w:t xml:space="preserve"> → </w:t>
      </w:r>
      <w:r w:rsidRPr="00E46AF1">
        <w:rPr>
          <w:b/>
          <w:bCs/>
          <w:sz w:val="36"/>
          <w:szCs w:val="36"/>
        </w:rPr>
        <w:t>UDP</w:t>
      </w:r>
      <w:r w:rsidRPr="00E46AF1">
        <w:rPr>
          <w:sz w:val="36"/>
          <w:szCs w:val="36"/>
        </w:rPr>
        <w:br/>
        <w:t>Потеря 1–2% пакетов (небольшое “замирание” изображения) предпочтительнее задержки в 500 мс из-за ретрансмиссий, которая сделает диалог неестественным.</w:t>
      </w:r>
    </w:p>
    <w:p w14:paraId="493B38C2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Пример 3: Онлайн-игра (шутер)</w:t>
      </w:r>
      <w:r w:rsidRPr="00E46AF1">
        <w:rPr>
          <w:sz w:val="36"/>
          <w:szCs w:val="36"/>
        </w:rPr>
        <w:t xml:space="preserve"> → </w:t>
      </w:r>
      <w:r w:rsidRPr="00E46AF1">
        <w:rPr>
          <w:b/>
          <w:bCs/>
          <w:sz w:val="36"/>
          <w:szCs w:val="36"/>
        </w:rPr>
        <w:t>UDP</w:t>
      </w:r>
      <w:r w:rsidRPr="00E46AF1">
        <w:rPr>
          <w:sz w:val="36"/>
          <w:szCs w:val="36"/>
        </w:rPr>
        <w:br/>
        <w:t xml:space="preserve">Позиция игрока актуальна только “здесь и сейчас”. Устаревший пакет о положении 200 </w:t>
      </w:r>
      <w:r w:rsidRPr="00E46AF1">
        <w:rPr>
          <w:sz w:val="36"/>
          <w:szCs w:val="36"/>
        </w:rPr>
        <w:lastRenderedPageBreak/>
        <w:t>мс назад бесполезен, поэтому его потеря не критична, а доставка должна быть максимально быстрой.</w:t>
      </w:r>
    </w:p>
    <w:p w14:paraId="7FFD4CB4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Пример 4: Система банковских транзакций</w:t>
      </w:r>
      <w:r w:rsidRPr="00E46AF1">
        <w:rPr>
          <w:sz w:val="36"/>
          <w:szCs w:val="36"/>
        </w:rPr>
        <w:t xml:space="preserve"> → </w:t>
      </w:r>
      <w:r w:rsidRPr="00E46AF1">
        <w:rPr>
          <w:b/>
          <w:bCs/>
          <w:sz w:val="36"/>
          <w:szCs w:val="36"/>
        </w:rPr>
        <w:t>TCP + TLS</w:t>
      </w:r>
      <w:r w:rsidRPr="00E46AF1">
        <w:rPr>
          <w:sz w:val="36"/>
          <w:szCs w:val="36"/>
        </w:rPr>
        <w:br/>
        <w:t>Абсолютная целостность и конфиденциальность данных — приоритет №1. Любая потеря или искажение недопустимы.</w:t>
      </w:r>
    </w:p>
    <w:p w14:paraId="33749A9D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Гибридные подходы</w:t>
      </w:r>
      <w:r w:rsidRPr="00E46AF1">
        <w:rPr>
          <w:sz w:val="36"/>
          <w:szCs w:val="36"/>
        </w:rPr>
        <w:t xml:space="preserve"> (современные тенденции):</w:t>
      </w:r>
    </w:p>
    <w:p w14:paraId="1B5C5161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QUIC</w:t>
      </w:r>
      <w:r w:rsidRPr="00E46AF1">
        <w:rPr>
          <w:sz w:val="36"/>
          <w:szCs w:val="36"/>
        </w:rPr>
        <w:t xml:space="preserve"> (на базе UDP, используется в HTTP/3): сочетает низкую задержку UDP с надёжностью и шифрованием уровня TCP+TLS</w:t>
      </w:r>
    </w:p>
    <w:p w14:paraId="3FAAAFA2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WebRTC</w:t>
      </w:r>
      <w:r w:rsidRPr="00E46AF1">
        <w:rPr>
          <w:sz w:val="36"/>
          <w:szCs w:val="36"/>
        </w:rPr>
        <w:t>: использует UDP для медиапотоков и TCP (или SCTP) для сигнальных данных</w:t>
      </w:r>
    </w:p>
    <w:p w14:paraId="1220B8F0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lastRenderedPageBreak/>
        <w:t>Протоколы с адаптивной надёжностью</w:t>
      </w:r>
      <w:r w:rsidRPr="00E46AF1">
        <w:rPr>
          <w:sz w:val="36"/>
          <w:szCs w:val="36"/>
        </w:rPr>
        <w:t>: динамически переключаются между режимами в зависимости от состояния сети</w:t>
      </w:r>
    </w:p>
    <w:p w14:paraId="0C6395EC" w14:textId="77777777" w:rsidR="0029358F" w:rsidRPr="00E46AF1" w:rsidRDefault="00000000">
      <w:pPr>
        <w:jc w:val="center"/>
        <w:rPr>
          <w:sz w:val="36"/>
          <w:szCs w:val="36"/>
        </w:rPr>
      </w:pPr>
      <w:r w:rsidRPr="00E46AF1">
        <w:rPr>
          <w:color w:val="CCCCCC"/>
          <w:sz w:val="36"/>
          <w:szCs w:val="36"/>
        </w:rPr>
        <w:t>──────────────────────────────────────────────────</w:t>
      </w:r>
    </w:p>
    <w:p w14:paraId="637B4431" w14:textId="77777777" w:rsidR="0029358F" w:rsidRPr="00E46AF1" w:rsidRDefault="00000000">
      <w:pPr>
        <w:pStyle w:val="1"/>
        <w:spacing w:line="276" w:lineRule="auto"/>
        <w:rPr>
          <w:sz w:val="36"/>
          <w:szCs w:val="36"/>
        </w:rPr>
      </w:pPr>
      <w:r w:rsidRPr="00E46AF1">
        <w:rPr>
          <w:sz w:val="36"/>
          <w:szCs w:val="36"/>
        </w:rPr>
        <w:t>ИСТОЧНИКИ И РЕКОМЕНДУЕМАЯ ЛИТЕРАТУРА</w:t>
      </w:r>
    </w:p>
    <w:p w14:paraId="0AF3F441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Нормативные документы РФ</w:t>
      </w:r>
      <w:r w:rsidRPr="00E46AF1">
        <w:rPr>
          <w:sz w:val="36"/>
          <w:szCs w:val="36"/>
        </w:rPr>
        <w:t>:</w:t>
      </w:r>
    </w:p>
    <w:p w14:paraId="4BEE1D08" w14:textId="77777777" w:rsidR="0029358F" w:rsidRPr="00E46AF1" w:rsidRDefault="00000000">
      <w:pPr>
        <w:pStyle w:val="a4"/>
        <w:numPr>
          <w:ilvl w:val="0"/>
          <w:numId w:val="2"/>
        </w:numPr>
        <w:spacing w:before="60" w:after="60"/>
        <w:rPr>
          <w:sz w:val="36"/>
          <w:szCs w:val="36"/>
        </w:rPr>
      </w:pPr>
      <w:r w:rsidRPr="00E46AF1">
        <w:rPr>
          <w:sz w:val="36"/>
          <w:szCs w:val="36"/>
        </w:rPr>
        <w:t>Федеральный закон № 149-ФЗ «Об информации, информационных технологиях и о защите информации»</w:t>
      </w:r>
    </w:p>
    <w:p w14:paraId="08DC9753" w14:textId="77777777" w:rsidR="0029358F" w:rsidRPr="00E46AF1" w:rsidRDefault="00000000">
      <w:pPr>
        <w:pStyle w:val="a4"/>
        <w:numPr>
          <w:ilvl w:val="0"/>
          <w:numId w:val="2"/>
        </w:numPr>
        <w:spacing w:before="60" w:after="60"/>
        <w:rPr>
          <w:sz w:val="36"/>
          <w:szCs w:val="36"/>
        </w:rPr>
      </w:pPr>
      <w:r w:rsidRPr="00E46AF1">
        <w:rPr>
          <w:sz w:val="36"/>
          <w:szCs w:val="36"/>
        </w:rPr>
        <w:t>Федеральный закон № 63-ФЗ «Об электронной подписи»</w:t>
      </w:r>
    </w:p>
    <w:p w14:paraId="11A5EF59" w14:textId="77777777" w:rsidR="0029358F" w:rsidRPr="00E46AF1" w:rsidRDefault="00000000">
      <w:pPr>
        <w:pStyle w:val="a4"/>
        <w:numPr>
          <w:ilvl w:val="0"/>
          <w:numId w:val="2"/>
        </w:numPr>
        <w:spacing w:before="60" w:after="60"/>
        <w:rPr>
          <w:sz w:val="36"/>
          <w:szCs w:val="36"/>
        </w:rPr>
      </w:pPr>
      <w:r w:rsidRPr="00E46AF1">
        <w:rPr>
          <w:sz w:val="36"/>
          <w:szCs w:val="36"/>
        </w:rPr>
        <w:lastRenderedPageBreak/>
        <w:t>Федеральный закон № 152-ФЗ «О персональных данных»</w:t>
      </w:r>
    </w:p>
    <w:p w14:paraId="25DBD28B" w14:textId="77777777" w:rsidR="0029358F" w:rsidRPr="00E46AF1" w:rsidRDefault="00000000">
      <w:pPr>
        <w:pStyle w:val="a4"/>
        <w:numPr>
          <w:ilvl w:val="0"/>
          <w:numId w:val="2"/>
        </w:numPr>
        <w:spacing w:before="60" w:after="60"/>
        <w:rPr>
          <w:sz w:val="36"/>
          <w:szCs w:val="36"/>
        </w:rPr>
      </w:pPr>
      <w:r w:rsidRPr="00E46AF1">
        <w:rPr>
          <w:sz w:val="36"/>
          <w:szCs w:val="36"/>
        </w:rPr>
        <w:t>ГОСТ 34.602-89 «Техническое задание на создание автоматизированной системы»</w:t>
      </w:r>
    </w:p>
    <w:p w14:paraId="7D28F496" w14:textId="77777777" w:rsidR="0029358F" w:rsidRPr="00E46AF1" w:rsidRDefault="00000000">
      <w:pPr>
        <w:pStyle w:val="a4"/>
        <w:numPr>
          <w:ilvl w:val="0"/>
          <w:numId w:val="2"/>
        </w:numPr>
        <w:spacing w:before="60" w:after="60"/>
        <w:rPr>
          <w:sz w:val="36"/>
          <w:szCs w:val="36"/>
        </w:rPr>
      </w:pPr>
      <w:r w:rsidRPr="00E46AF1">
        <w:rPr>
          <w:sz w:val="36"/>
          <w:szCs w:val="36"/>
        </w:rPr>
        <w:t>ГОСТ Р ИСО/МЭК 12207-2008 «Процессы жизненного цикла программной продукции»</w:t>
      </w:r>
    </w:p>
    <w:p w14:paraId="273C1362" w14:textId="77777777" w:rsidR="0029358F" w:rsidRPr="00E46AF1" w:rsidRDefault="00000000">
      <w:pPr>
        <w:pStyle w:val="a4"/>
        <w:numPr>
          <w:ilvl w:val="0"/>
          <w:numId w:val="2"/>
        </w:numPr>
        <w:spacing w:before="60" w:after="60"/>
        <w:rPr>
          <w:sz w:val="36"/>
          <w:szCs w:val="36"/>
        </w:rPr>
      </w:pPr>
      <w:r w:rsidRPr="00E46AF1">
        <w:rPr>
          <w:sz w:val="36"/>
          <w:szCs w:val="36"/>
        </w:rPr>
        <w:t>ГОСТ Р 53622-2009 «Информационно-вычислительные системы. Стадии и этапы жизненного цикла»</w:t>
      </w:r>
    </w:p>
    <w:p w14:paraId="46C057DD" w14:textId="77777777" w:rsidR="0029358F" w:rsidRPr="00E46AF1" w:rsidRDefault="00000000">
      <w:pPr>
        <w:pStyle w:val="a4"/>
        <w:numPr>
          <w:ilvl w:val="0"/>
          <w:numId w:val="2"/>
        </w:numPr>
        <w:spacing w:before="60" w:after="60"/>
        <w:rPr>
          <w:sz w:val="36"/>
          <w:szCs w:val="36"/>
        </w:rPr>
      </w:pPr>
      <w:r w:rsidRPr="00E46AF1">
        <w:rPr>
          <w:sz w:val="36"/>
          <w:szCs w:val="36"/>
        </w:rPr>
        <w:t>ГОСТ 28147-89 / ГОСТ Р 34.12-2015 «Системы обработки информации. Криптографическая защита»</w:t>
      </w:r>
    </w:p>
    <w:p w14:paraId="5BF79B24" w14:textId="77777777" w:rsidR="0029358F" w:rsidRPr="00E46AF1" w:rsidRDefault="00000000">
      <w:pPr>
        <w:pStyle w:val="a4"/>
        <w:numPr>
          <w:ilvl w:val="0"/>
          <w:numId w:val="2"/>
        </w:numPr>
        <w:spacing w:before="60" w:after="60"/>
        <w:rPr>
          <w:sz w:val="36"/>
          <w:szCs w:val="36"/>
        </w:rPr>
      </w:pPr>
      <w:r w:rsidRPr="00E46AF1">
        <w:rPr>
          <w:sz w:val="36"/>
          <w:szCs w:val="36"/>
        </w:rPr>
        <w:t xml:space="preserve">Приказ ФСТЭК России № 17 «О требованиях к защите информации в автоматизированных </w:t>
      </w:r>
      <w:r w:rsidRPr="00E46AF1">
        <w:rPr>
          <w:sz w:val="36"/>
          <w:szCs w:val="36"/>
        </w:rPr>
        <w:lastRenderedPageBreak/>
        <w:t>системах управления производственными и технологическими процессами»</w:t>
      </w:r>
    </w:p>
    <w:p w14:paraId="45079676" w14:textId="77777777" w:rsidR="0029358F" w:rsidRPr="00E46AF1" w:rsidRDefault="00000000">
      <w:pPr>
        <w:pStyle w:val="a4"/>
        <w:numPr>
          <w:ilvl w:val="0"/>
          <w:numId w:val="2"/>
        </w:numPr>
        <w:spacing w:before="60" w:after="60"/>
        <w:rPr>
          <w:sz w:val="36"/>
          <w:szCs w:val="36"/>
        </w:rPr>
      </w:pPr>
      <w:r w:rsidRPr="00E46AF1">
        <w:rPr>
          <w:sz w:val="36"/>
          <w:szCs w:val="36"/>
        </w:rPr>
        <w:t>Приказ ФСТЭК России № 21 «Об утверждении Состава и содержания организационных и технических мер по обеспечению безопасности персональных данных»</w:t>
      </w:r>
    </w:p>
    <w:p w14:paraId="4F23F34D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Учебная литература</w:t>
      </w:r>
      <w:r w:rsidRPr="00E46AF1">
        <w:rPr>
          <w:sz w:val="36"/>
          <w:szCs w:val="36"/>
        </w:rPr>
        <w:t>:</w:t>
      </w:r>
    </w:p>
    <w:p w14:paraId="3139A0EC" w14:textId="77777777" w:rsidR="0029358F" w:rsidRPr="00E46AF1" w:rsidRDefault="00000000">
      <w:pPr>
        <w:pStyle w:val="a4"/>
        <w:numPr>
          <w:ilvl w:val="0"/>
          <w:numId w:val="2"/>
        </w:numPr>
        <w:spacing w:before="60" w:after="60"/>
        <w:rPr>
          <w:sz w:val="36"/>
          <w:szCs w:val="36"/>
        </w:rPr>
      </w:pPr>
      <w:r w:rsidRPr="00E46AF1">
        <w:rPr>
          <w:sz w:val="36"/>
          <w:szCs w:val="36"/>
        </w:rPr>
        <w:t>Острейковский В.А. Информатика: учебник для вузов. — М.: Высшая школа, 2021</w:t>
      </w:r>
    </w:p>
    <w:p w14:paraId="0ADF504F" w14:textId="77777777" w:rsidR="0029358F" w:rsidRPr="00E46AF1" w:rsidRDefault="00000000">
      <w:pPr>
        <w:pStyle w:val="a4"/>
        <w:numPr>
          <w:ilvl w:val="0"/>
          <w:numId w:val="2"/>
        </w:numPr>
        <w:spacing w:before="60" w:after="60"/>
        <w:rPr>
          <w:sz w:val="36"/>
          <w:szCs w:val="36"/>
        </w:rPr>
      </w:pPr>
      <w:r w:rsidRPr="00E46AF1">
        <w:rPr>
          <w:sz w:val="36"/>
          <w:szCs w:val="36"/>
        </w:rPr>
        <w:t>Хорошевский В.Ф. Инженерия знаний: учебное пособие. — М.: МГУ, 2020</w:t>
      </w:r>
    </w:p>
    <w:p w14:paraId="3418A09F" w14:textId="77777777" w:rsidR="0029358F" w:rsidRPr="00E46AF1" w:rsidRDefault="00000000">
      <w:pPr>
        <w:pStyle w:val="a4"/>
        <w:numPr>
          <w:ilvl w:val="0"/>
          <w:numId w:val="2"/>
        </w:numPr>
        <w:spacing w:before="60" w:after="60"/>
        <w:rPr>
          <w:sz w:val="36"/>
          <w:szCs w:val="36"/>
        </w:rPr>
      </w:pPr>
      <w:r w:rsidRPr="00E46AF1">
        <w:rPr>
          <w:sz w:val="36"/>
          <w:szCs w:val="36"/>
        </w:rPr>
        <w:t>Симонов С.В. Базы данных: учебный курс. — СПб.: Питер, 2022</w:t>
      </w:r>
    </w:p>
    <w:p w14:paraId="2FD6B6E6" w14:textId="77777777" w:rsidR="0029358F" w:rsidRPr="00E46AF1" w:rsidRDefault="00000000">
      <w:pPr>
        <w:pStyle w:val="a4"/>
        <w:numPr>
          <w:ilvl w:val="0"/>
          <w:numId w:val="2"/>
        </w:numPr>
        <w:spacing w:before="60" w:after="60"/>
        <w:rPr>
          <w:sz w:val="36"/>
          <w:szCs w:val="36"/>
        </w:rPr>
      </w:pPr>
      <w:r w:rsidRPr="00E46AF1">
        <w:rPr>
          <w:sz w:val="36"/>
          <w:szCs w:val="36"/>
        </w:rPr>
        <w:lastRenderedPageBreak/>
        <w:t>Таненбаум Э., Уэзеролл Д. Компьютерные сети. — СПб.: Питер, 2020</w:t>
      </w:r>
    </w:p>
    <w:p w14:paraId="5B3365CD" w14:textId="77777777" w:rsidR="0029358F" w:rsidRPr="00E46AF1" w:rsidRDefault="00000000">
      <w:pPr>
        <w:pStyle w:val="a4"/>
        <w:numPr>
          <w:ilvl w:val="0"/>
          <w:numId w:val="2"/>
        </w:numPr>
        <w:spacing w:before="60" w:after="60"/>
        <w:rPr>
          <w:sz w:val="36"/>
          <w:szCs w:val="36"/>
        </w:rPr>
      </w:pPr>
      <w:r w:rsidRPr="00E46AF1">
        <w:rPr>
          <w:sz w:val="36"/>
          <w:szCs w:val="36"/>
        </w:rPr>
        <w:t>Кнут Д. Искусство программирования. Т. 1–3. — М.: Вильямс, 2019</w:t>
      </w:r>
    </w:p>
    <w:p w14:paraId="5DD557EA" w14:textId="77777777" w:rsidR="0029358F" w:rsidRPr="00E46AF1" w:rsidRDefault="00000000">
      <w:pPr>
        <w:pStyle w:val="a4"/>
        <w:numPr>
          <w:ilvl w:val="0"/>
          <w:numId w:val="2"/>
        </w:numPr>
        <w:spacing w:before="60" w:after="60"/>
        <w:rPr>
          <w:sz w:val="36"/>
          <w:szCs w:val="36"/>
        </w:rPr>
      </w:pPr>
      <w:r w:rsidRPr="00E46AF1">
        <w:rPr>
          <w:sz w:val="36"/>
          <w:szCs w:val="36"/>
        </w:rPr>
        <w:t>Гайдамакин Н.А. Автоматизированные информационные системы, базы и банки данных. — М.: Гелиос АРВ, 2018</w:t>
      </w:r>
    </w:p>
    <w:p w14:paraId="5C9AA22B" w14:textId="77777777" w:rsidR="0029358F" w:rsidRPr="00E46AF1" w:rsidRDefault="00000000">
      <w:pPr>
        <w:rPr>
          <w:sz w:val="36"/>
          <w:szCs w:val="36"/>
        </w:rPr>
      </w:pPr>
      <w:r w:rsidRPr="00E46AF1">
        <w:rPr>
          <w:b/>
          <w:bCs/>
          <w:sz w:val="36"/>
          <w:szCs w:val="36"/>
        </w:rPr>
        <w:t>Дополнительные ресурсы</w:t>
      </w:r>
      <w:r w:rsidRPr="00E46AF1">
        <w:rPr>
          <w:sz w:val="36"/>
          <w:szCs w:val="36"/>
        </w:rPr>
        <w:t>:</w:t>
      </w:r>
    </w:p>
    <w:p w14:paraId="334C369F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sz w:val="36"/>
          <w:szCs w:val="36"/>
        </w:rPr>
        <w:t xml:space="preserve">Официальный портал нормативно-правовой информации: </w:t>
      </w:r>
      <w:hyperlink r:id="rId5" w:history="1">
        <w:r w:rsidRPr="00E46AF1">
          <w:rPr>
            <w:color w:val="0563C1"/>
            <w:sz w:val="36"/>
            <w:szCs w:val="36"/>
            <w:u w:val="single"/>
          </w:rPr>
          <w:t>pravo.gov.ru</w:t>
        </w:r>
      </w:hyperlink>
    </w:p>
    <w:p w14:paraId="0DD833ED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sz w:val="36"/>
          <w:szCs w:val="36"/>
        </w:rPr>
        <w:t xml:space="preserve">База данных ГОСТов: </w:t>
      </w:r>
      <w:hyperlink r:id="rId6" w:history="1">
        <w:r w:rsidRPr="00E46AF1">
          <w:rPr>
            <w:color w:val="0563C1"/>
            <w:sz w:val="36"/>
            <w:szCs w:val="36"/>
            <w:u w:val="single"/>
          </w:rPr>
          <w:t>gost.ru</w:t>
        </w:r>
      </w:hyperlink>
    </w:p>
    <w:p w14:paraId="3A4CCD7C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sz w:val="36"/>
          <w:szCs w:val="36"/>
        </w:rPr>
        <w:t xml:space="preserve">Методические материалы ФСТЭК: </w:t>
      </w:r>
      <w:hyperlink r:id="rId7" w:history="1">
        <w:r w:rsidRPr="00E46AF1">
          <w:rPr>
            <w:color w:val="0563C1"/>
            <w:sz w:val="36"/>
            <w:szCs w:val="36"/>
            <w:u w:val="single"/>
          </w:rPr>
          <w:t>fstec.ru</w:t>
        </w:r>
      </w:hyperlink>
    </w:p>
    <w:p w14:paraId="2F73E557" w14:textId="77777777" w:rsidR="0029358F" w:rsidRPr="00E46AF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sz w:val="36"/>
          <w:szCs w:val="36"/>
        </w:rPr>
      </w:pPr>
      <w:r w:rsidRPr="00E46AF1">
        <w:rPr>
          <w:sz w:val="36"/>
          <w:szCs w:val="36"/>
        </w:rPr>
        <w:t xml:space="preserve">Образовательные ресурсы Минцифры: </w:t>
      </w:r>
      <w:hyperlink r:id="rId8" w:history="1">
        <w:r w:rsidRPr="00E46AF1">
          <w:rPr>
            <w:color w:val="0563C1"/>
            <w:sz w:val="36"/>
            <w:szCs w:val="36"/>
            <w:u w:val="single"/>
          </w:rPr>
          <w:t>digital.gov.ru</w:t>
        </w:r>
      </w:hyperlink>
    </w:p>
    <w:p w14:paraId="0C32058A" w14:textId="77777777" w:rsidR="0029358F" w:rsidRPr="00E46AF1" w:rsidRDefault="00000000">
      <w:pPr>
        <w:jc w:val="center"/>
        <w:rPr>
          <w:sz w:val="36"/>
          <w:szCs w:val="36"/>
        </w:rPr>
      </w:pPr>
      <w:r w:rsidRPr="00E46AF1">
        <w:rPr>
          <w:color w:val="CCCCCC"/>
          <w:sz w:val="36"/>
          <w:szCs w:val="36"/>
        </w:rPr>
        <w:lastRenderedPageBreak/>
        <w:t>──────────────────────────────────────────────────</w:t>
      </w:r>
    </w:p>
    <w:p w14:paraId="760B24D2" w14:textId="77777777" w:rsidR="0029358F" w:rsidRPr="00E46AF1" w:rsidRDefault="00000000">
      <w:pPr>
        <w:rPr>
          <w:sz w:val="36"/>
          <w:szCs w:val="36"/>
        </w:rPr>
      </w:pPr>
      <w:r w:rsidRPr="00E46AF1">
        <w:rPr>
          <w:i/>
          <w:iCs/>
          <w:sz w:val="36"/>
          <w:szCs w:val="36"/>
        </w:rPr>
        <w:t>Документ подготовлен в соответствии с требованиями к академическому изложению, с сохранением исходной структуры, нумерации и акцентом на теоретические аспекты. Все формулы представлены в формате, совместимом с редакторами, поддерживающими  (Microsoft Word, LibreOffice Math, Overleaf). Для оформления итогового отчёта рекомендуется использовать стиль ГОСТ 7.32-2017 «Отчёт о научно-исследовательской работе».</w:t>
      </w:r>
    </w:p>
    <w:sectPr w:rsidR="0029358F" w:rsidRPr="00E46AF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C1463"/>
    <w:multiLevelType w:val="hybridMultilevel"/>
    <w:tmpl w:val="AD1EC528"/>
    <w:lvl w:ilvl="0" w:tplc="1BF6ED80">
      <w:start w:val="1"/>
      <w:numFmt w:val="bullet"/>
      <w:lvlText w:val="●"/>
      <w:lvlJc w:val="left"/>
      <w:pPr>
        <w:ind w:left="720" w:hanging="360"/>
      </w:pPr>
    </w:lvl>
    <w:lvl w:ilvl="1" w:tplc="0332DE9C">
      <w:start w:val="1"/>
      <w:numFmt w:val="bullet"/>
      <w:lvlText w:val="○"/>
      <w:lvlJc w:val="left"/>
      <w:pPr>
        <w:ind w:left="1440" w:hanging="360"/>
      </w:pPr>
    </w:lvl>
    <w:lvl w:ilvl="2" w:tplc="8C004CE0">
      <w:start w:val="1"/>
      <w:numFmt w:val="bullet"/>
      <w:lvlText w:val="■"/>
      <w:lvlJc w:val="left"/>
      <w:pPr>
        <w:ind w:left="2160" w:hanging="360"/>
      </w:pPr>
    </w:lvl>
    <w:lvl w:ilvl="3" w:tplc="BB1A55A4">
      <w:start w:val="1"/>
      <w:numFmt w:val="bullet"/>
      <w:lvlText w:val="●"/>
      <w:lvlJc w:val="left"/>
      <w:pPr>
        <w:ind w:left="2880" w:hanging="360"/>
      </w:pPr>
    </w:lvl>
    <w:lvl w:ilvl="4" w:tplc="E6E6C13A">
      <w:start w:val="1"/>
      <w:numFmt w:val="bullet"/>
      <w:lvlText w:val="○"/>
      <w:lvlJc w:val="left"/>
      <w:pPr>
        <w:ind w:left="3600" w:hanging="360"/>
      </w:pPr>
    </w:lvl>
    <w:lvl w:ilvl="5" w:tplc="51BE6ADA">
      <w:start w:val="1"/>
      <w:numFmt w:val="bullet"/>
      <w:lvlText w:val="■"/>
      <w:lvlJc w:val="left"/>
      <w:pPr>
        <w:ind w:left="4320" w:hanging="360"/>
      </w:pPr>
    </w:lvl>
    <w:lvl w:ilvl="6" w:tplc="849E0818">
      <w:start w:val="1"/>
      <w:numFmt w:val="bullet"/>
      <w:lvlText w:val="●"/>
      <w:lvlJc w:val="left"/>
      <w:pPr>
        <w:ind w:left="5040" w:hanging="360"/>
      </w:pPr>
    </w:lvl>
    <w:lvl w:ilvl="7" w:tplc="FBD4AFF2">
      <w:start w:val="1"/>
      <w:numFmt w:val="bullet"/>
      <w:lvlText w:val="●"/>
      <w:lvlJc w:val="left"/>
      <w:pPr>
        <w:ind w:left="5760" w:hanging="360"/>
      </w:pPr>
    </w:lvl>
    <w:lvl w:ilvl="8" w:tplc="7750BE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3638D4"/>
    <w:multiLevelType w:val="hybridMultilevel"/>
    <w:tmpl w:val="A5760DEC"/>
    <w:lvl w:ilvl="0" w:tplc="668A4EC4">
      <w:start w:val="1"/>
      <w:numFmt w:val="decimal"/>
      <w:lvlText w:val="%1."/>
      <w:lvlJc w:val="left"/>
      <w:pPr>
        <w:ind w:left="360" w:hanging="259"/>
      </w:pPr>
    </w:lvl>
    <w:lvl w:ilvl="1" w:tplc="0896D352">
      <w:start w:val="1"/>
      <w:numFmt w:val="lowerLetter"/>
      <w:lvlText w:val="%2."/>
      <w:lvlJc w:val="left"/>
      <w:pPr>
        <w:ind w:left="720" w:hanging="259"/>
      </w:pPr>
    </w:lvl>
    <w:lvl w:ilvl="2" w:tplc="913C3A2E">
      <w:start w:val="1"/>
      <w:numFmt w:val="lowerRoman"/>
      <w:lvlText w:val="%3."/>
      <w:lvlJc w:val="left"/>
      <w:pPr>
        <w:ind w:left="1080" w:hanging="259"/>
      </w:pPr>
    </w:lvl>
    <w:lvl w:ilvl="3" w:tplc="3E8CE056">
      <w:start w:val="1"/>
      <w:numFmt w:val="upperLetter"/>
      <w:lvlText w:val="%4."/>
      <w:lvlJc w:val="left"/>
      <w:pPr>
        <w:ind w:left="1440" w:hanging="259"/>
      </w:pPr>
    </w:lvl>
    <w:lvl w:ilvl="4" w:tplc="DCE4ACFE">
      <w:start w:val="1"/>
      <w:numFmt w:val="upperRoman"/>
      <w:lvlText w:val="%5."/>
      <w:lvlJc w:val="left"/>
      <w:pPr>
        <w:ind w:left="1800" w:hanging="259"/>
      </w:pPr>
    </w:lvl>
    <w:lvl w:ilvl="5" w:tplc="1E04C5E8">
      <w:start w:val="1"/>
      <w:numFmt w:val="decimal"/>
      <w:lvlText w:val="%6."/>
      <w:lvlJc w:val="left"/>
      <w:pPr>
        <w:ind w:left="2160" w:hanging="259"/>
      </w:pPr>
    </w:lvl>
    <w:lvl w:ilvl="6" w:tplc="F0A21C56">
      <w:numFmt w:val="decimal"/>
      <w:lvlText w:val=""/>
      <w:lvlJc w:val="left"/>
    </w:lvl>
    <w:lvl w:ilvl="7" w:tplc="8ED4CFFC">
      <w:numFmt w:val="decimal"/>
      <w:lvlText w:val=""/>
      <w:lvlJc w:val="left"/>
    </w:lvl>
    <w:lvl w:ilvl="8" w:tplc="7856FA48">
      <w:numFmt w:val="decimal"/>
      <w:lvlText w:val=""/>
      <w:lvlJc w:val="left"/>
    </w:lvl>
  </w:abstractNum>
  <w:num w:numId="1" w16cid:durableId="498615707">
    <w:abstractNumId w:val="0"/>
    <w:lvlOverride w:ilvl="0">
      <w:startOverride w:val="1"/>
    </w:lvlOverride>
  </w:num>
  <w:num w:numId="2" w16cid:durableId="12257259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358F"/>
    <w:rsid w:val="00050291"/>
    <w:rsid w:val="0029358F"/>
    <w:rsid w:val="00C277B4"/>
    <w:rsid w:val="00E46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F3315"/>
  <w15:docId w15:val="{B42E75EF-E553-457C-B7C8-7A413948B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icrosoft YaHei" w:eastAsia="Microsoft YaHei" w:hAnsi="Microsoft YaHei" w:cs="Microsoft YaHei"/>
        <w:sz w:val="24"/>
        <w:szCs w:val="24"/>
        <w:lang w:val="ru-RU" w:eastAsia="ru-RU" w:bidi="ar-SA"/>
      </w:rPr>
    </w:rPrDefault>
    <w:pPrDefault>
      <w:pPr>
        <w:spacing w:before="120"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spacing w:before="288" w:after="180"/>
      <w:outlineLvl w:val="1"/>
    </w:pPr>
    <w:rPr>
      <w:b/>
      <w:bCs/>
      <w:color w:val="2E74B5"/>
      <w:sz w:val="28"/>
      <w:szCs w:val="28"/>
    </w:rPr>
  </w:style>
  <w:style w:type="paragraph" w:styleId="3">
    <w:name w:val="heading 3"/>
    <w:uiPriority w:val="9"/>
    <w:unhideWhenUsed/>
    <w:qFormat/>
    <w:pPr>
      <w:spacing w:before="252" w:after="144"/>
      <w:outlineLvl w:val="2"/>
    </w:pPr>
    <w:rPr>
      <w:b/>
      <w:bCs/>
      <w:color w:val="2E74B5"/>
      <w:sz w:val="26"/>
      <w:szCs w:val="26"/>
    </w:rPr>
  </w:style>
  <w:style w:type="paragraph" w:styleId="4">
    <w:name w:val="heading 4"/>
    <w:uiPriority w:val="9"/>
    <w:semiHidden/>
    <w:unhideWhenUsed/>
    <w:qFormat/>
    <w:pPr>
      <w:spacing w:before="215" w:after="126"/>
      <w:outlineLvl w:val="3"/>
    </w:pPr>
    <w:rPr>
      <w:b/>
      <w:bCs/>
      <w:color w:val="2E74B5"/>
    </w:rPr>
  </w:style>
  <w:style w:type="paragraph" w:styleId="5">
    <w:name w:val="heading 5"/>
    <w:uiPriority w:val="9"/>
    <w:semiHidden/>
    <w:unhideWhenUsed/>
    <w:qFormat/>
    <w:pPr>
      <w:spacing w:before="180" w:after="107"/>
      <w:outlineLvl w:val="4"/>
    </w:pPr>
    <w:rPr>
      <w:b/>
      <w:bCs/>
      <w:color w:val="2E74B5"/>
      <w:sz w:val="22"/>
      <w:szCs w:val="22"/>
    </w:rPr>
  </w:style>
  <w:style w:type="paragraph" w:styleId="6">
    <w:name w:val="heading 6"/>
    <w:uiPriority w:val="9"/>
    <w:semiHidden/>
    <w:unhideWhenUsed/>
    <w:qFormat/>
    <w:pPr>
      <w:spacing w:before="180" w:after="107"/>
      <w:outlineLvl w:val="5"/>
    </w:pPr>
    <w:rPr>
      <w:b/>
      <w:bCs/>
      <w:color w:val="2E74B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igital.gov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fstec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gost.ru" TargetMode="External"/><Relationship Id="rId5" Type="http://schemas.openxmlformats.org/officeDocument/2006/relationships/hyperlink" Target="http://pravo.gov.ru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203</Pages>
  <Words>12422</Words>
  <Characters>70808</Characters>
  <Application>Microsoft Office Word</Application>
  <DocSecurity>0</DocSecurity>
  <Lines>590</Lines>
  <Paragraphs>166</Paragraphs>
  <ScaleCrop>false</ScaleCrop>
  <Company/>
  <LinksUpToDate>false</LinksUpToDate>
  <CharactersWithSpaces>83064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Виталий Демьянцев</cp:lastModifiedBy>
  <cp:revision>2</cp:revision>
  <dcterms:created xsi:type="dcterms:W3CDTF">2026-06-01T09:54:00Z</dcterms:created>
  <dcterms:modified xsi:type="dcterms:W3CDTF">2026-06-01T09:54:00Z</dcterms:modified>
</cp:coreProperties>
</file>