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32B0AA02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="00150F68" w:rsidRPr="00150F68">
        <w:rPr>
          <w:rFonts w:ascii="Times New Roman" w:hAnsi="Times New Roman" w:cs="Times New Roman"/>
          <w:bCs/>
        </w:rPr>
        <w:t>Система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A4481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119A8907" w14:textId="5506E412" w:rsidR="004E2EB5" w:rsidRDefault="00F1490A" w:rsidP="004E2EB5">
      <w:pPr>
        <w:pStyle w:val="12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9767049" w:history="1">
        <w:r w:rsidR="004E2EB5" w:rsidRPr="00F64DD0">
          <w:rPr>
            <w:rStyle w:val="afb"/>
            <w:rFonts w:eastAsia="Arial"/>
            <w:noProof/>
            <w:lang w:bidi="ru-RU"/>
          </w:rPr>
          <w:t>ВВЕДЕНИЕ</w:t>
        </w:r>
        <w:r w:rsidR="004E2EB5">
          <w:rPr>
            <w:noProof/>
            <w:webHidden/>
          </w:rPr>
          <w:tab/>
        </w:r>
        <w:r w:rsidR="004E2EB5">
          <w:rPr>
            <w:noProof/>
            <w:webHidden/>
          </w:rPr>
          <w:fldChar w:fldCharType="begin"/>
        </w:r>
        <w:r w:rsidR="004E2EB5">
          <w:rPr>
            <w:noProof/>
            <w:webHidden/>
          </w:rPr>
          <w:instrText xml:space="preserve"> PAGEREF _Toc229767049 \h </w:instrText>
        </w:r>
        <w:r w:rsidR="004E2EB5">
          <w:rPr>
            <w:noProof/>
            <w:webHidden/>
          </w:rPr>
        </w:r>
        <w:r w:rsidR="004E2EB5">
          <w:rPr>
            <w:noProof/>
            <w:webHidden/>
          </w:rPr>
          <w:fldChar w:fldCharType="separate"/>
        </w:r>
        <w:r w:rsidR="004E2EB5">
          <w:rPr>
            <w:noProof/>
            <w:webHidden/>
          </w:rPr>
          <w:t>6</w:t>
        </w:r>
        <w:r w:rsidR="004E2EB5">
          <w:rPr>
            <w:noProof/>
            <w:webHidden/>
          </w:rPr>
          <w:fldChar w:fldCharType="end"/>
        </w:r>
      </w:hyperlink>
    </w:p>
    <w:p w14:paraId="708791C1" w14:textId="3A086C25" w:rsidR="004E2EB5" w:rsidRDefault="004E2EB5" w:rsidP="004E2EB5">
      <w:pPr>
        <w:pStyle w:val="12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0" w:history="1">
        <w:r w:rsidRPr="00F64DD0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EF8C81" w14:textId="734C280C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1" w:history="1">
        <w:r w:rsidRPr="00F64DD0">
          <w:rPr>
            <w:rStyle w:val="afb"/>
            <w:rFonts w:eastAsia="Arial"/>
            <w:noProof/>
          </w:rPr>
          <w:t>1.1. Эмоции человека и их роль в HR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EE0036" w14:textId="73FBB3C6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2" w:history="1">
        <w:r w:rsidRPr="00F64DD0">
          <w:rPr>
            <w:rStyle w:val="afb"/>
            <w:rFonts w:eastAsia="Arial"/>
            <w:noProof/>
          </w:rPr>
          <w:t>1.2. Технологи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8AFF2A" w14:textId="2BB461F9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3" w:history="1">
        <w:r w:rsidRPr="00F64DD0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6BEF83" w14:textId="606FF229" w:rsidR="004E2EB5" w:rsidRDefault="004E2EB5" w:rsidP="004E2EB5">
      <w:pPr>
        <w:pStyle w:val="12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4" w:history="1">
        <w:r w:rsidRPr="00F64DD0">
          <w:rPr>
            <w:rStyle w:val="afb"/>
            <w:rFonts w:eastAsia="Arial"/>
            <w:noProof/>
            <w:lang w:bidi="ru-RU"/>
          </w:rPr>
          <w:t>2.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034CD" w14:textId="7619388F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5" w:history="1">
        <w:r w:rsidRPr="00F64DD0">
          <w:rPr>
            <w:rStyle w:val="afb"/>
            <w:rFonts w:eastAsia="Arial"/>
            <w:noProof/>
          </w:rPr>
          <w:t>2.1. Существующие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868FDD" w14:textId="7AC663B2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6" w:history="1">
        <w:r w:rsidRPr="00F64DD0">
          <w:rPr>
            <w:rStyle w:val="afb"/>
            <w:rFonts w:eastAsia="Arial"/>
            <w:noProof/>
          </w:rPr>
          <w:t>2.2. 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49E0A1" w14:textId="7B5F6BBC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7" w:history="1">
        <w:r w:rsidRPr="00F64DD0">
          <w:rPr>
            <w:rStyle w:val="afb"/>
            <w:rFonts w:eastAsia="Arial"/>
            <w:noProof/>
          </w:rPr>
          <w:t>2.3. Анализ показателей: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3B8E68" w14:textId="22BD45A9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8" w:history="1">
        <w:r w:rsidRPr="00F64DD0">
          <w:rPr>
            <w:rStyle w:val="afb"/>
            <w:rFonts w:eastAsia="Arial"/>
            <w:bCs/>
            <w:noProof/>
          </w:rPr>
          <w:t>2.4. Выводы по обзору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D2E076" w14:textId="42F2DFF8" w:rsidR="004E2EB5" w:rsidRDefault="004E2EB5" w:rsidP="004E2EB5">
      <w:pPr>
        <w:pStyle w:val="12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59" w:history="1">
        <w:r w:rsidRPr="00F64DD0">
          <w:rPr>
            <w:rStyle w:val="afb"/>
            <w:rFonts w:eastAsia="Arial"/>
            <w:noProof/>
            <w:lang w:bidi="ru-RU"/>
          </w:rPr>
          <w:t>3.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F9B695" w14:textId="6FDB468D" w:rsidR="004E2EB5" w:rsidRDefault="004E2EB5" w:rsidP="004E2EB5">
      <w:pPr>
        <w:pStyle w:val="12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0" w:history="1">
        <w:r w:rsidRPr="00F64DD0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7DE2FF2" w14:textId="3B6FE5BD" w:rsidR="004E2EB5" w:rsidRDefault="004E2EB5" w:rsidP="004E2EB5">
      <w:pPr>
        <w:pStyle w:val="12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1" w:history="1">
        <w:r w:rsidRPr="00F64DD0">
          <w:rPr>
            <w:rStyle w:val="afb"/>
            <w:rFonts w:eastAsia="Arial"/>
            <w:noProof/>
            <w:lang w:bidi="ru-RU"/>
          </w:rPr>
          <w:t>5.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E22B23" w14:textId="17FDCEDE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2" w:history="1">
        <w:r w:rsidRPr="00F64DD0">
          <w:rPr>
            <w:rStyle w:val="afb"/>
            <w:rFonts w:eastAsia="Arial"/>
            <w:noProof/>
          </w:rPr>
          <w:t>5.1. BPMN-диаграмма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9D977C" w14:textId="55AAF989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3" w:history="1">
        <w:r w:rsidRPr="00F64DD0">
          <w:rPr>
            <w:rStyle w:val="afb"/>
            <w:rFonts w:eastAsia="Arial"/>
            <w:noProof/>
          </w:rPr>
          <w:t>5.2.</w:t>
        </w:r>
        <w:r w:rsidRPr="00F64DD0">
          <w:rPr>
            <w:rStyle w:val="afb"/>
            <w:rFonts w:eastAsia="Arial"/>
            <w:noProof/>
            <w:lang w:val="en-US"/>
          </w:rPr>
          <w:t xml:space="preserve"> IDEF0</w:t>
        </w:r>
        <w:r w:rsidRPr="00F64DD0">
          <w:rPr>
            <w:rStyle w:val="afb"/>
            <w:rFonts w:eastAsia="Arial"/>
            <w:noProof/>
            <w:highlight w:val="red"/>
          </w:rPr>
          <w:t>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4C94B9D" w14:textId="7799CF69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4" w:history="1">
        <w:r w:rsidRPr="00F64DD0">
          <w:rPr>
            <w:rStyle w:val="afb"/>
            <w:rFonts w:eastAsia="Arial"/>
            <w:noProof/>
          </w:rPr>
          <w:t>5.3. DFD-диаграмма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9668F2A" w14:textId="077A4FD0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5" w:history="1">
        <w:r w:rsidRPr="00F64DD0">
          <w:rPr>
            <w:rStyle w:val="afb"/>
            <w:rFonts w:eastAsia="Microsoft YaHei"/>
            <w:noProof/>
          </w:rPr>
          <w:t>5.4. ER-диаграмма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8F22E3" w14:textId="250DC9A1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6" w:history="1">
        <w:r w:rsidRPr="00F64DD0">
          <w:rPr>
            <w:rStyle w:val="afb"/>
            <w:rFonts w:eastAsia="Microsoft YaHei"/>
            <w:noProof/>
          </w:rPr>
          <w:t>5.5. Логическая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43A3621" w14:textId="268FA94E" w:rsidR="004E2EB5" w:rsidRDefault="004E2EB5" w:rsidP="004E2EB5">
      <w:pPr>
        <w:pStyle w:val="12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7" w:history="1">
        <w:r w:rsidRPr="00F64DD0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83B7DC3" w14:textId="791B20B7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8" w:history="1">
        <w:r w:rsidRPr="00F64DD0">
          <w:rPr>
            <w:rStyle w:val="afb"/>
            <w:rFonts w:eastAsia="Arial"/>
            <w:noProof/>
          </w:rPr>
          <w:t>6.1. Общая архитектура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D54594A" w14:textId="6E4B09EE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69" w:history="1">
        <w:r w:rsidRPr="00F64DD0">
          <w:rPr>
            <w:rStyle w:val="afb"/>
            <w:rFonts w:eastAsia="Arial"/>
            <w:noProof/>
          </w:rPr>
          <w:t>6.2. Модуль пользовательского интерфейса и клиентской 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7F22F3E" w14:textId="1177F167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70" w:history="1">
        <w:r w:rsidRPr="00F64DD0">
          <w:rPr>
            <w:rStyle w:val="afb"/>
            <w:rFonts w:eastAsia="Arial"/>
            <w:noProof/>
          </w:rPr>
          <w:t>6.3. Серверный модуль управления сессиями и WebSocket-коммуникации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10B42AE" w14:textId="524F6294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71" w:history="1">
        <w:r w:rsidRPr="00F64DD0">
          <w:rPr>
            <w:rStyle w:val="afb"/>
            <w:rFonts w:eastAsia="Arial"/>
            <w:noProof/>
          </w:rPr>
          <w:t>6.4. Модуль аутентификации и обеспечения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809C914" w14:textId="14A2DB10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72" w:history="1">
        <w:r w:rsidRPr="00F64DD0">
          <w:rPr>
            <w:rStyle w:val="afb"/>
            <w:rFonts w:eastAsia="Arial"/>
            <w:noProof/>
          </w:rPr>
          <w:t>6.5. Модуль захвата и передачи медиапотоков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A73E320" w14:textId="4ADB225C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73" w:history="1">
        <w:r w:rsidRPr="00F64DD0">
          <w:rPr>
            <w:rStyle w:val="afb"/>
            <w:rFonts w:eastAsia="Arial"/>
            <w:noProof/>
          </w:rPr>
          <w:t>6.6. Модуль искусственного интеллекта 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ADD1AD2" w14:textId="47E54751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74" w:history="1">
        <w:r w:rsidRPr="00F64DD0">
          <w:rPr>
            <w:rStyle w:val="afb"/>
            <w:rFonts w:eastAsia="Arial"/>
            <w:b/>
            <w:noProof/>
          </w:rPr>
          <w:t>6.7. Модуль хранения данных и формирования аналитических отчётов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F5A95BF" w14:textId="04C2625C" w:rsidR="004E2EB5" w:rsidRDefault="004E2EB5" w:rsidP="004E2EB5">
      <w:pPr>
        <w:pStyle w:val="24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75" w:history="1">
        <w:r w:rsidRPr="00F64DD0">
          <w:rPr>
            <w:rStyle w:val="afb"/>
            <w:rFonts w:eastAsia="Arial"/>
            <w:noProof/>
          </w:rPr>
          <w:t>6.8. Интеграция компонентов в единую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12FA7B7" w14:textId="7A38F4E1" w:rsidR="004E2EB5" w:rsidRDefault="004E2EB5" w:rsidP="004E2EB5">
      <w:pPr>
        <w:pStyle w:val="12"/>
        <w:tabs>
          <w:tab w:val="right" w:leader="dot" w:pos="9345"/>
        </w:tabs>
        <w:spacing w:afterLines="100" w:after="240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7076" w:history="1">
        <w:r w:rsidRPr="00F64DD0">
          <w:rPr>
            <w:rStyle w:val="afb"/>
            <w:rFonts w:ascii="Times New Roman" w:eastAsia="Arial" w:hAnsi="Times New Roman" w:cs="Times New Roman"/>
            <w:b/>
            <w:bCs/>
            <w:noProof/>
            <w:lang w:bidi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3719C3A" w14:textId="0C41DD78" w:rsidR="002B1063" w:rsidRDefault="00F1490A" w:rsidP="004E2EB5">
      <w:pPr>
        <w:pStyle w:val="affe"/>
        <w:spacing w:afterLines="100" w:after="240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A4481">
      <w:pPr>
        <w:pStyle w:val="1"/>
        <w:numPr>
          <w:ilvl w:val="0"/>
          <w:numId w:val="0"/>
        </w:numPr>
      </w:pPr>
      <w:bookmarkStart w:id="0" w:name="_Toc229767049"/>
      <w:r>
        <w:lastRenderedPageBreak/>
        <w:t>ВВЕДЕНИЕ</w:t>
      </w:r>
      <w:bookmarkEnd w:id="0"/>
    </w:p>
    <w:p w14:paraId="5DCA0FB6" w14:textId="77777777" w:rsidR="002B1063" w:rsidRDefault="000A4481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Default="000A4481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A4481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A4481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A4481">
      <w:pPr>
        <w:pStyle w:val="af9"/>
        <w:numPr>
          <w:ilvl w:val="0"/>
          <w:numId w:val="5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A4481">
      <w:pPr>
        <w:pStyle w:val="af9"/>
        <w:numPr>
          <w:ilvl w:val="0"/>
          <w:numId w:val="5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A4481">
      <w:pPr>
        <w:pStyle w:val="af9"/>
        <w:numPr>
          <w:ilvl w:val="0"/>
          <w:numId w:val="5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A4481">
      <w:pPr>
        <w:pStyle w:val="af9"/>
        <w:numPr>
          <w:ilvl w:val="0"/>
          <w:numId w:val="5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A4481">
      <w:pPr>
        <w:pStyle w:val="af9"/>
        <w:numPr>
          <w:ilvl w:val="0"/>
          <w:numId w:val="5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A4481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A4481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A4481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A4481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A4481">
      <w:pPr>
        <w:pStyle w:val="af9"/>
        <w:numPr>
          <w:ilvl w:val="0"/>
          <w:numId w:val="6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A4481">
      <w:pPr>
        <w:pStyle w:val="af9"/>
        <w:numPr>
          <w:ilvl w:val="0"/>
          <w:numId w:val="6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A4481">
      <w:pPr>
        <w:pStyle w:val="af9"/>
        <w:numPr>
          <w:ilvl w:val="0"/>
          <w:numId w:val="6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A4481">
      <w:pPr>
        <w:pStyle w:val="af9"/>
        <w:numPr>
          <w:ilvl w:val="0"/>
          <w:numId w:val="6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A4481">
      <w:pPr>
        <w:pStyle w:val="af9"/>
        <w:numPr>
          <w:ilvl w:val="0"/>
          <w:numId w:val="6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A4481">
      <w:pPr>
        <w:pStyle w:val="af9"/>
        <w:numPr>
          <w:ilvl w:val="0"/>
          <w:numId w:val="6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A4481">
      <w:pPr>
        <w:pStyle w:val="af9"/>
        <w:numPr>
          <w:ilvl w:val="0"/>
          <w:numId w:val="6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A4481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A4481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A4481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A4481" w:rsidP="00720B62">
      <w:pPr>
        <w:pStyle w:val="1"/>
      </w:pPr>
      <w:bookmarkStart w:id="1" w:name="_Toc229767050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A4481" w:rsidP="00720B62">
      <w:pPr>
        <w:pStyle w:val="2"/>
      </w:pPr>
      <w:bookmarkStart w:id="2" w:name="_Toc229767051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A4481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A4481">
      <w:pPr>
        <w:pStyle w:val="25"/>
        <w:numPr>
          <w:ilvl w:val="0"/>
          <w:numId w:val="7"/>
        </w:numPr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A4481">
      <w:pPr>
        <w:pStyle w:val="25"/>
        <w:numPr>
          <w:ilvl w:val="0"/>
          <w:numId w:val="7"/>
        </w:numPr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A4481">
      <w:pPr>
        <w:pStyle w:val="25"/>
        <w:numPr>
          <w:ilvl w:val="0"/>
          <w:numId w:val="7"/>
        </w:numPr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A4481">
      <w:pPr>
        <w:pStyle w:val="25"/>
        <w:numPr>
          <w:ilvl w:val="0"/>
          <w:numId w:val="7"/>
        </w:numPr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A4481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A4481">
      <w:pPr>
        <w:pStyle w:val="2"/>
      </w:pPr>
      <w:bookmarkStart w:id="3" w:name="_Toc229767052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A4481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A4481">
      <w:pPr>
        <w:pStyle w:val="af9"/>
        <w:numPr>
          <w:ilvl w:val="0"/>
          <w:numId w:val="7"/>
        </w:numPr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A4481">
      <w:pPr>
        <w:pStyle w:val="af9"/>
        <w:numPr>
          <w:ilvl w:val="0"/>
          <w:numId w:val="7"/>
        </w:numPr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A4481">
      <w:pPr>
        <w:pStyle w:val="af9"/>
        <w:numPr>
          <w:ilvl w:val="0"/>
          <w:numId w:val="7"/>
        </w:numPr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A4481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154CF" w:rsidRDefault="000A4481">
      <w:pPr>
        <w:pStyle w:val="2"/>
      </w:pPr>
      <w:bookmarkStart w:id="4" w:name="_Toc229767053"/>
      <w:r>
        <w:t>Анализ существующего бизнес-процесса оценки персонала</w:t>
      </w:r>
      <w:bookmarkEnd w:id="4"/>
    </w:p>
    <w:p w14:paraId="17E7A021" w14:textId="71A66096" w:rsidR="009154CF" w:rsidRPr="009154CF" w:rsidRDefault="009154CF" w:rsidP="009154CF">
      <w:r w:rsidRPr="009154CF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624CED">
        <w:t xml:space="preserve"> </w:t>
      </w:r>
      <w:r w:rsidR="000F1C22">
        <w:fldChar w:fldCharType="begin"/>
      </w:r>
      <w:r w:rsidR="000F1C22">
        <w:instrText xml:space="preserve"> REF _Ref229764670</w:instrText>
      </w:r>
      <w:r w:rsidR="000F1C22" w:rsidRPr="000F1C22">
        <w:instrText xml:space="preserve"> \#0</w:instrText>
      </w:r>
      <w:r w:rsidR="000F1C22">
        <w:instrText xml:space="preserve"> \h </w:instrText>
      </w:r>
      <w:r w:rsidR="000F1C22">
        <w:fldChar w:fldCharType="separate"/>
      </w:r>
      <w:r w:rsidR="00182C03">
        <w:t>1</w:t>
      </w:r>
      <w:r w:rsidR="000F1C22">
        <w:fldChar w:fldCharType="end"/>
      </w:r>
      <w:r w:rsidRPr="009154CF">
        <w:t xml:space="preserve"> представлена </w:t>
      </w:r>
      <w:r w:rsidRPr="009154CF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4D9073A5" w:rsidR="002B1063" w:rsidRPr="0090020A" w:rsidRDefault="000A4481">
      <w:pPr>
        <w:pStyle w:val="affc"/>
        <w:rPr>
          <w:szCs w:val="24"/>
        </w:rPr>
      </w:pPr>
      <w:bookmarkStart w:id="5" w:name="_Ref229764670"/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182C03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bookmarkEnd w:id="5"/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A4481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A4481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Default="000A4481">
      <w:r>
        <w:t xml:space="preserve">Далее проводится сессия взаимодействия с кандидатом. В </w:t>
      </w:r>
      <w:r w:rsidR="00374C4C" w:rsidRPr="00374C4C">
        <w:t xml:space="preserve">отличие от разработанной </w:t>
      </w:r>
      <w:r w:rsidR="00A80ACB" w:rsidRPr="00A80ACB">
        <w:t>системы</w:t>
      </w:r>
      <w:r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A4481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A4481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A4481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7B5240EE" w:rsidR="002B1063" w:rsidRDefault="00920827">
      <w:r w:rsidRPr="00920827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202BE2">
        <w:t>Это создаёт основу для дальнейшего проектирования и разработки программного комплекса</w:t>
      </w:r>
      <w:r w:rsidRPr="00920827">
        <w:t>.</w:t>
      </w:r>
      <w:r>
        <w:br w:type="page" w:clear="all"/>
      </w:r>
    </w:p>
    <w:p w14:paraId="0DCE8DA9" w14:textId="77777777" w:rsidR="002B1063" w:rsidRDefault="000A4481">
      <w:pPr>
        <w:pStyle w:val="1"/>
      </w:pPr>
      <w:bookmarkStart w:id="6" w:name="_Toc229767054"/>
      <w:r>
        <w:lastRenderedPageBreak/>
        <w:t>ОБЗОР АНАЛОГОВ</w:t>
      </w:r>
      <w:bookmarkEnd w:id="6"/>
    </w:p>
    <w:p w14:paraId="481D38D4" w14:textId="77777777" w:rsidR="002B1063" w:rsidRDefault="000A4481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A4481">
      <w:pPr>
        <w:pStyle w:val="2"/>
      </w:pPr>
      <w:bookmarkStart w:id="7" w:name="_Toc229767055"/>
      <w:r>
        <w:t>Существующие решения</w:t>
      </w:r>
      <w:bookmarkEnd w:id="7"/>
    </w:p>
    <w:p w14:paraId="1179743F" w14:textId="77777777" w:rsidR="002B1063" w:rsidRDefault="000A4481" w:rsidP="00F32B87">
      <w:pPr>
        <w:pStyle w:val="3"/>
      </w:pPr>
      <w:r>
        <w:t>Системы на основе компьютерного зрения</w:t>
      </w:r>
    </w:p>
    <w:p w14:paraId="7B6D3FE4" w14:textId="77777777" w:rsidR="002B1063" w:rsidRDefault="000A4481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A4481">
      <w:pPr>
        <w:pStyle w:val="25"/>
        <w:contextualSpacing w:val="0"/>
      </w:pPr>
      <w:r>
        <w:t>Преимущества:</w:t>
      </w:r>
    </w:p>
    <w:p w14:paraId="0E5D4954" w14:textId="77777777" w:rsidR="002B1063" w:rsidRDefault="000A4481" w:rsidP="00F82947">
      <w:pPr>
        <w:pStyle w:val="25"/>
        <w:numPr>
          <w:ilvl w:val="0"/>
          <w:numId w:val="7"/>
        </w:numPr>
      </w:pPr>
      <w:r>
        <w:t>Высокая точность распознавания при хорошем освещении.</w:t>
      </w:r>
    </w:p>
    <w:p w14:paraId="2BD2C660" w14:textId="77777777" w:rsidR="002B1063" w:rsidRDefault="000A4481" w:rsidP="00F82947">
      <w:pPr>
        <w:pStyle w:val="25"/>
        <w:numPr>
          <w:ilvl w:val="0"/>
          <w:numId w:val="7"/>
        </w:numPr>
      </w:pPr>
      <w:r>
        <w:t>Возможность анализа в реальном времени.</w:t>
      </w:r>
    </w:p>
    <w:p w14:paraId="501126D1" w14:textId="77777777" w:rsidR="002B1063" w:rsidRDefault="000A4481" w:rsidP="00F82947">
      <w:pPr>
        <w:pStyle w:val="25"/>
        <w:numPr>
          <w:ilvl w:val="0"/>
          <w:numId w:val="7"/>
        </w:numPr>
      </w:pPr>
      <w:r>
        <w:t>Гибкость настройки под конкретные категории эмоций.</w:t>
      </w:r>
    </w:p>
    <w:p w14:paraId="3D0B06E1" w14:textId="77777777" w:rsidR="002B1063" w:rsidRDefault="000A4481" w:rsidP="00F82947">
      <w:pPr>
        <w:pStyle w:val="25"/>
      </w:pPr>
      <w:r>
        <w:t>Недостатки:</w:t>
      </w:r>
    </w:p>
    <w:p w14:paraId="6B13AF3E" w14:textId="77777777" w:rsidR="002B1063" w:rsidRDefault="000A4481" w:rsidP="00F82947">
      <w:pPr>
        <w:pStyle w:val="25"/>
        <w:numPr>
          <w:ilvl w:val="0"/>
          <w:numId w:val="7"/>
        </w:numPr>
      </w:pPr>
      <w:r>
        <w:t>Зависимость от качества видеопотока и угла обзора.</w:t>
      </w:r>
    </w:p>
    <w:p w14:paraId="6D36BEA1" w14:textId="77777777" w:rsidR="002B1063" w:rsidRDefault="000A4481" w:rsidP="00F82947">
      <w:pPr>
        <w:pStyle w:val="25"/>
        <w:numPr>
          <w:ilvl w:val="0"/>
          <w:numId w:val="7"/>
        </w:numPr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A4481">
      <w:pPr>
        <w:pStyle w:val="3"/>
      </w:pPr>
      <w:r>
        <w:t>Системы на основе анализа аудиосигналов</w:t>
      </w:r>
    </w:p>
    <w:p w14:paraId="7513BBF4" w14:textId="77777777" w:rsidR="002B1063" w:rsidRDefault="000A4481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A4481">
      <w:pPr>
        <w:pStyle w:val="25"/>
        <w:contextualSpacing w:val="0"/>
      </w:pPr>
      <w:r>
        <w:t>Преимущества:</w:t>
      </w:r>
    </w:p>
    <w:p w14:paraId="57EDAC4E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A4481">
      <w:pPr>
        <w:pStyle w:val="25"/>
        <w:contextualSpacing w:val="0"/>
      </w:pPr>
      <w:r>
        <w:t>Недостатки:</w:t>
      </w:r>
    </w:p>
    <w:p w14:paraId="026D13A6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A4481">
      <w:pPr>
        <w:pStyle w:val="3"/>
      </w:pPr>
      <w:r>
        <w:t>Мультимодальные системы</w:t>
      </w:r>
    </w:p>
    <w:p w14:paraId="1AB319C0" w14:textId="77777777" w:rsidR="002B1063" w:rsidRDefault="000A4481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A4481">
      <w:pPr>
        <w:pStyle w:val="25"/>
        <w:contextualSpacing w:val="0"/>
      </w:pPr>
      <w:r>
        <w:t>Преимущества:</w:t>
      </w:r>
    </w:p>
    <w:p w14:paraId="7A8BBD95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A4481">
      <w:pPr>
        <w:pStyle w:val="25"/>
        <w:contextualSpacing w:val="0"/>
      </w:pPr>
      <w:r>
        <w:t>Недостатки:</w:t>
      </w:r>
    </w:p>
    <w:p w14:paraId="062A84F2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A4481">
      <w:pPr>
        <w:pStyle w:val="3"/>
      </w:pPr>
      <w:r>
        <w:t>Системы на основе традиционных методов</w:t>
      </w:r>
    </w:p>
    <w:p w14:paraId="4DE9B323" w14:textId="77777777" w:rsidR="002B1063" w:rsidRDefault="000A4481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A4481">
      <w:pPr>
        <w:pStyle w:val="25"/>
        <w:contextualSpacing w:val="0"/>
      </w:pPr>
      <w:r>
        <w:t>Преимущества:</w:t>
      </w:r>
    </w:p>
    <w:p w14:paraId="62C3FDF0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A4481">
      <w:pPr>
        <w:pStyle w:val="25"/>
        <w:contextualSpacing w:val="0"/>
      </w:pPr>
      <w:r>
        <w:t>Недостатки:</w:t>
      </w:r>
    </w:p>
    <w:p w14:paraId="44BA0DAF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A4481">
      <w:pPr>
        <w:pStyle w:val="3"/>
      </w:pPr>
      <w:r>
        <w:t>Разрабатываемая система</w:t>
      </w:r>
    </w:p>
    <w:p w14:paraId="7ABCAAD4" w14:textId="77777777" w:rsidR="002B1063" w:rsidRDefault="000A4481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A4481">
      <w:pPr>
        <w:pStyle w:val="25"/>
        <w:contextualSpacing w:val="0"/>
      </w:pPr>
      <w:r>
        <w:t>Преимущества:</w:t>
      </w:r>
    </w:p>
    <w:p w14:paraId="1C4E8BB3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A4481">
      <w:pPr>
        <w:pStyle w:val="25"/>
        <w:numPr>
          <w:ilvl w:val="0"/>
          <w:numId w:val="7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A4481">
      <w:pPr>
        <w:pStyle w:val="25"/>
        <w:contextualSpacing w:val="0"/>
      </w:pPr>
      <w:r>
        <w:t>Недостатки:</w:t>
      </w:r>
    </w:p>
    <w:p w14:paraId="6F387307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A4481">
      <w:pPr>
        <w:pStyle w:val="25"/>
        <w:numPr>
          <w:ilvl w:val="0"/>
          <w:numId w:val="7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A4481" w:rsidP="00C2522B">
      <w:pPr>
        <w:pStyle w:val="2"/>
      </w:pPr>
      <w:bookmarkStart w:id="8" w:name="_Toc229767056"/>
      <w:r>
        <w:t>Сравнительный анализ аналогов</w:t>
      </w:r>
      <w:bookmarkEnd w:id="8"/>
    </w:p>
    <w:p w14:paraId="31290F49" w14:textId="1682819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>
        <w:t>т</w:t>
      </w:r>
      <w:commentRangeStart w:id="9"/>
      <w:commentRangeEnd w:id="9"/>
      <w:r w:rsidR="00F765A3">
        <w:rPr>
          <w:rStyle w:val="aff1"/>
          <w:rFonts w:cstheme="majorHAnsi"/>
        </w:rPr>
        <w:commentReference w:id="9"/>
      </w:r>
      <w:r w:rsidRPr="00045FFB">
        <w:t>аблица 1) и практическим аспектам внедрения (</w:t>
      </w:r>
      <w:r w:rsidR="005D36C1">
        <w:t>т</w:t>
      </w:r>
      <w:r w:rsidRPr="00045FFB">
        <w:t>аблица 2).</w:t>
      </w:r>
      <w:r w:rsidR="00A815D8">
        <w:br/>
      </w:r>
      <w:r w:rsidR="00A815D8">
        <w:br/>
      </w:r>
      <w:r w:rsidR="00A815D8">
        <w:br/>
      </w:r>
      <w:r w:rsidR="00A815D8">
        <w:br/>
      </w:r>
    </w:p>
    <w:p w14:paraId="65C10A25" w14:textId="5BB0EAED" w:rsidR="002B1063" w:rsidRDefault="000A4481">
      <w:pPr>
        <w:pStyle w:val="affb"/>
      </w:pPr>
      <w:r w:rsidRPr="00F765A3">
        <w:rPr>
          <w:highlight w:val="yellow"/>
        </w:rPr>
        <w:lastRenderedPageBreak/>
        <w:t xml:space="preserve">Таблица </w:t>
      </w:r>
      <w:r w:rsidRPr="00F765A3">
        <w:rPr>
          <w:highlight w:val="yellow"/>
        </w:rPr>
        <w:fldChar w:fldCharType="begin"/>
      </w:r>
      <w:r w:rsidRPr="00F765A3">
        <w:rPr>
          <w:highlight w:val="yellow"/>
        </w:rPr>
        <w:instrText xml:space="preserve"> SEQ Таблица \* Arabic </w:instrText>
      </w:r>
      <w:r w:rsidRPr="00F765A3">
        <w:rPr>
          <w:highlight w:val="yellow"/>
        </w:rPr>
        <w:fldChar w:fldCharType="separate"/>
      </w:r>
      <w:r w:rsidR="00182C03">
        <w:rPr>
          <w:noProof/>
          <w:highlight w:val="yellow"/>
        </w:rPr>
        <w:t>1</w:t>
      </w:r>
      <w:r w:rsidRPr="00F765A3">
        <w:rPr>
          <w:highlight w:val="yellow"/>
        </w:rPr>
        <w:fldChar w:fldCharType="end"/>
      </w:r>
      <w:r w:rsidRPr="00F765A3">
        <w:rPr>
          <w:highlight w:val="yellow"/>
        </w:rPr>
        <w:t xml:space="preserve">. </w:t>
      </w:r>
      <w:r w:rsidR="002F410A" w:rsidRPr="00F765A3">
        <w:rPr>
          <w:highlight w:val="yellow"/>
        </w:rPr>
        <w:t xml:space="preserve">Сравнение систем по алгоритмическим и вычислительным </w:t>
      </w:r>
      <w:commentRangeStart w:id="10"/>
      <w:r w:rsidR="002F410A" w:rsidRPr="00F765A3">
        <w:rPr>
          <w:highlight w:val="yellow"/>
        </w:rPr>
        <w:t>характеристикам</w:t>
      </w:r>
      <w:commentRangeEnd w:id="10"/>
      <w:r w:rsidR="00F765A3">
        <w:rPr>
          <w:rStyle w:val="aff1"/>
          <w:rFonts w:asciiTheme="majorHAnsi" w:hAnsiTheme="majorHAnsi" w:cstheme="majorHAnsi"/>
        </w:rPr>
        <w:commentReference w:id="10"/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53C1D5AF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82C03"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="002F410A" w:rsidRPr="002F410A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A4481">
      <w:pPr>
        <w:pStyle w:val="2"/>
      </w:pPr>
      <w:bookmarkStart w:id="11" w:name="_Toc229767057"/>
      <w:r>
        <w:t>Анализ показателей:</w:t>
      </w:r>
      <w:bookmarkEnd w:id="11"/>
    </w:p>
    <w:p w14:paraId="259A8A21" w14:textId="77777777" w:rsidR="002B1063" w:rsidRDefault="000A4481">
      <w:pPr>
        <w:pStyle w:val="25"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A4481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A4481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A4481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A4481">
      <w:pPr>
        <w:pStyle w:val="2"/>
        <w:rPr>
          <w:b w:val="0"/>
          <w:bCs/>
        </w:rPr>
      </w:pPr>
      <w:bookmarkStart w:id="12" w:name="_Toc229767058"/>
      <w:r>
        <w:rPr>
          <w:b w:val="0"/>
          <w:bCs/>
        </w:rPr>
        <w:t>Выводы по обзору аналогов</w:t>
      </w:r>
      <w:bookmarkEnd w:id="12"/>
    </w:p>
    <w:p w14:paraId="3BA2310D" w14:textId="77777777" w:rsidR="002B1063" w:rsidRDefault="000A4481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A4481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</w:t>
      </w:r>
      <w:r>
        <w:lastRenderedPageBreak/>
        <w:t xml:space="preserve">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456BC912" w:rsidR="002B1063" w:rsidRDefault="005D16F2">
      <w:pPr>
        <w:pStyle w:val="1"/>
      </w:pPr>
      <w:bookmarkStart w:id="13" w:name="_Toc229767059"/>
      <w:r>
        <w:lastRenderedPageBreak/>
        <w:t>ПОСТАНОВКА ЗАДАЧИ</w:t>
      </w:r>
      <w:bookmarkEnd w:id="13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4"/>
        </w:numPr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4"/>
        </w:numPr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4"/>
        </w:numPr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4"/>
        </w:numPr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4"/>
        </w:numPr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4"/>
        </w:numPr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4"/>
        </w:numPr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4"/>
        </w:numPr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4"/>
        </w:numPr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4"/>
        </w:numPr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5F679FC4" w:rsidR="000B4215" w:rsidRDefault="004E42DE" w:rsidP="000B4215">
      <w:pPr>
        <w:pStyle w:val="1"/>
      </w:pPr>
      <w:bookmarkStart w:id="14" w:name="_Toc229767060"/>
      <w:r w:rsidRPr="004E42DE">
        <w:lastRenderedPageBreak/>
        <w:t>ВЫБОР МЕТОДОВ ИССЛЕДОВАНИЯ И СРЕДСТВ РАЗРАБОТКИ</w:t>
      </w:r>
      <w:bookmarkEnd w:id="14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contextualSpacing/>
        <w:rPr>
          <w:lang w:bidi="ru-RU"/>
        </w:rPr>
      </w:pPr>
      <w:commentRangeStart w:id="15"/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  <w:commentRangeEnd w:id="15"/>
      <w:r w:rsidR="00072140">
        <w:rPr>
          <w:rStyle w:val="aff1"/>
        </w:rPr>
        <w:commentReference w:id="15"/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commentRangeStart w:id="16"/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  <w:commentRangeEnd w:id="16"/>
      <w:r w:rsidR="00072140">
        <w:rPr>
          <w:rStyle w:val="aff1"/>
        </w:rPr>
        <w:commentReference w:id="16"/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commentRangeStart w:id="17"/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);</w:t>
      </w:r>
    </w:p>
    <w:p w14:paraId="22D5BDA5" w14:textId="388A382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contextualSpacing/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  <w:commentRangeEnd w:id="17"/>
      <w:r w:rsidR="00072140">
        <w:rPr>
          <w:rStyle w:val="aff1"/>
        </w:rPr>
        <w:commentReference w:id="17"/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commentRangeStart w:id="18"/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  <w:commentRangeEnd w:id="18"/>
      <w:r w:rsidR="00072140">
        <w:rPr>
          <w:rStyle w:val="aff1"/>
        </w:rPr>
        <w:commentReference w:id="18"/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A4481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A4481">
      <w:pPr>
        <w:pStyle w:val="1"/>
        <w:rPr>
          <w:rFonts w:cstheme="majorHAnsi"/>
        </w:rPr>
      </w:pPr>
      <w:bookmarkStart w:id="19" w:name="_Toc229767061"/>
      <w:r>
        <w:rPr>
          <w:rFonts w:cstheme="majorHAnsi"/>
        </w:rPr>
        <w:lastRenderedPageBreak/>
        <w:t>ПРОЕКТИРОВАНИЕ СИСТЕМЫ</w:t>
      </w:r>
      <w:bookmarkEnd w:id="19"/>
    </w:p>
    <w:p w14:paraId="5C2237E5" w14:textId="77777777" w:rsidR="002B1063" w:rsidRDefault="000A4481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A4481" w:rsidP="0089424D">
      <w:pPr>
        <w:pStyle w:val="2"/>
      </w:pPr>
      <w:bookmarkStart w:id="20" w:name="_Toc229767062"/>
      <w:r>
        <w:t>BPMN-диаграмма</w:t>
      </w:r>
      <w:bookmarkEnd w:id="20"/>
    </w:p>
    <w:p w14:paraId="21B1088D" w14:textId="150E7F92" w:rsidR="002B1063" w:rsidRPr="009154CF" w:rsidRDefault="000A4481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</w:t>
      </w:r>
      <w:commentRangeStart w:id="21"/>
      <w:r>
        <w:t xml:space="preserve">Диаграмма представлена </w:t>
      </w:r>
      <w:r w:rsidR="00E70CBE">
        <w:t>на рисунке</w:t>
      </w:r>
      <w:commentRangeEnd w:id="21"/>
      <w:r w:rsidR="002B3D30" w:rsidRPr="009154CF">
        <w:t xml:space="preserve"> </w:t>
      </w:r>
      <w:r w:rsidR="00072140">
        <w:rPr>
          <w:rStyle w:val="aff1"/>
        </w:rPr>
        <w:commentReference w:id="21"/>
      </w:r>
      <w:r w:rsidR="00AB72E1">
        <w:fldChar w:fldCharType="begin"/>
      </w:r>
      <w:r w:rsidR="00AB72E1">
        <w:instrText xml:space="preserve"> REF _Ref229762419 \</w:instrText>
      </w:r>
      <w:r w:rsidR="00AB72E1" w:rsidRPr="009154CF">
        <w:instrText xml:space="preserve">#0 </w:instrText>
      </w:r>
      <w:r w:rsidR="00AB72E1">
        <w:instrText xml:space="preserve">\h </w:instrText>
      </w:r>
      <w:r w:rsidR="00AB72E1">
        <w:fldChar w:fldCharType="separate"/>
      </w:r>
      <w:r w:rsidR="00182C03">
        <w:t>2</w:t>
      </w:r>
      <w:r w:rsidR="00AB72E1">
        <w:fldChar w:fldCharType="end"/>
      </w:r>
      <w:r w:rsidR="002B3D30" w:rsidRPr="009154CF">
        <w:t>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253AA5F3" w:rsidR="002B1063" w:rsidRPr="003F6FA1" w:rsidRDefault="000A4481">
      <w:pPr>
        <w:pStyle w:val="affc"/>
      </w:pPr>
      <w:bookmarkStart w:id="22" w:name="_Ref22976241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82C03">
        <w:rPr>
          <w:noProof/>
        </w:rPr>
        <w:t>2</w:t>
      </w:r>
      <w:r>
        <w:fldChar w:fldCharType="end"/>
      </w:r>
      <w:bookmarkEnd w:id="22"/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A4481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A4481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A4481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A4481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A4481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A4481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A4481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A4481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Default="007B159A">
      <w:pPr>
        <w:pStyle w:val="2"/>
      </w:pPr>
      <w:bookmarkStart w:id="23" w:name="_Toc229767063"/>
      <w:r w:rsidRPr="007B159A">
        <w:rPr>
          <w:lang w:val="en-US"/>
        </w:rPr>
        <w:t>IDEF0</w:t>
      </w:r>
      <w:r w:rsidR="00E25655">
        <w:rPr>
          <w:highlight w:val="red"/>
        </w:rPr>
        <w:t>-</w:t>
      </w:r>
      <w:r w:rsidR="000A4481" w:rsidRPr="00072140">
        <w:rPr>
          <w:highlight w:val="red"/>
        </w:rPr>
        <w:t>диаграмма</w:t>
      </w:r>
      <w:bookmarkEnd w:id="23"/>
    </w:p>
    <w:p w14:paraId="3D45CECC" w14:textId="3B29A207" w:rsidR="002C5C8B" w:rsidRPr="002C5C8B" w:rsidRDefault="002C5C8B" w:rsidP="00FA5876">
      <w:pPr>
        <w:ind w:firstLine="0"/>
      </w:pPr>
      <w:r w:rsidRPr="002C5C8B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2C5C8B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>
        <w:fldChar w:fldCharType="begin"/>
      </w:r>
      <w:r w:rsidR="00FA5876">
        <w:instrText xml:space="preserve"> REF _Ref229765368 </w:instrText>
      </w:r>
      <w:r w:rsidR="00FA5876" w:rsidRPr="00FA5876">
        <w:instrText xml:space="preserve">\#0 </w:instrText>
      </w:r>
      <w:r w:rsidR="00FA5876">
        <w:instrText xml:space="preserve">\h </w:instrText>
      </w:r>
      <w:r w:rsidR="00FA5876">
        <w:fldChar w:fldCharType="separate"/>
      </w:r>
      <w:r w:rsidR="00182C03">
        <w:t>3</w:t>
      </w:r>
      <w:r w:rsidR="00FA5876">
        <w:fldChar w:fldCharType="end"/>
      </w:r>
      <w:r w:rsidR="00E13664" w:rsidRPr="00E13664">
        <w:t xml:space="preserve"> </w:t>
      </w:r>
      <w:r w:rsidRPr="002C5C8B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7777777" w:rsidR="00485E88" w:rsidRPr="00485E88" w:rsidRDefault="002F5CA8" w:rsidP="009214C7">
      <w:pPr>
        <w:ind w:firstLine="0"/>
      </w:pPr>
      <w:bookmarkStart w:id="24" w:name="_Ref229765268"/>
      <w:r w:rsidRPr="00485E8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9F4B" w14:textId="2820369C" w:rsidR="002B1063" w:rsidRPr="00485E88" w:rsidRDefault="002F5CA8" w:rsidP="009214C7">
      <w:pPr>
        <w:pStyle w:val="affc"/>
      </w:pPr>
      <w:bookmarkStart w:id="25" w:name="_Ref229765368"/>
      <w:r w:rsidRPr="00485E88">
        <w:t xml:space="preserve">Рисунок </w:t>
      </w:r>
      <w:r w:rsidRPr="00485E88">
        <w:fldChar w:fldCharType="begin"/>
      </w:r>
      <w:r w:rsidRPr="00485E88">
        <w:instrText xml:space="preserve"> SEQ Рисунок \* Arabic </w:instrText>
      </w:r>
      <w:r w:rsidRPr="00485E88">
        <w:fldChar w:fldCharType="separate"/>
      </w:r>
      <w:r w:rsidR="00182C03">
        <w:rPr>
          <w:noProof/>
        </w:rPr>
        <w:t>3</w:t>
      </w:r>
      <w:r w:rsidRPr="00485E88">
        <w:fldChar w:fldCharType="end"/>
      </w:r>
      <w:bookmarkEnd w:id="24"/>
      <w:bookmarkEnd w:id="25"/>
      <w:r w:rsidRPr="00485E88">
        <w:t xml:space="preserve">. </w:t>
      </w:r>
      <w:commentRangeStart w:id="26"/>
      <w:r w:rsidRPr="00485E88">
        <w:rPr>
          <w:highlight w:val="red"/>
        </w:rPr>
        <w:t>IDEF0</w:t>
      </w:r>
      <w:r w:rsidR="00870A4A" w:rsidRPr="00485E88">
        <w:t>-</w:t>
      </w:r>
      <w:r w:rsidRPr="00485E88">
        <w:t>д</w:t>
      </w:r>
      <w:commentRangeEnd w:id="26"/>
      <w:r w:rsidR="00072140" w:rsidRPr="00485E88">
        <w:commentReference w:id="26"/>
      </w:r>
      <w:r w:rsidRPr="00485E88">
        <w:t>иаграмма системы</w:t>
      </w:r>
    </w:p>
    <w:p w14:paraId="2AABF74F" w14:textId="77777777" w:rsidR="002B1063" w:rsidRDefault="000A4481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A4481" w:rsidP="009E1514">
      <w:pPr>
        <w:ind w:left="709" w:firstLine="0"/>
      </w:pPr>
      <w:r>
        <w:t>Входы:</w:t>
      </w:r>
    </w:p>
    <w:p w14:paraId="5A745781" w14:textId="217760D0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lastRenderedPageBreak/>
        <w:t>К</w:t>
      </w:r>
      <w:r w:rsidR="00B6442C" w:rsidRPr="00072140">
        <w:rPr>
          <w:highlight w:val="yellow"/>
        </w:rPr>
        <w:t>онфигурация</w:t>
      </w:r>
      <w:r w:rsidRPr="00072140">
        <w:rPr>
          <w:highlight w:val="yellow"/>
        </w:rPr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072140" w:rsidRDefault="000A4481" w:rsidP="007378EB">
      <w:pPr>
        <w:ind w:left="1077" w:firstLine="0"/>
        <w:rPr>
          <w:highlight w:val="yellow"/>
        </w:rPr>
      </w:pPr>
      <w:r w:rsidRPr="00072140">
        <w:rPr>
          <w:highlight w:val="yellow"/>
        </w:rPr>
        <w:t>Выходы:</w:t>
      </w:r>
    </w:p>
    <w:p w14:paraId="4ED7F0A2" w14:textId="16D74763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072140" w:rsidRDefault="000A4481" w:rsidP="009E1514">
      <w:pPr>
        <w:ind w:left="709" w:firstLine="0"/>
        <w:rPr>
          <w:highlight w:val="yellow"/>
        </w:rPr>
      </w:pPr>
      <w:r w:rsidRPr="00072140">
        <w:rPr>
          <w:highlight w:val="yellow"/>
        </w:rPr>
        <w:t>Управляющие факторы:</w:t>
      </w:r>
    </w:p>
    <w:p w14:paraId="5D4D9169" w14:textId="65C679E6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Форма отчёта — стандарты представления результатов (шаблоны PDF, CSV, структура JSON).</w:t>
      </w:r>
    </w:p>
    <w:p w14:paraId="1CF890DA" w14:textId="77777777" w:rsidR="002B1063" w:rsidRPr="00072140" w:rsidRDefault="000A4481" w:rsidP="009E1514">
      <w:pPr>
        <w:ind w:left="709" w:firstLine="0"/>
        <w:rPr>
          <w:highlight w:val="yellow"/>
        </w:rPr>
      </w:pPr>
      <w:r w:rsidRPr="00072140">
        <w:rPr>
          <w:highlight w:val="yellow"/>
        </w:rPr>
        <w:t>Механизмы:</w:t>
      </w:r>
    </w:p>
    <w:p w14:paraId="06D9AE00" w14:textId="52C7CA90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Веб-камера — устройство захвата видеопотока для анализа лица;</w:t>
      </w:r>
    </w:p>
    <w:p w14:paraId="67F4EF51" w14:textId="571BE65B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Сервер</w:t>
      </w:r>
      <w:r w:rsidR="00B53B5E" w:rsidRPr="00072140">
        <w:rPr>
          <w:highlight w:val="yellow"/>
        </w:rPr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072140" w:rsidRDefault="00B715FC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Клиентское приложение</w:t>
      </w:r>
      <w:r w:rsidR="00B53B5E" w:rsidRPr="00072140">
        <w:rPr>
          <w:highlight w:val="yellow"/>
        </w:rPr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7"/>
        </w:numPr>
      </w:pPr>
      <w:r w:rsidRPr="00072140">
        <w:rPr>
          <w:highlight w:val="yellow"/>
        </w:rPr>
        <w:t>Пользователь (HR-специалист)</w:t>
      </w:r>
      <w:r w:rsidR="002D19F8" w:rsidRPr="00072140">
        <w:rPr>
          <w:highlight w:val="yellow"/>
        </w:rPr>
        <w:t xml:space="preserve"> — оператор системы, инициирующий анализ и интерпретирующий</w:t>
      </w:r>
      <w:r w:rsidR="002D19F8" w:rsidRPr="002D19F8">
        <w:t xml:space="preserve"> результаты.</w:t>
      </w:r>
    </w:p>
    <w:p w14:paraId="5D2B8ACC" w14:textId="77777777" w:rsidR="002B1063" w:rsidRDefault="000A4481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A4481">
      <w:r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Pr="006447DF" w:rsidRDefault="000A4481" w:rsidP="006447DF">
      <w:pPr>
        <w:rPr>
          <w:rFonts w:eastAsiaTheme="minorHAnsi"/>
          <w:color w:val="000000" w:themeColor="text1"/>
          <w:lang w:eastAsia="en-US" w:bidi="he-IL"/>
        </w:rPr>
      </w:pPr>
      <w:r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A4481" w:rsidP="0080368D">
      <w:pPr>
        <w:pStyle w:val="2"/>
      </w:pPr>
      <w:bookmarkStart w:id="27" w:name="_Toc229767064"/>
      <w:r>
        <w:t>DFD-диаграмма</w:t>
      </w:r>
      <w:bookmarkEnd w:id="27"/>
    </w:p>
    <w:p w14:paraId="21734AD3" w14:textId="3D555176" w:rsidR="002B1063" w:rsidRPr="00BC253D" w:rsidRDefault="000A4481" w:rsidP="00BC253D">
      <w:pPr>
        <w:rPr>
          <w:lang w:val="en-US"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>
        <w:rPr>
          <w:lang w:eastAsia="en-US" w:bidi="he-IL"/>
        </w:rPr>
        <w:t>на рисунке</w:t>
      </w:r>
      <w:r w:rsidR="00E12FE0">
        <w:rPr>
          <w:lang w:eastAsia="en-US" w:bidi="he-IL"/>
        </w:rPr>
        <w:t xml:space="preserve"> </w:t>
      </w:r>
      <w:r w:rsidR="00470634">
        <w:rPr>
          <w:lang w:eastAsia="en-US" w:bidi="he-IL"/>
        </w:rPr>
        <w:fldChar w:fldCharType="begin"/>
      </w:r>
      <w:r w:rsidR="00470634">
        <w:rPr>
          <w:lang w:eastAsia="en-US" w:bidi="he-IL"/>
        </w:rPr>
        <w:instrText xml:space="preserve"> REF _Ref229760905</w:instrText>
      </w:r>
      <w:r w:rsidR="00BA0544">
        <w:rPr>
          <w:lang w:eastAsia="en-US" w:bidi="he-IL"/>
        </w:rPr>
        <w:instrText xml:space="preserve"> </w:instrText>
      </w:r>
      <w:r w:rsidR="0027763C">
        <w:rPr>
          <w:lang w:val="en-US" w:eastAsia="en-US" w:bidi="he-IL"/>
        </w:rPr>
        <w:instrText>\</w:instrText>
      </w:r>
      <w:r w:rsidR="00BA0544">
        <w:rPr>
          <w:lang w:val="en-US" w:eastAsia="en-US" w:bidi="he-IL"/>
        </w:rPr>
        <w:instrText>#0</w:instrText>
      </w:r>
      <w:r w:rsidR="00470634">
        <w:rPr>
          <w:lang w:eastAsia="en-US" w:bidi="he-IL"/>
        </w:rPr>
        <w:instrText xml:space="preserve"> \h</w:instrText>
      </w:r>
      <w:r w:rsidR="00470634">
        <w:rPr>
          <w:lang w:eastAsia="en-US" w:bidi="he-IL"/>
        </w:rPr>
      </w:r>
      <w:r w:rsidR="00470634">
        <w:rPr>
          <w:lang w:eastAsia="en-US" w:bidi="he-IL"/>
        </w:rPr>
        <w:fldChar w:fldCharType="separate"/>
      </w:r>
      <w:r w:rsidR="00182C03">
        <w:rPr>
          <w:lang w:val="en-US" w:eastAsia="en-US" w:bidi="he-IL"/>
        </w:rPr>
        <w:t>4</w:t>
      </w:r>
      <w:r w:rsidR="00470634">
        <w:rPr>
          <w:lang w:eastAsia="en-US" w:bidi="he-IL"/>
        </w:rPr>
        <w:fldChar w:fldCharType="end"/>
      </w:r>
      <w:commentRangeStart w:id="28"/>
      <w:r w:rsidRPr="00072140">
        <w:rPr>
          <w:highlight w:val="red"/>
          <w:lang w:eastAsia="en-US" w:bidi="he-IL"/>
        </w:rPr>
        <w:t>.</w:t>
      </w:r>
      <w:commentRangeEnd w:id="28"/>
      <w:r w:rsidR="00072140" w:rsidRPr="00072140">
        <w:rPr>
          <w:rStyle w:val="aff1"/>
          <w:highlight w:val="red"/>
        </w:rPr>
        <w:commentReference w:id="28"/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61E73F90" w:rsidR="002B1063" w:rsidRDefault="000A4481">
      <w:pPr>
        <w:pStyle w:val="affc"/>
      </w:pPr>
      <w:bookmarkStart w:id="29" w:name="_Ref229760905"/>
      <w:bookmarkStart w:id="30" w:name="_Ref22976109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82C03">
        <w:rPr>
          <w:noProof/>
        </w:rPr>
        <w:t>4</w:t>
      </w:r>
      <w:r>
        <w:fldChar w:fldCharType="end"/>
      </w:r>
      <w:bookmarkEnd w:id="29"/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  <w:bookmarkEnd w:id="30"/>
    </w:p>
    <w:p w14:paraId="37F47AAA" w14:textId="77777777" w:rsidR="002B1063" w:rsidRDefault="000A4481">
      <w:r>
        <w:t>DFD-диаграмма включает следующие компоненты:</w:t>
      </w:r>
    </w:p>
    <w:p w14:paraId="3912A094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A4481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A4481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A4481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A4481">
      <w:r>
        <w:rPr>
          <w:b/>
          <w:bCs/>
        </w:rPr>
        <w:lastRenderedPageBreak/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A4481">
      <w:r>
        <w:rPr>
          <w:b/>
          <w:bCs/>
        </w:rPr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A4481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A4481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A4481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Pr="00072140" w:rsidRDefault="000A4481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Видео- и аудиопотоки от источника к процессу сбора.</w:t>
      </w:r>
    </w:p>
    <w:p w14:paraId="013D1B93" w14:textId="77777777" w:rsidR="002B1063" w:rsidRPr="00072140" w:rsidRDefault="000A4481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Сырые данные от сбора к обработке.</w:t>
      </w:r>
    </w:p>
    <w:p w14:paraId="2057774C" w14:textId="77777777" w:rsidR="002B1063" w:rsidRPr="00072140" w:rsidRDefault="000A4481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Обработанные данные от обработки к базе данных и анализу.</w:t>
      </w:r>
    </w:p>
    <w:p w14:paraId="56886E7C" w14:textId="77777777" w:rsidR="002B1063" w:rsidRPr="00072140" w:rsidRDefault="000A4481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Результаты анализа от анализа к базе данных и формированию отчёта.</w:t>
      </w:r>
    </w:p>
    <w:p w14:paraId="4B036227" w14:textId="77777777" w:rsidR="002B1063" w:rsidRPr="00072140" w:rsidRDefault="000A4481">
      <w:pPr>
        <w:pStyle w:val="af9"/>
        <w:numPr>
          <w:ilvl w:val="0"/>
          <w:numId w:val="7"/>
        </w:numPr>
        <w:rPr>
          <w:highlight w:val="yellow"/>
        </w:rPr>
      </w:pPr>
      <w:r w:rsidRPr="00072140">
        <w:rPr>
          <w:highlight w:val="yellow"/>
        </w:rPr>
        <w:t>Отчёт от формирования к HR-менеджеру.</w:t>
      </w:r>
    </w:p>
    <w:p w14:paraId="5BD93EE5" w14:textId="77777777" w:rsidR="002B1063" w:rsidRPr="003E1839" w:rsidRDefault="000A4481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31" w:name="_Toc229767065"/>
      <w:r w:rsidRPr="00105780">
        <w:rPr>
          <w:rFonts w:eastAsia="Microsoft YaHei"/>
        </w:rPr>
        <w:t>ER-диаграмма базы данных</w:t>
      </w:r>
      <w:bookmarkEnd w:id="31"/>
    </w:p>
    <w:p w14:paraId="2B67C583" w14:textId="54AF3D8A" w:rsidR="009A24DD" w:rsidRPr="009154CF" w:rsidRDefault="009A24DD" w:rsidP="0025475F">
      <w:pPr>
        <w:ind w:firstLine="0"/>
        <w:rPr>
          <w:rFonts w:eastAsia="Microsoft YaHei"/>
        </w:rPr>
      </w:pPr>
      <w:r w:rsidRPr="00105780">
        <w:rPr>
          <w:rFonts w:eastAsia="Microsoft YaHei"/>
        </w:rPr>
        <w:t xml:space="preserve">Представленная ER-диаграмма </w:t>
      </w:r>
      <w:commentRangeStart w:id="32"/>
      <w:r w:rsidRPr="00105780">
        <w:rPr>
          <w:rFonts w:eastAsia="Microsoft YaHei"/>
        </w:rPr>
        <w:t>(рисунок</w:t>
      </w:r>
      <w:r w:rsidR="0025475F" w:rsidRPr="001D22AC">
        <w:rPr>
          <w:rFonts w:eastAsia="Microsoft YaHei"/>
        </w:rPr>
        <w:t xml:space="preserve"> </w:t>
      </w:r>
      <w:r w:rsidR="00B06091">
        <w:rPr>
          <w:rFonts w:eastAsia="Microsoft YaHei"/>
        </w:rPr>
        <w:fldChar w:fldCharType="begin"/>
      </w:r>
      <w:r w:rsidR="00B06091">
        <w:rPr>
          <w:rFonts w:eastAsia="Microsoft YaHei"/>
        </w:rPr>
        <w:instrText xml:space="preserve"> REF _Ref229762919</w:instrText>
      </w:r>
      <w:r w:rsidR="0025475F">
        <w:rPr>
          <w:rFonts w:eastAsia="Microsoft YaHei"/>
        </w:rPr>
        <w:instrText xml:space="preserve"> \</w:instrText>
      </w:r>
      <w:r w:rsidR="0025475F" w:rsidRPr="001D22AC">
        <w:rPr>
          <w:rFonts w:eastAsia="Microsoft YaHei"/>
        </w:rPr>
        <w:instrText xml:space="preserve">#0 </w:instrText>
      </w:r>
      <w:r w:rsidR="00B06091">
        <w:rPr>
          <w:rFonts w:eastAsia="Microsoft YaHei"/>
        </w:rPr>
        <w:instrText xml:space="preserve">\h </w:instrText>
      </w:r>
      <w:r w:rsidR="00B06091">
        <w:rPr>
          <w:rFonts w:eastAsia="Microsoft YaHei"/>
        </w:rPr>
      </w:r>
      <w:r w:rsidR="00B06091">
        <w:rPr>
          <w:rFonts w:eastAsia="Microsoft YaHei"/>
        </w:rPr>
        <w:fldChar w:fldCharType="separate"/>
      </w:r>
      <w:r w:rsidR="00182C03">
        <w:rPr>
          <w:rFonts w:eastAsia="Microsoft YaHei"/>
        </w:rPr>
        <w:t>5</w:t>
      </w:r>
      <w:r w:rsidR="00B06091">
        <w:rPr>
          <w:rFonts w:eastAsia="Microsoft YaHei"/>
        </w:rPr>
        <w:fldChar w:fldCharType="end"/>
      </w:r>
      <w:r w:rsidRPr="00105780">
        <w:rPr>
          <w:rFonts w:eastAsia="Microsoft YaHei"/>
        </w:rPr>
        <w:t xml:space="preserve">) </w:t>
      </w:r>
      <w:commentRangeEnd w:id="32"/>
      <w:r w:rsidR="00072140">
        <w:rPr>
          <w:rStyle w:val="aff1"/>
        </w:rPr>
        <w:commentReference w:id="32"/>
      </w:r>
      <w:r w:rsidRPr="00105780">
        <w:rPr>
          <w:rFonts w:eastAsia="Microsoft YaHei"/>
        </w:rPr>
        <w:t xml:space="preserve">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105780">
        <w:rPr>
          <w:rFonts w:eastAsia="Microsoft YaHei"/>
        </w:rPr>
        <w:t>видеовстреч</w:t>
      </w:r>
      <w:proofErr w:type="spellEnd"/>
      <w:r w:rsidRPr="00105780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154CF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0721E" w:rsidRDefault="009753A0" w:rsidP="0090721E">
      <w:pPr>
        <w:ind w:firstLine="0"/>
        <w:rPr>
          <w:rFonts w:eastAsiaTheme="minorHAnsi"/>
        </w:rPr>
      </w:pPr>
      <w:bookmarkStart w:id="33" w:name="_Ref229762609"/>
      <w:r w:rsidRPr="0090721E">
        <w:rPr>
          <w:rFonts w:eastAsia="Microsoft YaHei"/>
          <w:noProof/>
        </w:rPr>
        <w:lastRenderedPageBreak/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580AEA3A" w:rsidR="009A24DD" w:rsidRPr="0090721E" w:rsidRDefault="009A24DD" w:rsidP="0090721E">
      <w:pPr>
        <w:pStyle w:val="affc"/>
      </w:pPr>
      <w:bookmarkStart w:id="34" w:name="_Ref229762919"/>
      <w:r w:rsidRPr="0090721E">
        <w:t xml:space="preserve">Рисунок </w:t>
      </w:r>
      <w:r w:rsidR="00591660" w:rsidRPr="0090721E">
        <w:fldChar w:fldCharType="begin"/>
      </w:r>
      <w:r w:rsidR="00591660" w:rsidRPr="0090721E">
        <w:instrText xml:space="preserve"> SEQ Рисунок \* ARABIC </w:instrText>
      </w:r>
      <w:r w:rsidR="00591660" w:rsidRPr="0090721E">
        <w:fldChar w:fldCharType="separate"/>
      </w:r>
      <w:r w:rsidR="00182C03">
        <w:rPr>
          <w:noProof/>
        </w:rPr>
        <w:t>5</w:t>
      </w:r>
      <w:r w:rsidR="00591660" w:rsidRPr="0090721E">
        <w:fldChar w:fldCharType="end"/>
      </w:r>
      <w:bookmarkEnd w:id="33"/>
      <w:bookmarkEnd w:id="34"/>
      <w:r w:rsidRPr="0090721E">
        <w:t xml:space="preserve"> –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22DD78D0" w:rsidR="009A24DD" w:rsidRPr="00105780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5" w:name="_Hlk228934961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182C03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bookmarkEnd w:id="35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1D6A5823" w:rsidR="009A24DD" w:rsidRPr="002D55F5" w:rsidRDefault="003D1F85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182C03">
        <w:rPr>
          <w:rStyle w:val="ae"/>
          <w:rFonts w:eastAsia="Microsoft YaHei"/>
          <w:i w:val="0"/>
          <w:iCs w:val="0"/>
          <w:noProof/>
        </w:rPr>
        <w:t>4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commentRangeStart w:id="36"/>
      <w:r w:rsidR="009A24DD" w:rsidRPr="002D55F5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  <w:commentRangeEnd w:id="36"/>
      <w:r w:rsidR="00072140" w:rsidRPr="002D55F5">
        <w:rPr>
          <w:rStyle w:val="aff1"/>
          <w:sz w:val="28"/>
          <w:szCs w:val="24"/>
        </w:rPr>
        <w:commentReference w:id="36"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35065EC3" w:rsidR="009A24DD" w:rsidRPr="002D55F5" w:rsidRDefault="00427106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182C03">
        <w:rPr>
          <w:rStyle w:val="ae"/>
          <w:rFonts w:eastAsia="Microsoft YaHei"/>
          <w:i w:val="0"/>
          <w:iCs w:val="0"/>
          <w:noProof/>
        </w:rPr>
        <w:t>5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r w:rsidR="009A24DD" w:rsidRPr="002D55F5">
        <w:rPr>
          <w:rStyle w:val="ae"/>
          <w:rFonts w:eastAsia="Microsoft YaHei"/>
          <w:i w:val="0"/>
          <w:iCs w:val="0"/>
          <w:highlight w:val="yellow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345E14A4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0385530F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43E768A5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4AF98664" w14:textId="77777777" w:rsidR="00C53B87" w:rsidRPr="003F2443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 xml:space="preserve">Сеанс </w:t>
      </w:r>
      <w:proofErr w:type="spellStart"/>
      <w:r w:rsidRPr="00105780">
        <w:rPr>
          <w:rStyle w:val="aff2"/>
          <w:rFonts w:eastAsia="Microsoft YaHei"/>
          <w:color w:val="000000"/>
        </w:rPr>
        <w:t>видеовстречи</w:t>
      </w:r>
      <w:proofErr w:type="spellEnd"/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6B6A57F9" w:rsidR="009A24DD" w:rsidRPr="002D55F5" w:rsidRDefault="007C2D24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182C03">
        <w:rPr>
          <w:rStyle w:val="ae"/>
          <w:rFonts w:eastAsia="Microsoft YaHei"/>
          <w:i w:val="0"/>
          <w:iCs w:val="0"/>
          <w:noProof/>
        </w:rPr>
        <w:t>6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commentRangeStart w:id="37"/>
      <w:r w:rsidR="009A24DD" w:rsidRPr="002D55F5">
        <w:rPr>
          <w:rStyle w:val="ae"/>
          <w:rFonts w:eastAsia="Microsoft YaHei"/>
          <w:i w:val="0"/>
          <w:iCs w:val="0"/>
          <w:highlight w:val="yellow"/>
        </w:rPr>
        <w:t xml:space="preserve">Описание сущности Сеанс </w:t>
      </w:r>
      <w:proofErr w:type="spellStart"/>
      <w:r w:rsidR="009A24DD" w:rsidRPr="002D55F5">
        <w:rPr>
          <w:rStyle w:val="ae"/>
          <w:rFonts w:eastAsia="Microsoft YaHei"/>
          <w:i w:val="0"/>
          <w:iCs w:val="0"/>
          <w:highlight w:val="yellow"/>
        </w:rPr>
        <w:t>видеовстречи</w:t>
      </w:r>
      <w:commentRangeEnd w:id="37"/>
      <w:proofErr w:type="spellEnd"/>
      <w:r w:rsidR="00072140" w:rsidRPr="002D55F5">
        <w:rPr>
          <w:rStyle w:val="aff1"/>
          <w:sz w:val="28"/>
          <w:szCs w:val="24"/>
        </w:rPr>
        <w:commentReference w:id="37"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105780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105780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2BA7003A" w:rsidR="009A24DD" w:rsidRPr="00BB3390" w:rsidRDefault="00674496" w:rsidP="00BB3390">
      <w:pPr>
        <w:pStyle w:val="affb"/>
        <w:rPr>
          <w:rFonts w:eastAsia="Microsoft YaHei"/>
        </w:rPr>
      </w:pPr>
      <w:r w:rsidRPr="00BB3390">
        <w:rPr>
          <w:rStyle w:val="ae"/>
          <w:rFonts w:eastAsia="Microsoft YaHei"/>
          <w:i w:val="0"/>
          <w:iCs w:val="0"/>
        </w:rPr>
        <w:t xml:space="preserve">Таблица </w:t>
      </w:r>
      <w:r w:rsidRPr="00BB3390">
        <w:rPr>
          <w:rStyle w:val="ae"/>
          <w:rFonts w:eastAsia="Microsoft YaHei"/>
          <w:i w:val="0"/>
          <w:iCs w:val="0"/>
        </w:rPr>
        <w:fldChar w:fldCharType="begin"/>
      </w:r>
      <w:r w:rsidRPr="00BB3390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BB3390">
        <w:rPr>
          <w:rStyle w:val="ae"/>
          <w:rFonts w:eastAsia="Microsoft YaHei"/>
          <w:i w:val="0"/>
          <w:iCs w:val="0"/>
        </w:rPr>
        <w:fldChar w:fldCharType="separate"/>
      </w:r>
      <w:r w:rsidR="00182C03">
        <w:rPr>
          <w:rStyle w:val="ae"/>
          <w:rFonts w:eastAsia="Microsoft YaHei"/>
          <w:i w:val="0"/>
          <w:iCs w:val="0"/>
          <w:noProof/>
        </w:rPr>
        <w:t>7</w:t>
      </w:r>
      <w:r w:rsidRPr="00BB3390">
        <w:rPr>
          <w:rStyle w:val="ae"/>
          <w:rFonts w:eastAsia="Microsoft YaHei"/>
          <w:i w:val="0"/>
          <w:iCs w:val="0"/>
        </w:rPr>
        <w:fldChar w:fldCharType="end"/>
      </w:r>
      <w:r w:rsidRPr="00BB3390">
        <w:rPr>
          <w:rStyle w:val="ae"/>
          <w:rFonts w:eastAsia="Microsoft YaHei"/>
          <w:i w:val="0"/>
          <w:iCs w:val="0"/>
        </w:rPr>
        <w:t xml:space="preserve"> – </w:t>
      </w:r>
      <w:r w:rsidR="009A24DD" w:rsidRPr="00BB3390">
        <w:rPr>
          <w:rStyle w:val="ae"/>
          <w:rFonts w:eastAsia="Microsoft YaHei"/>
          <w:i w:val="0"/>
          <w:iCs w:val="0"/>
          <w:highlight w:val="yellow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1CCCB545" w:rsidR="009A24DD" w:rsidRPr="00657571" w:rsidRDefault="00674496" w:rsidP="00657571">
      <w:pPr>
        <w:pStyle w:val="affb"/>
        <w:rPr>
          <w:rFonts w:eastAsia="Microsoft YaHei"/>
        </w:rPr>
      </w:pPr>
      <w:r w:rsidRPr="00657571">
        <w:rPr>
          <w:rStyle w:val="ae"/>
          <w:rFonts w:eastAsia="Microsoft YaHei"/>
          <w:i w:val="0"/>
          <w:iCs w:val="0"/>
        </w:rPr>
        <w:t xml:space="preserve">Таблица </w:t>
      </w:r>
      <w:r w:rsidRPr="00657571">
        <w:rPr>
          <w:rStyle w:val="ae"/>
          <w:rFonts w:eastAsia="Microsoft YaHei"/>
          <w:i w:val="0"/>
          <w:iCs w:val="0"/>
        </w:rPr>
        <w:fldChar w:fldCharType="begin"/>
      </w:r>
      <w:r w:rsidRPr="00657571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657571">
        <w:rPr>
          <w:rStyle w:val="ae"/>
          <w:rFonts w:eastAsia="Microsoft YaHei"/>
          <w:i w:val="0"/>
          <w:iCs w:val="0"/>
        </w:rPr>
        <w:fldChar w:fldCharType="separate"/>
      </w:r>
      <w:r w:rsidR="00182C03">
        <w:rPr>
          <w:rStyle w:val="ae"/>
          <w:rFonts w:eastAsia="Microsoft YaHei"/>
          <w:i w:val="0"/>
          <w:iCs w:val="0"/>
          <w:noProof/>
        </w:rPr>
        <w:t>8</w:t>
      </w:r>
      <w:r w:rsidRPr="00657571">
        <w:rPr>
          <w:rStyle w:val="ae"/>
          <w:rFonts w:eastAsia="Microsoft YaHei"/>
          <w:i w:val="0"/>
          <w:iCs w:val="0"/>
        </w:rPr>
        <w:fldChar w:fldCharType="end"/>
      </w:r>
      <w:r w:rsidRPr="00657571">
        <w:rPr>
          <w:rStyle w:val="ae"/>
          <w:rFonts w:eastAsia="Microsoft YaHei"/>
          <w:i w:val="0"/>
          <w:iCs w:val="0"/>
        </w:rPr>
        <w:t xml:space="preserve"> – </w:t>
      </w:r>
      <w:r w:rsidR="009A24DD" w:rsidRPr="00657571">
        <w:rPr>
          <w:rStyle w:val="ae"/>
          <w:rFonts w:eastAsia="Microsoft YaHei"/>
          <w:i w:val="0"/>
          <w:iCs w:val="0"/>
          <w:highlight w:val="yellow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D276C5" w:rsidRDefault="009A24DD" w:rsidP="00D276C5">
            <w:pPr>
              <w:pStyle w:val="affa"/>
            </w:pPr>
            <w:r w:rsidRPr="00D276C5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D276C5" w:rsidRDefault="009A24DD" w:rsidP="00D276C5">
            <w:pPr>
              <w:pStyle w:val="affa"/>
            </w:pPr>
            <w:r w:rsidRPr="00D276C5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D276C5" w:rsidRDefault="009A24DD" w:rsidP="00D276C5">
            <w:pPr>
              <w:pStyle w:val="affa"/>
            </w:pPr>
            <w:r w:rsidRPr="00D276C5"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Default="008A35C4" w:rsidP="00D276C5">
      <w:pPr>
        <w:pStyle w:val="af9"/>
        <w:numPr>
          <w:ilvl w:val="0"/>
          <w:numId w:val="35"/>
        </w:numPr>
        <w:rPr>
          <w:rStyle w:val="aff2"/>
          <w:rFonts w:eastAsia="Microsoft YaHei"/>
          <w:b w:val="0"/>
          <w:bCs w:val="0"/>
          <w:color w:val="000000"/>
        </w:rPr>
      </w:pPr>
      <w:r w:rsidRPr="008A35C4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26CDC650" w:rsidR="00F74091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>
        <w:rPr>
          <w:rStyle w:val="aff2"/>
          <w:rFonts w:eastAsia="Microsoft YaHei"/>
          <w:b w:val="0"/>
          <w:bCs w:val="0"/>
          <w:color w:val="000000"/>
        </w:rPr>
        <w:fldChar w:fldCharType="begin"/>
      </w:r>
      <w:r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182C03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 –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105780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D276C5" w:rsidRPr="00105780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105780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105780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105780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D276C5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74326D40" w:rsidR="009A24DD" w:rsidRPr="0007214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182C03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1C28417E" w:rsidR="009A24DD" w:rsidRPr="007C35F0" w:rsidRDefault="009A24DD" w:rsidP="007C35F0">
      <w:pPr>
        <w:pStyle w:val="affb"/>
        <w:rPr>
          <w:rFonts w:eastAsia="Microsoft YaHei"/>
        </w:rPr>
      </w:pP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Таблица </w: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begin"/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instrText xml:space="preserve"> SEQ Таблица \* ARABIC </w:instrTex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separate"/>
      </w:r>
      <w:r w:rsidR="00182C03">
        <w:rPr>
          <w:rStyle w:val="ae"/>
          <w:rFonts w:eastAsia="Microsoft YaHei"/>
          <w:i w:val="0"/>
          <w:iCs w:val="0"/>
          <w:noProof/>
          <w:highlight w:val="yellow"/>
        </w:rPr>
        <w:t>11</w: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end"/>
      </w: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 –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C58C61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Журнал аутентификации: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64B32688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Пользователь системы → 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>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 по полю «Создан пользователем».</w:t>
      </w:r>
    </w:p>
    <w:p w14:paraId="47DA1DA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15AF6463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04AAD49A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8AAD8FC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D53088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105780">
        <w:rPr>
          <w:rFonts w:eastAsia="Microsoft YaHei"/>
        </w:rPr>
        <w:t>видеосессий</w:t>
      </w:r>
      <w:proofErr w:type="spellEnd"/>
      <w:r w:rsidRPr="00105780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bookmarkStart w:id="38" w:name="_Toc229767066"/>
      <w:r w:rsidRPr="009A24DD">
        <w:rPr>
          <w:rFonts w:eastAsia="Microsoft YaHei"/>
        </w:rPr>
        <w:t>Логическая модель базы данных</w:t>
      </w:r>
      <w:bookmarkEnd w:id="38"/>
    </w:p>
    <w:p w14:paraId="5092E60E" w14:textId="49EFDC40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>
        <w:rPr>
          <w:rFonts w:eastAsia="Microsoft YaHei"/>
        </w:rPr>
        <w:fldChar w:fldCharType="begin"/>
      </w:r>
      <w:r w:rsidR="005102D5">
        <w:rPr>
          <w:rFonts w:eastAsia="Microsoft YaHei"/>
        </w:rPr>
        <w:instrText xml:space="preserve"> REF _Ref229763363</w:instrText>
      </w:r>
      <w:r w:rsidR="005102D5" w:rsidRPr="005102D5">
        <w:rPr>
          <w:rFonts w:eastAsia="Microsoft YaHei"/>
        </w:rPr>
        <w:instrText xml:space="preserve"> \#0 </w:instrText>
      </w:r>
      <w:r w:rsidR="005102D5">
        <w:rPr>
          <w:rFonts w:eastAsia="Microsoft YaHei"/>
        </w:rPr>
        <w:instrText xml:space="preserve">\h </w:instrText>
      </w:r>
      <w:r w:rsidR="005102D5">
        <w:rPr>
          <w:rFonts w:eastAsia="Microsoft YaHei"/>
        </w:rPr>
      </w:r>
      <w:r w:rsidR="005102D5">
        <w:rPr>
          <w:rFonts w:eastAsia="Microsoft YaHei"/>
        </w:rPr>
        <w:fldChar w:fldCharType="separate"/>
      </w:r>
      <w:r w:rsidR="00182C03">
        <w:rPr>
          <w:rFonts w:eastAsia="Microsoft YaHei"/>
        </w:rPr>
        <w:t>6</w:t>
      </w:r>
      <w:r w:rsidR="005102D5">
        <w:rPr>
          <w:rFonts w:eastAsia="Microsoft YaHei"/>
        </w:rPr>
        <w:fldChar w:fldCharType="end"/>
      </w:r>
      <w:r w:rsidRPr="009A24DD">
        <w:rPr>
          <w:rFonts w:eastAsia="Microsoft YaHei"/>
        </w:rPr>
        <w:t>).</w:t>
      </w:r>
    </w:p>
    <w:p w14:paraId="5608BC60" w14:textId="77777777" w:rsidR="005102D5" w:rsidRDefault="00222348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  <w:lang w:val="en-US"/>
        </w:rPr>
      </w:pPr>
      <w:r>
        <w:rPr>
          <w:noProof/>
          <w:lang w:eastAsia="ru-RU" w:bidi="ar-SA"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6C3B1F88" w:rsidR="009A24DD" w:rsidRPr="005102D5" w:rsidRDefault="009A24DD" w:rsidP="005102D5">
      <w:pPr>
        <w:pStyle w:val="affc"/>
      </w:pPr>
      <w:bookmarkStart w:id="39" w:name="_Ref229763363"/>
      <w:commentRangeStart w:id="40"/>
      <w:r w:rsidRPr="005102D5">
        <w:rPr>
          <w:rStyle w:val="aff2"/>
          <w:b w:val="0"/>
          <w:bCs w:val="0"/>
        </w:rPr>
        <w:t xml:space="preserve">Рисунок </w:t>
      </w:r>
      <w:r w:rsidR="005102D5" w:rsidRPr="005102D5">
        <w:rPr>
          <w:rStyle w:val="aff2"/>
          <w:b w:val="0"/>
          <w:bCs w:val="0"/>
        </w:rPr>
        <w:fldChar w:fldCharType="begin"/>
      </w:r>
      <w:r w:rsidR="005102D5" w:rsidRPr="005102D5">
        <w:rPr>
          <w:rStyle w:val="aff2"/>
          <w:b w:val="0"/>
          <w:bCs w:val="0"/>
        </w:rPr>
        <w:instrText xml:space="preserve"> SEQ Рисунок \* ARABIC </w:instrText>
      </w:r>
      <w:r w:rsidR="005102D5" w:rsidRPr="005102D5">
        <w:rPr>
          <w:rStyle w:val="aff2"/>
          <w:b w:val="0"/>
          <w:bCs w:val="0"/>
        </w:rPr>
        <w:fldChar w:fldCharType="separate"/>
      </w:r>
      <w:r w:rsidR="00182C03">
        <w:rPr>
          <w:rStyle w:val="aff2"/>
          <w:b w:val="0"/>
          <w:bCs w:val="0"/>
          <w:noProof/>
        </w:rPr>
        <w:t>6</w:t>
      </w:r>
      <w:r w:rsidR="005102D5" w:rsidRPr="005102D5">
        <w:rPr>
          <w:rStyle w:val="aff2"/>
          <w:b w:val="0"/>
          <w:bCs w:val="0"/>
        </w:rPr>
        <w:fldChar w:fldCharType="end"/>
      </w:r>
      <w:bookmarkEnd w:id="39"/>
      <w:r w:rsidRPr="005102D5">
        <w:rPr>
          <w:rStyle w:val="aff2"/>
          <w:b w:val="0"/>
          <w:bCs w:val="0"/>
        </w:rPr>
        <w:t xml:space="preserve"> – Логическая модель базы данных</w:t>
      </w:r>
      <w:commentRangeEnd w:id="40"/>
      <w:r w:rsidR="00072140" w:rsidRPr="005102D5">
        <w:rPr>
          <w:rStyle w:val="aff1"/>
          <w:sz w:val="28"/>
          <w:szCs w:val="28"/>
        </w:rPr>
        <w:commentReference w:id="40"/>
      </w:r>
    </w:p>
    <w:p w14:paraId="78D15437" w14:textId="77777777" w:rsidR="009A24DD" w:rsidRPr="00B93464" w:rsidRDefault="009A24DD" w:rsidP="00FD2338">
      <w:pPr>
        <w:rPr>
          <w:rFonts w:eastAsia="Microsoft YaHei"/>
          <w:b/>
          <w:bCs/>
        </w:rPr>
      </w:pPr>
      <w:r w:rsidRPr="00B93464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B93464" w:rsidRDefault="009A24DD" w:rsidP="00B21F37">
      <w:pPr>
        <w:pStyle w:val="af9"/>
        <w:numPr>
          <w:ilvl w:val="0"/>
          <w:numId w:val="28"/>
        </w:numPr>
        <w:rPr>
          <w:rFonts w:eastAsia="Microsoft YaHei"/>
          <w:b/>
          <w:bCs/>
          <w:lang w:val="en-US"/>
        </w:rPr>
      </w:pPr>
      <w:r w:rsidRPr="00B93464">
        <w:rPr>
          <w:rStyle w:val="aff2"/>
          <w:rFonts w:eastAsia="Microsoft YaHei"/>
          <w:color w:val="000000"/>
        </w:rPr>
        <w:t>Пользователь</w:t>
      </w:r>
      <w:r w:rsidRPr="00B93464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Pr="008F4BB4">
        <w:rPr>
          <w:rStyle w:val="aff2"/>
          <w:rFonts w:eastAsia="Microsoft YaHei"/>
          <w:color w:val="000000"/>
        </w:rPr>
        <w:t>системы</w:t>
      </w:r>
      <w:r w:rsidRPr="00B93464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60D46EDC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Адрес электронной почты</w:t>
      </w:r>
      <w:r w:rsidRPr="00072140">
        <w:rPr>
          <w:rFonts w:eastAsia="Microsoft YaHei"/>
          <w:highlight w:val="yellow"/>
        </w:rPr>
        <w:t xml:space="preserve"> (уникальный) – адрес, используемый для входа;</w:t>
      </w:r>
    </w:p>
    <w:p w14:paraId="02CF5548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Хеш пароля</w:t>
      </w:r>
      <w:r w:rsidRPr="00072140">
        <w:rPr>
          <w:rFonts w:eastAsia="Microsoft YaHei"/>
          <w:highlight w:val="yellow"/>
        </w:rPr>
        <w:t xml:space="preserve"> – криптографическое представление пароля;</w:t>
      </w:r>
    </w:p>
    <w:p w14:paraId="417D0678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Статус активности</w:t>
      </w:r>
      <w:r w:rsidRPr="00072140">
        <w:rPr>
          <w:rFonts w:eastAsia="Microsoft YaHei"/>
          <w:highlight w:val="yellow"/>
        </w:rPr>
        <w:t xml:space="preserve"> – флаг доступности аккаунта;</w:t>
      </w:r>
    </w:p>
    <w:p w14:paraId="0BD1C941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Попытки входа</w:t>
      </w:r>
      <w:r w:rsidRPr="00072140">
        <w:rPr>
          <w:rFonts w:eastAsia="Microsoft YaHei"/>
          <w:highlight w:val="yellow"/>
        </w:rPr>
        <w:t xml:space="preserve"> – счётчик неудачных авторизаций;</w:t>
      </w:r>
    </w:p>
    <w:p w14:paraId="1198B6A6" w14:textId="3DA8B26D" w:rsidR="009A24D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Заблокирован до</w:t>
      </w:r>
      <w:r w:rsidRPr="00072140">
        <w:rPr>
          <w:rFonts w:eastAsia="Microsoft YaHei"/>
          <w:highlight w:val="yellow"/>
        </w:rPr>
        <w:t xml:space="preserve"> – срок автоматической блокировки.</w:t>
      </w:r>
    </w:p>
    <w:p w14:paraId="32124EFE" w14:textId="77777777" w:rsidR="009940CD" w:rsidRPr="00072140" w:rsidRDefault="009A24DD" w:rsidP="00B21F37">
      <w:pPr>
        <w:pStyle w:val="af9"/>
        <w:numPr>
          <w:ilvl w:val="0"/>
          <w:numId w:val="28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Токен обновления сессии:</w:t>
      </w:r>
    </w:p>
    <w:p w14:paraId="31AA22D2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записи;</w:t>
      </w:r>
    </w:p>
    <w:p w14:paraId="270B79AD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Хеш токена</w:t>
      </w:r>
      <w:r w:rsidRPr="00072140">
        <w:rPr>
          <w:rFonts w:eastAsia="Microsoft YaHei"/>
          <w:highlight w:val="yellow"/>
        </w:rPr>
        <w:t xml:space="preserve"> (уникальный) – криптографический </w:t>
      </w:r>
      <w:proofErr w:type="spellStart"/>
      <w:r w:rsidRPr="00072140">
        <w:rPr>
          <w:rFonts w:eastAsia="Microsoft YaHei"/>
          <w:highlight w:val="yellow"/>
        </w:rPr>
        <w:t>хеш</w:t>
      </w:r>
      <w:proofErr w:type="spellEnd"/>
      <w:r w:rsidRPr="00072140">
        <w:rPr>
          <w:rFonts w:eastAsia="Microsoft YaHei"/>
          <w:highlight w:val="yellow"/>
        </w:rPr>
        <w:t xml:space="preserve"> токена;</w:t>
      </w:r>
    </w:p>
    <w:p w14:paraId="4CC5CE76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ключ) – ссылка на таблицу пользователей;</w:t>
      </w:r>
    </w:p>
    <w:p w14:paraId="494EC2FA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Истекает в</w:t>
      </w:r>
      <w:r w:rsidRPr="00072140">
        <w:rPr>
          <w:rFonts w:eastAsia="Microsoft YaHei"/>
          <w:highlight w:val="yellow"/>
        </w:rPr>
        <w:t xml:space="preserve"> – срок действия токена;</w:t>
      </w:r>
    </w:p>
    <w:p w14:paraId="2AFD74BA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Отозван в</w:t>
      </w:r>
      <w:r w:rsidRPr="00072140">
        <w:rPr>
          <w:rFonts w:eastAsia="Microsoft YaHei"/>
          <w:highlight w:val="yellow"/>
        </w:rPr>
        <w:t xml:space="preserve"> – метка принудительного отзыва;</w:t>
      </w:r>
    </w:p>
    <w:p w14:paraId="2AA3AABD" w14:textId="658E9BD7" w:rsidR="009A24D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Заменён на</w:t>
      </w:r>
      <w:r w:rsidRPr="00072140">
        <w:rPr>
          <w:rFonts w:eastAsia="Microsoft YaHei"/>
          <w:highlight w:val="yellow"/>
        </w:rPr>
        <w:t xml:space="preserve"> – ссылка на новый токен при ротации.</w:t>
      </w:r>
    </w:p>
    <w:p w14:paraId="4705E5DB" w14:textId="77777777" w:rsidR="009940CD" w:rsidRPr="00072140" w:rsidRDefault="009A24DD" w:rsidP="00B21F37">
      <w:pPr>
        <w:pStyle w:val="af9"/>
        <w:numPr>
          <w:ilvl w:val="0"/>
          <w:numId w:val="28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lastRenderedPageBreak/>
        <w:t>Журнал аутентификации:</w:t>
      </w:r>
    </w:p>
    <w:p w14:paraId="607648A7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записи;</w:t>
      </w:r>
    </w:p>
    <w:p w14:paraId="59F73859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события</w:t>
      </w:r>
      <w:r w:rsidRPr="00072140">
        <w:rPr>
          <w:rFonts w:eastAsia="Microsoft YaHei"/>
          <w:highlight w:val="yellow"/>
        </w:rPr>
        <w:t xml:space="preserve"> – классификатор события входа/выхода/ошибки;</w:t>
      </w:r>
    </w:p>
    <w:p w14:paraId="4616ACE4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Адрес</w:t>
      </w:r>
      <w:r w:rsidRPr="00072140">
        <w:rPr>
          <w:rFonts w:eastAsia="Microsoft YaHei"/>
          <w:highlight w:val="yellow"/>
        </w:rPr>
        <w:t xml:space="preserve"> – сетевой адрес источника запроса;</w:t>
      </w:r>
    </w:p>
    <w:p w14:paraId="5291456A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Дополнительные данные</w:t>
      </w:r>
      <w:r w:rsidRPr="00072140">
        <w:rPr>
          <w:rFonts w:eastAsia="Microsoft YaHei"/>
          <w:highlight w:val="yellow"/>
        </w:rPr>
        <w:t xml:space="preserve"> – произвольный контекст события;</w:t>
      </w:r>
    </w:p>
    <w:p w14:paraId="63D9E37C" w14:textId="0E7C5338" w:rsidR="009A24D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Время</w:t>
      </w:r>
      <w:r w:rsidRPr="00072140">
        <w:rPr>
          <w:rFonts w:eastAsia="Microsoft YaHei"/>
          <w:highlight w:val="yellow"/>
        </w:rPr>
        <w:t xml:space="preserve"> – временная метка фиксации.</w:t>
      </w:r>
    </w:p>
    <w:p w14:paraId="2D69178C" w14:textId="77777777" w:rsidR="009940CD" w:rsidRPr="00072140" w:rsidRDefault="009A24DD" w:rsidP="00B21F37">
      <w:pPr>
        <w:pStyle w:val="af9"/>
        <w:numPr>
          <w:ilvl w:val="0"/>
          <w:numId w:val="28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 xml:space="preserve">Сеанс </w:t>
      </w:r>
      <w:proofErr w:type="spellStart"/>
      <w:r w:rsidRPr="00072140">
        <w:rPr>
          <w:rStyle w:val="aff2"/>
          <w:rFonts w:eastAsia="Microsoft YaHei"/>
          <w:color w:val="000000"/>
          <w:highlight w:val="yellow"/>
        </w:rPr>
        <w:t>видеовстречи</w:t>
      </w:r>
      <w:proofErr w:type="spellEnd"/>
      <w:r w:rsidRPr="00072140">
        <w:rPr>
          <w:rStyle w:val="aff2"/>
          <w:rFonts w:eastAsia="Microsoft YaHei"/>
          <w:color w:val="000000"/>
          <w:highlight w:val="yellow"/>
        </w:rPr>
        <w:t>:</w:t>
      </w:r>
    </w:p>
    <w:p w14:paraId="0948D859" w14:textId="4AA093DD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сессии;</w:t>
      </w:r>
    </w:p>
    <w:p w14:paraId="7D2DFD82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Название</w:t>
      </w:r>
      <w:r w:rsidRPr="00072140">
        <w:rPr>
          <w:rFonts w:eastAsia="Microsoft YaHei"/>
          <w:highlight w:val="yellow"/>
        </w:rPr>
        <w:t xml:space="preserve"> – </w:t>
      </w:r>
      <w:proofErr w:type="spellStart"/>
      <w:r w:rsidRPr="00072140">
        <w:rPr>
          <w:rFonts w:eastAsia="Microsoft YaHei"/>
          <w:highlight w:val="yellow"/>
        </w:rPr>
        <w:t>человекочитаемое</w:t>
      </w:r>
      <w:proofErr w:type="spellEnd"/>
      <w:r w:rsidRPr="00072140">
        <w:rPr>
          <w:rFonts w:eastAsia="Microsoft YaHei"/>
          <w:highlight w:val="yellow"/>
        </w:rPr>
        <w:t xml:space="preserve"> наименование;</w:t>
      </w:r>
    </w:p>
    <w:p w14:paraId="220BCAB0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сеанса</w:t>
      </w:r>
      <w:r w:rsidRPr="00072140">
        <w:rPr>
          <w:rFonts w:eastAsia="Microsoft YaHei"/>
          <w:highlight w:val="yellow"/>
        </w:rPr>
        <w:t xml:space="preserve"> – формат мероприятия;</w:t>
      </w:r>
    </w:p>
    <w:p w14:paraId="33A11D53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Дата и время начала</w:t>
      </w:r>
      <w:r w:rsidRPr="00072140">
        <w:rPr>
          <w:rFonts w:eastAsia="Microsoft YaHei"/>
          <w:highlight w:val="yellow"/>
        </w:rPr>
        <w:t xml:space="preserve"> / </w:t>
      </w:r>
      <w:r w:rsidRPr="00072140">
        <w:rPr>
          <w:rStyle w:val="ae"/>
          <w:rFonts w:eastAsia="Microsoft YaHei"/>
          <w:color w:val="000000"/>
          <w:highlight w:val="yellow"/>
        </w:rPr>
        <w:t>Дата и время окончания</w:t>
      </w:r>
      <w:r w:rsidRPr="00072140">
        <w:rPr>
          <w:rFonts w:eastAsia="Microsoft YaHei"/>
          <w:highlight w:val="yellow"/>
        </w:rPr>
        <w:t xml:space="preserve"> – временные границы;</w:t>
      </w:r>
    </w:p>
    <w:p w14:paraId="38B8D83E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Создан пользователем</w:t>
      </w:r>
      <w:r w:rsidRPr="00072140">
        <w:rPr>
          <w:rFonts w:eastAsia="Microsoft YaHei"/>
          <w:highlight w:val="yellow"/>
        </w:rPr>
        <w:t xml:space="preserve"> (внешний ключ) – организатор сессии;</w:t>
      </w:r>
    </w:p>
    <w:p w14:paraId="38F8E92F" w14:textId="52B9B09A" w:rsidR="009A24D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Статус встречи</w:t>
      </w:r>
      <w:r w:rsidRPr="00072140">
        <w:rPr>
          <w:rFonts w:eastAsia="Microsoft YaHei"/>
          <w:highlight w:val="yellow"/>
        </w:rPr>
        <w:t xml:space="preserve"> – текущее состояние жизненного цикла.</w:t>
      </w:r>
    </w:p>
    <w:p w14:paraId="23AA6986" w14:textId="77777777" w:rsidR="009940CD" w:rsidRPr="00072140" w:rsidRDefault="009A24DD" w:rsidP="00B21F37">
      <w:pPr>
        <w:pStyle w:val="af9"/>
        <w:numPr>
          <w:ilvl w:val="0"/>
          <w:numId w:val="28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Участник встречи:</w:t>
      </w:r>
    </w:p>
    <w:p w14:paraId="3B817572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роли в сессии;</w:t>
      </w:r>
    </w:p>
    <w:p w14:paraId="543246AE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родительскую встречу;</w:t>
      </w:r>
    </w:p>
    <w:p w14:paraId="6C60A7B5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Код роли</w:t>
      </w:r>
      <w:r w:rsidRPr="00072140">
        <w:rPr>
          <w:rFonts w:eastAsia="Microsoft YaHei"/>
          <w:highlight w:val="yellow"/>
        </w:rPr>
        <w:t xml:space="preserve"> – уровень прав доступа;</w:t>
      </w:r>
    </w:p>
    <w:p w14:paraId="10742E5C" w14:textId="77777777" w:rsidR="009940C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Вошёл в</w:t>
      </w:r>
      <w:r w:rsidRPr="00072140">
        <w:rPr>
          <w:rFonts w:eastAsia="Microsoft YaHei"/>
          <w:highlight w:val="yellow"/>
        </w:rPr>
        <w:t xml:space="preserve"> / </w:t>
      </w:r>
      <w:r w:rsidRPr="00072140">
        <w:rPr>
          <w:rStyle w:val="ae"/>
          <w:rFonts w:eastAsia="Microsoft YaHei"/>
          <w:color w:val="000000"/>
          <w:highlight w:val="yellow"/>
        </w:rPr>
        <w:t>Вышел в</w:t>
      </w:r>
      <w:r w:rsidRPr="00072140">
        <w:rPr>
          <w:rFonts w:eastAsia="Microsoft YaHei"/>
          <w:highlight w:val="yellow"/>
        </w:rPr>
        <w:t xml:space="preserve"> – метки присутствия;</w:t>
      </w:r>
    </w:p>
    <w:p w14:paraId="40168172" w14:textId="65DAA837" w:rsidR="009A24D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Активен в сеансе</w:t>
      </w:r>
      <w:r w:rsidRPr="00072140">
        <w:rPr>
          <w:rFonts w:eastAsia="Microsoft YaHei"/>
          <w:highlight w:val="yellow"/>
        </w:rPr>
        <w:t xml:space="preserve"> – флаг онлайн-статуса.</w:t>
      </w:r>
    </w:p>
    <w:p w14:paraId="00214623" w14:textId="77777777" w:rsidR="0072014B" w:rsidRPr="00072140" w:rsidRDefault="009A24DD" w:rsidP="00B21F37">
      <w:pPr>
        <w:pStyle w:val="af9"/>
        <w:numPr>
          <w:ilvl w:val="0"/>
          <w:numId w:val="28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Событие аналитики:</w:t>
      </w:r>
    </w:p>
    <w:p w14:paraId="6FA8F8C4" w14:textId="36E4BC87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события;</w:t>
      </w:r>
    </w:p>
    <w:p w14:paraId="09A77C57" w14:textId="06D9E168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сессию;</w:t>
      </w:r>
    </w:p>
    <w:p w14:paraId="1E8CA4C3" w14:textId="61D37E77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события</w:t>
      </w:r>
      <w:r w:rsidRPr="00072140">
        <w:rPr>
          <w:rFonts w:eastAsia="Microsoft YaHei"/>
          <w:highlight w:val="yellow"/>
        </w:rPr>
        <w:t xml:space="preserve"> – категория анализа;</w:t>
      </w:r>
    </w:p>
    <w:p w14:paraId="73AF37B1" w14:textId="378C5B05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участника</w:t>
      </w:r>
      <w:r w:rsidRPr="00072140">
        <w:rPr>
          <w:rFonts w:eastAsia="Microsoft YaHei"/>
          <w:highlight w:val="yellow"/>
        </w:rPr>
        <w:t xml:space="preserve"> – код спикера или объекта;</w:t>
      </w:r>
    </w:p>
    <w:p w14:paraId="0B0592D5" w14:textId="2CE54C5C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lastRenderedPageBreak/>
        <w:t>Идентификатор трассировки</w:t>
      </w:r>
      <w:r w:rsidRPr="00072140">
        <w:rPr>
          <w:rFonts w:eastAsia="Microsoft YaHei"/>
          <w:highlight w:val="yellow"/>
        </w:rPr>
        <w:t xml:space="preserve"> – сквозной ключ для агрегации;</w:t>
      </w:r>
    </w:p>
    <w:p w14:paraId="20AC3582" w14:textId="62FE3845" w:rsidR="00E4603C" w:rsidRPr="00072140" w:rsidRDefault="009A24DD" w:rsidP="00E4603C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Полезные данные</w:t>
      </w:r>
      <w:r w:rsidRPr="00072140">
        <w:rPr>
          <w:rFonts w:eastAsia="Microsoft YaHei"/>
          <w:highlight w:val="yellow"/>
        </w:rPr>
        <w:t xml:space="preserve"> – результаты распознавания.</w:t>
      </w:r>
    </w:p>
    <w:p w14:paraId="44139CFD" w14:textId="19ADEE87" w:rsidR="00BA39DB" w:rsidRPr="00072140" w:rsidRDefault="00E4603C" w:rsidP="00E4603C">
      <w:pPr>
        <w:pStyle w:val="af9"/>
        <w:numPr>
          <w:ilvl w:val="0"/>
          <w:numId w:val="28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highlight w:val="yellow"/>
        </w:rPr>
        <w:t>Событие встречи</w:t>
      </w:r>
      <w:r w:rsidRPr="00072140">
        <w:rPr>
          <w:rStyle w:val="aff2"/>
          <w:rFonts w:eastAsia="Microsoft YaHei"/>
          <w:highlight w:val="yellow"/>
          <w:lang w:val="en-US"/>
        </w:rPr>
        <w:t>:</w:t>
      </w:r>
    </w:p>
    <w:p w14:paraId="296D418C" w14:textId="77777777" w:rsidR="008524E6" w:rsidRPr="00072140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>Идентификатор (первичный ключ) – уникальный идентификатор записи;</w:t>
      </w:r>
    </w:p>
    <w:p w14:paraId="5F78724C" w14:textId="546E1720" w:rsidR="008524E6" w:rsidRPr="00072140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 xml:space="preserve">Идентификатор сеанса (внешний ключ) – ссылка на таблицу сеансов </w:t>
      </w:r>
      <w:proofErr w:type="spellStart"/>
      <w:r w:rsidRPr="00072140">
        <w:rPr>
          <w:rStyle w:val="aff2"/>
          <w:rFonts w:eastAsia="Microsoft YaHei"/>
          <w:b w:val="0"/>
          <w:bCs w:val="0"/>
          <w:highlight w:val="yellow"/>
        </w:rPr>
        <w:t>видеовстречи</w:t>
      </w:r>
      <w:proofErr w:type="spellEnd"/>
      <w:r w:rsidRPr="00072140">
        <w:rPr>
          <w:rStyle w:val="aff2"/>
          <w:rFonts w:eastAsia="Microsoft YaHei"/>
          <w:b w:val="0"/>
          <w:bCs w:val="0"/>
          <w:highlight w:val="yellow"/>
        </w:rPr>
        <w:t>;</w:t>
      </w:r>
    </w:p>
    <w:p w14:paraId="2AC5B0AB" w14:textId="6250D7A3" w:rsidR="008524E6" w:rsidRPr="00072140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072140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 xml:space="preserve">Данные – произвольные параметры события в формате </w:t>
      </w:r>
      <w:r w:rsidRPr="00072140">
        <w:rPr>
          <w:rStyle w:val="aff2"/>
          <w:rFonts w:eastAsia="Microsoft YaHei"/>
          <w:b w:val="0"/>
          <w:bCs w:val="0"/>
          <w:highlight w:val="yellow"/>
          <w:lang w:val="en-US"/>
        </w:rPr>
        <w:t>JSON</w:t>
      </w:r>
      <w:r w:rsidRPr="00072140">
        <w:rPr>
          <w:rStyle w:val="aff2"/>
          <w:rFonts w:eastAsia="Microsoft YaHei"/>
          <w:b w:val="0"/>
          <w:bCs w:val="0"/>
          <w:highlight w:val="yellow"/>
        </w:rPr>
        <w:t>.</w:t>
      </w:r>
    </w:p>
    <w:p w14:paraId="699D87E5" w14:textId="77777777" w:rsidR="0072014B" w:rsidRPr="00072140" w:rsidRDefault="009A24DD" w:rsidP="00B21F37">
      <w:pPr>
        <w:pStyle w:val="af9"/>
        <w:numPr>
          <w:ilvl w:val="0"/>
          <w:numId w:val="28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Отчёт по сеансу:</w:t>
      </w:r>
    </w:p>
    <w:p w14:paraId="713B8C56" w14:textId="5B735D97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документа;</w:t>
      </w:r>
    </w:p>
    <w:p w14:paraId="256ED9E8" w14:textId="73DA5E4B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встречу;</w:t>
      </w:r>
    </w:p>
    <w:p w14:paraId="6584458E" w14:textId="1B60476E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Стадия</w:t>
      </w:r>
      <w:r w:rsidRPr="00072140">
        <w:rPr>
          <w:rFonts w:eastAsia="Microsoft YaHei"/>
          <w:highlight w:val="yellow"/>
        </w:rPr>
        <w:t xml:space="preserve"> – версия обработки;</w:t>
      </w:r>
    </w:p>
    <w:p w14:paraId="311CC7E2" w14:textId="57A0F4E4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Данные отчёта</w:t>
      </w:r>
      <w:r w:rsidRPr="00072140">
        <w:rPr>
          <w:rFonts w:eastAsia="Microsoft YaHei"/>
          <w:highlight w:val="yellow"/>
        </w:rPr>
        <w:t xml:space="preserve"> – агрегированные выводы и сводки;</w:t>
      </w:r>
    </w:p>
    <w:p w14:paraId="15D9D9F5" w14:textId="54DFB5EE" w:rsidR="009A24D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Снимок конфигурации</w:t>
      </w:r>
      <w:r w:rsidRPr="00072140">
        <w:rPr>
          <w:rFonts w:eastAsia="Microsoft YaHei"/>
          <w:highlight w:val="yellow"/>
        </w:rPr>
        <w:t xml:space="preserve"> – параметры модулей анализа на момент формирования.</w:t>
      </w:r>
    </w:p>
    <w:p w14:paraId="54918EF2" w14:textId="77777777" w:rsidR="0072014B" w:rsidRPr="00072140" w:rsidRDefault="009A24DD" w:rsidP="00B21F37">
      <w:pPr>
        <w:pStyle w:val="af9"/>
        <w:numPr>
          <w:ilvl w:val="0"/>
          <w:numId w:val="28"/>
        </w:numPr>
        <w:rPr>
          <w:rFonts w:eastAsia="Microsoft YaHei"/>
          <w:highlight w:val="yellow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Сообщение чата:</w:t>
      </w:r>
    </w:p>
    <w:p w14:paraId="3CFF6CBB" w14:textId="47351F3F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6C939BEC" w14:textId="4EB6A376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встречу;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04801926" w14:textId="3E407385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отправителя</w:t>
      </w:r>
      <w:r w:rsidRPr="00072140">
        <w:rPr>
          <w:rFonts w:eastAsia="Microsoft YaHei"/>
          <w:highlight w:val="yellow"/>
        </w:rPr>
        <w:t xml:space="preserve"> – код участника;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784A53DB" w14:textId="1788938F" w:rsidR="0072014B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Клиентский идентификатор</w:t>
      </w:r>
      <w:r w:rsidRPr="00072140">
        <w:rPr>
          <w:rFonts w:eastAsia="Microsoft YaHei"/>
          <w:highlight w:val="yellow"/>
        </w:rPr>
        <w:t xml:space="preserve"> – ключ идемпотентности;</w:t>
      </w:r>
    </w:p>
    <w:p w14:paraId="618B5642" w14:textId="11C41215" w:rsidR="009A24DD" w:rsidRPr="00072140" w:rsidRDefault="009A24DD" w:rsidP="003E1839">
      <w:pPr>
        <w:pStyle w:val="af9"/>
        <w:numPr>
          <w:ilvl w:val="0"/>
          <w:numId w:val="7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Текст</w:t>
      </w:r>
      <w:r w:rsidRPr="00072140">
        <w:rPr>
          <w:rFonts w:eastAsia="Microsoft YaHei"/>
          <w:highlight w:val="yellow"/>
        </w:rPr>
        <w:t xml:space="preserve"> – содержимое сообщения.</w:t>
      </w:r>
    </w:p>
    <w:p w14:paraId="3978FC0B" w14:textId="77777777" w:rsidR="009A24DD" w:rsidRPr="00072140" w:rsidRDefault="009A24DD" w:rsidP="00FD2338">
      <w:pPr>
        <w:rPr>
          <w:rFonts w:eastAsia="Microsoft YaHei"/>
          <w:highlight w:val="yellow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Связи между таблицами:</w:t>
      </w:r>
    </w:p>
    <w:p w14:paraId="7169F235" w14:textId="77777777" w:rsidR="009A24DD" w:rsidRPr="00072140" w:rsidRDefault="009A24DD" w:rsidP="00126C35">
      <w:pPr>
        <w:pStyle w:val="af9"/>
        <w:numPr>
          <w:ilvl w:val="0"/>
          <w:numId w:val="22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>Пользователь системы → Токен обновления сессии: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один пользователь может иметь несколько активных или отозванных токенов.</w:t>
      </w:r>
    </w:p>
    <w:p w14:paraId="087DCEA6" w14:textId="77777777" w:rsidR="009A24DD" w:rsidRPr="00072140" w:rsidRDefault="009A24DD" w:rsidP="00126C35">
      <w:pPr>
        <w:pStyle w:val="af9"/>
        <w:numPr>
          <w:ilvl w:val="0"/>
          <w:numId w:val="22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>Пользователь системы → Журнал аутентификации: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фиксация истории всех действий входа.</w:t>
      </w:r>
    </w:p>
    <w:p w14:paraId="5D6D5F4A" w14:textId="77777777" w:rsidR="009A24DD" w:rsidRPr="00072140" w:rsidRDefault="009A24DD" w:rsidP="00126C35">
      <w:pPr>
        <w:pStyle w:val="af9"/>
        <w:numPr>
          <w:ilvl w:val="0"/>
          <w:numId w:val="22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lastRenderedPageBreak/>
        <w:t xml:space="preserve">Пользователь системы → 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>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организатор создаёт множество встреч.</w:t>
      </w:r>
    </w:p>
    <w:p w14:paraId="47ED816F" w14:textId="77777777" w:rsidR="009A24DD" w:rsidRPr="00072140" w:rsidRDefault="009A24DD" w:rsidP="00126C35">
      <w:pPr>
        <w:pStyle w:val="af9"/>
        <w:numPr>
          <w:ilvl w:val="0"/>
          <w:numId w:val="22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Участник встречи: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в одной встрече участвует несколько человек.</w:t>
      </w:r>
    </w:p>
    <w:p w14:paraId="7D8B5A35" w14:textId="77777777" w:rsidR="009A24DD" w:rsidRPr="00072140" w:rsidRDefault="009A24DD" w:rsidP="00126C35">
      <w:pPr>
        <w:pStyle w:val="af9"/>
        <w:numPr>
          <w:ilvl w:val="0"/>
          <w:numId w:val="22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Событие аналитики: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одна сессия генерирует поток событий анализа.</w:t>
      </w:r>
    </w:p>
    <w:p w14:paraId="65ED105C" w14:textId="4FA5934D" w:rsidR="001B359A" w:rsidRPr="00072140" w:rsidRDefault="001B359A" w:rsidP="00126C35">
      <w:pPr>
        <w:pStyle w:val="af9"/>
        <w:numPr>
          <w:ilvl w:val="0"/>
          <w:numId w:val="22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Событие встречи: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одна встреча фиксирует ноль или более событий.</w:t>
      </w:r>
    </w:p>
    <w:p w14:paraId="6610B01E" w14:textId="77777777" w:rsidR="009A24DD" w:rsidRPr="00072140" w:rsidRDefault="009A24DD" w:rsidP="00126C35">
      <w:pPr>
        <w:pStyle w:val="af9"/>
        <w:numPr>
          <w:ilvl w:val="0"/>
          <w:numId w:val="22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Отчёт по сеансу: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отчёт привязан к конкретной встрече.</w:t>
      </w:r>
    </w:p>
    <w:p w14:paraId="29415B52" w14:textId="77777777" w:rsidR="009A24DD" w:rsidRPr="00072140" w:rsidRDefault="009A24DD" w:rsidP="00126C35">
      <w:pPr>
        <w:pStyle w:val="af9"/>
        <w:numPr>
          <w:ilvl w:val="0"/>
          <w:numId w:val="22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Сообщение чата: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чат изолирован в пределах одной комнаты.</w:t>
      </w:r>
    </w:p>
    <w:p w14:paraId="4B592C42" w14:textId="1EDDC0EC" w:rsidR="002229A9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A24DD">
        <w:rPr>
          <w:rFonts w:eastAsia="Microsoft YaHei"/>
        </w:rPr>
        <w:t>видеосессий</w:t>
      </w:r>
      <w:proofErr w:type="spellEnd"/>
      <w:r w:rsidRPr="009A24DD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Default="002229A9">
      <w:pPr>
        <w:spacing w:after="200"/>
        <w:rPr>
          <w:rFonts w:eastAsia="Microsoft YaHei"/>
        </w:rPr>
      </w:pPr>
      <w:r>
        <w:rPr>
          <w:rFonts w:eastAsia="Microsoft YaHei"/>
        </w:rPr>
        <w:br w:type="page"/>
      </w:r>
    </w:p>
    <w:p w14:paraId="16F4BE84" w14:textId="77777777" w:rsidR="00362100" w:rsidRPr="00362100" w:rsidRDefault="00362100" w:rsidP="00B056B8">
      <w:pPr>
        <w:pStyle w:val="1"/>
      </w:pPr>
      <w:bookmarkStart w:id="41" w:name="_Toc229467888"/>
      <w:bookmarkStart w:id="42" w:name="_Toc229767067"/>
      <w:r w:rsidRPr="00362100">
        <w:lastRenderedPageBreak/>
        <w:t>ОПИСАНИЕ ПРОГРАММНОГО КОМПЛЕКСА</w:t>
      </w:r>
      <w:bookmarkEnd w:id="41"/>
      <w:bookmarkEnd w:id="42"/>
    </w:p>
    <w:p w14:paraId="463D7C69" w14:textId="77777777" w:rsidR="00362100" w:rsidRPr="00362100" w:rsidRDefault="00362100" w:rsidP="00362100">
      <w:pPr>
        <w:contextualSpacing/>
      </w:pPr>
      <w:r w:rsidRPr="00362100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362100" w:rsidRDefault="00362100" w:rsidP="00B056B8">
      <w:pPr>
        <w:pStyle w:val="2"/>
      </w:pPr>
      <w:bookmarkStart w:id="43" w:name="_Toc229467889"/>
      <w:bookmarkStart w:id="44" w:name="_Toc229767068"/>
      <w:r w:rsidRPr="00362100">
        <w:t>Общая архитектура программного комплекса</w:t>
      </w:r>
      <w:bookmarkEnd w:id="43"/>
      <w:bookmarkEnd w:id="44"/>
    </w:p>
    <w:p w14:paraId="3F51AB91" w14:textId="77777777" w:rsidR="00362100" w:rsidRPr="00362100" w:rsidRDefault="00362100" w:rsidP="00362100">
      <w:pPr>
        <w:contextualSpacing/>
      </w:pPr>
      <w:r w:rsidRPr="00362100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362100">
        <w:t>видеовстреч</w:t>
      </w:r>
      <w:proofErr w:type="spellEnd"/>
      <w:r w:rsidRPr="00362100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362100">
        <w:t>микросервисы</w:t>
      </w:r>
      <w:proofErr w:type="spellEnd"/>
      <w:r w:rsidRPr="00362100">
        <w:t>.</w:t>
      </w:r>
    </w:p>
    <w:p w14:paraId="3B2FB52A" w14:textId="77777777" w:rsidR="00362100" w:rsidRPr="00362100" w:rsidRDefault="00362100" w:rsidP="00362100">
      <w:pPr>
        <w:contextualSpacing/>
      </w:pPr>
      <w:r w:rsidRPr="00362100">
        <w:t xml:space="preserve">Комплекс организован в виде </w:t>
      </w:r>
      <w:proofErr w:type="spellStart"/>
      <w:r w:rsidRPr="00362100">
        <w:t>монорепозитория</w:t>
      </w:r>
      <w:proofErr w:type="spellEnd"/>
      <w:r w:rsidRPr="00362100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362100">
        <w:t>Оркестрация</w:t>
      </w:r>
      <w:proofErr w:type="spellEnd"/>
      <w:r w:rsidRPr="00362100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362100" w:rsidRDefault="00362100" w:rsidP="00362100">
      <w:pPr>
        <w:contextualSpacing/>
      </w:pPr>
      <w:r w:rsidRPr="00362100">
        <w:t>Взаимодействие между компонентами реализовано через два основных канала:</w:t>
      </w:r>
    </w:p>
    <w:p w14:paraId="035A0D1D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t>WebSocket</w:t>
      </w:r>
      <w:proofErr w:type="spellEnd"/>
      <w:r w:rsidRPr="00362100">
        <w:t xml:space="preserve"> – для </w:t>
      </w:r>
      <w:proofErr w:type="spellStart"/>
      <w:r w:rsidRPr="00362100">
        <w:t>низкозадержочного</w:t>
      </w:r>
      <w:proofErr w:type="spellEnd"/>
      <w:r w:rsidRPr="00362100">
        <w:t xml:space="preserve"> обмена </w:t>
      </w:r>
      <w:proofErr w:type="spellStart"/>
      <w:r w:rsidRPr="00362100">
        <w:t>медиаданными</w:t>
      </w:r>
      <w:proofErr w:type="spellEnd"/>
      <w:r w:rsidRPr="00362100">
        <w:t>, событиями встречи, потоковой аналитикой и чатом в реальном времени.</w:t>
      </w:r>
    </w:p>
    <w:p w14:paraId="47D27B95" w14:textId="77777777" w:rsidR="00362100" w:rsidRPr="00362100" w:rsidRDefault="00362100" w:rsidP="00362100">
      <w:pPr>
        <w:contextualSpacing/>
      </w:pPr>
      <w:r w:rsidRPr="00362100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362100" w:rsidRDefault="00362100" w:rsidP="00B056B8">
      <w:pPr>
        <w:pStyle w:val="2"/>
      </w:pPr>
      <w:bookmarkStart w:id="45" w:name="_Toc229467890"/>
      <w:bookmarkStart w:id="46" w:name="_Toc229767069"/>
      <w:r w:rsidRPr="00362100">
        <w:lastRenderedPageBreak/>
        <w:t>Модуль пользовательского интерфейса и клиентской логики</w:t>
      </w:r>
      <w:bookmarkEnd w:id="45"/>
      <w:bookmarkEnd w:id="46"/>
    </w:p>
    <w:p w14:paraId="3CB35389" w14:textId="77777777" w:rsidR="00362100" w:rsidRPr="00362100" w:rsidRDefault="00362100" w:rsidP="00362100">
      <w:pPr>
        <w:contextualSpacing/>
      </w:pPr>
      <w:r w:rsidRPr="00362100">
        <w:t xml:space="preserve">Клиентская часть реализована как одностраничное приложение (SPA) на базе стека </w:t>
      </w:r>
      <w:proofErr w:type="spellStart"/>
      <w:r w:rsidRPr="00362100">
        <w:t>React</w:t>
      </w:r>
      <w:proofErr w:type="spellEnd"/>
      <w:r w:rsidRPr="00362100">
        <w:t xml:space="preserve">, </w:t>
      </w:r>
      <w:proofErr w:type="spellStart"/>
      <w:r w:rsidRPr="00362100">
        <w:t>TypeScript</w:t>
      </w:r>
      <w:proofErr w:type="spellEnd"/>
      <w:r w:rsidRPr="00362100">
        <w:t xml:space="preserve"> и сборщика </w:t>
      </w:r>
      <w:proofErr w:type="spellStart"/>
      <w:r w:rsidRPr="00362100">
        <w:t>Vite</w:t>
      </w:r>
      <w:proofErr w:type="spellEnd"/>
      <w:r w:rsidRPr="00362100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362100" w:rsidRDefault="00362100" w:rsidP="00362100">
      <w:pPr>
        <w:contextualSpacing/>
      </w:pPr>
      <w:r w:rsidRPr="00362100">
        <w:t>Ключевые элементы реализации:</w:t>
      </w:r>
    </w:p>
    <w:p w14:paraId="6364A9DC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t>WebSocket</w:t>
      </w:r>
      <w:proofErr w:type="spellEnd"/>
      <w:r w:rsidRPr="00362100">
        <w:t xml:space="preserve">-механизм обеспечивает автоматическое </w:t>
      </w:r>
      <w:proofErr w:type="spellStart"/>
      <w:r w:rsidRPr="00362100">
        <w:t>переподключение</w:t>
      </w:r>
      <w:proofErr w:type="spellEnd"/>
      <w:r w:rsidRPr="00362100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004103DC" w:rsidR="00452312" w:rsidRDefault="00452312" w:rsidP="00362100">
      <w:pPr>
        <w:ind w:firstLine="0"/>
        <w:contextualSpacing/>
      </w:pPr>
      <w:r w:rsidRPr="00452312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>
        <w:fldChar w:fldCharType="begin"/>
      </w:r>
      <w:r w:rsidR="004A082C">
        <w:instrText xml:space="preserve"> REF _Ref229766213 \</w:instrText>
      </w:r>
      <w:r w:rsidR="004A082C">
        <w:rPr>
          <w:lang w:val="en-US"/>
        </w:rPr>
        <w:instrText xml:space="preserve">#0 </w:instrText>
      </w:r>
      <w:r w:rsidR="004A082C">
        <w:instrText xml:space="preserve">\h </w:instrText>
      </w:r>
      <w:r w:rsidR="004A082C">
        <w:fldChar w:fldCharType="separate"/>
      </w:r>
      <w:r w:rsidR="00182C03">
        <w:rPr>
          <w:lang w:val="en-US"/>
        </w:rPr>
        <w:t>7</w:t>
      </w:r>
      <w:r w:rsidR="004A082C">
        <w:fldChar w:fldCharType="end"/>
      </w:r>
      <w:r w:rsidRPr="00452312">
        <w:t>.</w:t>
      </w:r>
    </w:p>
    <w:p w14:paraId="17090CF3" w14:textId="1A9E1ACF" w:rsidR="00362100" w:rsidRPr="00362100" w:rsidRDefault="00362100" w:rsidP="00362100">
      <w:pPr>
        <w:ind w:firstLine="0"/>
        <w:contextualSpacing/>
        <w:rPr>
          <w:lang w:val="en-US"/>
        </w:rPr>
      </w:pPr>
      <w:r w:rsidRPr="00362100">
        <w:rPr>
          <w:noProof/>
          <w:lang w:val="en-US"/>
        </w:rPr>
        <w:lastRenderedPageBreak/>
        <w:drawing>
          <wp:inline distT="0" distB="0" distL="0" distR="0" wp14:anchorId="15A65883" wp14:editId="299E5EFA">
            <wp:extent cx="5940425" cy="2934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5FEB698C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213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82C03">
        <w:rPr>
          <w:rFonts w:eastAsiaTheme="minorHAnsi"/>
          <w:noProof/>
          <w:color w:val="000000" w:themeColor="text1"/>
          <w:lang w:eastAsia="en-US" w:bidi="he-IL"/>
        </w:rPr>
        <w:t>7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Pr="00362100">
        <w:rPr>
          <w:rFonts w:eastAsiaTheme="minorHAnsi"/>
          <w:color w:val="000000" w:themeColor="text1"/>
          <w:lang w:eastAsia="en-US" w:bidi="he-IL"/>
        </w:rPr>
        <w:t>. Интерфейс</w:t>
      </w:r>
    </w:p>
    <w:p w14:paraId="7DEC96CA" w14:textId="77777777" w:rsidR="00362100" w:rsidRPr="00362100" w:rsidRDefault="00362100" w:rsidP="00B056B8">
      <w:pPr>
        <w:pStyle w:val="2"/>
      </w:pPr>
      <w:bookmarkStart w:id="48" w:name="_Toc229467891"/>
      <w:bookmarkStart w:id="49" w:name="_Toc229767070"/>
      <w:r w:rsidRPr="00362100">
        <w:t xml:space="preserve">Серверный модуль управления сессиями и </w:t>
      </w:r>
      <w:proofErr w:type="spellStart"/>
      <w:r w:rsidRPr="00362100">
        <w:t>WebSocket</w:t>
      </w:r>
      <w:proofErr w:type="spellEnd"/>
      <w:r w:rsidRPr="00362100">
        <w:t>-коммуникации</w:t>
      </w:r>
      <w:bookmarkEnd w:id="48"/>
      <w:bookmarkEnd w:id="49"/>
    </w:p>
    <w:p w14:paraId="7861CFCC" w14:textId="77777777" w:rsidR="00362100" w:rsidRPr="00362100" w:rsidRDefault="00362100" w:rsidP="00362100">
      <w:pPr>
        <w:contextualSpacing/>
      </w:pPr>
      <w:r w:rsidRPr="00362100">
        <w:t xml:space="preserve">Серверная часть написана на языке Go с использованием веб-фреймворка </w:t>
      </w:r>
      <w:proofErr w:type="spellStart"/>
      <w:r w:rsidRPr="00362100">
        <w:t>Gin</w:t>
      </w:r>
      <w:proofErr w:type="spellEnd"/>
      <w:r w:rsidRPr="00362100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362100" w:rsidRDefault="00362100" w:rsidP="00362100">
      <w:pPr>
        <w:contextualSpacing/>
      </w:pPr>
      <w:r w:rsidRPr="00362100">
        <w:t>Особенности реализации:</w:t>
      </w:r>
    </w:p>
    <w:p w14:paraId="19C207A5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 xml:space="preserve">Цепочка </w:t>
      </w:r>
      <w:proofErr w:type="spellStart"/>
      <w:r w:rsidRPr="00362100">
        <w:t>middleware</w:t>
      </w:r>
      <w:proofErr w:type="spellEnd"/>
      <w:r w:rsidRPr="00362100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t>WebSocket</w:t>
      </w:r>
      <w:proofErr w:type="spellEnd"/>
      <w:r w:rsidRPr="00362100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362100">
        <w:t>аудиоанализ</w:t>
      </w:r>
      <w:proofErr w:type="spellEnd"/>
      <w:r w:rsidRPr="00362100">
        <w:t xml:space="preserve">, анализ лица, эмоции) записываются в таблицу событий и одновременно транслируются клиентам. </w:t>
      </w:r>
      <w:r w:rsidRPr="00362100">
        <w:lastRenderedPageBreak/>
        <w:t xml:space="preserve">Отладочные сообщения не сохраняются в БД, а сразу передаются по </w:t>
      </w:r>
      <w:proofErr w:type="spellStart"/>
      <w:r w:rsidRPr="00362100">
        <w:t>WebSocket</w:t>
      </w:r>
      <w:proofErr w:type="spellEnd"/>
      <w:r w:rsidRPr="00362100">
        <w:t xml:space="preserve"> для снижения нагрузки на дисковую подсистему.</w:t>
      </w:r>
    </w:p>
    <w:p w14:paraId="4B1EC790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362100" w:rsidRDefault="00362100" w:rsidP="00B056B8">
      <w:pPr>
        <w:pStyle w:val="2"/>
      </w:pPr>
      <w:bookmarkStart w:id="50" w:name="_Toc229467892"/>
      <w:bookmarkStart w:id="51" w:name="_Toc229767071"/>
      <w:r w:rsidRPr="00362100">
        <w:t>Модуль аутентификации и обеспечения безопасности</w:t>
      </w:r>
      <w:bookmarkEnd w:id="50"/>
      <w:bookmarkEnd w:id="51"/>
    </w:p>
    <w:p w14:paraId="3FDB6064" w14:textId="77777777" w:rsidR="00362100" w:rsidRPr="00362100" w:rsidRDefault="00362100" w:rsidP="00362100">
      <w:pPr>
        <w:contextualSpacing/>
      </w:pPr>
      <w:r w:rsidRPr="00362100">
        <w:t xml:space="preserve">Подсистема безопасности построена на основе </w:t>
      </w:r>
      <w:proofErr w:type="spellStart"/>
      <w:r w:rsidRPr="00362100">
        <w:t>stateless</w:t>
      </w:r>
      <w:proofErr w:type="spellEnd"/>
      <w:r w:rsidRPr="00362100">
        <w:t xml:space="preserve">-архитектуры с использованием JWT (JSON Web </w:t>
      </w:r>
      <w:proofErr w:type="spellStart"/>
      <w:r w:rsidRPr="00362100">
        <w:t>Tokens</w:t>
      </w:r>
      <w:proofErr w:type="spellEnd"/>
      <w:r w:rsidRPr="00362100">
        <w:t>). Процесс аутентификации включает:</w:t>
      </w:r>
    </w:p>
    <w:p w14:paraId="5E0DC0F5" w14:textId="77777777" w:rsidR="00362100" w:rsidRPr="00362100" w:rsidRDefault="00362100" w:rsidP="00362100">
      <w:pPr>
        <w:numPr>
          <w:ilvl w:val="0"/>
          <w:numId w:val="50"/>
        </w:numPr>
        <w:contextualSpacing/>
      </w:pPr>
      <w:r w:rsidRPr="00362100">
        <w:t xml:space="preserve">Проверку учётных данных через запрос входа с валидацией </w:t>
      </w:r>
      <w:proofErr w:type="spellStart"/>
      <w:r w:rsidRPr="00362100">
        <w:t>хеша</w:t>
      </w:r>
      <w:proofErr w:type="spellEnd"/>
      <w:r w:rsidRPr="00362100">
        <w:t xml:space="preserve"> пароля.</w:t>
      </w:r>
    </w:p>
    <w:p w14:paraId="50B04EAB" w14:textId="77777777" w:rsidR="00362100" w:rsidRPr="00362100" w:rsidRDefault="00362100" w:rsidP="00362100">
      <w:pPr>
        <w:numPr>
          <w:ilvl w:val="0"/>
          <w:numId w:val="50"/>
        </w:numPr>
        <w:contextualSpacing/>
      </w:pPr>
      <w:r w:rsidRPr="00362100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362100" w:rsidRDefault="00362100" w:rsidP="00362100">
      <w:pPr>
        <w:numPr>
          <w:ilvl w:val="0"/>
          <w:numId w:val="50"/>
        </w:numPr>
        <w:contextualSpacing/>
      </w:pPr>
      <w:r w:rsidRPr="00362100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362100" w:rsidRDefault="00362100" w:rsidP="00362100">
      <w:pPr>
        <w:contextualSpacing/>
      </w:pPr>
      <w:r w:rsidRPr="00362100">
        <w:t>Дополнительные механизмы защиты:</w:t>
      </w:r>
    </w:p>
    <w:p w14:paraId="0B2A79F1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Ограничение количества попыток входа с одного IP, предотвращающее атаки подбора.</w:t>
      </w:r>
    </w:p>
    <w:p w14:paraId="7794D156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362100">
        <w:t>cookie</w:t>
      </w:r>
      <w:proofErr w:type="spellEnd"/>
      <w:r w:rsidRPr="00362100">
        <w:t xml:space="preserve"> для токенов обновления.</w:t>
      </w:r>
    </w:p>
    <w:p w14:paraId="7D98A8EE" w14:textId="77777777" w:rsidR="00362100" w:rsidRPr="00362100" w:rsidRDefault="00362100" w:rsidP="00B056B8">
      <w:pPr>
        <w:pStyle w:val="2"/>
      </w:pPr>
      <w:bookmarkStart w:id="52" w:name="_Toc229467893"/>
      <w:bookmarkStart w:id="53" w:name="_Toc229767072"/>
      <w:r w:rsidRPr="00362100">
        <w:t xml:space="preserve">Модуль захвата и передачи </w:t>
      </w:r>
      <w:proofErr w:type="spellStart"/>
      <w:r w:rsidRPr="00362100">
        <w:t>медиапотоков</w:t>
      </w:r>
      <w:bookmarkEnd w:id="52"/>
      <w:bookmarkEnd w:id="53"/>
      <w:proofErr w:type="spellEnd"/>
    </w:p>
    <w:p w14:paraId="6495C039" w14:textId="77777777" w:rsidR="00362100" w:rsidRPr="00362100" w:rsidRDefault="00362100" w:rsidP="00362100">
      <w:pPr>
        <w:contextualSpacing/>
      </w:pPr>
      <w:r w:rsidRPr="00362100">
        <w:t xml:space="preserve">Захват </w:t>
      </w:r>
      <w:proofErr w:type="spellStart"/>
      <w:r w:rsidRPr="00362100">
        <w:t>медиаданных</w:t>
      </w:r>
      <w:proofErr w:type="spellEnd"/>
      <w:r w:rsidRPr="00362100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362100">
        <w:t>чанков</w:t>
      </w:r>
      <w:proofErr w:type="spellEnd"/>
      <w:r w:rsidRPr="00362100">
        <w:t xml:space="preserve">: вместо отправки изолированных фрагментов система формирует непрерывный </w:t>
      </w:r>
      <w:r w:rsidRPr="00362100">
        <w:lastRenderedPageBreak/>
        <w:t xml:space="preserve">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362100">
        <w:t>WebSocket</w:t>
      </w:r>
      <w:proofErr w:type="spellEnd"/>
      <w:r w:rsidRPr="00362100">
        <w:t xml:space="preserve"> с заданным интервалом или по достижению лимита размера.</w:t>
      </w:r>
    </w:p>
    <w:p w14:paraId="6AE4348F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 xml:space="preserve">Видео: кадры для анализа лица захватываются с </w:t>
      </w:r>
      <w:proofErr w:type="spellStart"/>
      <w:r w:rsidRPr="00362100">
        <w:t>видеоэлемента</w:t>
      </w:r>
      <w:proofErr w:type="spellEnd"/>
      <w:r w:rsidRPr="00362100">
        <w:t xml:space="preserve"> через </w:t>
      </w:r>
      <w:proofErr w:type="spellStart"/>
      <w:r w:rsidRPr="00362100">
        <w:t>canvas</w:t>
      </w:r>
      <w:proofErr w:type="spellEnd"/>
      <w:r w:rsidRPr="00362100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4FC13D9F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Управление ресурсами</w:t>
      </w:r>
      <w:proofErr w:type="gramStart"/>
      <w:r w:rsidRPr="00362100">
        <w:t>: При</w:t>
      </w:r>
      <w:proofErr w:type="gramEnd"/>
      <w:r w:rsidRPr="00362100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4365D75A" w14:textId="77777777" w:rsidR="00362100" w:rsidRPr="00362100" w:rsidRDefault="00362100" w:rsidP="00D82086">
      <w:pPr>
        <w:pStyle w:val="2"/>
      </w:pPr>
      <w:bookmarkStart w:id="54" w:name="_Toc229467894"/>
      <w:bookmarkStart w:id="55" w:name="_Toc229767073"/>
      <w:r w:rsidRPr="00362100">
        <w:t>Модуль искусственного интеллекта и мультимодального анализа</w:t>
      </w:r>
      <w:bookmarkEnd w:id="54"/>
      <w:bookmarkEnd w:id="55"/>
    </w:p>
    <w:p w14:paraId="35036253" w14:textId="77777777" w:rsidR="00362100" w:rsidRPr="00362100" w:rsidRDefault="00362100" w:rsidP="00362100">
      <w:pPr>
        <w:contextualSpacing/>
      </w:pPr>
      <w:r w:rsidRPr="00362100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362100">
        <w:t>WebSocket</w:t>
      </w:r>
      <w:proofErr w:type="spellEnd"/>
      <w:r w:rsidRPr="00362100">
        <w:t xml:space="preserve"> и конфигурируется через JSON-файлы с поддержкой горячей перезагрузки.</w:t>
      </w:r>
    </w:p>
    <w:p w14:paraId="5DDFE0B1" w14:textId="77777777" w:rsidR="00362100" w:rsidRPr="00362100" w:rsidRDefault="00362100" w:rsidP="00442A56">
      <w:pPr>
        <w:pStyle w:val="3"/>
      </w:pPr>
      <w:r w:rsidRPr="00362100">
        <w:t>Анализ лица и эмоций</w:t>
      </w:r>
    </w:p>
    <w:p w14:paraId="70BBDEA2" w14:textId="77777777" w:rsidR="00362100" w:rsidRPr="00362100" w:rsidRDefault="00362100" w:rsidP="00362100">
      <w:pPr>
        <w:contextualSpacing/>
      </w:pPr>
      <w:r w:rsidRPr="00362100">
        <w:t>Теоретические основы детекции лиц и распознавания эмоций</w:t>
      </w:r>
    </w:p>
    <w:p w14:paraId="7258E21D" w14:textId="77777777" w:rsidR="00362100" w:rsidRPr="00362100" w:rsidRDefault="00362100" w:rsidP="00362100">
      <w:pPr>
        <w:contextualSpacing/>
      </w:pPr>
      <w:r w:rsidRPr="00362100">
        <w:t>Задача распознавания эмоций по выражению лица (</w:t>
      </w:r>
      <w:proofErr w:type="spellStart"/>
      <w:r w:rsidRPr="00362100">
        <w:t>Facial</w:t>
      </w:r>
      <w:proofErr w:type="spellEnd"/>
      <w:r w:rsidRPr="00362100">
        <w:t xml:space="preserve"> </w:t>
      </w:r>
      <w:proofErr w:type="spellStart"/>
      <w:r w:rsidRPr="00362100">
        <w:t>Expression</w:t>
      </w:r>
      <w:proofErr w:type="spellEnd"/>
      <w:r w:rsidRPr="00362100">
        <w:t xml:space="preserve"> </w:t>
      </w:r>
      <w:proofErr w:type="spellStart"/>
      <w:r w:rsidRPr="00362100">
        <w:t>Recognition</w:t>
      </w:r>
      <w:proofErr w:type="spellEnd"/>
      <w:r w:rsidRPr="00362100">
        <w:t>, FER) является одной из ключевых в области компьютерного зрения и аффективных вычислений. Современный подход к решению данной задачи включает два основных этапа: детектирование лица и классификацию эмоций.</w:t>
      </w:r>
    </w:p>
    <w:p w14:paraId="56E756B7" w14:textId="77777777" w:rsidR="00362100" w:rsidRPr="00362100" w:rsidRDefault="00362100" w:rsidP="00362100">
      <w:pPr>
        <w:contextualSpacing/>
      </w:pPr>
      <w:r w:rsidRPr="00362100">
        <w:t>Этап 1: Детектирование и выравнивание лица</w:t>
      </w:r>
    </w:p>
    <w:p w14:paraId="03F67EC7" w14:textId="77777777" w:rsidR="00362100" w:rsidRPr="00362100" w:rsidRDefault="00362100" w:rsidP="00362100">
      <w:pPr>
        <w:contextualSpacing/>
      </w:pPr>
      <w:r w:rsidRPr="00362100">
        <w:t>Первым шагом является локализация лица на изображении и определение ключевых точек (</w:t>
      </w:r>
      <w:proofErr w:type="spellStart"/>
      <w:r w:rsidRPr="00362100">
        <w:t>landmarks</w:t>
      </w:r>
      <w:proofErr w:type="spellEnd"/>
      <w:r w:rsidRPr="00362100">
        <w:t>). Для этого применяются следующие подходы:</w:t>
      </w:r>
    </w:p>
    <w:p w14:paraId="226A5908" w14:textId="77777777" w:rsidR="00362100" w:rsidRPr="00362100" w:rsidRDefault="00362100" w:rsidP="00362100">
      <w:pPr>
        <w:numPr>
          <w:ilvl w:val="0"/>
          <w:numId w:val="49"/>
        </w:numPr>
        <w:contextualSpacing/>
      </w:pPr>
      <w:r w:rsidRPr="00362100">
        <w:t xml:space="preserve">Active </w:t>
      </w:r>
      <w:proofErr w:type="spellStart"/>
      <w:r w:rsidRPr="00362100">
        <w:t>Shape</w:t>
      </w:r>
      <w:proofErr w:type="spellEnd"/>
      <w:r w:rsidRPr="00362100">
        <w:t xml:space="preserve"> </w:t>
      </w:r>
      <w:proofErr w:type="spellStart"/>
      <w:r w:rsidRPr="00362100">
        <w:t>Models</w:t>
      </w:r>
      <w:proofErr w:type="spellEnd"/>
      <w:r w:rsidRPr="00362100">
        <w:t xml:space="preserve"> (ASM) и Active </w:t>
      </w:r>
      <w:proofErr w:type="spellStart"/>
      <w:r w:rsidRPr="00362100">
        <w:t>Appearance</w:t>
      </w:r>
      <w:proofErr w:type="spellEnd"/>
      <w:r w:rsidRPr="00362100">
        <w:t xml:space="preserve"> </w:t>
      </w:r>
      <w:proofErr w:type="spellStart"/>
      <w:r w:rsidRPr="00362100">
        <w:t>Models</w:t>
      </w:r>
      <w:proofErr w:type="spellEnd"/>
      <w:r w:rsidRPr="00362100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362100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362100" w:rsidRDefault="00362100" w:rsidP="00362100">
      <w:pPr>
        <w:numPr>
          <w:ilvl w:val="0"/>
          <w:numId w:val="49"/>
        </w:numPr>
        <w:contextualSpacing/>
      </w:pPr>
      <w:r w:rsidRPr="00362100">
        <w:t>Современные нейросетевые детекторы:</w:t>
      </w:r>
    </w:p>
    <w:p w14:paraId="74E4B232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t>BlazeFace</w:t>
      </w:r>
      <w:proofErr w:type="spellEnd"/>
      <w:r w:rsidRPr="00362100">
        <w:t xml:space="preserve"> – легковесная </w:t>
      </w:r>
      <w:proofErr w:type="spellStart"/>
      <w:r w:rsidRPr="00362100">
        <w:t>свёрточная</w:t>
      </w:r>
      <w:proofErr w:type="spellEnd"/>
      <w:r w:rsidRPr="00362100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362100">
        <w:t>anchors</w:t>
      </w:r>
      <w:proofErr w:type="spellEnd"/>
      <w:r w:rsidRPr="00362100">
        <w:t>) и предсказывает ограничивающие рамки лиц.</w:t>
      </w:r>
    </w:p>
    <w:p w14:paraId="04951257" w14:textId="77777777" w:rsidR="00362100" w:rsidRPr="0097204F" w:rsidRDefault="00362100" w:rsidP="00362100">
      <w:pPr>
        <w:numPr>
          <w:ilvl w:val="0"/>
          <w:numId w:val="7"/>
        </w:numPr>
        <w:contextualSpacing/>
      </w:pPr>
      <w:r w:rsidRPr="00362100">
        <w:t>MTCNN (Multi-</w:t>
      </w:r>
      <w:proofErr w:type="spellStart"/>
      <w:r w:rsidRPr="00362100">
        <w:t>task</w:t>
      </w:r>
      <w:proofErr w:type="spellEnd"/>
      <w:r w:rsidRPr="00362100">
        <w:t xml:space="preserve"> </w:t>
      </w:r>
      <w:proofErr w:type="spellStart"/>
      <w:r w:rsidRPr="00362100">
        <w:t>Cascaded</w:t>
      </w:r>
      <w:proofErr w:type="spellEnd"/>
      <w:r w:rsidRPr="00362100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рта).</w:t>
      </w:r>
    </w:p>
    <w:p w14:paraId="6FF8D111" w14:textId="5A8978BA" w:rsidR="0097204F" w:rsidRPr="00362100" w:rsidRDefault="0097204F" w:rsidP="0097204F">
      <w:pPr>
        <w:contextualSpacing/>
      </w:pPr>
      <w:r w:rsidRPr="0097204F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7204F">
        <w:t>Proposal</w:t>
      </w:r>
      <w:proofErr w:type="spellEnd"/>
      <w:r w:rsidRPr="0097204F">
        <w:t xml:space="preserve"> Network) генерирует кандидаты на расположение лиц, R-Net (</w:t>
      </w:r>
      <w:proofErr w:type="spellStart"/>
      <w:r w:rsidRPr="0097204F">
        <w:t>Refine</w:t>
      </w:r>
      <w:proofErr w:type="spellEnd"/>
      <w:r w:rsidRPr="0097204F">
        <w:t xml:space="preserve"> Network) отсеивает ложные срабатывания и уточняет границы, O-Net (</w:t>
      </w:r>
      <w:proofErr w:type="spellStart"/>
      <w:r w:rsidRPr="0097204F">
        <w:t>Output</w:t>
      </w:r>
      <w:proofErr w:type="spellEnd"/>
      <w:r w:rsidRPr="0097204F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>
        <w:rPr>
          <w:lang w:val="en-US"/>
        </w:rPr>
        <w:t xml:space="preserve"> </w:t>
      </w:r>
      <w:r w:rsidR="00FB36F4">
        <w:rPr>
          <w:lang w:val="en-US"/>
        </w:rPr>
        <w:fldChar w:fldCharType="begin"/>
      </w:r>
      <w:r w:rsidR="00FB36F4">
        <w:rPr>
          <w:lang w:val="en-US"/>
        </w:rPr>
        <w:instrText xml:space="preserve"> REF _Ref229766576 \#0 \h </w:instrText>
      </w:r>
      <w:r w:rsidR="00FB36F4">
        <w:rPr>
          <w:lang w:val="en-US"/>
        </w:rPr>
      </w:r>
      <w:r w:rsidR="00FB36F4">
        <w:rPr>
          <w:lang w:val="en-US"/>
        </w:rPr>
        <w:fldChar w:fldCharType="separate"/>
      </w:r>
      <w:r w:rsidR="00182C03">
        <w:rPr>
          <w:lang w:val="en-US"/>
        </w:rPr>
        <w:t>8</w:t>
      </w:r>
      <w:r w:rsidR="00FB36F4">
        <w:rPr>
          <w:lang w:val="en-US"/>
        </w:rPr>
        <w:fldChar w:fldCharType="end"/>
      </w:r>
      <w:r w:rsidRPr="0097204F">
        <w:t>.</w:t>
      </w:r>
    </w:p>
    <w:p w14:paraId="65ED55EA" w14:textId="77777777" w:rsidR="00362100" w:rsidRPr="00362100" w:rsidRDefault="00362100" w:rsidP="00362100">
      <w:pPr>
        <w:ind w:firstLine="0"/>
        <w:contextualSpacing/>
      </w:pPr>
      <w:r w:rsidRPr="00362100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4EB1768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576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82C03">
        <w:rPr>
          <w:rFonts w:eastAsiaTheme="minorHAnsi"/>
          <w:noProof/>
          <w:color w:val="000000" w:themeColor="text1"/>
          <w:lang w:eastAsia="en-US" w:bidi="he-IL"/>
        </w:rPr>
        <w:t>8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Pr="00362100">
        <w:rPr>
          <w:rFonts w:eastAsiaTheme="minorHAnsi"/>
          <w:color w:val="000000" w:themeColor="text1"/>
          <w:lang w:eastAsia="en-US" w:bidi="he-IL"/>
        </w:rPr>
        <w:t>. Архитектура MTCNN</w:t>
      </w:r>
    </w:p>
    <w:p w14:paraId="46BCC3B7" w14:textId="77777777" w:rsidR="00362100" w:rsidRPr="00362100" w:rsidRDefault="00362100" w:rsidP="00362100">
      <w:pPr>
        <w:contextualSpacing/>
      </w:pPr>
      <w:r w:rsidRPr="00362100">
        <w:t>После детектирования выполняется выравнивание (</w:t>
      </w:r>
      <w:proofErr w:type="spellStart"/>
      <w:r w:rsidRPr="00362100">
        <w:t>alignment</w:t>
      </w:r>
      <w:proofErr w:type="spellEnd"/>
      <w:r w:rsidRPr="00362100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2AD0F28" w14:textId="77777777" w:rsidR="00362100" w:rsidRPr="00362100" w:rsidRDefault="00362100" w:rsidP="00362100">
      <w:pPr>
        <w:contextualSpacing/>
      </w:pPr>
      <w:r w:rsidRPr="00362100">
        <w:t>Этап 2: Распознавание эмоций</w:t>
      </w:r>
    </w:p>
    <w:p w14:paraId="542B5CE7" w14:textId="77777777" w:rsidR="00362100" w:rsidRPr="00362100" w:rsidRDefault="00362100" w:rsidP="00362100">
      <w:pPr>
        <w:contextualSpacing/>
      </w:pPr>
      <w:r w:rsidRPr="00362100">
        <w:lastRenderedPageBreak/>
        <w:t xml:space="preserve">Классификация эмоций выполняется с помощью </w:t>
      </w:r>
      <w:proofErr w:type="spellStart"/>
      <w:r w:rsidRPr="00362100">
        <w:t>свёрточных</w:t>
      </w:r>
      <w:proofErr w:type="spellEnd"/>
      <w:r w:rsidRPr="00362100">
        <w:t xml:space="preserve"> нейронных сетей (CNN). В разработанной системе используется библиотека </w:t>
      </w:r>
      <w:proofErr w:type="spellStart"/>
      <w:r w:rsidRPr="00362100">
        <w:t>DeepFace</w:t>
      </w:r>
      <w:proofErr w:type="spellEnd"/>
      <w:r w:rsidRPr="00362100">
        <w:t xml:space="preserve">, которая представляет собой мета-библиотеку, включающую несколько </w:t>
      </w:r>
      <w:proofErr w:type="spellStart"/>
      <w:r w:rsidRPr="00362100">
        <w:t>предобученных</w:t>
      </w:r>
      <w:proofErr w:type="spellEnd"/>
      <w:r w:rsidRPr="00362100">
        <w:t xml:space="preserve"> архитектур:</w:t>
      </w:r>
    </w:p>
    <w:p w14:paraId="1E97EEEC" w14:textId="77777777" w:rsidR="00362100" w:rsidRPr="00362100" w:rsidRDefault="00362100" w:rsidP="00362100">
      <w:pPr>
        <w:numPr>
          <w:ilvl w:val="0"/>
          <w:numId w:val="48"/>
        </w:numPr>
        <w:contextualSpacing/>
      </w:pPr>
      <w:r w:rsidRPr="00362100">
        <w:t xml:space="preserve">VGG-Face – глубокая сеть с 16-19 </w:t>
      </w:r>
      <w:proofErr w:type="spellStart"/>
      <w:r w:rsidRPr="00362100">
        <w:t>свёрточными</w:t>
      </w:r>
      <w:proofErr w:type="spellEnd"/>
      <w:r w:rsidRPr="00362100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362100" w:rsidRDefault="00362100" w:rsidP="00362100">
      <w:pPr>
        <w:numPr>
          <w:ilvl w:val="0"/>
          <w:numId w:val="48"/>
        </w:numPr>
        <w:contextualSpacing/>
      </w:pPr>
      <w:r w:rsidRPr="00362100">
        <w:t xml:space="preserve">Facenet512 – архитектура, использующая </w:t>
      </w:r>
      <w:proofErr w:type="spellStart"/>
      <w:r w:rsidRPr="00362100">
        <w:t>triplet</w:t>
      </w:r>
      <w:proofErr w:type="spellEnd"/>
      <w:r w:rsidRPr="00362100">
        <w:t xml:space="preserve"> </w:t>
      </w:r>
      <w:proofErr w:type="spellStart"/>
      <w:r w:rsidRPr="00362100">
        <w:t>loss</w:t>
      </w:r>
      <w:proofErr w:type="spellEnd"/>
      <w:r w:rsidRPr="00362100">
        <w:t xml:space="preserve"> для обучения вложений лиц в компактное пространство признаков.</w:t>
      </w:r>
    </w:p>
    <w:p w14:paraId="64F63BE7" w14:textId="77777777" w:rsidR="00362100" w:rsidRPr="00DB7136" w:rsidRDefault="00362100" w:rsidP="00362100">
      <w:pPr>
        <w:numPr>
          <w:ilvl w:val="0"/>
          <w:numId w:val="48"/>
        </w:numPr>
        <w:contextualSpacing/>
      </w:pPr>
      <w:proofErr w:type="spellStart"/>
      <w:r w:rsidRPr="00362100">
        <w:t>EfficientNet</w:t>
      </w:r>
      <w:proofErr w:type="spellEnd"/>
      <w:r w:rsidRPr="00362100">
        <w:t xml:space="preserve"> – семейство сетей, оптимизированных по соотношению точности и вычислительной сложности.</w:t>
      </w:r>
    </w:p>
    <w:p w14:paraId="1DCEE508" w14:textId="55B5802A" w:rsidR="00DB7136" w:rsidRPr="00362100" w:rsidRDefault="00DB7136" w:rsidP="00DB7136">
      <w:pPr>
        <w:contextualSpacing/>
      </w:pPr>
      <w:r w:rsidRPr="00DB7136">
        <w:t xml:space="preserve">Архитектура VGG-16, лежащая в основе модели VGG-Face, характеризуется использованием малых </w:t>
      </w:r>
      <w:proofErr w:type="spellStart"/>
      <w:r w:rsidRPr="00DB7136">
        <w:t>свёрточных</w:t>
      </w:r>
      <w:proofErr w:type="spellEnd"/>
      <w:r w:rsidRPr="00DB7136">
        <w:t xml:space="preserve"> фильтров 3×3 на всех слоях и последовательным увеличением количества каналов с уменьшением пространственной размерности. Сеть содержит 13 </w:t>
      </w:r>
      <w:proofErr w:type="spellStart"/>
      <w:r w:rsidRPr="00DB7136">
        <w:t>свёрточных</w:t>
      </w:r>
      <w:proofErr w:type="spellEnd"/>
      <w:r w:rsidRPr="00DB7136">
        <w:t xml:space="preserve"> слоёв и 3 </w:t>
      </w:r>
      <w:proofErr w:type="spellStart"/>
      <w:r w:rsidRPr="00DB7136">
        <w:t>полносвязных</w:t>
      </w:r>
      <w:proofErr w:type="spellEnd"/>
      <w:r w:rsidRPr="00DB7136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>
        <w:rPr>
          <w:lang w:val="en-US"/>
        </w:rPr>
        <w:t xml:space="preserve"> </w:t>
      </w:r>
      <w:r w:rsidR="008F3D44">
        <w:fldChar w:fldCharType="begin"/>
      </w:r>
      <w:r w:rsidR="008F3D44">
        <w:instrText xml:space="preserve"> REF _Ref229766627 </w:instrText>
      </w:r>
      <w:r w:rsidR="008F3D44">
        <w:rPr>
          <w:lang w:val="en-US"/>
        </w:rPr>
        <w:instrText xml:space="preserve">\#0 </w:instrText>
      </w:r>
      <w:r w:rsidR="008F3D44">
        <w:instrText xml:space="preserve">\h </w:instrText>
      </w:r>
      <w:r w:rsidR="008F3D44">
        <w:fldChar w:fldCharType="separate"/>
      </w:r>
      <w:r w:rsidR="00182C03">
        <w:rPr>
          <w:lang w:val="en-US"/>
        </w:rPr>
        <w:t>9</w:t>
      </w:r>
      <w:r w:rsidR="008F3D44">
        <w:fldChar w:fldCharType="end"/>
      </w:r>
      <w:r w:rsidRPr="00DB7136">
        <w:t>.</w:t>
      </w:r>
    </w:p>
    <w:p w14:paraId="5564EC9A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5FD1CA92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627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82C03">
        <w:rPr>
          <w:rFonts w:eastAsiaTheme="minorHAnsi"/>
          <w:noProof/>
          <w:color w:val="000000" w:themeColor="text1"/>
          <w:lang w:eastAsia="en-US" w:bidi="he-IL"/>
        </w:rPr>
        <w:t>9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Pr="00362100">
        <w:rPr>
          <w:rFonts w:eastAsiaTheme="minorHAnsi"/>
          <w:color w:val="000000" w:themeColor="text1"/>
          <w:lang w:eastAsia="en-US" w:bidi="he-IL"/>
        </w:rPr>
        <w:t>. Архитектура сети VGG-16, используемой в модели VGG-Face</w:t>
      </w:r>
    </w:p>
    <w:p w14:paraId="6E9D38AA" w14:textId="77777777" w:rsidR="00362100" w:rsidRPr="00362100" w:rsidRDefault="00362100" w:rsidP="00760394">
      <w:pPr>
        <w:pStyle w:val="3"/>
      </w:pPr>
      <w:r w:rsidRPr="00362100">
        <w:t xml:space="preserve">Модель </w:t>
      </w:r>
      <w:proofErr w:type="spellStart"/>
      <w:r w:rsidRPr="00362100">
        <w:t>MediaPipe</w:t>
      </w:r>
      <w:proofErr w:type="spellEnd"/>
      <w:r w:rsidRPr="00362100">
        <w:t xml:space="preserve"> Face </w:t>
      </w:r>
      <w:proofErr w:type="spellStart"/>
      <w:r w:rsidRPr="00362100">
        <w:t>Landmarker</w:t>
      </w:r>
      <w:proofErr w:type="spellEnd"/>
    </w:p>
    <w:p w14:paraId="2093BD35" w14:textId="77777777" w:rsidR="00362100" w:rsidRPr="00362100" w:rsidRDefault="00362100" w:rsidP="00362100">
      <w:pPr>
        <w:contextualSpacing/>
      </w:pPr>
      <w:r w:rsidRPr="00362100">
        <w:t xml:space="preserve">Опционально в системе реализована поддержка </w:t>
      </w:r>
      <w:proofErr w:type="spellStart"/>
      <w:r w:rsidRPr="00362100">
        <w:t>MediaPipe</w:t>
      </w:r>
      <w:proofErr w:type="spellEnd"/>
      <w:r w:rsidRPr="00362100">
        <w:t xml:space="preserve"> Face </w:t>
      </w:r>
      <w:proofErr w:type="spellStart"/>
      <w:r w:rsidRPr="00362100">
        <w:t>Landmarker</w:t>
      </w:r>
      <w:proofErr w:type="spellEnd"/>
      <w:r w:rsidRPr="00362100">
        <w:t xml:space="preserve"> от Google, которая строит плотную сетку из 468 трёхмерных ключевых точек на лице. Эта модель позволяет:</w:t>
      </w:r>
    </w:p>
    <w:p w14:paraId="5ECE6003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 xml:space="preserve">Оценивать </w:t>
      </w:r>
      <w:proofErr w:type="spellStart"/>
      <w:r w:rsidRPr="00362100">
        <w:t>blendshape</w:t>
      </w:r>
      <w:proofErr w:type="spellEnd"/>
      <w:r w:rsidRPr="00362100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lastRenderedPageBreak/>
        <w:t>Вычислять углы поворота головы (</w:t>
      </w:r>
      <w:proofErr w:type="spellStart"/>
      <w:r w:rsidRPr="00362100">
        <w:t>yaw</w:t>
      </w:r>
      <w:proofErr w:type="spellEnd"/>
      <w:r w:rsidRPr="00362100">
        <w:t xml:space="preserve">, </w:t>
      </w:r>
      <w:proofErr w:type="spellStart"/>
      <w:r w:rsidRPr="00362100">
        <w:t>pitch</w:t>
      </w:r>
      <w:proofErr w:type="spellEnd"/>
      <w:r w:rsidRPr="00362100">
        <w:t xml:space="preserve">, </w:t>
      </w:r>
      <w:proofErr w:type="spellStart"/>
      <w:r w:rsidRPr="00362100">
        <w:t>roll</w:t>
      </w:r>
      <w:proofErr w:type="spellEnd"/>
      <w:r w:rsidRPr="00362100">
        <w:t>) для анализа позы;</w:t>
      </w:r>
    </w:p>
    <w:p w14:paraId="55D49105" w14:textId="77777777" w:rsidR="00362100" w:rsidRPr="0012541C" w:rsidRDefault="00362100" w:rsidP="00362100">
      <w:pPr>
        <w:numPr>
          <w:ilvl w:val="0"/>
          <w:numId w:val="7"/>
        </w:numPr>
        <w:contextualSpacing/>
      </w:pPr>
      <w:r w:rsidRPr="00362100">
        <w:t xml:space="preserve">Отслеживать </w:t>
      </w:r>
      <w:proofErr w:type="spellStart"/>
      <w:r w:rsidRPr="00362100">
        <w:t>микровыражения</w:t>
      </w:r>
      <w:proofErr w:type="spellEnd"/>
      <w:r w:rsidRPr="00362100">
        <w:t xml:space="preserve"> – кратковременные изменения выражения лица длительностью 1/25–1/5 секунды.</w:t>
      </w:r>
    </w:p>
    <w:p w14:paraId="564890D0" w14:textId="47B72B29" w:rsidR="0012541C" w:rsidRPr="00362100" w:rsidRDefault="0012541C" w:rsidP="0012541C">
      <w:pPr>
        <w:contextualSpacing/>
      </w:pPr>
      <w:proofErr w:type="spellStart"/>
      <w:r w:rsidRPr="0012541C">
        <w:t>MediaPipe</w:t>
      </w:r>
      <w:proofErr w:type="spellEnd"/>
      <w:r w:rsidRPr="0012541C">
        <w:t xml:space="preserve"> Face </w:t>
      </w:r>
      <w:proofErr w:type="spellStart"/>
      <w:r w:rsidRPr="0012541C">
        <w:t>Landmarker</w:t>
      </w:r>
      <w:proofErr w:type="spellEnd"/>
      <w:r w:rsidRPr="0012541C">
        <w:t xml:space="preserve"> использует </w:t>
      </w:r>
      <w:proofErr w:type="spellStart"/>
      <w:r w:rsidRPr="0012541C">
        <w:t>encoder-decoder</w:t>
      </w:r>
      <w:proofErr w:type="spellEnd"/>
      <w:r w:rsidRPr="0012541C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>
        <w:fldChar w:fldCharType="begin"/>
      </w:r>
      <w:r w:rsidR="001773D0">
        <w:instrText xml:space="preserve"> REF _Ref229766664 </w:instrText>
      </w:r>
      <w:r w:rsidR="001773D0">
        <w:rPr>
          <w:lang w:val="en-US"/>
        </w:rPr>
        <w:instrText xml:space="preserve">\#0 </w:instrText>
      </w:r>
      <w:r w:rsidR="001773D0">
        <w:instrText xml:space="preserve">\h </w:instrText>
      </w:r>
      <w:r w:rsidR="001773D0">
        <w:fldChar w:fldCharType="separate"/>
      </w:r>
      <w:r w:rsidR="00182C03">
        <w:rPr>
          <w:lang w:val="en-US"/>
        </w:rPr>
        <w:t>10</w:t>
      </w:r>
      <w:r w:rsidR="001773D0">
        <w:fldChar w:fldCharType="end"/>
      </w:r>
      <w:r w:rsidRPr="0012541C">
        <w:t>.</w:t>
      </w:r>
    </w:p>
    <w:p w14:paraId="56CC49BA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26C63387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664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82C03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Pr="00362100">
        <w:rPr>
          <w:rFonts w:eastAsiaTheme="minorHAnsi"/>
          <w:color w:val="000000" w:themeColor="text1"/>
          <w:lang w:eastAsia="en-US" w:bidi="he-IL"/>
        </w:rPr>
        <w:t xml:space="preserve">. Сетка ключевых точек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362100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362100" w:rsidRDefault="00362100" w:rsidP="00362100">
      <w:pPr>
        <w:contextualSpacing/>
      </w:pPr>
      <w:r w:rsidRPr="00362100">
        <w:t>Классификация базовых эмоций</w:t>
      </w:r>
    </w:p>
    <w:p w14:paraId="430EB558" w14:textId="77777777" w:rsidR="00362100" w:rsidRPr="00362100" w:rsidRDefault="00362100" w:rsidP="00362100">
      <w:pPr>
        <w:contextualSpacing/>
      </w:pPr>
      <w:r w:rsidRPr="00362100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Радость (</w:t>
      </w:r>
      <w:proofErr w:type="spellStart"/>
      <w:r w:rsidRPr="00362100">
        <w:t>happiness</w:t>
      </w:r>
      <w:proofErr w:type="spellEnd"/>
      <w:r w:rsidRPr="00362100">
        <w:t>) – поднятие уголков рта, появление морщин вокруг глаз;</w:t>
      </w:r>
    </w:p>
    <w:p w14:paraId="5F7D295A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Грусть (</w:t>
      </w:r>
      <w:proofErr w:type="spellStart"/>
      <w:r w:rsidRPr="00362100">
        <w:t>sadness</w:t>
      </w:r>
      <w:proofErr w:type="spellEnd"/>
      <w:r w:rsidRPr="00362100">
        <w:t>) – опускание уголков рта, поднятие внутренних уголков бровей;</w:t>
      </w:r>
    </w:p>
    <w:p w14:paraId="5FA83F47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Гнев (</w:t>
      </w:r>
      <w:proofErr w:type="spellStart"/>
      <w:r w:rsidRPr="00362100">
        <w:t>anger</w:t>
      </w:r>
      <w:proofErr w:type="spellEnd"/>
      <w:r w:rsidRPr="00362100">
        <w:t>) – опускание бровей, сужение глаз, напряжение губ;</w:t>
      </w:r>
    </w:p>
    <w:p w14:paraId="549081F9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Страх (</w:t>
      </w:r>
      <w:proofErr w:type="spellStart"/>
      <w:r w:rsidRPr="00362100">
        <w:t>fear</w:t>
      </w:r>
      <w:proofErr w:type="spellEnd"/>
      <w:r w:rsidRPr="00362100">
        <w:t>) – поднятие верхних век, растягивание рта;</w:t>
      </w:r>
    </w:p>
    <w:p w14:paraId="46D71EF9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lastRenderedPageBreak/>
        <w:t>Удивление (</w:t>
      </w:r>
      <w:proofErr w:type="spellStart"/>
      <w:r w:rsidRPr="00362100">
        <w:t>surprise</w:t>
      </w:r>
      <w:proofErr w:type="spellEnd"/>
      <w:r w:rsidRPr="00362100">
        <w:t>) – поднятие бровей, расширение глаз, открытие рта;</w:t>
      </w:r>
    </w:p>
    <w:p w14:paraId="45CC176A" w14:textId="77777777" w:rsidR="00362100" w:rsidRPr="003C5354" w:rsidRDefault="00362100" w:rsidP="00362100">
      <w:pPr>
        <w:numPr>
          <w:ilvl w:val="0"/>
          <w:numId w:val="7"/>
        </w:numPr>
        <w:contextualSpacing/>
      </w:pPr>
      <w:r w:rsidRPr="00362100">
        <w:t>Отвращение (</w:t>
      </w:r>
      <w:proofErr w:type="spellStart"/>
      <w:r w:rsidRPr="00362100">
        <w:t>disgust</w:t>
      </w:r>
      <w:proofErr w:type="spellEnd"/>
      <w:r w:rsidRPr="00362100">
        <w:t>) – поднятие верхней губы, морщинистый нос.</w:t>
      </w:r>
    </w:p>
    <w:p w14:paraId="2F3E46D7" w14:textId="14E71E67" w:rsidR="003C5354" w:rsidRPr="00362100" w:rsidRDefault="003C5354" w:rsidP="003C5354">
      <w:pPr>
        <w:contextualSpacing/>
      </w:pPr>
      <w:r w:rsidRPr="003C5354">
        <w:t xml:space="preserve"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происхождения. Каждая эмоция характеризуется уникальным паттерном активации лицевых мышц (Action </w:t>
      </w:r>
      <w:proofErr w:type="spellStart"/>
      <w:r w:rsidRPr="003C5354">
        <w:t>Units</w:t>
      </w:r>
      <w:proofErr w:type="spellEnd"/>
      <w:r w:rsidRPr="003C5354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>
        <w:fldChar w:fldCharType="begin"/>
      </w:r>
      <w:r w:rsidR="00CC6C90">
        <w:instrText xml:space="preserve"> REF _Ref229766714 </w:instrText>
      </w:r>
      <w:r w:rsidR="00CC6C90">
        <w:rPr>
          <w:lang w:val="en-US"/>
        </w:rPr>
        <w:instrText xml:space="preserve">\#0 </w:instrText>
      </w:r>
      <w:r w:rsidR="00CC6C90">
        <w:instrText xml:space="preserve">\h </w:instrText>
      </w:r>
      <w:r w:rsidR="00CC6C90">
        <w:fldChar w:fldCharType="separate"/>
      </w:r>
      <w:r w:rsidR="00182C03">
        <w:rPr>
          <w:lang w:val="en-US"/>
        </w:rPr>
        <w:t>11</w:t>
      </w:r>
      <w:r w:rsidR="00CC6C90">
        <w:fldChar w:fldCharType="end"/>
      </w:r>
      <w:r w:rsidRPr="003C5354">
        <w:t>.</w:t>
      </w:r>
    </w:p>
    <w:p w14:paraId="41AB18FF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22614CDB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9" w:name="_Ref229766714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82C03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9"/>
      <w:r w:rsidRPr="00362100">
        <w:rPr>
          <w:rFonts w:eastAsiaTheme="minorHAnsi"/>
          <w:color w:val="000000" w:themeColor="text1"/>
          <w:lang w:eastAsia="en-US" w:bidi="he-IL"/>
        </w:rPr>
        <w:t>. Шесть базовых эмоций по Экману</w:t>
      </w:r>
    </w:p>
    <w:p w14:paraId="57DAB059" w14:textId="77777777" w:rsidR="00362100" w:rsidRPr="00362100" w:rsidRDefault="00362100" w:rsidP="00362100">
      <w:pPr>
        <w:contextualSpacing/>
      </w:pPr>
      <w:r w:rsidRPr="00362100">
        <w:t>Инженерная реализация</w:t>
      </w:r>
    </w:p>
    <w:p w14:paraId="7BAC1CCC" w14:textId="77777777" w:rsidR="00362100" w:rsidRPr="00362100" w:rsidRDefault="00362100" w:rsidP="00362100">
      <w:pPr>
        <w:contextualSpacing/>
      </w:pPr>
      <w:r w:rsidRPr="00362100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362100">
        <w:t>инференсов</w:t>
      </w:r>
      <w:proofErr w:type="spellEnd"/>
      <w:r w:rsidRPr="00362100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362100">
        <w:t>live</w:t>
      </w:r>
      <w:proofErr w:type="spellEnd"/>
      <w:r w:rsidRPr="00362100">
        <w:t>-трансляция).</w:t>
      </w:r>
    </w:p>
    <w:p w14:paraId="14D9AF7B" w14:textId="77777777" w:rsidR="00362100" w:rsidRPr="00362100" w:rsidRDefault="00362100" w:rsidP="00B0016F">
      <w:pPr>
        <w:pStyle w:val="3"/>
      </w:pPr>
      <w:r w:rsidRPr="00362100">
        <w:t>Распознавание речи (ASR)</w:t>
      </w:r>
    </w:p>
    <w:p w14:paraId="7E2DAE6A" w14:textId="77777777" w:rsidR="00362100" w:rsidRPr="00362100" w:rsidRDefault="00362100" w:rsidP="00362100">
      <w:pPr>
        <w:contextualSpacing/>
      </w:pPr>
      <w:r w:rsidRPr="00362100">
        <w:t>Теоретические основы автоматического распознавания речи</w:t>
      </w:r>
    </w:p>
    <w:p w14:paraId="39890335" w14:textId="77777777" w:rsidR="00362100" w:rsidRPr="00362100" w:rsidRDefault="00362100" w:rsidP="00362100">
      <w:pPr>
        <w:contextualSpacing/>
      </w:pPr>
      <w:r w:rsidRPr="00362100">
        <w:lastRenderedPageBreak/>
        <w:t>Автоматическое распознавание речи (</w:t>
      </w:r>
      <w:proofErr w:type="spellStart"/>
      <w:r w:rsidRPr="00362100">
        <w:t>Automatic</w:t>
      </w:r>
      <w:proofErr w:type="spellEnd"/>
      <w:r w:rsidRPr="00362100">
        <w:t xml:space="preserve"> </w:t>
      </w:r>
      <w:proofErr w:type="spellStart"/>
      <w:r w:rsidRPr="00362100">
        <w:t>Speech</w:t>
      </w:r>
      <w:proofErr w:type="spellEnd"/>
      <w:r w:rsidRPr="00362100">
        <w:t xml:space="preserve"> </w:t>
      </w:r>
      <w:proofErr w:type="spellStart"/>
      <w:r w:rsidRPr="00362100">
        <w:t>Recognition</w:t>
      </w:r>
      <w:proofErr w:type="spellEnd"/>
      <w:r w:rsidRPr="00362100">
        <w:t>, ASR) – это технология преобразования акустического сигнала в текстовое представление.</w:t>
      </w:r>
    </w:p>
    <w:p w14:paraId="584CD4E8" w14:textId="77777777" w:rsidR="00362100" w:rsidRPr="003B7BBB" w:rsidRDefault="00362100" w:rsidP="00362100">
      <w:pPr>
        <w:contextualSpacing/>
      </w:pPr>
      <w:r w:rsidRPr="00362100">
        <w:t xml:space="preserve">Современные </w:t>
      </w:r>
      <w:r w:rsidRPr="00362100">
        <w:rPr>
          <w:lang w:val="en-US"/>
        </w:rPr>
        <w:t>ASR</w:t>
      </w:r>
      <w:r w:rsidRPr="00362100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362100">
        <w:t>энкодер</w:t>
      </w:r>
      <w:proofErr w:type="spellEnd"/>
      <w:r w:rsidRPr="00362100">
        <w:t xml:space="preserve"> и декодер, взаимодействующие через механизм внимания (</w:t>
      </w:r>
      <w:r w:rsidRPr="00362100">
        <w:rPr>
          <w:lang w:val="en-US"/>
        </w:rPr>
        <w:t>attention</w:t>
      </w:r>
      <w:r w:rsidRPr="00362100">
        <w:t>), что позволяет эффективно обрабатывать последовательности данных.</w:t>
      </w:r>
    </w:p>
    <w:p w14:paraId="412E1067" w14:textId="5B50D065" w:rsidR="00C232C5" w:rsidRPr="00362100" w:rsidRDefault="00C232C5" w:rsidP="00362100">
      <w:pPr>
        <w:contextualSpacing/>
        <w:rPr>
          <w:lang w:val="en-US"/>
        </w:rPr>
      </w:pPr>
      <w:r w:rsidRPr="00C232C5">
        <w:t xml:space="preserve">Архитектура </w:t>
      </w:r>
      <w:r w:rsidRPr="00C232C5">
        <w:rPr>
          <w:lang w:val="en-US"/>
        </w:rPr>
        <w:t>Transformer</w:t>
      </w:r>
      <w:r w:rsidRPr="00C232C5">
        <w:t xml:space="preserve">, предложенная </w:t>
      </w:r>
      <w:r w:rsidRPr="00C232C5">
        <w:rPr>
          <w:lang w:val="en-US"/>
        </w:rPr>
        <w:t>Vaswani</w:t>
      </w:r>
      <w:r w:rsidRPr="00C232C5">
        <w:t xml:space="preserve"> </w:t>
      </w:r>
      <w:r w:rsidRPr="00C232C5">
        <w:rPr>
          <w:lang w:val="en-US"/>
        </w:rPr>
        <w:t>et</w:t>
      </w:r>
      <w:r w:rsidRPr="00C232C5">
        <w:t xml:space="preserve"> </w:t>
      </w:r>
      <w:r w:rsidRPr="00C232C5">
        <w:rPr>
          <w:lang w:val="en-US"/>
        </w:rPr>
        <w:t>al</w:t>
      </w:r>
      <w:r w:rsidRPr="00C232C5">
        <w:t xml:space="preserve">. в 2017 году, полностью отказалась от рекуррентных и </w:t>
      </w:r>
      <w:proofErr w:type="spellStart"/>
      <w:r w:rsidRPr="00C232C5">
        <w:t>свёрточных</w:t>
      </w:r>
      <w:proofErr w:type="spellEnd"/>
      <w:r w:rsidRPr="00C232C5">
        <w:t xml:space="preserve"> слоёв в пользу механизма </w:t>
      </w:r>
      <w:proofErr w:type="spellStart"/>
      <w:r w:rsidRPr="00C232C5">
        <w:t>самовнимания</w:t>
      </w:r>
      <w:proofErr w:type="spellEnd"/>
      <w:r w:rsidRPr="00C232C5">
        <w:t xml:space="preserve"> (</w:t>
      </w:r>
      <w:r w:rsidRPr="00C232C5">
        <w:rPr>
          <w:lang w:val="en-US"/>
        </w:rPr>
        <w:t>self</w:t>
      </w:r>
      <w:r w:rsidRPr="00C232C5">
        <w:t>-</w:t>
      </w:r>
      <w:r w:rsidRPr="00C232C5">
        <w:rPr>
          <w:lang w:val="en-US"/>
        </w:rPr>
        <w:t>attention</w:t>
      </w:r>
      <w:r w:rsidRPr="00C232C5">
        <w:t xml:space="preserve">), что позволило эффективно </w:t>
      </w:r>
      <w:proofErr w:type="spellStart"/>
      <w:r w:rsidRPr="00C232C5">
        <w:t>параллелить</w:t>
      </w:r>
      <w:proofErr w:type="spellEnd"/>
      <w:r w:rsidRPr="00C232C5">
        <w:t xml:space="preserve"> вычисления и обрабатывать длинные последовательности. Модель состоит из </w:t>
      </w:r>
      <w:proofErr w:type="spellStart"/>
      <w:r w:rsidRPr="00C232C5">
        <w:t>энкодера</w:t>
      </w:r>
      <w:proofErr w:type="spellEnd"/>
      <w:r w:rsidRPr="00C232C5">
        <w:t xml:space="preserve"> и декодера, каждый из которых содержит многоголовое внимание (</w:t>
      </w:r>
      <w:r w:rsidRPr="00C232C5">
        <w:rPr>
          <w:lang w:val="en-US"/>
        </w:rPr>
        <w:t>multi</w:t>
      </w:r>
      <w:r w:rsidRPr="00C232C5">
        <w:t>-</w:t>
      </w:r>
      <w:r w:rsidRPr="00C232C5">
        <w:rPr>
          <w:lang w:val="en-US"/>
        </w:rPr>
        <w:t>head</w:t>
      </w:r>
      <w:r w:rsidRPr="00C232C5">
        <w:t xml:space="preserve"> </w:t>
      </w:r>
      <w:r w:rsidRPr="00C232C5">
        <w:rPr>
          <w:lang w:val="en-US"/>
        </w:rPr>
        <w:t>attention</w:t>
      </w:r>
      <w:r w:rsidRPr="00C232C5">
        <w:t xml:space="preserve">), </w:t>
      </w:r>
      <w:proofErr w:type="spellStart"/>
      <w:r w:rsidRPr="00C232C5">
        <w:t>полносвязные</w:t>
      </w:r>
      <w:proofErr w:type="spellEnd"/>
      <w:r w:rsidRPr="00C232C5">
        <w:t xml:space="preserve"> слои и нормализацию. </w:t>
      </w:r>
      <w:proofErr w:type="spellStart"/>
      <w:r w:rsidRPr="00C232C5">
        <w:rPr>
          <w:lang w:val="en-US"/>
        </w:rPr>
        <w:t>Общая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архитектура</w:t>
      </w:r>
      <w:proofErr w:type="spellEnd"/>
      <w:r w:rsidRPr="00C232C5">
        <w:rPr>
          <w:lang w:val="en-US"/>
        </w:rPr>
        <w:t xml:space="preserve"> Transformer </w:t>
      </w:r>
      <w:proofErr w:type="spellStart"/>
      <w:r w:rsidRPr="00C232C5">
        <w:rPr>
          <w:lang w:val="en-US"/>
        </w:rPr>
        <w:t>представлена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на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рисунке</w:t>
      </w:r>
      <w:proofErr w:type="spellEnd"/>
      <w:r w:rsidRPr="00C232C5">
        <w:rPr>
          <w:lang w:val="en-US"/>
        </w:rPr>
        <w:t xml:space="preserve"> </w:t>
      </w:r>
      <w:r w:rsidR="00725634">
        <w:rPr>
          <w:lang w:val="en-US"/>
        </w:rPr>
        <w:fldChar w:fldCharType="begin"/>
      </w:r>
      <w:r w:rsidR="00725634">
        <w:rPr>
          <w:lang w:val="en-US"/>
        </w:rPr>
        <w:instrText xml:space="preserve"> REF _Ref229766765 \#0 \h </w:instrText>
      </w:r>
      <w:r w:rsidR="00725634">
        <w:rPr>
          <w:lang w:val="en-US"/>
        </w:rPr>
      </w:r>
      <w:r w:rsidR="00725634">
        <w:rPr>
          <w:lang w:val="en-US"/>
        </w:rPr>
        <w:fldChar w:fldCharType="separate"/>
      </w:r>
      <w:r w:rsidR="00182C03">
        <w:rPr>
          <w:lang w:val="en-US"/>
        </w:rPr>
        <w:t>12</w:t>
      </w:r>
      <w:r w:rsidR="00725634">
        <w:rPr>
          <w:lang w:val="en-US"/>
        </w:rPr>
        <w:fldChar w:fldCharType="end"/>
      </w:r>
      <w:r w:rsidRPr="00C232C5">
        <w:rPr>
          <w:lang w:val="en-US"/>
        </w:rPr>
        <w:t>.</w:t>
      </w:r>
    </w:p>
    <w:p w14:paraId="16909B28" w14:textId="77777777" w:rsidR="00362100" w:rsidRPr="00362100" w:rsidRDefault="00362100" w:rsidP="00362100">
      <w:pPr>
        <w:ind w:firstLine="0"/>
        <w:jc w:val="center"/>
      </w:pPr>
      <w:r w:rsidRPr="00362100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572054C5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60" w:name="_Ref229766765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82C03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60"/>
      <w:r w:rsidRPr="00362100">
        <w:rPr>
          <w:rFonts w:eastAsiaTheme="minorHAnsi"/>
          <w:color w:val="000000" w:themeColor="text1"/>
          <w:lang w:eastAsia="en-US" w:bidi="he-IL"/>
        </w:rPr>
        <w:t xml:space="preserve">. Архитектура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362100" w:rsidRDefault="00362100" w:rsidP="00B0016F">
      <w:pPr>
        <w:pStyle w:val="3"/>
      </w:pPr>
      <w:proofErr w:type="spellStart"/>
      <w:r w:rsidRPr="00362100">
        <w:t>Whisper</w:t>
      </w:r>
      <w:proofErr w:type="spellEnd"/>
    </w:p>
    <w:p w14:paraId="267C7B5A" w14:textId="77777777" w:rsidR="00362100" w:rsidRPr="00362100" w:rsidRDefault="00362100" w:rsidP="00362100">
      <w:pPr>
        <w:contextualSpacing/>
      </w:pPr>
      <w:r w:rsidRPr="00362100">
        <w:t xml:space="preserve">В разработанной системе используется модель </w:t>
      </w:r>
      <w:proofErr w:type="spellStart"/>
      <w:r w:rsidRPr="00362100">
        <w:t>Whisper</w:t>
      </w:r>
      <w:proofErr w:type="spellEnd"/>
      <w:r w:rsidRPr="00362100">
        <w:t xml:space="preserve"> от OpenAI, которая представляет собой </w:t>
      </w:r>
      <w:proofErr w:type="spellStart"/>
      <w:r w:rsidRPr="00362100">
        <w:t>encoder-decoder</w:t>
      </w:r>
      <w:proofErr w:type="spellEnd"/>
      <w:r w:rsidRPr="00362100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362100" w:rsidRDefault="00362100" w:rsidP="00362100">
      <w:pPr>
        <w:numPr>
          <w:ilvl w:val="0"/>
          <w:numId w:val="47"/>
        </w:numPr>
        <w:contextualSpacing/>
      </w:pPr>
      <w:r w:rsidRPr="00362100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77777777" w:rsidR="00362100" w:rsidRPr="00362100" w:rsidRDefault="00362100" w:rsidP="00362100">
      <w:pPr>
        <w:numPr>
          <w:ilvl w:val="0"/>
          <w:numId w:val="47"/>
        </w:numPr>
        <w:contextualSpacing/>
      </w:pPr>
      <w:proofErr w:type="spellStart"/>
      <w:r w:rsidRPr="00362100">
        <w:t>Энкодер</w:t>
      </w:r>
      <w:proofErr w:type="spellEnd"/>
      <w:r w:rsidRPr="00362100">
        <w:t xml:space="preserve"> (</w:t>
      </w:r>
      <w:proofErr w:type="spellStart"/>
      <w:r w:rsidRPr="00362100">
        <w:t>encoder</w:t>
      </w:r>
      <w:proofErr w:type="spellEnd"/>
      <w:r w:rsidRPr="00362100">
        <w:t xml:space="preserve">): последовательность из N идентичных блоков (для </w:t>
      </w:r>
      <w:proofErr w:type="spellStart"/>
      <w:r w:rsidRPr="00362100">
        <w:t>Whisper-small</w:t>
      </w:r>
      <w:proofErr w:type="spellEnd"/>
      <w:r w:rsidRPr="00362100">
        <w:t xml:space="preserve"> N=12), каждый из которых содержит:</w:t>
      </w:r>
    </w:p>
    <w:p w14:paraId="1B3D3EE9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lastRenderedPageBreak/>
        <w:t xml:space="preserve">Механизм </w:t>
      </w:r>
      <w:proofErr w:type="spellStart"/>
      <w:r w:rsidRPr="00362100">
        <w:t>самовнимания</w:t>
      </w:r>
      <w:proofErr w:type="spellEnd"/>
      <w:r w:rsidRPr="00362100">
        <w:t xml:space="preserve"> (</w:t>
      </w:r>
      <w:proofErr w:type="spellStart"/>
      <w:r w:rsidRPr="00362100">
        <w:t>self-attention</w:t>
      </w:r>
      <w:proofErr w:type="spellEnd"/>
      <w:r w:rsidRPr="00362100">
        <w:t>)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Позиционное кодирование – добавление информации о порядке следования кадров;</w:t>
      </w:r>
    </w:p>
    <w:p w14:paraId="6BD266B8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t>Полносвязные</w:t>
      </w:r>
      <w:proofErr w:type="spellEnd"/>
      <w:r w:rsidRPr="00362100">
        <w:t xml:space="preserve"> слои для нелинейной трансформации признаков.</w:t>
      </w:r>
    </w:p>
    <w:p w14:paraId="01BB9D9A" w14:textId="77777777" w:rsidR="00362100" w:rsidRPr="00F11ED4" w:rsidRDefault="00362100" w:rsidP="00362100">
      <w:pPr>
        <w:numPr>
          <w:ilvl w:val="0"/>
          <w:numId w:val="47"/>
        </w:numPr>
        <w:contextualSpacing/>
      </w:pPr>
      <w:r w:rsidRPr="00362100">
        <w:t>Декодер (</w:t>
      </w:r>
      <w:proofErr w:type="spellStart"/>
      <w:r w:rsidRPr="00362100">
        <w:t>decoder</w:t>
      </w:r>
      <w:proofErr w:type="spellEnd"/>
      <w:r w:rsidRPr="00362100">
        <w:t>): аналогичная структура, но с добавлением кросс-внимания (</w:t>
      </w:r>
      <w:proofErr w:type="spellStart"/>
      <w:r w:rsidRPr="00362100">
        <w:t>cross-attention</w:t>
      </w:r>
      <w:proofErr w:type="spellEnd"/>
      <w:r w:rsidRPr="00362100">
        <w:t xml:space="preserve">), которое связывает декодер с выходом </w:t>
      </w:r>
      <w:proofErr w:type="spellStart"/>
      <w:r w:rsidRPr="00362100">
        <w:t>энкодера</w:t>
      </w:r>
      <w:proofErr w:type="spellEnd"/>
      <w:r w:rsidRPr="00362100">
        <w:t xml:space="preserve">. Декодер генерирует текстовые токены </w:t>
      </w:r>
      <w:proofErr w:type="spellStart"/>
      <w:r w:rsidRPr="00362100">
        <w:t>авторегрессионно</w:t>
      </w:r>
      <w:proofErr w:type="spellEnd"/>
      <w:r w:rsidRPr="00362100">
        <w:t xml:space="preserve"> (каждый следующий токен зависит от предыдущих).</w:t>
      </w:r>
    </w:p>
    <w:p w14:paraId="4A4A4403" w14:textId="1CDE8C4C" w:rsidR="00F11ED4" w:rsidRPr="00362100" w:rsidRDefault="00F11ED4" w:rsidP="00F11ED4">
      <w:pPr>
        <w:contextualSpacing/>
      </w:pPr>
      <w:r w:rsidRPr="00F11ED4">
        <w:t xml:space="preserve">Модель </w:t>
      </w:r>
      <w:proofErr w:type="spellStart"/>
      <w:r w:rsidRPr="00F11ED4">
        <w:t>Whisper</w:t>
      </w:r>
      <w:proofErr w:type="spellEnd"/>
      <w:r w:rsidRPr="00F11ED4">
        <w:t xml:space="preserve"> преобразует аудиосигнал в мел-спектрограмму, которая подаётся на вход </w:t>
      </w:r>
      <w:proofErr w:type="spellStart"/>
      <w:r w:rsidRPr="00F11ED4">
        <w:t>энкодеру</w:t>
      </w:r>
      <w:proofErr w:type="spellEnd"/>
      <w:r w:rsidRPr="00F11ED4">
        <w:t xml:space="preserve">. </w:t>
      </w:r>
      <w:proofErr w:type="spellStart"/>
      <w:r w:rsidRPr="00F11ED4">
        <w:t>Энкодер</w:t>
      </w:r>
      <w:proofErr w:type="spellEnd"/>
      <w:r w:rsidRPr="00F11ED4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F11ED4">
        <w:t>энкодером</w:t>
      </w:r>
      <w:proofErr w:type="spellEnd"/>
      <w:r w:rsidRPr="00F11ED4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F11ED4">
        <w:t>Whisper</w:t>
      </w:r>
      <w:proofErr w:type="spellEnd"/>
      <w:r w:rsidRPr="00F11ED4">
        <w:t xml:space="preserve"> представлена на рисунке </w:t>
      </w:r>
      <w:r w:rsidR="00182C03">
        <w:rPr>
          <w:lang w:val="en-US"/>
        </w:rPr>
        <w:fldChar w:fldCharType="begin"/>
      </w:r>
      <w:r w:rsidR="00182C03">
        <w:rPr>
          <w:lang w:val="en-US"/>
        </w:rPr>
        <w:instrText xml:space="preserve"> REF _Ref229766900 \#0 \h </w:instrText>
      </w:r>
      <w:r w:rsidR="00182C03">
        <w:rPr>
          <w:lang w:val="en-US"/>
        </w:rPr>
      </w:r>
      <w:r w:rsidR="00182C03">
        <w:rPr>
          <w:lang w:val="en-US"/>
        </w:rPr>
        <w:fldChar w:fldCharType="separate"/>
      </w:r>
      <w:r w:rsidR="00182C03">
        <w:rPr>
          <w:lang w:val="en-US"/>
        </w:rPr>
        <w:t>13</w:t>
      </w:r>
      <w:r w:rsidR="00182C03">
        <w:rPr>
          <w:lang w:val="en-US"/>
        </w:rPr>
        <w:fldChar w:fldCharType="end"/>
      </w:r>
      <w:r w:rsidRPr="00F11ED4">
        <w:t>.</w:t>
      </w:r>
    </w:p>
    <w:p w14:paraId="1599E10F" w14:textId="77777777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362100">
        <w:rPr>
          <w:rFonts w:eastAsiaTheme="minorHAnsi"/>
          <w:noProof/>
          <w:color w:val="000000" w:themeColor="text1"/>
          <w:lang w:eastAsia="en-US" w:bidi="he-IL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7BF75234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61" w:name="_Ref229766897"/>
      <w:bookmarkStart w:id="62" w:name="_Ref229766900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82C03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62"/>
      <w:r w:rsidRPr="00362100">
        <w:rPr>
          <w:rFonts w:eastAsiaTheme="minorHAnsi"/>
          <w:color w:val="000000" w:themeColor="text1"/>
          <w:lang w:eastAsia="en-US" w:bidi="he-IL"/>
        </w:rPr>
        <w:t xml:space="preserve">. Общая схема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Whisper</w:t>
      </w:r>
      <w:bookmarkEnd w:id="61"/>
      <w:proofErr w:type="spellEnd"/>
    </w:p>
    <w:p w14:paraId="181CD867" w14:textId="77777777" w:rsidR="00362100" w:rsidRPr="00362100" w:rsidRDefault="00362100" w:rsidP="00362100">
      <w:pPr>
        <w:contextualSpacing/>
      </w:pPr>
      <w:r w:rsidRPr="00362100">
        <w:t xml:space="preserve">Обучение </w:t>
      </w:r>
      <w:proofErr w:type="spellStart"/>
      <w:r w:rsidRPr="00362100">
        <w:t>Whisper</w:t>
      </w:r>
      <w:proofErr w:type="spellEnd"/>
    </w:p>
    <w:p w14:paraId="25A6B306" w14:textId="77777777" w:rsidR="00362100" w:rsidRPr="00362100" w:rsidRDefault="00362100" w:rsidP="00362100">
      <w:pPr>
        <w:contextualSpacing/>
      </w:pPr>
      <w:r w:rsidRPr="00362100">
        <w:t>Модель обучалась методом слабой супервизии на разнородном массиве данных:</w:t>
      </w:r>
    </w:p>
    <w:p w14:paraId="072EAB39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lastRenderedPageBreak/>
        <w:t>Аудиокниги с текстовыми расшифровками;</w:t>
      </w:r>
    </w:p>
    <w:p w14:paraId="246B6C78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Субтитры к видео на множестве языков;</w:t>
      </w:r>
    </w:p>
    <w:p w14:paraId="482D0B5D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Разметка, полученная автоматически из интернет-источников.</w:t>
      </w:r>
    </w:p>
    <w:p w14:paraId="0319CB7A" w14:textId="77777777" w:rsidR="00362100" w:rsidRPr="00362100" w:rsidRDefault="00362100" w:rsidP="00362100">
      <w:pPr>
        <w:contextualSpacing/>
      </w:pPr>
      <w:r w:rsidRPr="00362100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362100" w:rsidRDefault="00362100" w:rsidP="00362100">
      <w:pPr>
        <w:contextualSpacing/>
      </w:pPr>
      <w:r w:rsidRPr="00362100">
        <w:t xml:space="preserve">Оптимизация </w:t>
      </w:r>
      <w:proofErr w:type="spellStart"/>
      <w:r w:rsidRPr="00362100">
        <w:t>инференса</w:t>
      </w:r>
      <w:proofErr w:type="spellEnd"/>
      <w:r w:rsidRPr="00362100">
        <w:t xml:space="preserve">: </w:t>
      </w:r>
      <w:proofErr w:type="spellStart"/>
      <w:r w:rsidRPr="00362100">
        <w:t>faster-whisper</w:t>
      </w:r>
      <w:proofErr w:type="spellEnd"/>
    </w:p>
    <w:p w14:paraId="7C04EA58" w14:textId="77777777" w:rsidR="00362100" w:rsidRPr="00362100" w:rsidRDefault="00362100" w:rsidP="00362100">
      <w:pPr>
        <w:contextualSpacing/>
      </w:pPr>
      <w:r w:rsidRPr="00362100">
        <w:t xml:space="preserve">Для ускорения работы в реальном времени используется библиотека </w:t>
      </w:r>
      <w:proofErr w:type="spellStart"/>
      <w:r w:rsidRPr="00362100">
        <w:t>faster-whisper</w:t>
      </w:r>
      <w:proofErr w:type="spellEnd"/>
      <w:r w:rsidRPr="00362100">
        <w:t xml:space="preserve">, основанная на CTranslate2 – движке эффективного </w:t>
      </w:r>
      <w:proofErr w:type="spellStart"/>
      <w:r w:rsidRPr="00362100">
        <w:t>инференса</w:t>
      </w:r>
      <w:proofErr w:type="spellEnd"/>
      <w:r w:rsidRPr="00362100">
        <w:t xml:space="preserve"> трансформеров. Оптимизации включают:</w:t>
      </w:r>
    </w:p>
    <w:p w14:paraId="639F256E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Пакетная обработка (</w:t>
      </w:r>
      <w:proofErr w:type="spellStart"/>
      <w:r w:rsidRPr="00362100">
        <w:t>batching</w:t>
      </w:r>
      <w:proofErr w:type="spellEnd"/>
      <w:r w:rsidRPr="00362100">
        <w:t xml:space="preserve">) – одновременная обработка нескольких </w:t>
      </w:r>
      <w:proofErr w:type="spellStart"/>
      <w:r w:rsidRPr="00362100">
        <w:t>аудиочанков</w:t>
      </w:r>
      <w:proofErr w:type="spellEnd"/>
      <w:r w:rsidRPr="00362100">
        <w:t>;</w:t>
      </w:r>
    </w:p>
    <w:p w14:paraId="25F1FBE1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Использование GPU – при наличии видеокарты вычисления переносятся на графический процессор.</w:t>
      </w:r>
    </w:p>
    <w:p w14:paraId="4F58BDE1" w14:textId="77777777" w:rsidR="00362100" w:rsidRPr="00362100" w:rsidRDefault="00362100" w:rsidP="00362100">
      <w:pPr>
        <w:contextualSpacing/>
      </w:pPr>
      <w:r w:rsidRPr="00362100">
        <w:t>Режимы работы</w:t>
      </w:r>
    </w:p>
    <w:p w14:paraId="1A794419" w14:textId="77777777" w:rsidR="00362100" w:rsidRPr="00362100" w:rsidRDefault="00362100" w:rsidP="00362100">
      <w:pPr>
        <w:contextualSpacing/>
      </w:pPr>
      <w:r w:rsidRPr="00362100">
        <w:t>Поддерживаются два режима:</w:t>
      </w:r>
    </w:p>
    <w:p w14:paraId="39362104" w14:textId="77777777" w:rsidR="00362100" w:rsidRPr="00362100" w:rsidRDefault="00362100" w:rsidP="00362100">
      <w:pPr>
        <w:numPr>
          <w:ilvl w:val="0"/>
          <w:numId w:val="46"/>
        </w:numPr>
        <w:contextualSpacing/>
      </w:pPr>
      <w:proofErr w:type="spellStart"/>
      <w:r w:rsidRPr="00362100">
        <w:t>Stub</w:t>
      </w:r>
      <w:proofErr w:type="spellEnd"/>
      <w:r w:rsidRPr="00362100">
        <w:t xml:space="preserve"> (заглушка) – детерминированный ответ для разработки и тестирования </w:t>
      </w:r>
      <w:proofErr w:type="spellStart"/>
      <w:r w:rsidRPr="00362100">
        <w:t>пайплайна</w:t>
      </w:r>
      <w:proofErr w:type="spellEnd"/>
      <w:r w:rsidRPr="00362100">
        <w:t xml:space="preserve"> без расхода ресурсов на декодирование.</w:t>
      </w:r>
    </w:p>
    <w:p w14:paraId="6C9D5730" w14:textId="77777777" w:rsidR="00362100" w:rsidRPr="00362100" w:rsidRDefault="00362100" w:rsidP="00362100">
      <w:pPr>
        <w:numPr>
          <w:ilvl w:val="0"/>
          <w:numId w:val="46"/>
        </w:numPr>
        <w:contextualSpacing/>
      </w:pPr>
      <w:r w:rsidRPr="00362100">
        <w:rPr>
          <w:lang w:val="en-US"/>
        </w:rPr>
        <w:t xml:space="preserve">Whisper – </w:t>
      </w:r>
      <w:r w:rsidRPr="00362100">
        <w:t>декодирование</w:t>
      </w:r>
      <w:r w:rsidRPr="00362100">
        <w:rPr>
          <w:lang w:val="en-US"/>
        </w:rPr>
        <w:t xml:space="preserve"> Base64 </w:t>
      </w:r>
      <w:proofErr w:type="spellStart"/>
      <w:r w:rsidRPr="00362100">
        <w:rPr>
          <w:lang w:val="en-US"/>
        </w:rPr>
        <w:t>WebM</w:t>
      </w:r>
      <w:proofErr w:type="spellEnd"/>
      <w:r w:rsidRPr="00362100">
        <w:rPr>
          <w:lang w:val="en-US"/>
        </w:rPr>
        <w:t xml:space="preserve"> </w:t>
      </w:r>
      <w:r w:rsidRPr="00362100">
        <w:t>и</w:t>
      </w:r>
      <w:r w:rsidRPr="00362100">
        <w:rPr>
          <w:lang w:val="en-US"/>
        </w:rPr>
        <w:t xml:space="preserve"> </w:t>
      </w:r>
      <w:r w:rsidRPr="00362100">
        <w:t>вызов</w:t>
      </w:r>
      <w:r w:rsidRPr="00362100">
        <w:rPr>
          <w:lang w:val="en-US"/>
        </w:rPr>
        <w:t xml:space="preserve"> faster-whisper. </w:t>
      </w:r>
      <w:r w:rsidRPr="00362100">
        <w:t>Возвращает частичный и финальный тексты, а также метаданные (язык, уверенность).</w:t>
      </w:r>
    </w:p>
    <w:p w14:paraId="6B26CA3D" w14:textId="77777777" w:rsidR="00362100" w:rsidRPr="00362100" w:rsidRDefault="00362100" w:rsidP="00B0016F">
      <w:pPr>
        <w:pStyle w:val="3"/>
      </w:pPr>
      <w:r w:rsidRPr="00362100">
        <w:t>Формирование отчёта</w:t>
      </w:r>
    </w:p>
    <w:p w14:paraId="4A298577" w14:textId="77777777" w:rsidR="00362100" w:rsidRPr="00362100" w:rsidRDefault="00362100" w:rsidP="00362100">
      <w:pPr>
        <w:contextualSpacing/>
      </w:pPr>
      <w:r w:rsidRPr="00362100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362100">
        <w:t>late</w:t>
      </w:r>
      <w:proofErr w:type="spellEnd"/>
      <w:r w:rsidRPr="00362100">
        <w:t xml:space="preserve"> </w:t>
      </w:r>
      <w:proofErr w:type="spellStart"/>
      <w:r w:rsidRPr="00362100">
        <w:t>fusion</w:t>
      </w:r>
      <w:proofErr w:type="spellEnd"/>
      <w:r w:rsidRPr="00362100">
        <w:t xml:space="preserve"> (позднее слияние): статистика эмоций, </w:t>
      </w:r>
      <w:proofErr w:type="spellStart"/>
      <w:r w:rsidRPr="00362100">
        <w:t>таймлайны</w:t>
      </w:r>
      <w:proofErr w:type="spellEnd"/>
      <w:r w:rsidRPr="00362100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362100" w:rsidRDefault="00362100" w:rsidP="00362100">
      <w:pPr>
        <w:contextualSpacing/>
      </w:pPr>
      <w:r w:rsidRPr="00362100">
        <w:t>Структура отчёта включает:</w:t>
      </w:r>
    </w:p>
    <w:p w14:paraId="1DBA9E14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lastRenderedPageBreak/>
        <w:t>Meeting</w:t>
      </w:r>
      <w:proofErr w:type="spellEnd"/>
      <w:r w:rsidRPr="00362100">
        <w:t xml:space="preserve"> </w:t>
      </w:r>
      <w:proofErr w:type="spellStart"/>
      <w:r w:rsidRPr="00362100">
        <w:t>summary</w:t>
      </w:r>
      <w:proofErr w:type="spellEnd"/>
      <w:r w:rsidRPr="00362100">
        <w:t xml:space="preserve"> – сводка по встрече: распределение эмоций (доли событий по категориям), текстовые </w:t>
      </w:r>
      <w:proofErr w:type="spellStart"/>
      <w:r w:rsidRPr="00362100">
        <w:t>highlights</w:t>
      </w:r>
      <w:proofErr w:type="spellEnd"/>
      <w:r w:rsidRPr="00362100">
        <w:t xml:space="preserve"> (ключевые моменты), рейтинг вовлечённости участников, покрытие (</w:t>
      </w:r>
      <w:proofErr w:type="spellStart"/>
      <w:r w:rsidRPr="00362100">
        <w:t>coverage</w:t>
      </w:r>
      <w:proofErr w:type="spellEnd"/>
      <w:r w:rsidRPr="00362100">
        <w:t>) – доля времени, когда были доступны данные;</w:t>
      </w:r>
    </w:p>
    <w:p w14:paraId="1B4F2AE0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t>Participant</w:t>
      </w:r>
      <w:proofErr w:type="spellEnd"/>
      <w:r w:rsidRPr="00362100">
        <w:t xml:space="preserve"> </w:t>
      </w:r>
      <w:proofErr w:type="spellStart"/>
      <w:r w:rsidRPr="00362100">
        <w:t>tiles</w:t>
      </w:r>
      <w:proofErr w:type="spellEnd"/>
      <w:r w:rsidRPr="00362100">
        <w:t xml:space="preserve"> – карточки участников с индивидуальной статистикой;</w:t>
      </w:r>
    </w:p>
    <w:p w14:paraId="472CA366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t>Timelines</w:t>
      </w:r>
      <w:proofErr w:type="spellEnd"/>
      <w:r w:rsidRPr="00362100">
        <w:t xml:space="preserve"> – временные шкалы изменения эмоций и активности;</w:t>
      </w:r>
    </w:p>
    <w:p w14:paraId="16855999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 xml:space="preserve">Face </w:t>
      </w:r>
      <w:proofErr w:type="spellStart"/>
      <w:r w:rsidRPr="00362100">
        <w:t>tracking</w:t>
      </w:r>
      <w:proofErr w:type="spellEnd"/>
      <w:r w:rsidRPr="00362100">
        <w:t xml:space="preserve"> </w:t>
      </w:r>
      <w:proofErr w:type="spellStart"/>
      <w:r w:rsidRPr="00362100">
        <w:t>summary</w:t>
      </w:r>
      <w:proofErr w:type="spellEnd"/>
      <w:r w:rsidRPr="00362100">
        <w:t xml:space="preserve"> – сводка по трекингу лиц (при наличии данных от </w:t>
      </w:r>
      <w:proofErr w:type="spellStart"/>
      <w:r w:rsidRPr="00362100">
        <w:t>MediaPipe</w:t>
      </w:r>
      <w:proofErr w:type="spellEnd"/>
      <w:r w:rsidRPr="00362100">
        <w:t>);</w:t>
      </w:r>
    </w:p>
    <w:p w14:paraId="14CAF862" w14:textId="77777777" w:rsidR="00362100" w:rsidRPr="00362100" w:rsidRDefault="00362100" w:rsidP="00362100">
      <w:pPr>
        <w:numPr>
          <w:ilvl w:val="0"/>
          <w:numId w:val="7"/>
        </w:numPr>
        <w:contextualSpacing/>
      </w:pPr>
      <w:proofErr w:type="spellStart"/>
      <w:r w:rsidRPr="00362100">
        <w:t>Observations</w:t>
      </w:r>
      <w:proofErr w:type="spellEnd"/>
      <w:r w:rsidRPr="00362100">
        <w:t xml:space="preserve"> – наблюдения и рекомендации.</w:t>
      </w:r>
    </w:p>
    <w:p w14:paraId="49A78B1D" w14:textId="77777777" w:rsidR="00362100" w:rsidRPr="00362100" w:rsidRDefault="00362100" w:rsidP="00362100">
      <w:pPr>
        <w:contextualSpacing/>
      </w:pPr>
      <w:r w:rsidRPr="00362100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362100" w:rsidRDefault="00362100" w:rsidP="00362100">
      <w:pPr>
        <w:keepNext/>
        <w:keepLines/>
        <w:numPr>
          <w:ilvl w:val="1"/>
          <w:numId w:val="1"/>
        </w:numPr>
        <w:contextualSpacing/>
        <w:outlineLvl w:val="1"/>
        <w:rPr>
          <w:b/>
        </w:rPr>
      </w:pPr>
      <w:bookmarkStart w:id="63" w:name="_Toc229467895"/>
      <w:bookmarkStart w:id="64" w:name="_Toc229767074"/>
      <w:r w:rsidRPr="00362100">
        <w:rPr>
          <w:b/>
        </w:rPr>
        <w:t>М</w:t>
      </w:r>
      <w:r w:rsidRPr="0011685E">
        <w:rPr>
          <w:rStyle w:val="20"/>
        </w:rPr>
        <w:t>одуль хранения данных и формирования аналитических отчётов</w:t>
      </w:r>
      <w:bookmarkEnd w:id="63"/>
      <w:bookmarkEnd w:id="64"/>
    </w:p>
    <w:p w14:paraId="36FA782E" w14:textId="77777777" w:rsidR="00362100" w:rsidRPr="00362100" w:rsidRDefault="00362100" w:rsidP="00362100">
      <w:pPr>
        <w:contextualSpacing/>
      </w:pPr>
      <w:r w:rsidRPr="00362100">
        <w:t xml:space="preserve">В качестве СУБД выбрана </w:t>
      </w:r>
      <w:proofErr w:type="spellStart"/>
      <w:r w:rsidRPr="00362100">
        <w:t>PostgreSQL</w:t>
      </w:r>
      <w:proofErr w:type="spellEnd"/>
      <w:r w:rsidRPr="00362100">
        <w:t>. Схема данных управляется через файловые миграции. Ключевые таблицы:</w:t>
      </w:r>
    </w:p>
    <w:p w14:paraId="41E14E62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Сессии, события встречи, участники встречи – планирование и состояние встреч;</w:t>
      </w:r>
    </w:p>
    <w:p w14:paraId="4CDF8480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362100" w:rsidRDefault="00362100" w:rsidP="00362100">
      <w:pPr>
        <w:numPr>
          <w:ilvl w:val="0"/>
          <w:numId w:val="7"/>
        </w:numPr>
        <w:contextualSpacing/>
      </w:pPr>
      <w:r w:rsidRPr="00362100">
        <w:t>Сообщения чата сессии – история текстового общения.</w:t>
      </w:r>
    </w:p>
    <w:p w14:paraId="10C2FF98" w14:textId="77777777" w:rsidR="00362100" w:rsidRPr="00362100" w:rsidRDefault="00362100" w:rsidP="00362100">
      <w:pPr>
        <w:contextualSpacing/>
      </w:pPr>
      <w:r w:rsidRPr="00362100"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 w:rsidRPr="00362100">
        <w:t>payloads</w:t>
      </w:r>
      <w:proofErr w:type="spellEnd"/>
      <w:r w:rsidRPr="00362100">
        <w:t xml:space="preserve"> разного формата (</w:t>
      </w:r>
      <w:proofErr w:type="spellStart"/>
      <w:r w:rsidRPr="00362100">
        <w:t>эмодоминанты</w:t>
      </w:r>
      <w:proofErr w:type="spellEnd"/>
      <w:r w:rsidRPr="00362100">
        <w:t xml:space="preserve">, признаки аудио, координаты </w:t>
      </w:r>
      <w:proofErr w:type="spellStart"/>
      <w:r w:rsidRPr="00362100">
        <w:t>ландмарок</w:t>
      </w:r>
      <w:proofErr w:type="spellEnd"/>
      <w:r w:rsidRPr="00362100"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362100" w:rsidRDefault="00362100" w:rsidP="00362100">
      <w:pPr>
        <w:contextualSpacing/>
      </w:pPr>
      <w:r w:rsidRPr="00362100">
        <w:t xml:space="preserve">Доступ к отчёту реализуется через REST-запрос. Запрос проверяет роль пользователя: организатор получает полную агрегацию, участник – </w:t>
      </w:r>
      <w:r w:rsidRPr="00362100">
        <w:lastRenderedPageBreak/>
        <w:t>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362100" w:rsidRDefault="00362100" w:rsidP="00097DF3">
      <w:pPr>
        <w:pStyle w:val="2"/>
      </w:pPr>
      <w:bookmarkStart w:id="65" w:name="_Toc229467896"/>
      <w:bookmarkStart w:id="66" w:name="_Toc229767075"/>
      <w:r w:rsidRPr="00362100">
        <w:t>Интеграция компонентов в единую систему</w:t>
      </w:r>
      <w:bookmarkEnd w:id="65"/>
      <w:bookmarkEnd w:id="66"/>
    </w:p>
    <w:p w14:paraId="30F5295B" w14:textId="77777777" w:rsidR="00362100" w:rsidRPr="00362100" w:rsidRDefault="00362100" w:rsidP="00362100">
      <w:pPr>
        <w:contextualSpacing/>
      </w:pPr>
      <w:r w:rsidRPr="00362100">
        <w:t xml:space="preserve">Интеграция всех модулей обеспечивается согласованными контрактами обмена данными и </w:t>
      </w:r>
      <w:proofErr w:type="spellStart"/>
      <w:r w:rsidRPr="00362100">
        <w:t>оркестрацией</w:t>
      </w:r>
      <w:proofErr w:type="spellEnd"/>
      <w:r w:rsidRPr="00362100">
        <w:t xml:space="preserve"> через </w:t>
      </w:r>
      <w:proofErr w:type="spellStart"/>
      <w:r w:rsidRPr="00362100">
        <w:t>Docker</w:t>
      </w:r>
      <w:proofErr w:type="spellEnd"/>
      <w:r w:rsidRPr="00362100">
        <w:t xml:space="preserve"> </w:t>
      </w:r>
      <w:proofErr w:type="spellStart"/>
      <w:r w:rsidRPr="00362100">
        <w:t>Compose</w:t>
      </w:r>
      <w:proofErr w:type="spellEnd"/>
      <w:r w:rsidRPr="00362100">
        <w:t>. Полный цикл работы системы выглядит следующим образом:</w:t>
      </w:r>
    </w:p>
    <w:p w14:paraId="48405323" w14:textId="77777777" w:rsidR="00362100" w:rsidRPr="00362100" w:rsidRDefault="00362100" w:rsidP="00362100">
      <w:pPr>
        <w:numPr>
          <w:ilvl w:val="0"/>
          <w:numId w:val="45"/>
        </w:numPr>
        <w:contextualSpacing/>
      </w:pPr>
      <w:r w:rsidRPr="00362100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362100" w:rsidRDefault="00362100" w:rsidP="00362100">
      <w:pPr>
        <w:numPr>
          <w:ilvl w:val="0"/>
          <w:numId w:val="45"/>
        </w:numPr>
        <w:contextualSpacing/>
      </w:pPr>
      <w:r w:rsidRPr="00362100">
        <w:t xml:space="preserve">Клиент устанавливает </w:t>
      </w:r>
      <w:proofErr w:type="spellStart"/>
      <w:r w:rsidRPr="00362100">
        <w:t>WebSocket</w:t>
      </w:r>
      <w:proofErr w:type="spellEnd"/>
      <w:r w:rsidRPr="00362100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362100" w:rsidRDefault="00362100" w:rsidP="00362100">
      <w:pPr>
        <w:numPr>
          <w:ilvl w:val="0"/>
          <w:numId w:val="45"/>
        </w:numPr>
        <w:contextualSpacing/>
      </w:pPr>
      <w:r w:rsidRPr="00362100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362100" w:rsidRDefault="00362100" w:rsidP="00362100">
      <w:pPr>
        <w:numPr>
          <w:ilvl w:val="0"/>
          <w:numId w:val="45"/>
        </w:numPr>
        <w:contextualSpacing/>
      </w:pPr>
      <w:r w:rsidRPr="00362100">
        <w:t xml:space="preserve">Результаты анализа возвращаются на сервер, записываются в </w:t>
      </w:r>
      <w:proofErr w:type="spellStart"/>
      <w:r w:rsidRPr="00362100">
        <w:t>PostgreSQL</w:t>
      </w:r>
      <w:proofErr w:type="spellEnd"/>
      <w:r w:rsidRPr="00362100">
        <w:t xml:space="preserve"> и транслируются клиентам в реальном времени.</w:t>
      </w:r>
    </w:p>
    <w:p w14:paraId="2A4209C8" w14:textId="77777777" w:rsidR="00362100" w:rsidRPr="00362100" w:rsidRDefault="00362100" w:rsidP="00362100">
      <w:pPr>
        <w:numPr>
          <w:ilvl w:val="0"/>
          <w:numId w:val="45"/>
        </w:numPr>
        <w:contextualSpacing/>
      </w:pPr>
      <w:r w:rsidRPr="00362100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362100" w:rsidRDefault="00362100" w:rsidP="00362100">
      <w:pPr>
        <w:numPr>
          <w:ilvl w:val="0"/>
          <w:numId w:val="45"/>
        </w:numPr>
        <w:contextualSpacing/>
      </w:pPr>
      <w:r w:rsidRPr="00362100">
        <w:t>CI/CD-</w:t>
      </w:r>
      <w:proofErr w:type="spellStart"/>
      <w:r w:rsidRPr="00362100">
        <w:t>пайплайн</w:t>
      </w:r>
      <w:proofErr w:type="spellEnd"/>
      <w:r w:rsidRPr="00362100">
        <w:t xml:space="preserve"> автоматизирует </w:t>
      </w:r>
      <w:proofErr w:type="spellStart"/>
      <w:r w:rsidRPr="00362100">
        <w:t>линтинг</w:t>
      </w:r>
      <w:proofErr w:type="spellEnd"/>
      <w:r w:rsidRPr="00362100">
        <w:t>, модульные тесты и сборку образов, обеспечивая стабильность интеграции.</w:t>
      </w:r>
    </w:p>
    <w:p w14:paraId="77335904" w14:textId="77777777" w:rsidR="00362100" w:rsidRPr="00362100" w:rsidRDefault="00362100" w:rsidP="00362100">
      <w:pPr>
        <w:contextualSpacing/>
      </w:pPr>
      <w:r w:rsidRPr="00362100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362100">
        <w:t>низкозадержочного</w:t>
      </w:r>
      <w:proofErr w:type="spellEnd"/>
      <w:r w:rsidRPr="00362100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07EAF135" w14:textId="77777777" w:rsidR="00362100" w:rsidRPr="00362100" w:rsidRDefault="00362100" w:rsidP="00362100">
      <w:pPr>
        <w:spacing w:after="200"/>
        <w:rPr>
          <w:rFonts w:cs="Times New Roman"/>
          <w:b/>
          <w:bCs/>
          <w:lang w:bidi="ru-RU"/>
        </w:rPr>
      </w:pPr>
      <w:r w:rsidRPr="00362100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362100" w:rsidRDefault="00362100" w:rsidP="00362100">
      <w:pPr>
        <w:keepNext/>
        <w:keepLines/>
        <w:ind w:firstLine="0"/>
        <w:contextualSpacing/>
        <w:jc w:val="center"/>
        <w:outlineLvl w:val="0"/>
        <w:rPr>
          <w:rFonts w:ascii="Times New Roman" w:hAnsi="Times New Roman" w:cs="Times New Roman"/>
          <w:lang w:bidi="ru-RU"/>
        </w:rPr>
      </w:pPr>
      <w:bookmarkStart w:id="67" w:name="_Toc229071492"/>
      <w:bookmarkStart w:id="68" w:name="_Toc229467897"/>
      <w:bookmarkStart w:id="69" w:name="_Toc229767076"/>
      <w:r w:rsidRPr="00362100">
        <w:rPr>
          <w:rFonts w:ascii="Times New Roman" w:hAnsi="Times New Roman" w:cs="Times New Roman"/>
          <w:b/>
          <w:bCs/>
          <w:lang w:bidi="ru-RU"/>
        </w:rPr>
        <w:lastRenderedPageBreak/>
        <w:t>СПИСОК ИСПОЛЬЗОВАННЫХ ИСТОЧНИКОВ</w:t>
      </w:r>
      <w:bookmarkEnd w:id="67"/>
      <w:bookmarkEnd w:id="68"/>
      <w:bookmarkEnd w:id="69"/>
    </w:p>
    <w:p w14:paraId="7C30E6EE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val="en-US" w:bidi="ru-RU"/>
        </w:rPr>
      </w:pPr>
      <w:r w:rsidRPr="00362100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362100">
        <w:rPr>
          <w:rFonts w:cs="Times New Roman"/>
          <w:lang w:val="en-US" w:bidi="ru-RU"/>
        </w:rPr>
        <w:t>Cambridge :</w:t>
      </w:r>
      <w:proofErr w:type="gramEnd"/>
      <w:r w:rsidRPr="00362100">
        <w:rPr>
          <w:rFonts w:cs="Times New Roman"/>
          <w:lang w:val="en-US" w:bidi="ru-RU"/>
        </w:rPr>
        <w:t xml:space="preserve"> MIT Press, 2016. – 800 p. – ISBN 978-0-262-03561-3.</w:t>
      </w:r>
    </w:p>
    <w:p w14:paraId="7B1835AA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val="en-US" w:bidi="ru-RU"/>
        </w:rPr>
      </w:pPr>
      <w:proofErr w:type="spellStart"/>
      <w:r w:rsidRPr="00362100">
        <w:rPr>
          <w:rFonts w:cs="Times New Roman"/>
          <w:lang w:val="en-US" w:bidi="ru-RU"/>
        </w:rPr>
        <w:t>Bradski</w:t>
      </w:r>
      <w:proofErr w:type="spellEnd"/>
      <w:r w:rsidRPr="00362100">
        <w:rPr>
          <w:rFonts w:cs="Times New Roman"/>
          <w:lang w:val="en-US" w:bidi="ru-RU"/>
        </w:rPr>
        <w:t xml:space="preserve"> G., </w:t>
      </w:r>
      <w:proofErr w:type="spellStart"/>
      <w:r w:rsidRPr="00362100">
        <w:rPr>
          <w:rFonts w:cs="Times New Roman"/>
          <w:lang w:val="en-US" w:bidi="ru-RU"/>
        </w:rPr>
        <w:t>Kaehler</w:t>
      </w:r>
      <w:proofErr w:type="spellEnd"/>
      <w:r w:rsidRPr="00362100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362100">
        <w:rPr>
          <w:rFonts w:cs="Times New Roman"/>
          <w:lang w:val="en-US" w:bidi="ru-RU"/>
        </w:rPr>
        <w:t>Sebastopol :</w:t>
      </w:r>
      <w:proofErr w:type="gramEnd"/>
      <w:r w:rsidRPr="00362100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val="en-US" w:bidi="ru-RU"/>
        </w:rPr>
      </w:pPr>
      <w:r w:rsidRPr="00362100">
        <w:rPr>
          <w:rFonts w:cs="Times New Roman"/>
          <w:lang w:val="en-US" w:bidi="ru-RU"/>
        </w:rPr>
        <w:t xml:space="preserve">Vaswani A., </w:t>
      </w:r>
      <w:proofErr w:type="spellStart"/>
      <w:r w:rsidRPr="00362100">
        <w:rPr>
          <w:rFonts w:cs="Times New Roman"/>
          <w:lang w:val="en-US" w:bidi="ru-RU"/>
        </w:rPr>
        <w:t>Shazeer</w:t>
      </w:r>
      <w:proofErr w:type="spellEnd"/>
      <w:r w:rsidRPr="00362100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362100">
        <w:rPr>
          <w:rFonts w:cs="Times New Roman"/>
          <w:lang w:val="en-US" w:bidi="ru-RU"/>
        </w:rPr>
        <w:t>NeurIPS</w:t>
      </w:r>
      <w:proofErr w:type="spellEnd"/>
      <w:r w:rsidRPr="00362100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</w:p>
    <w:p w14:paraId="3B86E0AC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val="en-US" w:bidi="ru-RU"/>
        </w:rPr>
      </w:pPr>
      <w:r w:rsidRPr="00362100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</w:p>
    <w:p w14:paraId="4065E8A5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val="en-US" w:bidi="ru-RU"/>
        </w:rPr>
      </w:pPr>
      <w:r w:rsidRPr="00362100">
        <w:rPr>
          <w:rFonts w:cs="Times New Roman"/>
          <w:lang w:val="en-US" w:bidi="ru-RU"/>
        </w:rPr>
        <w:t xml:space="preserve">Zhang K., Zhang Z., Li Z., </w:t>
      </w:r>
      <w:proofErr w:type="spellStart"/>
      <w:r w:rsidRPr="00362100">
        <w:rPr>
          <w:rFonts w:cs="Times New Roman"/>
          <w:lang w:val="en-US" w:bidi="ru-RU"/>
        </w:rPr>
        <w:t>Qiao</w:t>
      </w:r>
      <w:proofErr w:type="spellEnd"/>
      <w:r w:rsidRPr="00362100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</w:p>
    <w:p w14:paraId="209AEAB2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val="en-US" w:bidi="ru-RU"/>
        </w:rPr>
      </w:pPr>
      <w:r w:rsidRPr="00362100">
        <w:rPr>
          <w:rFonts w:cs="Times New Roman"/>
          <w:lang w:val="en-US" w:bidi="ru-RU"/>
        </w:rPr>
        <w:t xml:space="preserve">6. </w:t>
      </w:r>
      <w:proofErr w:type="spellStart"/>
      <w:r w:rsidRPr="00362100">
        <w:rPr>
          <w:rFonts w:cs="Times New Roman"/>
          <w:lang w:val="en-US" w:bidi="ru-RU"/>
        </w:rPr>
        <w:t>Parkhi</w:t>
      </w:r>
      <w:proofErr w:type="spellEnd"/>
      <w:r w:rsidRPr="00362100">
        <w:rPr>
          <w:rFonts w:cs="Times New Roman"/>
          <w:lang w:val="en-US" w:bidi="ru-RU"/>
        </w:rPr>
        <w:t xml:space="preserve"> O. M., </w:t>
      </w:r>
      <w:proofErr w:type="spellStart"/>
      <w:r w:rsidRPr="00362100">
        <w:rPr>
          <w:rFonts w:cs="Times New Roman"/>
          <w:lang w:val="en-US" w:bidi="ru-RU"/>
        </w:rPr>
        <w:t>Vedaldi</w:t>
      </w:r>
      <w:proofErr w:type="spellEnd"/>
      <w:r w:rsidRPr="00362100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</w:p>
    <w:p w14:paraId="722A5F97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val="en-US" w:bidi="ru-RU"/>
        </w:rPr>
      </w:pPr>
      <w:r w:rsidRPr="00362100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</w:p>
    <w:p w14:paraId="5EA21525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TensorFlow</w:t>
      </w:r>
      <w:r w:rsidRPr="00362100">
        <w:rPr>
          <w:rFonts w:cs="Times New Roman"/>
          <w:lang w:bidi="ru-RU"/>
        </w:rPr>
        <w:t xml:space="preserve"> [Электронный ресурс]: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www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tensorflow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OpenCV</w:t>
      </w:r>
      <w:r w:rsidRPr="00362100">
        <w:rPr>
          <w:rFonts w:cs="Times New Roman"/>
          <w:lang w:bidi="ru-RU"/>
        </w:rPr>
        <w:t xml:space="preserve"> [Электронный ресурс</w:t>
      </w:r>
      <w:proofErr w:type="gramStart"/>
      <w:r w:rsidRPr="00362100">
        <w:rPr>
          <w:rFonts w:cs="Times New Roman"/>
          <w:lang w:bidi="ru-RU"/>
        </w:rPr>
        <w:t>] :</w:t>
      </w:r>
      <w:proofErr w:type="gramEnd"/>
      <w:r w:rsidRPr="00362100">
        <w:rPr>
          <w:rFonts w:cs="Times New Roman"/>
          <w:lang w:bidi="ru-RU"/>
        </w:rPr>
        <w:t xml:space="preserve">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proofErr w:type="spellStart"/>
      <w:r w:rsidRPr="00362100">
        <w:rPr>
          <w:rFonts w:cs="Times New Roman"/>
          <w:lang w:val="en-US" w:bidi="ru-RU"/>
        </w:rPr>
        <w:t>opencv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51369F69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PostgreSQL</w:t>
      </w:r>
      <w:r w:rsidRPr="00362100">
        <w:rPr>
          <w:rFonts w:cs="Times New Roman"/>
          <w:lang w:bidi="ru-RU"/>
        </w:rPr>
        <w:t xml:space="preserve"> [Электронный ресурс]: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www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postgresql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378E4F8B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lastRenderedPageBreak/>
        <w:t>Google</w:t>
      </w:r>
      <w:r w:rsidRPr="00362100">
        <w:rPr>
          <w:rFonts w:cs="Times New Roman"/>
          <w:lang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MediaPipe</w:t>
      </w:r>
      <w:proofErr w:type="spellEnd"/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Face</w:t>
      </w:r>
      <w:r w:rsidRPr="00362100">
        <w:rPr>
          <w:rFonts w:cs="Times New Roman"/>
          <w:lang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Landmarker</w:t>
      </w:r>
      <w:proofErr w:type="spellEnd"/>
      <w:r w:rsidRPr="00362100">
        <w:rPr>
          <w:rFonts w:cs="Times New Roman"/>
          <w:lang w:bidi="ru-RU"/>
        </w:rPr>
        <w:t xml:space="preserve"> [Электронный ресурс].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developers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google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com</w:t>
      </w:r>
      <w:r w:rsidRPr="00362100">
        <w:rPr>
          <w:rFonts w:cs="Times New Roman"/>
          <w:lang w:bidi="ru-RU"/>
        </w:rPr>
        <w:t>/</w:t>
      </w:r>
      <w:proofErr w:type="spellStart"/>
      <w:r w:rsidRPr="00362100">
        <w:rPr>
          <w:rFonts w:cs="Times New Roman"/>
          <w:lang w:val="en-US" w:bidi="ru-RU"/>
        </w:rPr>
        <w:t>mediapipe</w:t>
      </w:r>
      <w:proofErr w:type="spellEnd"/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solutions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vision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face</w:t>
      </w:r>
      <w:r w:rsidRPr="00362100">
        <w:rPr>
          <w:rFonts w:cs="Times New Roman"/>
          <w:lang w:bidi="ru-RU"/>
        </w:rPr>
        <w:t>_</w:t>
      </w:r>
      <w:proofErr w:type="spellStart"/>
      <w:r w:rsidRPr="00362100">
        <w:rPr>
          <w:rFonts w:cs="Times New Roman"/>
          <w:lang w:val="en-US" w:bidi="ru-RU"/>
        </w:rPr>
        <w:t>landmarker</w:t>
      </w:r>
      <w:proofErr w:type="spellEnd"/>
      <w:r w:rsidRPr="00362100">
        <w:rPr>
          <w:rFonts w:cs="Times New Roman"/>
          <w:lang w:bidi="ru-RU"/>
        </w:rPr>
        <w:t xml:space="preserve"> (дата обращения: 10.05.2026).</w:t>
      </w:r>
    </w:p>
    <w:p w14:paraId="698E5D83" w14:textId="77777777" w:rsidR="00362100" w:rsidRPr="00362100" w:rsidRDefault="00362100" w:rsidP="00362100">
      <w:pPr>
        <w:numPr>
          <w:ilvl w:val="0"/>
          <w:numId w:val="51"/>
        </w:numPr>
        <w:ind w:left="0" w:firstLine="709"/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VGG</w:t>
      </w:r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Structure</w:t>
      </w:r>
      <w:r w:rsidRPr="00362100">
        <w:rPr>
          <w:rFonts w:cs="Times New Roman"/>
          <w:lang w:bidi="ru-RU"/>
        </w:rPr>
        <w:t xml:space="preserve"> [Электронный ресурс] // </w:t>
      </w:r>
      <w:r w:rsidRPr="00362100">
        <w:rPr>
          <w:rFonts w:cs="Times New Roman"/>
          <w:lang w:val="en-US" w:bidi="ru-RU"/>
        </w:rPr>
        <w:t>Wikimedia</w:t>
      </w:r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Commons</w:t>
      </w:r>
      <w:r w:rsidRPr="00362100">
        <w:rPr>
          <w:rFonts w:cs="Times New Roman"/>
          <w:lang w:bidi="ru-RU"/>
        </w:rPr>
        <w:t xml:space="preserve">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commons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wikimedia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wiki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File</w:t>
      </w:r>
      <w:r w:rsidRPr="00362100">
        <w:rPr>
          <w:rFonts w:cs="Times New Roman"/>
          <w:lang w:bidi="ru-RU"/>
        </w:rPr>
        <w:t>:</w:t>
      </w:r>
      <w:r w:rsidRPr="00362100">
        <w:rPr>
          <w:rFonts w:cs="Times New Roman"/>
          <w:lang w:val="en-US" w:bidi="ru-RU"/>
        </w:rPr>
        <w:t>VGG</w:t>
      </w:r>
      <w:r w:rsidRPr="00362100">
        <w:rPr>
          <w:rFonts w:cs="Times New Roman"/>
          <w:lang w:bidi="ru-RU"/>
        </w:rPr>
        <w:t>_</w:t>
      </w:r>
      <w:r w:rsidRPr="00362100">
        <w:rPr>
          <w:rFonts w:cs="Times New Roman"/>
          <w:lang w:val="en-US" w:bidi="ru-RU"/>
        </w:rPr>
        <w:t>structure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jpg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5D3AA200" w14:textId="77777777" w:rsidR="00362100" w:rsidRPr="00362100" w:rsidRDefault="00362100" w:rsidP="00851672">
      <w:pPr>
        <w:spacing w:after="200"/>
        <w:ind w:firstLine="0"/>
        <w:rPr>
          <w:rFonts w:cs="Times New Roman"/>
          <w:b/>
          <w:bCs/>
          <w:lang w:bidi="ru-RU"/>
        </w:rPr>
      </w:pPr>
    </w:p>
    <w:sectPr w:rsidR="00362100" w:rsidRPr="00362100" w:rsidSect="00E0421D">
      <w:footerReference w:type="default" r:id="rId24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Бурдыко Татьяна Геннадьевна" w:date="2026-05-14T14:06:00Z" w:initials="БТГ">
    <w:p w14:paraId="77AC28DA" w14:textId="35A9A840" w:rsidR="00F765A3" w:rsidRDefault="00F765A3">
      <w:pPr>
        <w:pStyle w:val="aff0"/>
      </w:pPr>
      <w:r>
        <w:rPr>
          <w:rStyle w:val="aff1"/>
        </w:rPr>
        <w:annotationRef/>
      </w:r>
      <w:r>
        <w:t>С маленькой буквы</w:t>
      </w:r>
    </w:p>
  </w:comment>
  <w:comment w:id="10" w:author="Бурдыко Татьяна Геннадьевна" w:date="2026-05-14T14:07:00Z" w:initials="БТГ">
    <w:p w14:paraId="73F2B174" w14:textId="118340C6" w:rsidR="00F765A3" w:rsidRDefault="00F765A3">
      <w:pPr>
        <w:pStyle w:val="aff0"/>
      </w:pPr>
      <w:r>
        <w:rPr>
          <w:rStyle w:val="aff1"/>
        </w:rPr>
        <w:annotationRef/>
      </w:r>
      <w:r>
        <w:t>Название и таблица должны быть на одной странице</w:t>
      </w:r>
    </w:p>
  </w:comment>
  <w:comment w:id="15" w:author="Бурдыко Татьяна Геннадьевна" w:date="2026-05-14T14:08:00Z" w:initials="БТГ">
    <w:p w14:paraId="16812AE0" w14:textId="08EC28F1" w:rsidR="00072140" w:rsidRDefault="00072140">
      <w:pPr>
        <w:pStyle w:val="aff0"/>
      </w:pPr>
      <w:r>
        <w:rPr>
          <w:rStyle w:val="aff1"/>
        </w:rPr>
        <w:annotationRef/>
      </w:r>
      <w:r>
        <w:t>Правильно сделайте отступы и интервалы</w:t>
      </w:r>
    </w:p>
  </w:comment>
  <w:comment w:id="16" w:author="Бурдыко Татьяна Геннадьевна" w:date="2026-05-14T14:09:00Z" w:initials="БТГ">
    <w:p w14:paraId="11F8BEC2" w14:textId="05C82E6B" w:rsidR="00072140" w:rsidRDefault="00072140">
      <w:pPr>
        <w:pStyle w:val="aff0"/>
      </w:pPr>
      <w:r>
        <w:rPr>
          <w:rStyle w:val="aff1"/>
        </w:rPr>
        <w:annotationRef/>
      </w:r>
      <w:r>
        <w:t>аналогично</w:t>
      </w:r>
    </w:p>
  </w:comment>
  <w:comment w:id="17" w:author="Бурдыко Татьяна Геннадьевна" w:date="2026-05-14T14:09:00Z" w:initials="БТГ">
    <w:p w14:paraId="185B4CA8" w14:textId="284FC93E" w:rsidR="00072140" w:rsidRDefault="00072140">
      <w:pPr>
        <w:pStyle w:val="aff0"/>
      </w:pPr>
      <w:r>
        <w:rPr>
          <w:rStyle w:val="aff1"/>
        </w:rPr>
        <w:annotationRef/>
      </w:r>
      <w:r>
        <w:t xml:space="preserve">и </w:t>
      </w:r>
      <w:proofErr w:type="gramStart"/>
      <w:r>
        <w:t>тут..</w:t>
      </w:r>
      <w:proofErr w:type="gramEnd"/>
    </w:p>
  </w:comment>
  <w:comment w:id="18" w:author="Бурдыко Татьяна Геннадьевна" w:date="2026-05-14T14:09:00Z" w:initials="БТГ">
    <w:p w14:paraId="0E891B38" w14:textId="03ACB8FA" w:rsidR="00072140" w:rsidRDefault="00072140">
      <w:pPr>
        <w:pStyle w:val="aff0"/>
      </w:pPr>
      <w:r>
        <w:rPr>
          <w:rStyle w:val="aff1"/>
        </w:rPr>
        <w:annotationRef/>
      </w:r>
      <w:r>
        <w:t>….</w:t>
      </w:r>
    </w:p>
  </w:comment>
  <w:comment w:id="21" w:author="Бурдыко Татьяна Геннадьевна" w:date="2026-05-14T14:10:00Z" w:initials="БТГ">
    <w:p w14:paraId="66332A3C" w14:textId="66A021F5" w:rsidR="00072140" w:rsidRDefault="00072140">
      <w:pPr>
        <w:pStyle w:val="aff0"/>
      </w:pPr>
      <w:r>
        <w:rPr>
          <w:rStyle w:val="aff1"/>
        </w:rPr>
        <w:annotationRef/>
      </w:r>
      <w:r>
        <w:t xml:space="preserve">Ниже где? Надо сослаться на </w:t>
      </w:r>
      <w:proofErr w:type="gramStart"/>
      <w:r>
        <w:t>рисунок..</w:t>
      </w:r>
      <w:proofErr w:type="gramEnd"/>
    </w:p>
  </w:comment>
  <w:comment w:id="26" w:author="Бурдыко Татьяна Геннадьевна" w:date="2026-05-14T14:11:00Z" w:initials="БТГ">
    <w:p w14:paraId="6761BCC7" w14:textId="215EB37A" w:rsidR="00072140" w:rsidRDefault="00072140">
      <w:pPr>
        <w:pStyle w:val="aff0"/>
      </w:pPr>
      <w:r>
        <w:rPr>
          <w:rStyle w:val="aff1"/>
        </w:rPr>
        <w:annotationRef/>
      </w:r>
      <w:r>
        <w:t xml:space="preserve">Сверху одно, в названии </w:t>
      </w:r>
      <w:proofErr w:type="gramStart"/>
      <w:r>
        <w:t>другое..</w:t>
      </w:r>
      <w:proofErr w:type="gramEnd"/>
    </w:p>
  </w:comment>
  <w:comment w:id="28" w:author="Бурдыко Татьяна Геннадьевна" w:date="2026-05-14T14:10:00Z" w:initials="БТГ">
    <w:p w14:paraId="17F095F5" w14:textId="4BFF76ED" w:rsidR="00072140" w:rsidRDefault="00072140">
      <w:pPr>
        <w:pStyle w:val="aff0"/>
      </w:pPr>
      <w:r>
        <w:rPr>
          <w:rStyle w:val="aff1"/>
        </w:rPr>
        <w:annotationRef/>
      </w:r>
      <w:r>
        <w:t>Не верно оформлено… и точно рисунок 3?</w:t>
      </w:r>
    </w:p>
  </w:comment>
  <w:comment w:id="32" w:author="Бурдыко Татьяна Геннадьевна" w:date="2026-05-14T14:12:00Z" w:initials="БТГ">
    <w:p w14:paraId="14157518" w14:textId="3C7D2027" w:rsidR="00072140" w:rsidRDefault="00072140">
      <w:pPr>
        <w:pStyle w:val="aff0"/>
      </w:pPr>
      <w:r>
        <w:rPr>
          <w:rStyle w:val="aff1"/>
        </w:rPr>
        <w:annotationRef/>
      </w:r>
      <w:r>
        <w:t>А после 4 сразу 8 идет? Где 5-6 и 7 рисунки?</w:t>
      </w:r>
    </w:p>
  </w:comment>
  <w:comment w:id="36" w:author="Бурдыко Татьяна Геннадьевна" w:date="2026-05-14T14:13:00Z" w:initials="БТГ">
    <w:p w14:paraId="69020F75" w14:textId="0294E39D" w:rsidR="00072140" w:rsidRDefault="00072140">
      <w:pPr>
        <w:pStyle w:val="aff0"/>
      </w:pPr>
      <w:r>
        <w:rPr>
          <w:rStyle w:val="aff1"/>
        </w:rPr>
        <w:annotationRef/>
      </w:r>
      <w:r>
        <w:t>Не надо курсивом</w:t>
      </w:r>
    </w:p>
  </w:comment>
  <w:comment w:id="37" w:author="Бурдыко Татьяна Геннадьевна" w:date="2026-05-14T14:13:00Z" w:initials="БТГ">
    <w:p w14:paraId="36DDE113" w14:textId="3E337C8F" w:rsidR="00072140" w:rsidRDefault="00072140">
      <w:pPr>
        <w:pStyle w:val="aff0"/>
      </w:pPr>
      <w:r>
        <w:rPr>
          <w:rStyle w:val="aff1"/>
        </w:rPr>
        <w:annotationRef/>
      </w:r>
      <w:r>
        <w:t>На одной странице с таблицей</w:t>
      </w:r>
    </w:p>
  </w:comment>
  <w:comment w:id="40" w:author="Бурдыко Татьяна Геннадьевна" w:date="2026-05-14T14:14:00Z" w:initials="БТГ">
    <w:p w14:paraId="3FB539F6" w14:textId="563AE65C" w:rsidR="00072140" w:rsidRDefault="00072140">
      <w:pPr>
        <w:pStyle w:val="aff0"/>
      </w:pPr>
      <w:r>
        <w:rPr>
          <w:rStyle w:val="aff1"/>
        </w:rPr>
        <w:annotationRef/>
      </w:r>
      <w:r>
        <w:t>Зачем жирным?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7AC28DA" w15:done="0"/>
  <w15:commentEx w15:paraId="73F2B174" w15:done="0"/>
  <w15:commentEx w15:paraId="16812AE0" w15:done="0"/>
  <w15:commentEx w15:paraId="11F8BEC2" w15:done="0"/>
  <w15:commentEx w15:paraId="185B4CA8" w15:done="0"/>
  <w15:commentEx w15:paraId="0E891B38" w15:done="0"/>
  <w15:commentEx w15:paraId="66332A3C" w15:done="0"/>
  <w15:commentEx w15:paraId="6761BCC7" w15:done="0"/>
  <w15:commentEx w15:paraId="17F095F5" w15:done="0"/>
  <w15:commentEx w15:paraId="14157518" w15:done="0"/>
  <w15:commentEx w15:paraId="69020F75" w15:done="0"/>
  <w15:commentEx w15:paraId="36DDE113" w15:done="0"/>
  <w15:commentEx w15:paraId="3FB539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7AC28DA" w16cid:durableId="0B6C852D"/>
  <w16cid:commentId w16cid:paraId="73F2B174" w16cid:durableId="3043731B"/>
  <w16cid:commentId w16cid:paraId="16812AE0" w16cid:durableId="59BD79F1"/>
  <w16cid:commentId w16cid:paraId="11F8BEC2" w16cid:durableId="2014B277"/>
  <w16cid:commentId w16cid:paraId="185B4CA8" w16cid:durableId="369123AD"/>
  <w16cid:commentId w16cid:paraId="0E891B38" w16cid:durableId="405A43E8"/>
  <w16cid:commentId w16cid:paraId="66332A3C" w16cid:durableId="38BE058A"/>
  <w16cid:commentId w16cid:paraId="6761BCC7" w16cid:durableId="093F3F52"/>
  <w16cid:commentId w16cid:paraId="17F095F5" w16cid:durableId="452F9E34"/>
  <w16cid:commentId w16cid:paraId="14157518" w16cid:durableId="2C0DC516"/>
  <w16cid:commentId w16cid:paraId="69020F75" w16cid:durableId="18593CE8"/>
  <w16cid:commentId w16cid:paraId="36DDE113" w16cid:durableId="2D2CF924"/>
  <w16cid:commentId w16cid:paraId="3FB539F6" w16cid:durableId="7A80A8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0B65F" w14:textId="77777777" w:rsidR="003C6EFD" w:rsidRDefault="003C6EFD">
      <w:pPr>
        <w:spacing w:line="240" w:lineRule="auto"/>
      </w:pPr>
      <w:r>
        <w:separator/>
      </w:r>
    </w:p>
  </w:endnote>
  <w:endnote w:type="continuationSeparator" w:id="0">
    <w:p w14:paraId="027F7E03" w14:textId="77777777" w:rsidR="003C6EFD" w:rsidRDefault="003C6E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40D37A5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072140">
      <w:rPr>
        <w:noProof/>
        <w:color w:val="000000"/>
      </w:rPr>
      <w:t>36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1617D" w14:textId="77777777" w:rsidR="003C6EFD" w:rsidRDefault="003C6EFD">
      <w:pPr>
        <w:spacing w:line="240" w:lineRule="auto"/>
      </w:pPr>
      <w:r>
        <w:separator/>
      </w:r>
    </w:p>
  </w:footnote>
  <w:footnote w:type="continuationSeparator" w:id="0">
    <w:p w14:paraId="21AD9C0D" w14:textId="77777777" w:rsidR="003C6EFD" w:rsidRDefault="003C6E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47D10"/>
    <w:multiLevelType w:val="multilevel"/>
    <w:tmpl w:val="3BB4E5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2A6725"/>
    <w:multiLevelType w:val="hybridMultilevel"/>
    <w:tmpl w:val="AA8E8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572B7E"/>
    <w:multiLevelType w:val="multilevel"/>
    <w:tmpl w:val="6E4CBA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7D3661"/>
    <w:multiLevelType w:val="hybridMultilevel"/>
    <w:tmpl w:val="ABF43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A9924A7"/>
    <w:multiLevelType w:val="hybridMultilevel"/>
    <w:tmpl w:val="C0F64C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B9307C9"/>
    <w:multiLevelType w:val="hybridMultilevel"/>
    <w:tmpl w:val="A5B6CB28"/>
    <w:lvl w:ilvl="0" w:tplc="04190001">
      <w:start w:val="1"/>
      <w:numFmt w:val="bullet"/>
      <w:lvlText w:val=""/>
      <w:lvlJc w:val="left"/>
      <w:pPr>
        <w:ind w:left="1800" w:hanging="371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916992"/>
    <w:multiLevelType w:val="hybridMultilevel"/>
    <w:tmpl w:val="1E2ABC2C"/>
    <w:lvl w:ilvl="0" w:tplc="2E6402F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15274D1"/>
    <w:multiLevelType w:val="hybridMultilevel"/>
    <w:tmpl w:val="E9589322"/>
    <w:lvl w:ilvl="0" w:tplc="6054149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2BD5AA7"/>
    <w:multiLevelType w:val="multilevel"/>
    <w:tmpl w:val="E3C234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993B8E"/>
    <w:multiLevelType w:val="hybridMultilevel"/>
    <w:tmpl w:val="A39AD95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7C84AAF"/>
    <w:multiLevelType w:val="hybridMultilevel"/>
    <w:tmpl w:val="D5C6C8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3C7AA5"/>
    <w:multiLevelType w:val="hybridMultilevel"/>
    <w:tmpl w:val="28828064"/>
    <w:lvl w:ilvl="0" w:tplc="FFFFFFFF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AEA116D"/>
    <w:multiLevelType w:val="multilevel"/>
    <w:tmpl w:val="8AF2F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BC062F"/>
    <w:multiLevelType w:val="multilevel"/>
    <w:tmpl w:val="D336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2" w15:restartNumberingAfterBreak="0">
    <w:nsid w:val="342079CB"/>
    <w:multiLevelType w:val="multilevel"/>
    <w:tmpl w:val="56F2FC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B00A88"/>
    <w:multiLevelType w:val="hybridMultilevel"/>
    <w:tmpl w:val="57442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6AE75DB"/>
    <w:multiLevelType w:val="hybridMultilevel"/>
    <w:tmpl w:val="2C8EA3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A4C2D28"/>
    <w:multiLevelType w:val="hybridMultilevel"/>
    <w:tmpl w:val="D13A4D62"/>
    <w:lvl w:ilvl="0" w:tplc="86828C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AFF047E"/>
    <w:multiLevelType w:val="multilevel"/>
    <w:tmpl w:val="45041F94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BC07845"/>
    <w:multiLevelType w:val="hybridMultilevel"/>
    <w:tmpl w:val="813094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F6B25A6"/>
    <w:multiLevelType w:val="hybridMultilevel"/>
    <w:tmpl w:val="645ED1D4"/>
    <w:lvl w:ilvl="0" w:tplc="8B54BB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410653CC"/>
    <w:multiLevelType w:val="hybridMultilevel"/>
    <w:tmpl w:val="C7BE58E6"/>
    <w:lvl w:ilvl="0" w:tplc="E3DE5EC4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0" w15:restartNumberingAfterBreak="0">
    <w:nsid w:val="41383F0B"/>
    <w:multiLevelType w:val="hybridMultilevel"/>
    <w:tmpl w:val="6F8E28A8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6B24AF4"/>
    <w:multiLevelType w:val="hybridMultilevel"/>
    <w:tmpl w:val="4FD4D9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71B23F2"/>
    <w:multiLevelType w:val="multilevel"/>
    <w:tmpl w:val="5060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7824FA"/>
    <w:multiLevelType w:val="multilevel"/>
    <w:tmpl w:val="89C4B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D947962"/>
    <w:multiLevelType w:val="hybridMultilevel"/>
    <w:tmpl w:val="DE981B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E6D6FC0"/>
    <w:multiLevelType w:val="hybridMultilevel"/>
    <w:tmpl w:val="6A7A481E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3035A52"/>
    <w:multiLevelType w:val="hybridMultilevel"/>
    <w:tmpl w:val="4C84CF9C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3C72DB7"/>
    <w:multiLevelType w:val="hybridMultilevel"/>
    <w:tmpl w:val="0770C53A"/>
    <w:lvl w:ilvl="0" w:tplc="44E0CB1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39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589A6694"/>
    <w:multiLevelType w:val="multilevel"/>
    <w:tmpl w:val="EB26BF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15E2921"/>
    <w:multiLevelType w:val="hybridMultilevel"/>
    <w:tmpl w:val="0FF44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FAC6299"/>
    <w:multiLevelType w:val="hybridMultilevel"/>
    <w:tmpl w:val="DBAC0A5E"/>
    <w:lvl w:ilvl="0" w:tplc="D0B8CE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2167CF5"/>
    <w:multiLevelType w:val="hybridMultilevel"/>
    <w:tmpl w:val="2F6A3F2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6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B623AF6"/>
    <w:multiLevelType w:val="hybridMultilevel"/>
    <w:tmpl w:val="1192672C"/>
    <w:lvl w:ilvl="0" w:tplc="583C7B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E606E3F"/>
    <w:multiLevelType w:val="multilevel"/>
    <w:tmpl w:val="5F6AD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EB413E7"/>
    <w:multiLevelType w:val="multilevel"/>
    <w:tmpl w:val="67BC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5820513">
    <w:abstractNumId w:val="26"/>
  </w:num>
  <w:num w:numId="2" w16cid:durableId="1373966352">
    <w:abstractNumId w:val="45"/>
  </w:num>
  <w:num w:numId="3" w16cid:durableId="335228336">
    <w:abstractNumId w:val="39"/>
  </w:num>
  <w:num w:numId="4" w16cid:durableId="313414990">
    <w:abstractNumId w:val="47"/>
  </w:num>
  <w:num w:numId="5" w16cid:durableId="1482498981">
    <w:abstractNumId w:val="21"/>
  </w:num>
  <w:num w:numId="6" w16cid:durableId="1875658386">
    <w:abstractNumId w:val="3"/>
  </w:num>
  <w:num w:numId="7" w16cid:durableId="699941668">
    <w:abstractNumId w:val="29"/>
  </w:num>
  <w:num w:numId="8" w16cid:durableId="1645960929">
    <w:abstractNumId w:val="10"/>
  </w:num>
  <w:num w:numId="9" w16cid:durableId="980428358">
    <w:abstractNumId w:val="1"/>
  </w:num>
  <w:num w:numId="10" w16cid:durableId="1794447866">
    <w:abstractNumId w:val="49"/>
  </w:num>
  <w:num w:numId="11" w16cid:durableId="477768539">
    <w:abstractNumId w:val="0"/>
  </w:num>
  <w:num w:numId="12" w16cid:durableId="1526166093">
    <w:abstractNumId w:val="48"/>
  </w:num>
  <w:num w:numId="13" w16cid:durableId="1072196858">
    <w:abstractNumId w:val="40"/>
  </w:num>
  <w:num w:numId="14" w16cid:durableId="879126608">
    <w:abstractNumId w:val="5"/>
  </w:num>
  <w:num w:numId="15" w16cid:durableId="1026951201">
    <w:abstractNumId w:val="22"/>
  </w:num>
  <w:num w:numId="16" w16cid:durableId="530194049">
    <w:abstractNumId w:val="33"/>
  </w:num>
  <w:num w:numId="17" w16cid:durableId="1101295212">
    <w:abstractNumId w:val="14"/>
  </w:num>
  <w:num w:numId="18" w16cid:durableId="1219702929">
    <w:abstractNumId w:val="19"/>
  </w:num>
  <w:num w:numId="19" w16cid:durableId="77404637">
    <w:abstractNumId w:val="32"/>
  </w:num>
  <w:num w:numId="20" w16cid:durableId="1124155895">
    <w:abstractNumId w:val="18"/>
  </w:num>
  <w:num w:numId="21" w16cid:durableId="192115968">
    <w:abstractNumId w:val="24"/>
  </w:num>
  <w:num w:numId="22" w16cid:durableId="252708041">
    <w:abstractNumId w:val="28"/>
  </w:num>
  <w:num w:numId="23" w16cid:durableId="1148673677">
    <w:abstractNumId w:val="44"/>
  </w:num>
  <w:num w:numId="24" w16cid:durableId="1405638273">
    <w:abstractNumId w:val="9"/>
  </w:num>
  <w:num w:numId="25" w16cid:durableId="19480703">
    <w:abstractNumId w:val="31"/>
  </w:num>
  <w:num w:numId="26" w16cid:durableId="308947552">
    <w:abstractNumId w:val="15"/>
  </w:num>
  <w:num w:numId="27" w16cid:durableId="1323966718">
    <w:abstractNumId w:val="30"/>
  </w:num>
  <w:num w:numId="28" w16cid:durableId="1822115972">
    <w:abstractNumId w:val="25"/>
  </w:num>
  <w:num w:numId="29" w16cid:durableId="1260483563">
    <w:abstractNumId w:val="6"/>
  </w:num>
  <w:num w:numId="30" w16cid:durableId="50271890">
    <w:abstractNumId w:val="27"/>
  </w:num>
  <w:num w:numId="31" w16cid:durableId="489056014">
    <w:abstractNumId w:val="2"/>
  </w:num>
  <w:num w:numId="32" w16cid:durableId="1123306526">
    <w:abstractNumId w:val="23"/>
  </w:num>
  <w:num w:numId="33" w16cid:durableId="1305937025">
    <w:abstractNumId w:val="41"/>
  </w:num>
  <w:num w:numId="34" w16cid:durableId="1707364475">
    <w:abstractNumId w:val="16"/>
  </w:num>
  <w:num w:numId="35" w16cid:durableId="431048160">
    <w:abstractNumId w:val="7"/>
  </w:num>
  <w:num w:numId="36" w16cid:durableId="603347482">
    <w:abstractNumId w:val="11"/>
  </w:num>
  <w:num w:numId="37" w16cid:durableId="118688828">
    <w:abstractNumId w:val="8"/>
  </w:num>
  <w:num w:numId="38" w16cid:durableId="1303467677">
    <w:abstractNumId w:val="12"/>
  </w:num>
  <w:num w:numId="39" w16cid:durableId="663555911">
    <w:abstractNumId w:val="37"/>
  </w:num>
  <w:num w:numId="40" w16cid:durableId="2055276200">
    <w:abstractNumId w:val="17"/>
  </w:num>
  <w:num w:numId="41" w16cid:durableId="1961181737">
    <w:abstractNumId w:val="35"/>
  </w:num>
  <w:num w:numId="42" w16cid:durableId="798769854">
    <w:abstractNumId w:val="34"/>
  </w:num>
  <w:num w:numId="43" w16cid:durableId="49796020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830098144">
    <w:abstractNumId w:val="38"/>
  </w:num>
  <w:num w:numId="45" w16cid:durableId="1878351171">
    <w:abstractNumId w:val="20"/>
  </w:num>
  <w:num w:numId="46" w16cid:durableId="755707663">
    <w:abstractNumId w:val="13"/>
  </w:num>
  <w:num w:numId="47" w16cid:durableId="1615676100">
    <w:abstractNumId w:val="4"/>
  </w:num>
  <w:num w:numId="48" w16cid:durableId="63264641">
    <w:abstractNumId w:val="42"/>
  </w:num>
  <w:num w:numId="49" w16cid:durableId="347945849">
    <w:abstractNumId w:val="36"/>
  </w:num>
  <w:num w:numId="50" w16cid:durableId="123622224">
    <w:abstractNumId w:val="46"/>
  </w:num>
  <w:num w:numId="51" w16cid:durableId="1358655678">
    <w:abstractNumId w:val="43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Бурдыко Татьяна Геннадьевна">
    <w15:presenceInfo w15:providerId="None" w15:userId="Бурдыко Татьяна Геннадьев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7457"/>
    <w:rsid w:val="00027DC3"/>
    <w:rsid w:val="0003020F"/>
    <w:rsid w:val="00032DD9"/>
    <w:rsid w:val="0004295D"/>
    <w:rsid w:val="00045FFB"/>
    <w:rsid w:val="00060FED"/>
    <w:rsid w:val="0007112A"/>
    <w:rsid w:val="00072140"/>
    <w:rsid w:val="000721D6"/>
    <w:rsid w:val="00072A04"/>
    <w:rsid w:val="00084787"/>
    <w:rsid w:val="00093919"/>
    <w:rsid w:val="00097DF3"/>
    <w:rsid w:val="000A4481"/>
    <w:rsid w:val="000A6E12"/>
    <w:rsid w:val="000B4215"/>
    <w:rsid w:val="000B4A40"/>
    <w:rsid w:val="000B63F2"/>
    <w:rsid w:val="000C1DF9"/>
    <w:rsid w:val="000C3703"/>
    <w:rsid w:val="000C4166"/>
    <w:rsid w:val="000F1C22"/>
    <w:rsid w:val="000F3033"/>
    <w:rsid w:val="00105780"/>
    <w:rsid w:val="0010631F"/>
    <w:rsid w:val="001104CD"/>
    <w:rsid w:val="0011685E"/>
    <w:rsid w:val="0012541C"/>
    <w:rsid w:val="00126C35"/>
    <w:rsid w:val="00145DD2"/>
    <w:rsid w:val="001460CB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2D7B"/>
    <w:rsid w:val="001773D0"/>
    <w:rsid w:val="00182C03"/>
    <w:rsid w:val="001B01F9"/>
    <w:rsid w:val="001B2958"/>
    <w:rsid w:val="001B359A"/>
    <w:rsid w:val="001B5FFC"/>
    <w:rsid w:val="001B7B44"/>
    <w:rsid w:val="001B7DFA"/>
    <w:rsid w:val="001C2884"/>
    <w:rsid w:val="001C7411"/>
    <w:rsid w:val="001D22AC"/>
    <w:rsid w:val="001D3D94"/>
    <w:rsid w:val="001D4CDC"/>
    <w:rsid w:val="001D6A8B"/>
    <w:rsid w:val="001E7C26"/>
    <w:rsid w:val="001E7C5A"/>
    <w:rsid w:val="001F5559"/>
    <w:rsid w:val="00202BE2"/>
    <w:rsid w:val="002213EA"/>
    <w:rsid w:val="00222348"/>
    <w:rsid w:val="002229A9"/>
    <w:rsid w:val="0023003D"/>
    <w:rsid w:val="00232A1D"/>
    <w:rsid w:val="0024363F"/>
    <w:rsid w:val="0025475F"/>
    <w:rsid w:val="002570BC"/>
    <w:rsid w:val="00261757"/>
    <w:rsid w:val="0027763C"/>
    <w:rsid w:val="00285E16"/>
    <w:rsid w:val="00296C72"/>
    <w:rsid w:val="002A61F2"/>
    <w:rsid w:val="002B1063"/>
    <w:rsid w:val="002B3D30"/>
    <w:rsid w:val="002C0824"/>
    <w:rsid w:val="002C4177"/>
    <w:rsid w:val="002C5C8B"/>
    <w:rsid w:val="002D19F8"/>
    <w:rsid w:val="002D55F5"/>
    <w:rsid w:val="002E1AE1"/>
    <w:rsid w:val="002E4335"/>
    <w:rsid w:val="002F0834"/>
    <w:rsid w:val="002F410A"/>
    <w:rsid w:val="002F5CA8"/>
    <w:rsid w:val="002F7A4C"/>
    <w:rsid w:val="003006A5"/>
    <w:rsid w:val="0030635B"/>
    <w:rsid w:val="00321D5C"/>
    <w:rsid w:val="00331050"/>
    <w:rsid w:val="00331122"/>
    <w:rsid w:val="00336867"/>
    <w:rsid w:val="0034395F"/>
    <w:rsid w:val="00343CA2"/>
    <w:rsid w:val="003470B7"/>
    <w:rsid w:val="003515BA"/>
    <w:rsid w:val="00351DB5"/>
    <w:rsid w:val="003521CA"/>
    <w:rsid w:val="00362100"/>
    <w:rsid w:val="00364697"/>
    <w:rsid w:val="00370424"/>
    <w:rsid w:val="00374C4C"/>
    <w:rsid w:val="00387E92"/>
    <w:rsid w:val="003901AD"/>
    <w:rsid w:val="00397E76"/>
    <w:rsid w:val="003B339C"/>
    <w:rsid w:val="003B7BBB"/>
    <w:rsid w:val="003C04DD"/>
    <w:rsid w:val="003C5354"/>
    <w:rsid w:val="003C5511"/>
    <w:rsid w:val="003C5692"/>
    <w:rsid w:val="003C6EFD"/>
    <w:rsid w:val="003D1F85"/>
    <w:rsid w:val="003E00E7"/>
    <w:rsid w:val="003E1839"/>
    <w:rsid w:val="003E1D5F"/>
    <w:rsid w:val="003F2443"/>
    <w:rsid w:val="003F30FE"/>
    <w:rsid w:val="003F6FA1"/>
    <w:rsid w:val="00403085"/>
    <w:rsid w:val="0040762E"/>
    <w:rsid w:val="004122F8"/>
    <w:rsid w:val="004124CE"/>
    <w:rsid w:val="00421347"/>
    <w:rsid w:val="00422B30"/>
    <w:rsid w:val="00427106"/>
    <w:rsid w:val="00434E00"/>
    <w:rsid w:val="00442A56"/>
    <w:rsid w:val="004506FA"/>
    <w:rsid w:val="00452312"/>
    <w:rsid w:val="00452A72"/>
    <w:rsid w:val="00454AB2"/>
    <w:rsid w:val="0046071A"/>
    <w:rsid w:val="00463B6D"/>
    <w:rsid w:val="00470634"/>
    <w:rsid w:val="00476E81"/>
    <w:rsid w:val="00485812"/>
    <w:rsid w:val="00485E88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462D"/>
    <w:rsid w:val="004A4BB8"/>
    <w:rsid w:val="004C5A72"/>
    <w:rsid w:val="004C7CF0"/>
    <w:rsid w:val="004D70C9"/>
    <w:rsid w:val="004E0AC8"/>
    <w:rsid w:val="004E2EB5"/>
    <w:rsid w:val="004E42DE"/>
    <w:rsid w:val="004E736C"/>
    <w:rsid w:val="00506292"/>
    <w:rsid w:val="005102D5"/>
    <w:rsid w:val="0051696F"/>
    <w:rsid w:val="00520073"/>
    <w:rsid w:val="005301BE"/>
    <w:rsid w:val="005358E8"/>
    <w:rsid w:val="00535AE1"/>
    <w:rsid w:val="00550FB0"/>
    <w:rsid w:val="00572189"/>
    <w:rsid w:val="00581A0B"/>
    <w:rsid w:val="00590A2C"/>
    <w:rsid w:val="00591660"/>
    <w:rsid w:val="005940E3"/>
    <w:rsid w:val="00595A0B"/>
    <w:rsid w:val="00595C19"/>
    <w:rsid w:val="005A0616"/>
    <w:rsid w:val="005A7855"/>
    <w:rsid w:val="005B0125"/>
    <w:rsid w:val="005C1F22"/>
    <w:rsid w:val="005C2832"/>
    <w:rsid w:val="005C361B"/>
    <w:rsid w:val="005D16F2"/>
    <w:rsid w:val="005D36C1"/>
    <w:rsid w:val="005D3950"/>
    <w:rsid w:val="005D6457"/>
    <w:rsid w:val="005E1B70"/>
    <w:rsid w:val="005E6C71"/>
    <w:rsid w:val="005F4CC4"/>
    <w:rsid w:val="00603613"/>
    <w:rsid w:val="0060725E"/>
    <w:rsid w:val="006207FF"/>
    <w:rsid w:val="00624CED"/>
    <w:rsid w:val="00627A8C"/>
    <w:rsid w:val="00630FCE"/>
    <w:rsid w:val="00640CC2"/>
    <w:rsid w:val="006447DF"/>
    <w:rsid w:val="00657571"/>
    <w:rsid w:val="006626D7"/>
    <w:rsid w:val="00666B16"/>
    <w:rsid w:val="00670BB3"/>
    <w:rsid w:val="00673A1A"/>
    <w:rsid w:val="00674496"/>
    <w:rsid w:val="006A54FB"/>
    <w:rsid w:val="006B0E6B"/>
    <w:rsid w:val="006C6837"/>
    <w:rsid w:val="006D1DF4"/>
    <w:rsid w:val="006D1FA4"/>
    <w:rsid w:val="006D73BA"/>
    <w:rsid w:val="006E20EC"/>
    <w:rsid w:val="006F751F"/>
    <w:rsid w:val="006F77E5"/>
    <w:rsid w:val="007127D7"/>
    <w:rsid w:val="007141ED"/>
    <w:rsid w:val="0072014B"/>
    <w:rsid w:val="00720782"/>
    <w:rsid w:val="00720B62"/>
    <w:rsid w:val="00720F23"/>
    <w:rsid w:val="00725634"/>
    <w:rsid w:val="00735155"/>
    <w:rsid w:val="007378EB"/>
    <w:rsid w:val="007526EE"/>
    <w:rsid w:val="00760394"/>
    <w:rsid w:val="0076264B"/>
    <w:rsid w:val="007659CC"/>
    <w:rsid w:val="00776CCA"/>
    <w:rsid w:val="00791ECE"/>
    <w:rsid w:val="00794F2B"/>
    <w:rsid w:val="007A4C50"/>
    <w:rsid w:val="007B159A"/>
    <w:rsid w:val="007B42DE"/>
    <w:rsid w:val="007B4D82"/>
    <w:rsid w:val="007C0AD5"/>
    <w:rsid w:val="007C2D24"/>
    <w:rsid w:val="007C35F0"/>
    <w:rsid w:val="007D2919"/>
    <w:rsid w:val="007D65D7"/>
    <w:rsid w:val="007E2F8F"/>
    <w:rsid w:val="007E3895"/>
    <w:rsid w:val="007F68F7"/>
    <w:rsid w:val="0080368D"/>
    <w:rsid w:val="008072BB"/>
    <w:rsid w:val="008216DB"/>
    <w:rsid w:val="00827656"/>
    <w:rsid w:val="008321E2"/>
    <w:rsid w:val="00836228"/>
    <w:rsid w:val="00842812"/>
    <w:rsid w:val="008431B2"/>
    <w:rsid w:val="008432D0"/>
    <w:rsid w:val="00851672"/>
    <w:rsid w:val="008524E6"/>
    <w:rsid w:val="00852D6F"/>
    <w:rsid w:val="00864DA0"/>
    <w:rsid w:val="00870A4A"/>
    <w:rsid w:val="00871325"/>
    <w:rsid w:val="00880EBD"/>
    <w:rsid w:val="008876D4"/>
    <w:rsid w:val="00890C0E"/>
    <w:rsid w:val="008938E7"/>
    <w:rsid w:val="0089424D"/>
    <w:rsid w:val="008A193C"/>
    <w:rsid w:val="008A35C4"/>
    <w:rsid w:val="008A4775"/>
    <w:rsid w:val="008E0752"/>
    <w:rsid w:val="008E51EF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54CF"/>
    <w:rsid w:val="00920231"/>
    <w:rsid w:val="00920827"/>
    <w:rsid w:val="00920EEB"/>
    <w:rsid w:val="009214C7"/>
    <w:rsid w:val="00954CAE"/>
    <w:rsid w:val="0095641A"/>
    <w:rsid w:val="00961375"/>
    <w:rsid w:val="0097204F"/>
    <w:rsid w:val="009753A0"/>
    <w:rsid w:val="009940CD"/>
    <w:rsid w:val="00997037"/>
    <w:rsid w:val="009A0199"/>
    <w:rsid w:val="009A24DD"/>
    <w:rsid w:val="009A5FA0"/>
    <w:rsid w:val="009B1A34"/>
    <w:rsid w:val="009B3719"/>
    <w:rsid w:val="009C54A8"/>
    <w:rsid w:val="009C5BDE"/>
    <w:rsid w:val="009C7089"/>
    <w:rsid w:val="009E1514"/>
    <w:rsid w:val="009E1F6E"/>
    <w:rsid w:val="009E2D0E"/>
    <w:rsid w:val="009E3EB1"/>
    <w:rsid w:val="009E565A"/>
    <w:rsid w:val="00A16B0E"/>
    <w:rsid w:val="00A22C88"/>
    <w:rsid w:val="00A31815"/>
    <w:rsid w:val="00A43002"/>
    <w:rsid w:val="00A436F9"/>
    <w:rsid w:val="00A650C7"/>
    <w:rsid w:val="00A66465"/>
    <w:rsid w:val="00A80ACB"/>
    <w:rsid w:val="00A815D8"/>
    <w:rsid w:val="00AA1855"/>
    <w:rsid w:val="00AA3167"/>
    <w:rsid w:val="00AB27FC"/>
    <w:rsid w:val="00AB5935"/>
    <w:rsid w:val="00AB72E1"/>
    <w:rsid w:val="00AC13E5"/>
    <w:rsid w:val="00AC2AF3"/>
    <w:rsid w:val="00AC3A12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746F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715FC"/>
    <w:rsid w:val="00B769AE"/>
    <w:rsid w:val="00B7729D"/>
    <w:rsid w:val="00B9139C"/>
    <w:rsid w:val="00B93464"/>
    <w:rsid w:val="00B964DA"/>
    <w:rsid w:val="00BA0544"/>
    <w:rsid w:val="00BA39DB"/>
    <w:rsid w:val="00BB0A8B"/>
    <w:rsid w:val="00BB3390"/>
    <w:rsid w:val="00BB62D2"/>
    <w:rsid w:val="00BC253D"/>
    <w:rsid w:val="00BE038C"/>
    <w:rsid w:val="00BE0EDD"/>
    <w:rsid w:val="00BE2F04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62396"/>
    <w:rsid w:val="00C67A21"/>
    <w:rsid w:val="00C71CCE"/>
    <w:rsid w:val="00C979E1"/>
    <w:rsid w:val="00CA0EC1"/>
    <w:rsid w:val="00CA5FE5"/>
    <w:rsid w:val="00CB3ED0"/>
    <w:rsid w:val="00CC32E0"/>
    <w:rsid w:val="00CC6627"/>
    <w:rsid w:val="00CC6C90"/>
    <w:rsid w:val="00CD0595"/>
    <w:rsid w:val="00CE0A55"/>
    <w:rsid w:val="00CE369A"/>
    <w:rsid w:val="00CF0CCC"/>
    <w:rsid w:val="00CF5402"/>
    <w:rsid w:val="00CF7993"/>
    <w:rsid w:val="00D06A80"/>
    <w:rsid w:val="00D120B1"/>
    <w:rsid w:val="00D13A57"/>
    <w:rsid w:val="00D26EEB"/>
    <w:rsid w:val="00D276C5"/>
    <w:rsid w:val="00D3470C"/>
    <w:rsid w:val="00D402D3"/>
    <w:rsid w:val="00D47745"/>
    <w:rsid w:val="00D75E1E"/>
    <w:rsid w:val="00D82086"/>
    <w:rsid w:val="00D84488"/>
    <w:rsid w:val="00D946D1"/>
    <w:rsid w:val="00DB7136"/>
    <w:rsid w:val="00DC0368"/>
    <w:rsid w:val="00DC1F96"/>
    <w:rsid w:val="00DC381E"/>
    <w:rsid w:val="00DE3070"/>
    <w:rsid w:val="00DE642E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C85"/>
    <w:rsid w:val="00E3310E"/>
    <w:rsid w:val="00E4603C"/>
    <w:rsid w:val="00E61532"/>
    <w:rsid w:val="00E63868"/>
    <w:rsid w:val="00E64FC4"/>
    <w:rsid w:val="00E660E1"/>
    <w:rsid w:val="00E70CBE"/>
    <w:rsid w:val="00E723B8"/>
    <w:rsid w:val="00E836A3"/>
    <w:rsid w:val="00E9027C"/>
    <w:rsid w:val="00E9612E"/>
    <w:rsid w:val="00EA598A"/>
    <w:rsid w:val="00EB0B8A"/>
    <w:rsid w:val="00EB5C00"/>
    <w:rsid w:val="00ED131F"/>
    <w:rsid w:val="00EF4A00"/>
    <w:rsid w:val="00F00483"/>
    <w:rsid w:val="00F11E9F"/>
    <w:rsid w:val="00F11ED4"/>
    <w:rsid w:val="00F121E4"/>
    <w:rsid w:val="00F1490A"/>
    <w:rsid w:val="00F2073E"/>
    <w:rsid w:val="00F20A44"/>
    <w:rsid w:val="00F255CC"/>
    <w:rsid w:val="00F32B87"/>
    <w:rsid w:val="00F502B7"/>
    <w:rsid w:val="00F52665"/>
    <w:rsid w:val="00F57737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36F4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microsoft.com/office/2011/relationships/commentsExtended" Target="commentsExtended.xml"/><Relationship Id="rId19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7DAD4-FBD5-491D-925E-96824D25A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56</Pages>
  <Words>10215</Words>
  <Characters>58228</Characters>
  <Application>Microsoft Office Word</Application>
  <DocSecurity>0</DocSecurity>
  <Lines>485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145</cp:revision>
  <cp:lastPrinted>2026-04-02T11:07:00Z</cp:lastPrinted>
  <dcterms:created xsi:type="dcterms:W3CDTF">2026-05-14T09:08:00Z</dcterms:created>
  <dcterms:modified xsi:type="dcterms:W3CDTF">2026-05-15T14:50:00Z</dcterms:modified>
</cp:coreProperties>
</file>