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6D0E1" w14:textId="77777777" w:rsidR="00395755" w:rsidRDefault="0000000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БЮДЖЕТНОЕ УЧРЕЖДЕНИЕ ВЫСШЕГО ОБРАЗОВАНИЯ</w:t>
      </w:r>
    </w:p>
    <w:p w14:paraId="0A883D9B" w14:textId="77777777" w:rsidR="00395755" w:rsidRDefault="0000000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Ханты-Мансийского автономного округа – Югры</w:t>
      </w:r>
    </w:p>
    <w:p w14:paraId="27B00C25" w14:textId="77777777" w:rsidR="00395755" w:rsidRDefault="0000000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«Сургутский государственный университет»</w:t>
      </w:r>
    </w:p>
    <w:p w14:paraId="27CEC10F" w14:textId="77777777" w:rsidR="00395755" w:rsidRDefault="00000000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</w:t>
      </w:r>
    </w:p>
    <w:p w14:paraId="41D11937" w14:textId="77777777" w:rsidR="00395755" w:rsidRDefault="0000000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Политехнический институт</w:t>
      </w:r>
    </w:p>
    <w:p w14:paraId="0DC138BD" w14:textId="77777777" w:rsidR="00395755" w:rsidRDefault="00000000">
      <w:pPr>
        <w:widowControl w:val="0"/>
        <w:tabs>
          <w:tab w:val="left" w:pos="0"/>
          <w:tab w:val="left" w:leader="underscore" w:pos="9072"/>
        </w:tabs>
        <w:spacing w:before="120" w:after="0" w:line="220" w:lineRule="exact"/>
        <w:ind w:right="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Кафедра автоматизированных систем обработки информации и управления </w:t>
      </w:r>
    </w:p>
    <w:p w14:paraId="48AA5166" w14:textId="77777777" w:rsidR="00395755" w:rsidRDefault="00395755">
      <w:pPr>
        <w:shd w:val="clear" w:color="auto" w:fill="FFFFFF"/>
        <w:spacing w:after="0" w:line="509" w:lineRule="exact"/>
        <w:ind w:firstLine="3715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018C5F" w14:textId="77777777" w:rsidR="00395755" w:rsidRDefault="00000000">
      <w:pPr>
        <w:shd w:val="clear" w:color="auto" w:fill="FFFFFF"/>
        <w:spacing w:after="0" w:line="509" w:lineRule="exact"/>
        <w:ind w:firstLine="3715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Принят комиссией кафедры</w:t>
      </w:r>
    </w:p>
    <w:p w14:paraId="5B72FBF1" w14:textId="77777777" w:rsidR="00395755" w:rsidRDefault="00000000">
      <w:pPr>
        <w:shd w:val="clear" w:color="auto" w:fill="FFFFFF"/>
        <w:spacing w:after="0" w:line="509" w:lineRule="exact"/>
        <w:ind w:firstLine="3715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«___» «__________» 20___г.</w:t>
      </w:r>
    </w:p>
    <w:p w14:paraId="653827D0" w14:textId="77777777" w:rsidR="00395755" w:rsidRDefault="00000000">
      <w:pPr>
        <w:shd w:val="clear" w:color="auto" w:fill="FFFFFF"/>
        <w:spacing w:after="0" w:line="509" w:lineRule="exact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Зав. кафедрой АСОИУ</w:t>
      </w:r>
    </w:p>
    <w:p w14:paraId="365C398B" w14:textId="77777777" w:rsidR="00395755" w:rsidRDefault="00000000">
      <w:pPr>
        <w:shd w:val="clear" w:color="auto" w:fill="FFFFFF"/>
        <w:spacing w:after="0" w:line="509" w:lineRule="exact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         Гавриленко Т. В.</w:t>
      </w:r>
    </w:p>
    <w:p w14:paraId="0B186151" w14:textId="77777777" w:rsidR="00395755" w:rsidRDefault="00000000">
      <w:pPr>
        <w:shd w:val="clear" w:color="auto" w:fill="FFFFFF"/>
        <w:spacing w:after="0" w:line="240" w:lineRule="auto"/>
        <w:ind w:left="1416" w:firstLine="708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(подпись) (инициалы и фамилия)</w:t>
      </w:r>
    </w:p>
    <w:p w14:paraId="415A0F68" w14:textId="77777777" w:rsidR="00395755" w:rsidRDefault="00395755">
      <w:pPr>
        <w:shd w:val="clear" w:color="auto" w:fill="FFFFFF"/>
        <w:spacing w:after="0" w:line="240" w:lineRule="auto"/>
        <w:ind w:left="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0DDE5A" w14:textId="77777777" w:rsidR="00395755" w:rsidRDefault="00395755">
      <w:pPr>
        <w:shd w:val="clear" w:color="auto" w:fill="FFFFFF"/>
        <w:spacing w:after="0" w:line="240" w:lineRule="auto"/>
        <w:ind w:left="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17E6CF" w14:textId="77777777" w:rsidR="00395755" w:rsidRDefault="00000000">
      <w:pPr>
        <w:shd w:val="clear" w:color="auto" w:fill="FFFFFF"/>
        <w:spacing w:after="0" w:line="240" w:lineRule="auto"/>
        <w:ind w:left="5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ОТЧЁТ</w:t>
      </w:r>
    </w:p>
    <w:p w14:paraId="71FE4AF1" w14:textId="77777777" w:rsidR="00395755" w:rsidRDefault="00000000">
      <w:pPr>
        <w:spacing w:after="0" w:line="240" w:lineRule="auto"/>
        <w:ind w:left="644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производственной практике, преддипломной практике</w:t>
      </w:r>
    </w:p>
    <w:p w14:paraId="438E0526" w14:textId="77777777" w:rsidR="00395755" w:rsidRDefault="00395755" w:rsidP="00DC3E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A68578D" w14:textId="77777777" w:rsidR="00395755" w:rsidRDefault="00395755" w:rsidP="00DC3E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FF38068" w14:textId="77777777" w:rsidR="00395755" w:rsidRDefault="00395755" w:rsidP="00DC3E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B91FADC" w14:textId="77777777" w:rsidR="00395755" w:rsidRDefault="00395755">
      <w:pPr>
        <w:shd w:val="clear" w:color="auto" w:fill="FFFFFF"/>
        <w:spacing w:before="5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A51A509" w14:textId="77777777" w:rsidR="00395755" w:rsidRDefault="0000000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Сургутский государственный университет</w:t>
      </w:r>
    </w:p>
    <w:p w14:paraId="69351F50" w14:textId="77777777" w:rsidR="00395755" w:rsidRDefault="00000000">
      <w:pPr>
        <w:shd w:val="clear" w:color="auto" w:fill="FFFFFF"/>
        <w:tabs>
          <w:tab w:val="left" w:leader="underscore" w:pos="1882"/>
          <w:tab w:val="left" w:leader="underscore" w:pos="3744"/>
          <w:tab w:val="left" w:leader="underscore" w:pos="562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обучающегося 4 курса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606-22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группы </w:t>
      </w:r>
    </w:p>
    <w:p w14:paraId="35FF201F" w14:textId="77777777" w:rsidR="00395755" w:rsidRDefault="00000000">
      <w:pPr>
        <w:shd w:val="clear" w:color="auto" w:fill="FFFFFF"/>
        <w:tabs>
          <w:tab w:val="left" w:leader="underscore" w:pos="1882"/>
          <w:tab w:val="left" w:leader="underscore" w:pos="3744"/>
          <w:tab w:val="left" w:leader="underscore" w:pos="562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Речук Дмитрий Максимович</w:t>
      </w:r>
    </w:p>
    <w:p w14:paraId="178019DC" w14:textId="77777777" w:rsidR="00395755" w:rsidRDefault="00000000">
      <w:pPr>
        <w:shd w:val="clear" w:color="auto" w:fill="FFFFFF"/>
        <w:tabs>
          <w:tab w:val="left" w:leader="underscore" w:pos="1512"/>
          <w:tab w:val="left" w:leader="underscore" w:pos="527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теме</w:t>
      </w:r>
      <w: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</w:p>
    <w:p w14:paraId="286CC32C" w14:textId="77777777" w:rsidR="00395755" w:rsidRDefault="00000000">
      <w:pPr>
        <w:shd w:val="clear" w:color="auto" w:fill="FFFFFF"/>
        <w:tabs>
          <w:tab w:val="left" w:leader="underscore" w:pos="1512"/>
          <w:tab w:val="left" w:leader="underscore" w:pos="527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ar-SA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ar-SA"/>
        </w:rPr>
        <w:t>Автоматизированная система обнаружения присутствия человека в опасной зоне с учетом прохождения контрольных точек</w:t>
      </w:r>
    </w:p>
    <w:p w14:paraId="6F8835F0" w14:textId="77777777" w:rsidR="00395755" w:rsidRDefault="00395755">
      <w:pPr>
        <w:shd w:val="clear" w:color="auto" w:fill="FFFFFF"/>
        <w:tabs>
          <w:tab w:val="left" w:leader="underscore" w:pos="1512"/>
          <w:tab w:val="left" w:leader="underscore" w:pos="527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578A38EA" w14:textId="77777777" w:rsidR="00395755" w:rsidRDefault="00395755">
      <w:pPr>
        <w:shd w:val="clear" w:color="auto" w:fill="FFFFFF"/>
        <w:tabs>
          <w:tab w:val="left" w:leader="underscore" w:pos="1512"/>
          <w:tab w:val="left" w:leader="underscore" w:pos="527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6CB6453E" w14:textId="77777777" w:rsidR="00395755" w:rsidRDefault="00395755">
      <w:pPr>
        <w:shd w:val="clear" w:color="auto" w:fill="FFFFFF"/>
        <w:tabs>
          <w:tab w:val="left" w:leader="underscore" w:pos="1512"/>
          <w:tab w:val="left" w:leader="underscore" w:pos="527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8B4C5E" w14:textId="77777777" w:rsidR="00395755" w:rsidRDefault="00395755">
      <w:pPr>
        <w:shd w:val="clear" w:color="auto" w:fill="FFFFFF"/>
        <w:tabs>
          <w:tab w:val="left" w:leader="underscore" w:pos="563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345" w:type="dxa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395755" w14:paraId="33AFF739" w14:textId="77777777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FD7AE8" w14:textId="77777777" w:rsidR="00395755" w:rsidRDefault="00395755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860D812" w14:textId="77777777" w:rsidR="00395755" w:rsidRDefault="00000000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Руководитель практики от </w:t>
            </w:r>
          </w:p>
          <w:p w14:paraId="064DF073" w14:textId="77777777" w:rsidR="00395755" w:rsidRDefault="00000000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предприятия</w:t>
            </w:r>
          </w:p>
          <w:p w14:paraId="770E314F" w14:textId="77777777" w:rsidR="00395755" w:rsidRDefault="00000000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старший преподаватель</w:t>
            </w:r>
          </w:p>
          <w:p w14:paraId="7686931D" w14:textId="77777777" w:rsidR="00395755" w:rsidRDefault="0000000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(должность)</w:t>
            </w:r>
          </w:p>
          <w:p w14:paraId="23C6C3A3" w14:textId="77777777" w:rsidR="00395755" w:rsidRDefault="00000000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Бурдыко Т.Г.</w:t>
            </w:r>
          </w:p>
          <w:p w14:paraId="1B4C00AF" w14:textId="77777777" w:rsidR="00395755" w:rsidRDefault="00000000">
            <w:pPr>
              <w:tabs>
                <w:tab w:val="left" w:leader="underscore" w:pos="563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М.П. (подпись) (инициалы и фамилия)</w:t>
            </w:r>
          </w:p>
          <w:p w14:paraId="4DC30374" w14:textId="77777777" w:rsidR="00395755" w:rsidRDefault="00395755">
            <w:pPr>
              <w:tabs>
                <w:tab w:val="left" w:leader="underscore" w:pos="563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6856BA" w14:textId="77777777" w:rsidR="00395755" w:rsidRDefault="00395755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6D3F264" w14:textId="77777777" w:rsidR="00395755" w:rsidRDefault="00000000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Руководитель практики от </w:t>
            </w:r>
          </w:p>
          <w:p w14:paraId="7C06B17A" w14:textId="77777777" w:rsidR="00395755" w:rsidRDefault="00000000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университета</w:t>
            </w:r>
          </w:p>
          <w:p w14:paraId="27D39CA5" w14:textId="77777777" w:rsidR="00395755" w:rsidRDefault="00000000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старший преподаватель</w:t>
            </w:r>
          </w:p>
          <w:p w14:paraId="7C2D1B36" w14:textId="77777777" w:rsidR="00395755" w:rsidRDefault="0000000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(должность)</w:t>
            </w:r>
          </w:p>
          <w:p w14:paraId="6979EC70" w14:textId="77777777" w:rsidR="00395755" w:rsidRDefault="00000000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Бурдыко Т.Г.</w:t>
            </w:r>
          </w:p>
          <w:p w14:paraId="05706E6A" w14:textId="77777777" w:rsidR="00395755" w:rsidRDefault="00000000">
            <w:pPr>
              <w:tabs>
                <w:tab w:val="left" w:leader="underscore" w:pos="563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(подпись) (инициалы и фамилия)</w:t>
            </w:r>
          </w:p>
          <w:p w14:paraId="4548974C" w14:textId="77777777" w:rsidR="00395755" w:rsidRDefault="00395755">
            <w:pPr>
              <w:tabs>
                <w:tab w:val="left" w:leader="underscore" w:pos="563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CE120B2" w14:textId="77777777" w:rsidR="00395755" w:rsidRDefault="00395755">
            <w:pPr>
              <w:ind w:firstLine="708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00AC2625" w14:textId="77777777" w:rsidR="00395755" w:rsidRDefault="00000000">
      <w:pPr>
        <w:shd w:val="clear" w:color="auto" w:fill="FFFFFF"/>
        <w:spacing w:before="264" w:after="0" w:line="254" w:lineRule="exact"/>
        <w:ind w:left="2501" w:right="250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Сургут, 2026</w:t>
      </w:r>
    </w:p>
    <w:p w14:paraId="67400426" w14:textId="77777777" w:rsidR="00395755" w:rsidRDefault="00000000">
      <w:pPr>
        <w:spacing w:after="0" w:line="240" w:lineRule="auto"/>
        <w:ind w:left="25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Индивидуальное задание на производственную практику, преддипломную практику</w:t>
      </w:r>
    </w:p>
    <w:p w14:paraId="1DEC142D" w14:textId="77777777" w:rsidR="00395755" w:rsidRDefault="00000000">
      <w:pPr>
        <w:spacing w:after="0" w:line="240" w:lineRule="auto"/>
        <w:ind w:left="255" w:firstLine="46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Обучающемуся (йся) направления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09.03.01 Информатика и вычислительная техника, профиль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«Искусственный интеллект и экспертные системы», 4 курса, гр.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606-22        </w:t>
      </w:r>
    </w:p>
    <w:p w14:paraId="04CED6A5" w14:textId="77777777" w:rsidR="00395755" w:rsidRDefault="00000000">
      <w:pPr>
        <w:spacing w:after="0" w:line="240" w:lineRule="auto"/>
        <w:ind w:left="255" w:firstLine="465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             Речуку Дмитрию Максимовичу                                      </w:t>
      </w:r>
    </w:p>
    <w:p w14:paraId="0E0D38AF" w14:textId="77777777" w:rsidR="00395755" w:rsidRDefault="00000000">
      <w:pPr>
        <w:spacing w:after="0" w:line="240" w:lineRule="auto"/>
        <w:ind w:left="255" w:firstLine="46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(фамилия, имя, отчество обучающегося)</w:t>
      </w:r>
    </w:p>
    <w:p w14:paraId="2C4442A7" w14:textId="77777777" w:rsidR="00395755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        Сургутский государственный университет                             </w:t>
      </w:r>
    </w:p>
    <w:p w14:paraId="51BDD988" w14:textId="77777777" w:rsidR="00395755" w:rsidRDefault="0000000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(указывается наименование предприятия, место практики)</w:t>
      </w:r>
    </w:p>
    <w:p w14:paraId="7B4F2094" w14:textId="77777777" w:rsidR="00395755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Тема: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  <w:t>разработка автоматизированной системы обнаружения присутствия человека в опасной зоне с учётом прохождения контрольных точек.</w:t>
      </w:r>
    </w:p>
    <w:p w14:paraId="25A1B65E" w14:textId="77777777" w:rsidR="00395755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Целевая установка: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разработать программную часть автоматизированной системы контроля присутствия человека в опасной зоне с использованием методов компьютерного зрения и искусственного интеллекта, включая обработку видеопотока, анализ данных и интеграцию с базой данных.</w:t>
      </w:r>
    </w:p>
    <w:p w14:paraId="47DDFD81" w14:textId="77777777" w:rsidR="00395755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Исходные данные: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нормативные документы, тематическая литература, интернет.</w:t>
      </w:r>
    </w:p>
    <w:p w14:paraId="2A531109" w14:textId="77777777" w:rsidR="00395755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Начало практики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(день, мес. год):21 апреля 2026 года.</w:t>
      </w:r>
    </w:p>
    <w:p w14:paraId="4FC15192" w14:textId="77777777" w:rsidR="00395755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Конец практики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(день, мес. год):20 мая 2026 года.</w:t>
      </w:r>
    </w:p>
    <w:p w14:paraId="46633CEF" w14:textId="77777777" w:rsidR="00395755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Содержание работы</w:t>
      </w:r>
    </w:p>
    <w:p w14:paraId="68257011" w14:textId="77777777" w:rsidR="00395755" w:rsidRDefault="00000000">
      <w:pPr>
        <w:pStyle w:val="af2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Изучить программные средства и технологии, используемые для реализации системы (Python, C#, OpenCV, TensorFlow/PyTorch).</w:t>
      </w:r>
    </w:p>
    <w:p w14:paraId="7F4934CF" w14:textId="77777777" w:rsidR="00395755" w:rsidRDefault="00000000">
      <w:pPr>
        <w:pStyle w:val="af2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Разработать архитектуру программной системы и структуру взаимодействия модулей.</w:t>
      </w:r>
    </w:p>
    <w:p w14:paraId="367BD3F9" w14:textId="77777777" w:rsidR="00395755" w:rsidRDefault="00000000">
      <w:pPr>
        <w:pStyle w:val="af2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Реализовать модуль обработки видеопотока с камер наблюдения.</w:t>
      </w:r>
    </w:p>
    <w:p w14:paraId="477FCB27" w14:textId="77777777" w:rsidR="00395755" w:rsidRDefault="00000000">
      <w:pPr>
        <w:pStyle w:val="af2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Разработать алгоритмы обнаружения человека с использованием нейронных сетей.</w:t>
      </w:r>
    </w:p>
    <w:p w14:paraId="0CA16CE4" w14:textId="77777777" w:rsidR="00395755" w:rsidRDefault="00000000">
      <w:pPr>
        <w:pStyle w:val="af2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Разработать модуль контроля прохождения контрольных точек.</w:t>
      </w:r>
    </w:p>
    <w:p w14:paraId="27DB1283" w14:textId="77777777" w:rsidR="00395755" w:rsidRDefault="00000000">
      <w:pPr>
        <w:pStyle w:val="af2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Реализовать взаимодействие с базой данных (PostgreSQL) для хранения информации о сотрудниках и событиях.</w:t>
      </w:r>
    </w:p>
    <w:p w14:paraId="1A620176" w14:textId="77777777" w:rsidR="00395755" w:rsidRDefault="00000000">
      <w:pPr>
        <w:pStyle w:val="af2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Разработать пользовательский интерфейс системы.</w:t>
      </w:r>
    </w:p>
    <w:p w14:paraId="3CDEC57D" w14:textId="77777777" w:rsidR="00395755" w:rsidRDefault="00000000">
      <w:pPr>
        <w:pStyle w:val="af2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Провести тестирование, отладку и оценку работоспособности программной системы.</w:t>
      </w:r>
    </w:p>
    <w:p w14:paraId="494B1A09" w14:textId="77777777" w:rsidR="00395755" w:rsidRDefault="00000000">
      <w:pPr>
        <w:pStyle w:val="af2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Подготовить пояснительную записку по результатам разработки программной части ВКР.</w:t>
      </w:r>
    </w:p>
    <w:p w14:paraId="6132AC00" w14:textId="77777777" w:rsidR="00395755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Отчетный материал</w:t>
      </w:r>
    </w:p>
    <w:p w14:paraId="6FFD68F1" w14:textId="77777777" w:rsidR="00395755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  <w:t xml:space="preserve">Письменный отчет в формате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WinWord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 соответствии с методическими указаниями по оформлению отчетов. Объем - от 20 страниц.</w:t>
      </w:r>
    </w:p>
    <w:p w14:paraId="67AFE9CC" w14:textId="77777777" w:rsidR="00395755" w:rsidRDefault="0000000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Литература, используемая на практике</w:t>
      </w:r>
    </w:p>
    <w:p w14:paraId="62A927E0" w14:textId="77777777" w:rsidR="00395755" w:rsidRDefault="00000000">
      <w:pPr>
        <w:pStyle w:val="af2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Сайфутдинов, А. В. Сверточные нейронные сети для решения задач компьютерного зрения / А. В. Сайфутдинов // Universum: технические науки. – 2023. – № 10 (115). – С. 42–44.</w:t>
      </w:r>
    </w:p>
    <w:p w14:paraId="0E6BA461" w14:textId="77777777" w:rsidR="00395755" w:rsidRDefault="00000000">
      <w:pPr>
        <w:pStyle w:val="af2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Goodfellow, I. Deep Learning / I. Goodfellow, Y. Bengio, A. Courville. – Cambridge: MIT Press, 2016. – 800 p. – ISBN 978-0-262-03561-3.</w:t>
      </w:r>
    </w:p>
    <w:p w14:paraId="528DD535" w14:textId="77777777" w:rsidR="00395755" w:rsidRDefault="00000000">
      <w:pPr>
        <w:pStyle w:val="af2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Bradski, G. Learning OpenCV: Computer Vision with the OpenCV Library / G. Bradski, A. Kaehler. – Sebastopol: O'Reilly Media, 2008. – 555 p. – ISBN 978-0-596-51613-0.</w:t>
      </w:r>
    </w:p>
    <w:p w14:paraId="26394665" w14:textId="77777777" w:rsidR="00395755" w:rsidRDefault="00000000">
      <w:pPr>
        <w:pStyle w:val="af2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TensorFlow [Электронный ресурс]: офиц. сайт. – URL: https://www.tensorflow.org (дата обращения: 21.04.2026).</w:t>
      </w:r>
    </w:p>
    <w:p w14:paraId="7E4E58FE" w14:textId="77777777" w:rsidR="00395755" w:rsidRDefault="00000000">
      <w:pPr>
        <w:pStyle w:val="af2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OpenCV [Электронный ресурс]: офиц. сайт. – URL: https://opencv.org (дата обращения: 21.04.2026).</w:t>
      </w:r>
    </w:p>
    <w:p w14:paraId="1EB91358" w14:textId="77777777" w:rsidR="00395755" w:rsidRDefault="00000000">
      <w:pPr>
        <w:pStyle w:val="af2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 [Электронный ресурс]: офиц. сайт. – URL: https://www.postgresql.org (дата обращения: 21.04.2026).</w:t>
      </w:r>
    </w:p>
    <w:p w14:paraId="3D27CF3E" w14:textId="77777777" w:rsidR="00395755" w:rsidRDefault="00000000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21.04.2026</w:t>
      </w:r>
    </w:p>
    <w:p w14:paraId="3B4640CF" w14:textId="77777777" w:rsidR="00395755" w:rsidRDefault="0039575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312363" w14:textId="77777777" w:rsidR="00395755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Подписи:</w:t>
      </w:r>
    </w:p>
    <w:p w14:paraId="25274CCE" w14:textId="77777777" w:rsidR="00395755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Задание получил обучающийся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Речук Д. М   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</w:p>
    <w:p w14:paraId="6FBA4B62" w14:textId="77777777" w:rsidR="00395755" w:rsidRDefault="00000000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(подпись) (инициалы и фамилия) </w:t>
      </w:r>
    </w:p>
    <w:p w14:paraId="58EAD28E" w14:textId="56EB0264" w:rsidR="00395755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предприятия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Бурдыко Т. Г 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</w:p>
    <w:p w14:paraId="439C776A" w14:textId="77777777" w:rsidR="00395755" w:rsidRDefault="00000000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М.П. (подпись) (инициалы и фамилия) </w:t>
      </w:r>
    </w:p>
    <w:p w14:paraId="649DF193" w14:textId="10C7A90D" w:rsidR="00395755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от университета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Бурдыко Т. Г 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</w:p>
    <w:p w14:paraId="1A498CF7" w14:textId="77777777" w:rsidR="00395755" w:rsidRDefault="00000000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(подпись) (инициалы и фамилия) </w:t>
      </w:r>
    </w:p>
    <w:p w14:paraId="12B19D2D" w14:textId="56ACFF5C" w:rsidR="00395755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Заведующий кафедрой АСОИУ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Гавриленко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Т. В 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</w:p>
    <w:p w14:paraId="450F45F2" w14:textId="45CD49A2" w:rsidR="00395755" w:rsidRDefault="00000000" w:rsidP="00076646">
      <w:pPr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(подпись) (инициалы и фамилия)</w:t>
      </w:r>
    </w:p>
    <w:sdt>
      <w:sdtPr>
        <w:rPr>
          <w:rFonts w:ascii="Aptos" w:eastAsia="Aptos" w:hAnsi="Aptos" w:cstheme="minorBidi"/>
          <w:color w:val="auto"/>
          <w:sz w:val="22"/>
          <w:szCs w:val="22"/>
          <w:lang w:eastAsia="en-US" w:bidi="he-IL"/>
        </w:rPr>
        <w:id w:val="731274929"/>
        <w:docPartObj>
          <w:docPartGallery w:val="Table of Contents"/>
          <w:docPartUnique/>
        </w:docPartObj>
      </w:sdtPr>
      <w:sdtContent>
        <w:p w14:paraId="75FB2E9A" w14:textId="77777777" w:rsidR="00395755" w:rsidRPr="0006620D" w:rsidRDefault="00000000">
          <w:pPr>
            <w:pStyle w:val="af3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br w:type="page"/>
          </w:r>
          <w:r w:rsidRPr="0006620D">
            <w:rPr>
              <w:rFonts w:ascii="Times New Roman" w:hAnsi="Times New Roman" w:cs="Times New Roman"/>
              <w:color w:val="auto"/>
              <w:sz w:val="28"/>
              <w:szCs w:val="28"/>
            </w:rPr>
            <w:lastRenderedPageBreak/>
            <w:t>СОДЕРЖАНИЕ</w:t>
          </w:r>
        </w:p>
        <w:p w14:paraId="600EF31C" w14:textId="5536C5C0" w:rsidR="00FE330C" w:rsidRPr="0006620D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r w:rsidRPr="0006620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6620D">
            <w:rPr>
              <w:rStyle w:val="ad"/>
              <w:rFonts w:ascii="Times New Roman" w:hAnsi="Times New Roman" w:cs="Times New Roman"/>
              <w:b/>
              <w:bCs/>
              <w:webHidden/>
              <w:sz w:val="28"/>
              <w:szCs w:val="28"/>
            </w:rPr>
            <w:instrText xml:space="preserve"> TOC \z \o "1-3" \u \h</w:instrText>
          </w:r>
          <w:r w:rsidRPr="0006620D">
            <w:rPr>
              <w:rStyle w:val="ad"/>
              <w:b/>
              <w:bCs/>
            </w:rPr>
            <w:fldChar w:fldCharType="separate"/>
          </w:r>
          <w:hyperlink w:anchor="_Toc228735816" w:history="1">
            <w:r w:rsidR="00FE330C" w:rsidRPr="0006620D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_Toc228735816 \h </w:instrTex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9164EB" w14:textId="793CF571" w:rsidR="00FE330C" w:rsidRPr="0006620D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hyperlink w:anchor="_Toc228735817" w:history="1">
            <w:r w:rsidR="00FE330C" w:rsidRPr="0006620D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 ОПИСАНИЕ ПРЕДМЕТНОЙ ОБЛАСТИ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_Toc228735817 \h </w:instrTex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D96CDA" w14:textId="44296E95" w:rsidR="00FE330C" w:rsidRPr="0006620D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hyperlink w:anchor="_Toc228735818" w:history="1">
            <w:r w:rsidR="00FE330C" w:rsidRPr="0006620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1.1. Опасные зоны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_Toc228735818 \h </w:instrTex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1CD18" w14:textId="025346A2" w:rsidR="00FE330C" w:rsidRPr="0006620D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hyperlink w:anchor="_Toc228735819" w:history="1">
            <w:r w:rsidR="00FE330C" w:rsidRPr="0006620D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1.2. Технологии обнаружения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_Toc228735819 \h </w:instrTex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96131F" w14:textId="4AFDA0F1" w:rsidR="00FE330C" w:rsidRPr="0006620D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hyperlink w:anchor="_Toc228735820" w:history="1">
            <w:r w:rsidR="00FE330C" w:rsidRPr="0006620D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1.3. Искусственные нейронные сети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_Toc228735820 \h </w:instrTex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685A6A" w14:textId="147C4A2B" w:rsidR="00FE330C" w:rsidRPr="0006620D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hyperlink w:anchor="_Toc228735821" w:history="1">
            <w:r w:rsidR="00FE330C" w:rsidRPr="0006620D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2. ОБЗОР АНАЛОГОВ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_Toc228735821 \h </w:instrTex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61594B" w14:textId="64AE2152" w:rsidR="00FE330C" w:rsidRPr="0006620D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hyperlink w:anchor="_Toc228735822" w:history="1">
            <w:r w:rsidR="00FE330C" w:rsidRPr="0006620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2.1. Существующие решения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_Toc228735822 \h </w:instrTex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AB6259" w14:textId="532792BD" w:rsidR="00FE330C" w:rsidRPr="0006620D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hyperlink w:anchor="_Toc228735823" w:history="1">
            <w:r w:rsidR="00FE330C" w:rsidRPr="0006620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2.2. Сравнительный анализ аналогов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_Toc228735823 \h </w:instrTex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E8AA79" w14:textId="7A9B6E99" w:rsidR="00FE330C" w:rsidRPr="0006620D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hyperlink w:anchor="_Toc228735824" w:history="1">
            <w:r w:rsidR="00FE330C" w:rsidRPr="0006620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2.3. Выводы по обзору аналогов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_Toc228735824 \h </w:instrTex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E0E25D" w14:textId="5990D178" w:rsidR="00FE330C" w:rsidRPr="0006620D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hyperlink w:anchor="_Toc228735825" w:history="1">
            <w:r w:rsidR="00FE330C" w:rsidRPr="0006620D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 ПОСТАНОВКА ЗАДАЧИ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_Toc228735825 \h </w:instrTex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58CDAB" w14:textId="3A324740" w:rsidR="00FE330C" w:rsidRPr="0006620D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hyperlink w:anchor="_Toc228735826" w:history="1">
            <w:r w:rsidR="00FE330C" w:rsidRPr="0006620D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4. ВЫБОР МЕТОДОВ ИССЛЕДОВАНИЯ И СРЕДСТВ РАЗРАБОТКИ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_Toc228735826 \h </w:instrTex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D708B1" w14:textId="7E6067F9" w:rsidR="00FE330C" w:rsidRPr="0006620D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hyperlink w:anchor="_Toc228735827" w:history="1">
            <w:r w:rsidR="00FE330C" w:rsidRPr="0006620D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 ПРОЕКТИРОВАНИЕ СИСТЕМЫ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_Toc228735827 \h </w:instrTex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753389" w14:textId="15A5AEA2" w:rsidR="00FE330C" w:rsidRPr="0006620D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hyperlink w:anchor="_Toc228735828" w:history="1">
            <w:r w:rsidR="00FE330C" w:rsidRPr="0006620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5.1. BPMN-диаграмма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_Toc228735828 \h </w:instrTex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46E250" w14:textId="137A97BE" w:rsidR="00FE330C" w:rsidRPr="0006620D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hyperlink w:anchor="_Toc228735829" w:history="1">
            <w:r w:rsidR="00FE330C" w:rsidRPr="0006620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5.2. Диаграмма IDEF0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_Toc228735829 \h </w:instrTex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650535" w14:textId="473373DC" w:rsidR="00FE330C" w:rsidRPr="0006620D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hyperlink w:anchor="_Toc228735830" w:history="1">
            <w:r w:rsidR="00FE330C" w:rsidRPr="0006620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5.3. </w:t>
            </w:r>
            <w:r w:rsidR="00FE330C" w:rsidRPr="0006620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DFD</w:t>
            </w:r>
            <w:r w:rsidR="00FE330C" w:rsidRPr="0006620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диаграмма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_Toc228735830 \h </w:instrTex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859C8A" w14:textId="7400E95A" w:rsidR="00FE330C" w:rsidRPr="0006620D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hyperlink w:anchor="_Toc228735831" w:history="1">
            <w:r w:rsidR="00FE330C" w:rsidRPr="0006620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5.4. ER-диаграмма базы данных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_Toc228735831 \h </w:instrTex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D3559D" w14:textId="61216B09" w:rsidR="00FE330C" w:rsidRPr="0006620D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hyperlink w:anchor="_Toc228735832" w:history="1">
            <w:r w:rsidR="00FE330C" w:rsidRPr="0006620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5.5. Логическая модель базы данных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_Toc228735832 \h </w:instrTex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884F0F" w14:textId="3A8D916D" w:rsidR="00FE330C" w:rsidRPr="0006620D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ja-JP" w:bidi="ar-SA"/>
              <w14:ligatures w14:val="standardContextual"/>
            </w:rPr>
          </w:pPr>
          <w:hyperlink w:anchor="_Toc228735833" w:history="1">
            <w:r w:rsidR="00FE330C" w:rsidRPr="0006620D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6. ОПИСАНИЕ ПРОГРАММНОГО КОМПЛЕКСА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_Toc228735833 \h </w:instrTex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FE330C" w:rsidRPr="00066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15EB22" w14:textId="7D4DE948" w:rsidR="00395755" w:rsidRDefault="00000000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06620D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6EA3AA4" w14:textId="77777777" w:rsidR="00395755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2D85D67" w14:textId="77777777" w:rsidR="00395755" w:rsidRDefault="00000000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6058159"/>
      <w:bookmarkStart w:id="1" w:name="_Toc194515439"/>
      <w:bookmarkStart w:id="2" w:name="_Toc22873581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  <w:bookmarkEnd w:id="1"/>
      <w:bookmarkEnd w:id="2"/>
    </w:p>
    <w:p w14:paraId="4183F842" w14:textId="77777777" w:rsidR="00395755" w:rsidRDefault="00000000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В современном мире обеспечение безопасности на производственных и инфраструктурных объектах приобретает всё большую значимость. Опасные зоны, характеризующиеся наличием сложного оборудования, высоких температур, химических веществ или радиации, представляют серьёзную угрозу для здоровья и жизни персонала. Традиционные методы контроля присутствия человека в таких зонах, основанные на визуальном наблюдении или использовании простых сигнальных систем, часто оказываются недостаточно эффективными из-за человеческого фактора, ограниченности оперативности реагирования и невозможности точного учёта всех аспектов безопасности. Это стимулирует разработку автоматизированных систем, способных повысить надёжность мониторинга и минимизировать риски несчастных случаев.</w:t>
      </w:r>
    </w:p>
    <w:p w14:paraId="7ED7CC86" w14:textId="77777777" w:rsidR="00395755" w:rsidRDefault="00000000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Современные технологии, такие как компьютерное зрение и искусственные нейронные сети (ИНС), открывают новые возможности для создания систем, которые не только фиксируют присутствие человека в опасной зоне, но и учитывают прохождение контрольных точек и наличие защитного оборудования. Такие системы имеют потенциал снизить вероятность ошибок, связанных с невнимательностью или усталостью персонала, а также обеспечить оперативное реагирование на нарушения правил безопасности. Особое внимание уделяется применению методов искусственного интеллекта, которые позволяют анализировать сложные данные с камер и датчиков, обеспечивая высокую точность обнаружения и классификации объектов.</w:t>
      </w:r>
    </w:p>
    <w:p w14:paraId="37CE2BA3" w14:textId="77777777" w:rsidR="00395755" w:rsidRDefault="00000000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Данная работа посвящена разработке автоматизированной системы обнаружения присутствия человека в опасной зоне с учётом прохождения контрольных точек и наличия защитного оборудования. Система направлена на повышение безопасности сотрудников путём интеграции современных технологий мониторинга и анализа данных. Особое внимание уделяется учёту таких факторов, как идентификация персонала, контроль маршрутов </w:t>
      </w:r>
      <w:r>
        <w:rPr>
          <w:rFonts w:ascii="Times New Roman" w:eastAsiaTheme="majorEastAsia" w:hAnsi="Times New Roman" w:cs="Times New Roman"/>
          <w:sz w:val="28"/>
          <w:szCs w:val="28"/>
        </w:rPr>
        <w:lastRenderedPageBreak/>
        <w:t>перемещения и проверка средств индивидуальной защиты, что делает задачу комплексной и многогранной.</w:t>
      </w:r>
    </w:p>
    <w:p w14:paraId="7B6CE8E6" w14:textId="77777777" w:rsidR="00395755" w:rsidRDefault="00000000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Актуальность темы обусловлена следующими факторами:</w:t>
      </w:r>
    </w:p>
    <w:p w14:paraId="1C2FB3D9" w14:textId="77777777" w:rsidR="00395755" w:rsidRDefault="0000000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Рост сложности производственных процессов: Современные предприятия используют всё более сложное оборудование и технологии, что повышает риски для персонала и требует точного контроля опасных зон.</w:t>
      </w:r>
    </w:p>
    <w:p w14:paraId="6D133BB5" w14:textId="77777777" w:rsidR="00395755" w:rsidRDefault="0000000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Ограниченность традиционных методов: Ручной контроль и базовые системы сигнализации не способны обеспечить высокий уровень точности и оперативности в условиях динамичной среды.</w:t>
      </w:r>
    </w:p>
    <w:p w14:paraId="15E69195" w14:textId="77777777" w:rsidR="00395755" w:rsidRDefault="0000000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Развитие технологий автоматизации: Прогресс в области компьютерного зрения и искусственного интеллекта создаёт основу для разработки эффективных систем безопасности.</w:t>
      </w:r>
    </w:p>
    <w:p w14:paraId="496BBA4D" w14:textId="77777777" w:rsidR="00395755" w:rsidRDefault="0000000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Потребность в комплексном подходе: Необходимость учёта не только присутствия человека, но и его маршрута и защитной экипировки требует интеграции различных технологий.</w:t>
      </w:r>
    </w:p>
    <w:p w14:paraId="44D6E627" w14:textId="77777777" w:rsidR="00395755" w:rsidRDefault="0000000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Снижение рисков и затрат: Автоматизация контроля позволяет уменьшить количество инцидентов и связанные с ними экономические потери, повышая общую эффективность управления безопасностью.</w:t>
      </w:r>
    </w:p>
    <w:p w14:paraId="03483944" w14:textId="77777777" w:rsidR="00395755" w:rsidRDefault="00000000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Цель исследования: разработка и исследование автоматизированной системы обнаружения присутствия человека в опасной зоне, обеспечивающей надёжный контроль прохождения контрольных точек и наличия защитного оборудования с использованием современных технологий.</w:t>
      </w:r>
    </w:p>
    <w:p w14:paraId="04C9AA0B" w14:textId="77777777" w:rsidR="00395755" w:rsidRDefault="00000000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Задачи исследования:</w:t>
      </w:r>
    </w:p>
    <w:p w14:paraId="478D0E49" w14:textId="77777777" w:rsidR="00395755" w:rsidRDefault="0000000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Исследование предметной области, включая анализ существующих технологий и методов обнаружения.</w:t>
      </w:r>
    </w:p>
    <w:p w14:paraId="0969F063" w14:textId="77777777" w:rsidR="00395755" w:rsidRDefault="0000000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Изучение инструментов и подходов к проектированию автоматизированных систем мониторинга.</w:t>
      </w:r>
    </w:p>
    <w:p w14:paraId="4037C368" w14:textId="77777777" w:rsidR="00395755" w:rsidRDefault="0000000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Проектирование системы: разработка архитектуры, алгоритмов и интерфейса взаимодействия.</w:t>
      </w:r>
    </w:p>
    <w:p w14:paraId="36504486" w14:textId="77777777" w:rsidR="00395755" w:rsidRDefault="0000000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lastRenderedPageBreak/>
        <w:t>Анализ эффективности применения компьютерного зрения для фиксации присутствия человека и проверки защитного оборудования.</w:t>
      </w:r>
    </w:p>
    <w:p w14:paraId="4061970E" w14:textId="77777777" w:rsidR="00395755" w:rsidRDefault="0000000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Разработка программного обеспечения для интеграции данных с датчиков и камер.</w:t>
      </w:r>
    </w:p>
    <w:p w14:paraId="7AECCDC6" w14:textId="77777777" w:rsidR="00395755" w:rsidRDefault="0000000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Оценка надёжности системы в условиях реальных или смоделированных сценариев.</w:t>
      </w:r>
    </w:p>
    <w:p w14:paraId="699F0F07" w14:textId="77777777" w:rsidR="00395755" w:rsidRDefault="0000000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Формирование рекомендаций по внедрению системы на предприятиях.</w:t>
      </w:r>
    </w:p>
    <w:p w14:paraId="1610612D" w14:textId="77777777" w:rsidR="00395755" w:rsidRDefault="00000000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Выполнение указанных задач позволит достичь поставленной цели и создать систему, способную повысить уровень безопасности на объектах с повышенным риском.</w:t>
      </w:r>
    </w:p>
    <w:p w14:paraId="0D6CC8D4" w14:textId="77777777" w:rsidR="00395755" w:rsidRDefault="00000000">
      <w:pPr>
        <w:spacing w:after="0" w:line="360" w:lineRule="auto"/>
        <w:rPr>
          <w:rFonts w:ascii="Times New Roman" w:eastAsiaTheme="majorEastAsia" w:hAnsi="Times New Roman" w:cs="Times New Roman"/>
          <w:sz w:val="28"/>
          <w:szCs w:val="28"/>
        </w:rPr>
      </w:pPr>
      <w:r>
        <w:br w:type="page"/>
      </w:r>
    </w:p>
    <w:p w14:paraId="21611973" w14:textId="77777777" w:rsidR="00395755" w:rsidRDefault="00000000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6058160"/>
      <w:bookmarkStart w:id="4" w:name="_Toc194515440"/>
      <w:bookmarkStart w:id="5" w:name="_Toc22873581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 ОПИСАНИЕ ПРЕДМЕТНОЙ ОБЛАСТИ</w:t>
      </w:r>
      <w:bookmarkEnd w:id="3"/>
      <w:bookmarkEnd w:id="4"/>
      <w:bookmarkEnd w:id="5"/>
    </w:p>
    <w:p w14:paraId="251A1F9B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разработке автоматизированной системы обнаружения присутствия человека в опасной зоне с учётом прохождения контрольных точек и наличия защитного оборудования крайне важно тщательно исследовать предметную область. Это позволяет определить ключевые аспекты, необходимые для проектирования эффективного решения. В первую очередь необходимо рассмотреть следующие элементы: опасные зоны, технологии обнаружения и искусственные нейронные сети как инструмент анализа данных.</w:t>
      </w:r>
    </w:p>
    <w:p w14:paraId="763B3414" w14:textId="77777777" w:rsidR="00395755" w:rsidRDefault="00000000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226058161"/>
      <w:bookmarkStart w:id="7" w:name="_Toc228735818"/>
      <w:r>
        <w:rPr>
          <w:rFonts w:ascii="Times New Roman" w:hAnsi="Times New Roman" w:cs="Times New Roman"/>
          <w:color w:val="auto"/>
          <w:sz w:val="28"/>
          <w:szCs w:val="28"/>
        </w:rPr>
        <w:t>1.1. Опасные зоны</w:t>
      </w:r>
      <w:bookmarkEnd w:id="6"/>
      <w:bookmarkEnd w:id="7"/>
    </w:p>
    <w:p w14:paraId="5849DB00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Опасные зоны представляют собой участки производственных или инфраструктурных объектов, где существуют факторы риска для здоровья и жизни человека. К таким факторам относятся работа тяжёлого оборудования (например, станков, кранов), воздействие высоких температур, радиации, токсичных веществ или электричества. Опасные зоны могут быть как статическими (например, фиксированные участки цеха), так и динамическими (временные зоны, возникающие при проведении ремонтных работ). Основной задачей в контексте таких зон является контроль присутствия человека, поскольку его нахождение в них без соблюдения правил безопасности может привести к травмам или авариям.</w:t>
      </w:r>
    </w:p>
    <w:p w14:paraId="24637308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точки в опасных зонах — это заранее определённые места, такие как входы, выходы или промежуточные участки маршрута, прохождение которых фиксируется системой. Это позволяет отслеживать перемещения персонала и выявлять нарушения, например, несанкционированное проникновение в зону без прохождения обязательных этапов. Наличие защитного оборудования (шлемов, жилетов, перчаток и т.д.) является ещё одним критическим аспектом, так как оно снижает риск травматизма и является обязательным требованием на большинстве предприятий.</w:t>
      </w:r>
    </w:p>
    <w:p w14:paraId="1640C031" w14:textId="77777777" w:rsidR="00395755" w:rsidRDefault="00000000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6058162"/>
      <w:bookmarkStart w:id="9" w:name="_Toc228735819"/>
      <w:r>
        <w:rPr>
          <w:rFonts w:ascii="Times New Roman" w:hAnsi="Times New Roman" w:cs="Times New Roman"/>
          <w:bCs/>
          <w:color w:val="auto"/>
          <w:sz w:val="28"/>
          <w:szCs w:val="28"/>
        </w:rPr>
        <w:lastRenderedPageBreak/>
        <w:t>1.2. Технологии обнаружения</w:t>
      </w:r>
      <w:bookmarkEnd w:id="8"/>
      <w:bookmarkEnd w:id="9"/>
    </w:p>
    <w:p w14:paraId="4D19D9D0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фиксации присутствия человека и контроля соблюдения требований безопасности используются различные технологии. Рассмотрим основные из них:</w:t>
      </w:r>
    </w:p>
    <w:p w14:paraId="73C5DB5F" w14:textId="77777777" w:rsidR="00395755" w:rsidRDefault="00000000">
      <w:pPr>
        <w:pStyle w:val="af2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Радиочастотная идентификация (RFID): Персонал оснащается RFID-метками, которые считываются антеннами, установленными в контрольных точках или по периметру зоны. Это позволяет идентифицировать сотрудника и фиксировать его перемещения. Метки могут быть интегрированы в защитное оборудование, что даёт возможность проверять его наличие.</w:t>
      </w:r>
    </w:p>
    <w:p w14:paraId="087DD16A" w14:textId="77777777" w:rsidR="00395755" w:rsidRDefault="00000000">
      <w:pPr>
        <w:pStyle w:val="af2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Компьютерное зрение: Камеры, установленные в опасных зонах, анализируют видеопоток в реальном времени. С помощью алгоритмов обработки изображений система определяет присутствие человека, его маршрут и наличие защитной экипировки (например, распознавание шлема по форме и цвету).</w:t>
      </w:r>
    </w:p>
    <w:p w14:paraId="5DD77366" w14:textId="77777777" w:rsidR="00395755" w:rsidRDefault="00000000">
      <w:pPr>
        <w:pStyle w:val="af2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Датчики: Инфракрасные, ультразвуковые или лазерные датчики фиксируют пересечение границ зоны или прохождение контрольных точек. Они могут дополнять другие технологии, повышая точность системы.</w:t>
      </w:r>
    </w:p>
    <w:p w14:paraId="2D72EA1F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Каждая из технологий имеет свои особенности. Например, RFID обеспечивает точную идентификацию, но требует наличия меток у каждого сотрудника. Компьютерное зрение позволяет анализировать сложные сцены, но зависит от условий освещения. Датчики просты в установке, но не всегда могут идентифицировать конкретного человека. В рамках данной работы предполагается комбинированный подход для достижения максимальной надёжности.</w:t>
      </w:r>
    </w:p>
    <w:p w14:paraId="2C8C677A" w14:textId="77777777" w:rsidR="00395755" w:rsidRDefault="00000000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6058163"/>
      <w:bookmarkStart w:id="11" w:name="_Toc228735820"/>
      <w:r>
        <w:rPr>
          <w:rFonts w:ascii="Times New Roman" w:hAnsi="Times New Roman" w:cs="Times New Roman"/>
          <w:bCs/>
          <w:color w:val="auto"/>
          <w:sz w:val="28"/>
          <w:szCs w:val="28"/>
        </w:rPr>
        <w:t>1.3. Искусственные нейронные сети</w:t>
      </w:r>
      <w:bookmarkEnd w:id="10"/>
      <w:bookmarkEnd w:id="11"/>
    </w:p>
    <w:p w14:paraId="216A8059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Искусственные нейронные сети (ИНС) являются ключевым инструментом для обработки данных, поступающих от камер и датчиков. Они широко применяются в задачах обнаружения объектов, классификации и анализа изображений. В контексте данной работы ИНС используются для:</w:t>
      </w:r>
    </w:p>
    <w:p w14:paraId="0DCAA5AF" w14:textId="77777777" w:rsidR="00395755" w:rsidRDefault="00000000">
      <w:pPr>
        <w:pStyle w:val="af2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Определения присутствия человека в зоне на основе видеоданных.</w:t>
      </w:r>
    </w:p>
    <w:p w14:paraId="3242EBC3" w14:textId="77777777" w:rsidR="00395755" w:rsidRDefault="00000000">
      <w:pPr>
        <w:pStyle w:val="af2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Распознавания защитного оборудования (например, шлемов, жилетов) по изображениям.</w:t>
      </w:r>
    </w:p>
    <w:p w14:paraId="4C5B72BA" w14:textId="77777777" w:rsidR="00395755" w:rsidRDefault="00000000">
      <w:pPr>
        <w:pStyle w:val="af2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Анализа маршрутов перемещения и фиксации прохождения контрольных точек.</w:t>
      </w:r>
    </w:p>
    <w:p w14:paraId="6B4D3012" w14:textId="77777777" w:rsidR="00395755" w:rsidRDefault="00000000">
      <w:pPr>
        <w:pStyle w:val="af2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Наиболее перспективными архитектурами ИНС являются:</w:t>
      </w:r>
    </w:p>
    <w:p w14:paraId="0B3A0EF7" w14:textId="77777777" w:rsidR="00395755" w:rsidRDefault="00000000">
      <w:pPr>
        <w:pStyle w:val="af2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Сверточные нейронные сети (CNN): применяются для анализа изображений с камер, выявляя признаки объектов (например, контуры шлема или силуэт человека).</w:t>
      </w:r>
    </w:p>
    <w:p w14:paraId="4D5CC6E9" w14:textId="77777777" w:rsidR="00395755" w:rsidRDefault="00000000">
      <w:pPr>
        <w:pStyle w:val="af2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Архитектуры для детектирования объектов (YOLO, SSD): позволяют не только классифицировать объекты, но и определять их координаты в пространстве, что полезно для отслеживания перемещений.</w:t>
      </w:r>
    </w:p>
    <w:p w14:paraId="7B47C6C9" w14:textId="141CF28F" w:rsidR="00395755" w:rsidRDefault="00000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существующего бизнес-процесса оценки персонала</w:t>
      </w:r>
      <w:r w:rsidR="00217C96">
        <w:rPr>
          <w:rFonts w:ascii="Times New Roman" w:hAnsi="Times New Roman" w:cs="Times New Roman"/>
          <w:sz w:val="28"/>
          <w:szCs w:val="28"/>
        </w:rPr>
        <w:t xml:space="preserve"> представлен на рисунке 1</w:t>
      </w:r>
    </w:p>
    <w:p w14:paraId="38265C73" w14:textId="77777777" w:rsidR="0059001D" w:rsidRDefault="00590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59001D" w:rsidSect="00E63303">
          <w:footerReference w:type="default" r:id="rId8"/>
          <w:pgSz w:w="11906" w:h="16838"/>
          <w:pgMar w:top="1134" w:right="850" w:bottom="1134" w:left="1701" w:header="0" w:footer="0" w:gutter="0"/>
          <w:cols w:space="720"/>
          <w:formProt w:val="0"/>
          <w:titlePg/>
          <w:docGrid w:linePitch="360"/>
        </w:sectPr>
      </w:pPr>
    </w:p>
    <w:p w14:paraId="38DB87D2" w14:textId="77777777" w:rsidR="00EB030D" w:rsidRDefault="00EB030D">
      <w:pPr>
        <w:spacing w:after="0" w:line="360" w:lineRule="auto"/>
        <w:jc w:val="both"/>
        <w:rPr>
          <w:noProof/>
        </w:rPr>
      </w:pPr>
    </w:p>
    <w:p w14:paraId="7EDE06F7" w14:textId="77777777" w:rsidR="00EB030D" w:rsidRDefault="00EB030D">
      <w:pPr>
        <w:spacing w:after="0" w:line="360" w:lineRule="auto"/>
        <w:jc w:val="both"/>
        <w:rPr>
          <w:noProof/>
        </w:rPr>
      </w:pPr>
    </w:p>
    <w:p w14:paraId="6B0F9E3D" w14:textId="77777777" w:rsidR="00EB030D" w:rsidRDefault="00EB030D">
      <w:pPr>
        <w:spacing w:after="0" w:line="360" w:lineRule="auto"/>
        <w:jc w:val="both"/>
        <w:rPr>
          <w:noProof/>
        </w:rPr>
      </w:pPr>
    </w:p>
    <w:p w14:paraId="0BA20DAD" w14:textId="26BE3BFA" w:rsidR="00395755" w:rsidRDefault="00217C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B39AA7" wp14:editId="39DBDCC8">
            <wp:extent cx="9261231" cy="3249356"/>
            <wp:effectExtent l="0" t="0" r="0" b="0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2905" cy="326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54AD" w14:textId="69AC41A5" w:rsidR="00395755" w:rsidRDefault="00000000">
      <w:pPr>
        <w:pStyle w:val="ab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color w:val="auto"/>
          <w:sz w:val="28"/>
        </w:rPr>
        <w:t>Рис</w:t>
      </w:r>
      <w:r w:rsidR="00217C96">
        <w:rPr>
          <w:rFonts w:ascii="Times New Roman" w:hAnsi="Times New Roman" w:cs="Times New Roman"/>
          <w:color w:val="auto"/>
          <w:sz w:val="28"/>
        </w:rPr>
        <w:t>.</w:t>
      </w:r>
      <w:r>
        <w:rPr>
          <w:rFonts w:ascii="Times New Roman" w:hAnsi="Times New Roman" w:cs="Times New Roman"/>
          <w:color w:val="auto"/>
          <w:sz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</w:rPr>
        <w:fldChar w:fldCharType="begin"/>
      </w:r>
      <w:r>
        <w:rPr>
          <w:rFonts w:ascii="Times New Roman" w:hAnsi="Times New Roman" w:cs="Times New Roman"/>
          <w:color w:val="auto"/>
          <w:sz w:val="28"/>
        </w:rPr>
        <w:instrText xml:space="preserve"> SEQ Рисунок \* ARABIC </w:instrText>
      </w:r>
      <w:r>
        <w:rPr>
          <w:rFonts w:ascii="Times New Roman" w:hAnsi="Times New Roman" w:cs="Times New Roman"/>
          <w:color w:val="auto"/>
          <w:sz w:val="28"/>
        </w:rPr>
        <w:fldChar w:fldCharType="separate"/>
      </w:r>
      <w:r>
        <w:rPr>
          <w:rFonts w:ascii="Times New Roman" w:hAnsi="Times New Roman" w:cs="Times New Roman"/>
          <w:color w:val="auto"/>
          <w:sz w:val="28"/>
        </w:rPr>
        <w:t>1</w:t>
      </w:r>
      <w:r>
        <w:rPr>
          <w:rFonts w:ascii="Times New Roman" w:hAnsi="Times New Roman" w:cs="Times New Roman"/>
          <w:color w:val="auto"/>
          <w:sz w:val="28"/>
        </w:rPr>
        <w:fldChar w:fldCharType="end"/>
      </w:r>
      <w:r>
        <w:rPr>
          <w:rFonts w:ascii="Times New Roman" w:hAnsi="Times New Roman" w:cs="Times New Roman"/>
          <w:color w:val="auto"/>
          <w:sz w:val="28"/>
        </w:rPr>
        <w:t>. BPMN-диаграмма существующего бизнес-процесса</w:t>
      </w:r>
    </w:p>
    <w:p w14:paraId="32B57747" w14:textId="77777777" w:rsidR="0059001D" w:rsidRDefault="0059001D">
      <w:pPr>
        <w:pStyle w:val="ab"/>
        <w:ind w:firstLine="709"/>
        <w:jc w:val="both"/>
        <w:rPr>
          <w:rFonts w:ascii="Times New Roman" w:hAnsi="Times New Roman" w:cs="Times New Roman"/>
          <w:color w:val="auto"/>
          <w:sz w:val="28"/>
        </w:rPr>
        <w:sectPr w:rsidR="0059001D" w:rsidSect="0059001D">
          <w:pgSz w:w="16838" w:h="11906" w:orient="landscape"/>
          <w:pgMar w:top="1699" w:right="1138" w:bottom="850" w:left="1138" w:header="0" w:footer="0" w:gutter="0"/>
          <w:cols w:space="720"/>
          <w:formProt w:val="0"/>
          <w:docGrid w:linePitch="360"/>
        </w:sectPr>
      </w:pPr>
    </w:p>
    <w:p w14:paraId="2C045ED8" w14:textId="6125B826" w:rsidR="00395755" w:rsidRDefault="00000000">
      <w:pPr>
        <w:pStyle w:val="ab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color w:val="auto"/>
          <w:sz w:val="28"/>
        </w:rPr>
        <w:lastRenderedPageBreak/>
        <w:t>Процесс начинается с прибытия сотрудника на рабочее место. Далее выполняется проверка допуска к работе в опасной зоне. Если у сотрудника отсутствует необходимый допуск, ему отказывается в доступе, и процесс завершается.</w:t>
      </w:r>
    </w:p>
    <w:p w14:paraId="3EB750D2" w14:textId="77777777" w:rsidR="00395755" w:rsidRDefault="00000000">
      <w:pPr>
        <w:pStyle w:val="ab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color w:val="auto"/>
          <w:sz w:val="28"/>
        </w:rPr>
        <w:t>В случае наличия допуска сотрудник регистрируется в журнале и получает разрешение на вход в опасную зону. После этого он входит в зону выполнения работ и проходит контрольные точки, фиксируя своё перемещение.</w:t>
      </w:r>
    </w:p>
    <w:p w14:paraId="19A465A7" w14:textId="77777777" w:rsidR="00395755" w:rsidRDefault="00000000">
      <w:pPr>
        <w:pStyle w:val="ab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color w:val="auto"/>
          <w:sz w:val="28"/>
        </w:rPr>
        <w:t>Во время нахождения сотрудника в опасной зоне оператор осуществляет наблюдение за видеопотоком с камер. При этом контроль осуществляется вручную, что увеличивает вероятность ошибок, связанных с человеческим фактором.</w:t>
      </w:r>
    </w:p>
    <w:p w14:paraId="52DC7795" w14:textId="77777777" w:rsidR="00395755" w:rsidRDefault="00000000">
      <w:pPr>
        <w:pStyle w:val="ab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color w:val="auto"/>
          <w:sz w:val="28"/>
        </w:rPr>
        <w:t>Если в процессе наблюдения обнаруживается нарушение (например, отсутствие защитного оборудования или нарушение маршрута), оператор инициирует соответствующие действия. В частности, формируется сообщение охране, после чего осуществляется вывод сотрудника из опасной зоны.</w:t>
      </w:r>
    </w:p>
    <w:p w14:paraId="6EE466A5" w14:textId="77777777" w:rsidR="00395755" w:rsidRDefault="00000000">
      <w:pPr>
        <w:pStyle w:val="ab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color w:val="auto"/>
          <w:sz w:val="28"/>
        </w:rPr>
        <w:t>По завершении работ сотрудник покидает опасную зону, а оператор формирует отчёт о проделанной работе и зафиксированных инцидентах.</w:t>
      </w:r>
    </w:p>
    <w:p w14:paraId="4B42A7C6" w14:textId="77777777" w:rsidR="00395755" w:rsidRDefault="00000000">
      <w:pPr>
        <w:pStyle w:val="ab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color w:val="auto"/>
          <w:sz w:val="28"/>
        </w:rPr>
        <w:t>Таким образом, данный процесс характеризуется высокой зависимостью от действий оператора, отсутствием автоматического анализа данных и повышенным риском пропуска нарушений.</w:t>
      </w:r>
    </w:p>
    <w:p w14:paraId="572B3D0E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Проведённый анализ предметной области показывает, что комбинирование технологий обнаружения с применением ИНС позволяет создать систему, способную эффективно решать задачу контроля безопасности в опасных зонах. Это обеспечивает основу для дальнейшего проектирования и разработки.</w:t>
      </w:r>
    </w:p>
    <w:p w14:paraId="30D23208" w14:textId="77777777" w:rsidR="00395755" w:rsidRDefault="000000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AD61E9F" w14:textId="77777777" w:rsidR="00395755" w:rsidRDefault="00000000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 w:bidi="ar-SA"/>
        </w:rPr>
      </w:pPr>
      <w:bookmarkStart w:id="12" w:name="_Toc226058164"/>
      <w:bookmarkStart w:id="13" w:name="_Toc194515444"/>
      <w:bookmarkStart w:id="14" w:name="_Toc228735821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 w:bidi="ar-SA"/>
        </w:rPr>
        <w:lastRenderedPageBreak/>
        <w:t>2. ОБЗОР АНАЛОГОВ</w:t>
      </w:r>
      <w:bookmarkEnd w:id="12"/>
      <w:bookmarkEnd w:id="13"/>
      <w:bookmarkEnd w:id="14"/>
    </w:p>
    <w:p w14:paraId="536178B3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В области автоматизированного контроля присутствия человека в опасных зонах существует ряд решений, использующих различные технологии, такие как радиочастотная идентификация (RFID), компьютерное зрение, датчики и искусственный интеллект. Эти системы применяются для повышения безопасности на производственных объектах, в строительстве, энергетике и других отраслях с повышенным риском. В данном разделе рассматриваются основные аналоги, их функциональные возможности, преимущества и недостатки, а также проводится сравнительный анализ для определения перспективного подхода к разработке системы.</w:t>
      </w:r>
    </w:p>
    <w:p w14:paraId="5D605B0B" w14:textId="77777777" w:rsidR="00395755" w:rsidRDefault="00000000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  <w:lang w:bidi="ar-SA"/>
        </w:rPr>
      </w:pPr>
      <w:bookmarkStart w:id="15" w:name="_Toc226058165"/>
      <w:bookmarkStart w:id="16" w:name="_Toc228735822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2.1. Существующие решения</w:t>
      </w:r>
      <w:bookmarkEnd w:id="15"/>
      <w:bookmarkEnd w:id="16"/>
    </w:p>
    <w:p w14:paraId="5491A40A" w14:textId="43D86627" w:rsidR="00395755" w:rsidRDefault="0000000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Системы на основе RFID</w:t>
      </w:r>
      <w:r w:rsidR="00217C96" w:rsidRPr="00217C96">
        <w:rPr>
          <w:rFonts w:ascii="Times New Roman" w:hAnsi="Times New Roman" w:cs="Times New Roman"/>
          <w:sz w:val="28"/>
          <w:szCs w:val="28"/>
          <w:lang w:bidi="ar-SA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bidi="ar-SA"/>
        </w:rPr>
        <w:t>Технология радиочастотной идентификации активно используется для отслеживания перемещений сотрудников в опасных зонах. Примером может служить система контроля доступа, применяемая на промышленных предприятиях. Сотрудники оснащаются RFID-метками, которые считываются антеннами, установленными в контрольных точках (например, на входах и выходах). Такие системы способны фиксировать присутствие человека и проверять наличие защитного оборудования, если оно также оснащено метками.</w:t>
      </w:r>
    </w:p>
    <w:p w14:paraId="724EF4D0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Преимущества:</w:t>
      </w:r>
    </w:p>
    <w:p w14:paraId="5A12BFF4" w14:textId="77777777" w:rsidR="00395755" w:rsidRPr="00D83771" w:rsidRDefault="00000000" w:rsidP="00D83771">
      <w:pPr>
        <w:pStyle w:val="af2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D83771">
        <w:rPr>
          <w:rFonts w:ascii="Times New Roman" w:hAnsi="Times New Roman" w:cs="Times New Roman"/>
          <w:sz w:val="28"/>
          <w:szCs w:val="28"/>
          <w:lang w:bidi="ar-SA"/>
        </w:rPr>
        <w:t>Высокая точность идентификации персонала.</w:t>
      </w:r>
    </w:p>
    <w:p w14:paraId="1C5ADF2A" w14:textId="77777777" w:rsidR="00395755" w:rsidRPr="00D83771" w:rsidRDefault="00000000" w:rsidP="00D83771">
      <w:pPr>
        <w:pStyle w:val="af2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D83771">
        <w:rPr>
          <w:rFonts w:ascii="Times New Roman" w:hAnsi="Times New Roman" w:cs="Times New Roman"/>
          <w:sz w:val="28"/>
          <w:szCs w:val="28"/>
          <w:lang w:bidi="ar-SA"/>
        </w:rPr>
        <w:t>Простота интеграции в существующие системы безопасности.</w:t>
      </w:r>
    </w:p>
    <w:p w14:paraId="65301AD5" w14:textId="77777777" w:rsidR="00395755" w:rsidRPr="00D83771" w:rsidRDefault="00000000" w:rsidP="00D83771">
      <w:pPr>
        <w:pStyle w:val="af2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D83771">
        <w:rPr>
          <w:rFonts w:ascii="Times New Roman" w:hAnsi="Times New Roman" w:cs="Times New Roman"/>
          <w:sz w:val="28"/>
          <w:szCs w:val="28"/>
          <w:lang w:bidi="ar-SA"/>
        </w:rPr>
        <w:t>Возможность работы без прямой видимости.</w:t>
      </w:r>
    </w:p>
    <w:p w14:paraId="01824FA6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Недостатки:</w:t>
      </w:r>
    </w:p>
    <w:p w14:paraId="7F3646DA" w14:textId="77777777" w:rsidR="00395755" w:rsidRPr="00D83771" w:rsidRDefault="00000000" w:rsidP="00D83771">
      <w:pPr>
        <w:pStyle w:val="af2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D83771">
        <w:rPr>
          <w:rFonts w:ascii="Times New Roman" w:hAnsi="Times New Roman" w:cs="Times New Roman"/>
          <w:sz w:val="28"/>
          <w:szCs w:val="28"/>
          <w:lang w:bidi="ar-SA"/>
        </w:rPr>
        <w:t>Ограниченная дальность действия пассивных меток (до 10 м).</w:t>
      </w:r>
    </w:p>
    <w:p w14:paraId="60491833" w14:textId="77777777" w:rsidR="00395755" w:rsidRPr="00D83771" w:rsidRDefault="00000000" w:rsidP="00D83771">
      <w:pPr>
        <w:pStyle w:val="af2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D83771">
        <w:rPr>
          <w:rFonts w:ascii="Times New Roman" w:hAnsi="Times New Roman" w:cs="Times New Roman"/>
          <w:sz w:val="28"/>
          <w:szCs w:val="28"/>
          <w:lang w:bidi="ar-SA"/>
        </w:rPr>
        <w:t>Высокая стоимость активных меток и считывающих устройств.</w:t>
      </w:r>
    </w:p>
    <w:p w14:paraId="6F323D68" w14:textId="77777777" w:rsidR="00395755" w:rsidRPr="00D83771" w:rsidRDefault="00000000" w:rsidP="00D83771">
      <w:pPr>
        <w:pStyle w:val="af2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D83771">
        <w:rPr>
          <w:rFonts w:ascii="Times New Roman" w:hAnsi="Times New Roman" w:cs="Times New Roman"/>
          <w:sz w:val="28"/>
          <w:szCs w:val="28"/>
          <w:lang w:bidi="ar-SA"/>
        </w:rPr>
        <w:t>Отсутствие возможности анализа сложных сценариев (например, распознавания экипировки без меток).</w:t>
      </w:r>
    </w:p>
    <w:p w14:paraId="756AB9A9" w14:textId="323BA450" w:rsidR="00395755" w:rsidRDefault="0000000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Системы компьютерного зрения</w:t>
      </w:r>
      <w:r w:rsidR="00FF5442">
        <w:rPr>
          <w:rFonts w:ascii="Times New Roman" w:hAnsi="Times New Roman" w:cs="Times New Roman"/>
          <w:sz w:val="28"/>
          <w:szCs w:val="28"/>
          <w:lang w:bidi="ar-S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ar-SA"/>
        </w:rPr>
        <w:t xml:space="preserve">Примером является система видеоаналитики, используемая на заводах для мониторинга безопасности. </w:t>
      </w:r>
      <w:r>
        <w:rPr>
          <w:rFonts w:ascii="Times New Roman" w:hAnsi="Times New Roman" w:cs="Times New Roman"/>
          <w:sz w:val="28"/>
          <w:szCs w:val="28"/>
          <w:lang w:bidi="ar-SA"/>
        </w:rPr>
        <w:lastRenderedPageBreak/>
        <w:t>Камеры фиксируют видеопоток, а алгоритмы компьютерного зрения, такие как YOLO или SSD, анализируют изображения для обнаружения людей и проверки наличия защитного оборудования (например, шлемов или жилетов). Такие решения часто применяются в реальном времени и интегрируются с системами оповещения.</w:t>
      </w:r>
    </w:p>
    <w:p w14:paraId="1A618467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Преимущества:</w:t>
      </w:r>
    </w:p>
    <w:p w14:paraId="2A212E93" w14:textId="77777777" w:rsidR="00395755" w:rsidRPr="00477B7B" w:rsidRDefault="00000000" w:rsidP="00477B7B">
      <w:pPr>
        <w:pStyle w:val="af2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477B7B">
        <w:rPr>
          <w:rFonts w:ascii="Times New Roman" w:hAnsi="Times New Roman" w:cs="Times New Roman"/>
          <w:sz w:val="28"/>
          <w:szCs w:val="28"/>
          <w:lang w:bidi="ar-SA"/>
        </w:rPr>
        <w:t>Высокая точность обнаружения объектов в зоне видимости.</w:t>
      </w:r>
    </w:p>
    <w:p w14:paraId="560477FF" w14:textId="77777777" w:rsidR="00395755" w:rsidRPr="00477B7B" w:rsidRDefault="00000000" w:rsidP="00477B7B">
      <w:pPr>
        <w:pStyle w:val="af2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477B7B">
        <w:rPr>
          <w:rFonts w:ascii="Times New Roman" w:hAnsi="Times New Roman" w:cs="Times New Roman"/>
          <w:sz w:val="28"/>
          <w:szCs w:val="28"/>
          <w:lang w:bidi="ar-SA"/>
        </w:rPr>
        <w:t>Возможность анализа сложных сцен и распознавания защитной экипировки.</w:t>
      </w:r>
    </w:p>
    <w:p w14:paraId="047C4D21" w14:textId="77777777" w:rsidR="00395755" w:rsidRPr="00477B7B" w:rsidRDefault="00000000" w:rsidP="00477B7B">
      <w:pPr>
        <w:pStyle w:val="af2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477B7B">
        <w:rPr>
          <w:rFonts w:ascii="Times New Roman" w:hAnsi="Times New Roman" w:cs="Times New Roman"/>
          <w:sz w:val="28"/>
          <w:szCs w:val="28"/>
          <w:lang w:bidi="ar-SA"/>
        </w:rPr>
        <w:t>Гибкость в настройке под конкретные задачи.</w:t>
      </w:r>
    </w:p>
    <w:p w14:paraId="2FA79626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Недостатки:</w:t>
      </w:r>
    </w:p>
    <w:p w14:paraId="4B37FB42" w14:textId="77777777" w:rsidR="00395755" w:rsidRPr="0094368C" w:rsidRDefault="00000000" w:rsidP="0094368C">
      <w:pPr>
        <w:pStyle w:val="af2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94368C">
        <w:rPr>
          <w:rFonts w:ascii="Times New Roman" w:hAnsi="Times New Roman" w:cs="Times New Roman"/>
          <w:sz w:val="28"/>
          <w:szCs w:val="28"/>
          <w:lang w:bidi="ar-SA"/>
        </w:rPr>
        <w:t>Зависимость от условий освещения и угла обзора камер.</w:t>
      </w:r>
    </w:p>
    <w:p w14:paraId="3DAEE972" w14:textId="77777777" w:rsidR="00395755" w:rsidRPr="0094368C" w:rsidRDefault="00000000" w:rsidP="0094368C">
      <w:pPr>
        <w:pStyle w:val="af2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94368C">
        <w:rPr>
          <w:rFonts w:ascii="Times New Roman" w:hAnsi="Times New Roman" w:cs="Times New Roman"/>
          <w:sz w:val="28"/>
          <w:szCs w:val="28"/>
          <w:lang w:bidi="ar-SA"/>
        </w:rPr>
        <w:t>Высокие вычислительные требования для обработки видео.</w:t>
      </w:r>
    </w:p>
    <w:p w14:paraId="7A3E856A" w14:textId="77777777" w:rsidR="00395755" w:rsidRPr="0094368C" w:rsidRDefault="00000000" w:rsidP="0094368C">
      <w:pPr>
        <w:pStyle w:val="af2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94368C">
        <w:rPr>
          <w:rFonts w:ascii="Times New Roman" w:hAnsi="Times New Roman" w:cs="Times New Roman"/>
          <w:sz w:val="28"/>
          <w:szCs w:val="28"/>
          <w:lang w:bidi="ar-SA"/>
        </w:rPr>
        <w:t>Необходимость установки множества камер для полного покрытия зоны.</w:t>
      </w:r>
    </w:p>
    <w:p w14:paraId="4B912CE4" w14:textId="22A701EE" w:rsidR="00395755" w:rsidRDefault="00000000">
      <w:pPr>
        <w:numPr>
          <w:ilvl w:val="0"/>
          <w:numId w:val="7"/>
        </w:numPr>
        <w:spacing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lang w:bidi="ar-SA"/>
        </w:rPr>
        <w:t>Системы на основе датчиков</w:t>
      </w:r>
      <w:r w:rsidR="00345497">
        <w:rPr>
          <w:rFonts w:ascii="Times New Roman" w:hAnsi="Times New Roman" w:cs="Times New Roman"/>
          <w:sz w:val="28"/>
          <w:szCs w:val="28"/>
          <w:lang w:bidi="ar-S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ar-SA"/>
        </w:rPr>
        <w:t>Примером служат решения с использованием инфракрасных или лазерных датчиков, которые фиксируют пересечение границ опасных зон. Такие системы часто применяются в автоматизированных складах или на строительных площадках для контроля доступа в зоны риска.</w:t>
      </w:r>
    </w:p>
    <w:p w14:paraId="1B740A8F" w14:textId="77777777" w:rsidR="00395755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bidi="ar-SA"/>
        </w:rPr>
        <w:t>Преимущества:</w:t>
      </w:r>
    </w:p>
    <w:p w14:paraId="4DC5E0B9" w14:textId="77777777" w:rsidR="00395755" w:rsidRDefault="00000000" w:rsidP="001C2F1F">
      <w:pPr>
        <w:pStyle w:val="af2"/>
        <w:numPr>
          <w:ilvl w:val="0"/>
          <w:numId w:val="51"/>
        </w:numPr>
        <w:spacing w:after="0" w:line="360" w:lineRule="auto"/>
        <w:jc w:val="both"/>
      </w:pPr>
      <w:r w:rsidRPr="001C2F1F">
        <w:rPr>
          <w:rFonts w:ascii="Times New Roman" w:hAnsi="Times New Roman" w:cs="Times New Roman"/>
          <w:sz w:val="28"/>
          <w:szCs w:val="28"/>
          <w:lang w:bidi="ar-SA"/>
        </w:rPr>
        <w:t>Низкая стоимость и простота установки.</w:t>
      </w:r>
    </w:p>
    <w:p w14:paraId="3B4AEBB4" w14:textId="77777777" w:rsidR="00395755" w:rsidRDefault="00000000" w:rsidP="001C2F1F">
      <w:pPr>
        <w:pStyle w:val="af2"/>
        <w:numPr>
          <w:ilvl w:val="0"/>
          <w:numId w:val="51"/>
        </w:numPr>
        <w:spacing w:after="0" w:line="360" w:lineRule="auto"/>
        <w:jc w:val="both"/>
      </w:pPr>
      <w:r w:rsidRPr="001C2F1F">
        <w:rPr>
          <w:rFonts w:ascii="Times New Roman" w:hAnsi="Times New Roman" w:cs="Times New Roman"/>
          <w:sz w:val="28"/>
          <w:szCs w:val="28"/>
          <w:lang w:bidi="ar-SA"/>
        </w:rPr>
        <w:t>Высокая надёжность в условиях плохой видимости.</w:t>
      </w:r>
    </w:p>
    <w:p w14:paraId="444131B5" w14:textId="77777777" w:rsidR="00395755" w:rsidRDefault="00000000" w:rsidP="001C2F1F">
      <w:pPr>
        <w:pStyle w:val="af2"/>
        <w:numPr>
          <w:ilvl w:val="0"/>
          <w:numId w:val="51"/>
        </w:numPr>
        <w:spacing w:after="0" w:line="360" w:lineRule="auto"/>
        <w:jc w:val="both"/>
      </w:pPr>
      <w:r w:rsidRPr="001C2F1F">
        <w:rPr>
          <w:rFonts w:ascii="Times New Roman" w:hAnsi="Times New Roman" w:cs="Times New Roman"/>
          <w:sz w:val="28"/>
          <w:szCs w:val="28"/>
          <w:lang w:bidi="ar-SA"/>
        </w:rPr>
        <w:t>Быстрая реакция на пересечение границ.</w:t>
      </w:r>
    </w:p>
    <w:p w14:paraId="141CB404" w14:textId="77777777" w:rsidR="00395755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bidi="ar-SA"/>
        </w:rPr>
        <w:t>Недостатки:</w:t>
      </w:r>
    </w:p>
    <w:p w14:paraId="2C32A6F7" w14:textId="77777777" w:rsidR="00395755" w:rsidRDefault="00000000" w:rsidP="001C2F1F">
      <w:pPr>
        <w:pStyle w:val="af2"/>
        <w:numPr>
          <w:ilvl w:val="0"/>
          <w:numId w:val="52"/>
        </w:numPr>
        <w:spacing w:after="0" w:line="360" w:lineRule="auto"/>
        <w:jc w:val="both"/>
      </w:pPr>
      <w:r w:rsidRPr="001C2F1F">
        <w:rPr>
          <w:rFonts w:ascii="Times New Roman" w:hAnsi="Times New Roman" w:cs="Times New Roman"/>
          <w:sz w:val="28"/>
          <w:szCs w:val="28"/>
          <w:lang w:bidi="ar-SA"/>
        </w:rPr>
        <w:t>Ограниченная функциональность (невозможно идентифицировать человека или проверить экипировку).</w:t>
      </w:r>
    </w:p>
    <w:p w14:paraId="2E3C1D56" w14:textId="77777777" w:rsidR="00395755" w:rsidRPr="001C2F1F" w:rsidRDefault="00000000" w:rsidP="001C2F1F">
      <w:pPr>
        <w:pStyle w:val="af2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1C2F1F">
        <w:rPr>
          <w:rFonts w:ascii="Times New Roman" w:hAnsi="Times New Roman" w:cs="Times New Roman"/>
          <w:sz w:val="28"/>
          <w:szCs w:val="28"/>
          <w:lang w:bidi="ar-SA"/>
        </w:rPr>
        <w:t>Возможность ложных срабатываний из-за внешних факторов (например, животных или объектов).</w:t>
      </w:r>
    </w:p>
    <w:p w14:paraId="533E2A48" w14:textId="77777777" w:rsidR="00395755" w:rsidRPr="001C2F1F" w:rsidRDefault="00000000" w:rsidP="001C2F1F">
      <w:pPr>
        <w:pStyle w:val="af2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1C2F1F">
        <w:rPr>
          <w:rFonts w:ascii="Times New Roman" w:hAnsi="Times New Roman" w:cs="Times New Roman"/>
          <w:sz w:val="28"/>
          <w:szCs w:val="28"/>
          <w:lang w:bidi="ar-SA"/>
        </w:rPr>
        <w:t>Отсутствие данных о маршрутах перемещения.</w:t>
      </w:r>
    </w:p>
    <w:p w14:paraId="12E8F549" w14:textId="69D203F8" w:rsidR="00395755" w:rsidRDefault="0000000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lastRenderedPageBreak/>
        <w:t>Комбинированные системы с искусственным интеллектом</w:t>
      </w:r>
      <w:r w:rsidR="00345497">
        <w:rPr>
          <w:rFonts w:ascii="Times New Roman" w:hAnsi="Times New Roman" w:cs="Times New Roman"/>
          <w:sz w:val="28"/>
          <w:szCs w:val="28"/>
          <w:lang w:bidi="ar-S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ar-SA"/>
        </w:rPr>
        <w:t>Примером является система видеоаналитики NtechLab, используемая в городской среде для контроля доступа и распознавания лиц. Аналогичные решения адаптируются для промышленности, комбинируя RFID для идентификации, камеры для анализа экипировки и нейронные сети для обработки данных. Такие системы способны не только фиксировать присутствие, но и анализировать соблюдение правил безопасности.</w:t>
      </w:r>
    </w:p>
    <w:p w14:paraId="0E169EEE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Преимущества:</w:t>
      </w:r>
    </w:p>
    <w:p w14:paraId="14DBC6C9" w14:textId="77777777" w:rsidR="00395755" w:rsidRPr="0084083D" w:rsidRDefault="00000000" w:rsidP="0084083D">
      <w:pPr>
        <w:pStyle w:val="af2"/>
        <w:numPr>
          <w:ilvl w:val="0"/>
          <w:numId w:val="5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84083D">
        <w:rPr>
          <w:rFonts w:ascii="Times New Roman" w:hAnsi="Times New Roman" w:cs="Times New Roman"/>
          <w:sz w:val="28"/>
          <w:szCs w:val="28"/>
          <w:lang w:bidi="ar-SA"/>
        </w:rPr>
        <w:t>Комплексный подход к мониторингу (идентификация, контроль экипировки, отслеживание маршрутов).</w:t>
      </w:r>
    </w:p>
    <w:p w14:paraId="4E65DAF2" w14:textId="77777777" w:rsidR="00395755" w:rsidRPr="0084083D" w:rsidRDefault="00000000" w:rsidP="0084083D">
      <w:pPr>
        <w:pStyle w:val="af2"/>
        <w:numPr>
          <w:ilvl w:val="0"/>
          <w:numId w:val="5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84083D">
        <w:rPr>
          <w:rFonts w:ascii="Times New Roman" w:hAnsi="Times New Roman" w:cs="Times New Roman"/>
          <w:sz w:val="28"/>
          <w:szCs w:val="28"/>
          <w:lang w:bidi="ar-SA"/>
        </w:rPr>
        <w:t>Высокая адаптивность к изменяющимся условиям.</w:t>
      </w:r>
    </w:p>
    <w:p w14:paraId="348D4C28" w14:textId="77777777" w:rsidR="00395755" w:rsidRPr="0084083D" w:rsidRDefault="00000000" w:rsidP="0084083D">
      <w:pPr>
        <w:pStyle w:val="af2"/>
        <w:numPr>
          <w:ilvl w:val="0"/>
          <w:numId w:val="5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84083D">
        <w:rPr>
          <w:rFonts w:ascii="Times New Roman" w:hAnsi="Times New Roman" w:cs="Times New Roman"/>
          <w:sz w:val="28"/>
          <w:szCs w:val="28"/>
          <w:lang w:bidi="ar-SA"/>
        </w:rPr>
        <w:t>Возможность интеграции с другими системами управления.</w:t>
      </w:r>
    </w:p>
    <w:p w14:paraId="2BAF76FF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Недостатки:</w:t>
      </w:r>
    </w:p>
    <w:p w14:paraId="0574CDA9" w14:textId="77777777" w:rsidR="00395755" w:rsidRPr="0084083D" w:rsidRDefault="00000000" w:rsidP="0084083D">
      <w:pPr>
        <w:pStyle w:val="af2"/>
        <w:numPr>
          <w:ilvl w:val="0"/>
          <w:numId w:val="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84083D">
        <w:rPr>
          <w:rFonts w:ascii="Times New Roman" w:hAnsi="Times New Roman" w:cs="Times New Roman"/>
          <w:sz w:val="28"/>
          <w:szCs w:val="28"/>
          <w:lang w:bidi="ar-SA"/>
        </w:rPr>
        <w:t>Высокая стоимость разработки и внедрения.</w:t>
      </w:r>
    </w:p>
    <w:p w14:paraId="6D0288A2" w14:textId="77777777" w:rsidR="00395755" w:rsidRPr="0084083D" w:rsidRDefault="00000000" w:rsidP="0084083D">
      <w:pPr>
        <w:pStyle w:val="af2"/>
        <w:numPr>
          <w:ilvl w:val="0"/>
          <w:numId w:val="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84083D">
        <w:rPr>
          <w:rFonts w:ascii="Times New Roman" w:hAnsi="Times New Roman" w:cs="Times New Roman"/>
          <w:sz w:val="28"/>
          <w:szCs w:val="28"/>
          <w:lang w:bidi="ar-SA"/>
        </w:rPr>
        <w:t>Сложность настройки и обучения нейронных сетей.</w:t>
      </w:r>
    </w:p>
    <w:p w14:paraId="1540B08E" w14:textId="77777777" w:rsidR="00395755" w:rsidRPr="0084083D" w:rsidRDefault="00000000" w:rsidP="0084083D">
      <w:pPr>
        <w:pStyle w:val="af2"/>
        <w:numPr>
          <w:ilvl w:val="0"/>
          <w:numId w:val="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84083D">
        <w:rPr>
          <w:rFonts w:ascii="Times New Roman" w:hAnsi="Times New Roman" w:cs="Times New Roman"/>
          <w:sz w:val="28"/>
          <w:szCs w:val="28"/>
          <w:lang w:bidi="ar-SA"/>
        </w:rPr>
        <w:t>Зависимость от качества входных данных (видео, сигналов RFID).</w:t>
      </w:r>
    </w:p>
    <w:p w14:paraId="6DC1FB3E" w14:textId="77777777" w:rsidR="00395755" w:rsidRDefault="00000000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  <w:lang w:bidi="ar-SA"/>
        </w:rPr>
      </w:pPr>
      <w:bookmarkStart w:id="17" w:name="_Toc226058166"/>
      <w:bookmarkStart w:id="18" w:name="_Toc228735823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2.2. Сравнительный анализ аналогов</w:t>
      </w:r>
      <w:bookmarkEnd w:id="17"/>
      <w:bookmarkEnd w:id="18"/>
    </w:p>
    <w:p w14:paraId="45D07A8D" w14:textId="06766AAD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Для оценки существующих решений ниже приведена таблица</w:t>
      </w:r>
      <w:r w:rsidR="008A1719">
        <w:rPr>
          <w:rFonts w:ascii="Times New Roman" w:hAnsi="Times New Roman" w:cs="Times New Roman"/>
          <w:sz w:val="28"/>
          <w:szCs w:val="28"/>
          <w:lang w:bidi="ar-SA"/>
        </w:rPr>
        <w:t xml:space="preserve"> 1</w:t>
      </w:r>
      <w:r>
        <w:rPr>
          <w:rFonts w:ascii="Times New Roman" w:hAnsi="Times New Roman" w:cs="Times New Roman"/>
          <w:sz w:val="28"/>
          <w:szCs w:val="28"/>
          <w:lang w:bidi="ar-SA"/>
        </w:rPr>
        <w:t>, в которой сравниваются ключевые характеристики систем по основным критериям.</w:t>
      </w:r>
    </w:p>
    <w:p w14:paraId="69FA44F8" w14:textId="637C8515" w:rsidR="00395755" w:rsidRDefault="00194607">
      <w:pPr>
        <w:spacing w:after="0" w:line="360" w:lineRule="auto"/>
        <w:rPr>
          <w:rFonts w:ascii="Times New Roman" w:hAnsi="Times New Roman" w:cs="Times New Roman"/>
          <w:sz w:val="28"/>
          <w:szCs w:val="28"/>
          <w:lang w:bidi="ar-SA"/>
        </w:rPr>
      </w:pPr>
      <w:r w:rsidRPr="00144020">
        <w:rPr>
          <w:rStyle w:val="af8"/>
          <w:rFonts w:ascii="Times New Roman" w:eastAsia="Times New Roman" w:hAnsi="Times New Roman" w:cs="Times New Roman"/>
          <w:bCs/>
          <w:sz w:val="28"/>
          <w:szCs w:val="28"/>
        </w:rPr>
        <w:t xml:space="preserve">Таблица </w:t>
      </w:r>
      <w:r w:rsidRPr="00144020">
        <w:rPr>
          <w:rFonts w:ascii="Times New Roman" w:hAnsi="Times New Roman" w:cs="Times New Roman"/>
          <w:sz w:val="28"/>
          <w:szCs w:val="28"/>
        </w:rPr>
        <w:fldChar w:fldCharType="begin"/>
      </w:r>
      <w:r w:rsidRPr="00144020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Pr="00144020">
        <w:rPr>
          <w:rFonts w:ascii="Times New Roman" w:hAnsi="Times New Roman" w:cs="Times New Roman"/>
          <w:sz w:val="28"/>
          <w:szCs w:val="28"/>
        </w:rPr>
        <w:fldChar w:fldCharType="separate"/>
      </w:r>
      <w:r w:rsidRPr="00144020">
        <w:rPr>
          <w:rFonts w:ascii="Times New Roman" w:hAnsi="Times New Roman" w:cs="Times New Roman"/>
          <w:noProof/>
          <w:sz w:val="28"/>
          <w:szCs w:val="28"/>
        </w:rPr>
        <w:t>1</w:t>
      </w:r>
      <w:r w:rsidRPr="00144020">
        <w:rPr>
          <w:rFonts w:ascii="Times New Roman" w:hAnsi="Times New Roman" w:cs="Times New Roman"/>
          <w:sz w:val="28"/>
          <w:szCs w:val="28"/>
        </w:rPr>
        <w:fldChar w:fldCharType="end"/>
      </w:r>
      <w:r w:rsidRPr="00144020">
        <w:rPr>
          <w:rFonts w:ascii="Times New Roman" w:hAnsi="Times New Roman" w:cs="Times New Roman"/>
          <w:sz w:val="28"/>
          <w:szCs w:val="28"/>
        </w:rPr>
        <w:t xml:space="preserve"> </w:t>
      </w:r>
      <w:r w:rsidRPr="00144020">
        <w:rPr>
          <w:rFonts w:ascii="Times New Roman" w:eastAsia="Times New Roman" w:hAnsi="Times New Roman" w:cs="Times New Roman"/>
          <w:b/>
          <w:spacing w:val="5"/>
          <w:sz w:val="28"/>
          <w:szCs w:val="28"/>
        </w:rPr>
        <w:t>—</w:t>
      </w:r>
      <w:r w:rsidRPr="00144020">
        <w:rPr>
          <w:rStyle w:val="af8"/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ar-SA"/>
        </w:rPr>
        <w:t>Сравнение аналогов</w:t>
      </w:r>
    </w:p>
    <w:tbl>
      <w:tblPr>
        <w:tblStyle w:val="af4"/>
        <w:tblW w:w="9345" w:type="dxa"/>
        <w:tblBorders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0"/>
        <w:gridCol w:w="1725"/>
        <w:gridCol w:w="1921"/>
        <w:gridCol w:w="1195"/>
        <w:gridCol w:w="2354"/>
      </w:tblGrid>
      <w:tr w:rsidR="00395755" w14:paraId="40707E21" w14:textId="77777777" w:rsidTr="001F591B">
        <w:tc>
          <w:tcPr>
            <w:tcW w:w="2150" w:type="dxa"/>
            <w:vAlign w:val="center"/>
          </w:tcPr>
          <w:p w14:paraId="4134BE74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Функциональная возможность</w:t>
            </w:r>
          </w:p>
        </w:tc>
        <w:tc>
          <w:tcPr>
            <w:tcW w:w="1725" w:type="dxa"/>
            <w:vAlign w:val="center"/>
          </w:tcPr>
          <w:p w14:paraId="1F7B323F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RFID</w:t>
            </w:r>
          </w:p>
        </w:tc>
        <w:tc>
          <w:tcPr>
            <w:tcW w:w="1921" w:type="dxa"/>
            <w:vAlign w:val="center"/>
          </w:tcPr>
          <w:p w14:paraId="54436703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Компьютерное зрение</w:t>
            </w:r>
          </w:p>
        </w:tc>
        <w:tc>
          <w:tcPr>
            <w:tcW w:w="1195" w:type="dxa"/>
            <w:vAlign w:val="center"/>
          </w:tcPr>
          <w:p w14:paraId="38D3CCE9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Датчики</w:t>
            </w:r>
          </w:p>
        </w:tc>
        <w:tc>
          <w:tcPr>
            <w:tcW w:w="2354" w:type="dxa"/>
            <w:vAlign w:val="center"/>
          </w:tcPr>
          <w:p w14:paraId="3068D2EC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Комбинированные системы</w:t>
            </w:r>
          </w:p>
        </w:tc>
      </w:tr>
      <w:tr w:rsidR="00395755" w14:paraId="37BB987F" w14:textId="77777777" w:rsidTr="001F591B">
        <w:tc>
          <w:tcPr>
            <w:tcW w:w="2150" w:type="dxa"/>
            <w:vAlign w:val="center"/>
          </w:tcPr>
          <w:p w14:paraId="36A37C06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Точность обнаружения</w:t>
            </w:r>
          </w:p>
        </w:tc>
        <w:tc>
          <w:tcPr>
            <w:tcW w:w="1725" w:type="dxa"/>
            <w:vAlign w:val="center"/>
          </w:tcPr>
          <w:p w14:paraId="38D9C952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921" w:type="dxa"/>
            <w:vAlign w:val="center"/>
          </w:tcPr>
          <w:p w14:paraId="160D3226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195" w:type="dxa"/>
            <w:vAlign w:val="center"/>
          </w:tcPr>
          <w:p w14:paraId="134989BD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2354" w:type="dxa"/>
            <w:vAlign w:val="center"/>
          </w:tcPr>
          <w:p w14:paraId="0735D867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395755" w14:paraId="1D63138A" w14:textId="77777777" w:rsidTr="001F591B">
        <w:tc>
          <w:tcPr>
            <w:tcW w:w="2150" w:type="dxa"/>
            <w:vAlign w:val="center"/>
          </w:tcPr>
          <w:p w14:paraId="32D61901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Идентификация персонала</w:t>
            </w:r>
          </w:p>
        </w:tc>
        <w:tc>
          <w:tcPr>
            <w:tcW w:w="1725" w:type="dxa"/>
            <w:vAlign w:val="center"/>
          </w:tcPr>
          <w:p w14:paraId="5A89FF2C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21" w:type="dxa"/>
            <w:vAlign w:val="center"/>
          </w:tcPr>
          <w:p w14:paraId="7B0F2395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95" w:type="dxa"/>
            <w:vAlign w:val="center"/>
          </w:tcPr>
          <w:p w14:paraId="0ED4FADA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2354" w:type="dxa"/>
            <w:vAlign w:val="center"/>
          </w:tcPr>
          <w:p w14:paraId="1BA82A14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395755" w14:paraId="1A5DCE49" w14:textId="77777777" w:rsidTr="001F591B">
        <w:tc>
          <w:tcPr>
            <w:tcW w:w="2150" w:type="dxa"/>
            <w:vAlign w:val="center"/>
          </w:tcPr>
          <w:p w14:paraId="7CF1598A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Проверка защитного оборудования</w:t>
            </w:r>
          </w:p>
        </w:tc>
        <w:tc>
          <w:tcPr>
            <w:tcW w:w="1725" w:type="dxa"/>
            <w:vAlign w:val="center"/>
          </w:tcPr>
          <w:p w14:paraId="5204FD1E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Ограниченно (с метками)</w:t>
            </w:r>
          </w:p>
        </w:tc>
        <w:tc>
          <w:tcPr>
            <w:tcW w:w="1921" w:type="dxa"/>
            <w:vAlign w:val="center"/>
          </w:tcPr>
          <w:p w14:paraId="246F36A6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95" w:type="dxa"/>
            <w:vAlign w:val="center"/>
          </w:tcPr>
          <w:p w14:paraId="59905479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2354" w:type="dxa"/>
            <w:vAlign w:val="center"/>
          </w:tcPr>
          <w:p w14:paraId="11057B74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14:paraId="78BF1FDC" w14:textId="6393AD92" w:rsidR="001F591B" w:rsidRPr="001F591B" w:rsidRDefault="001F591B" w:rsidP="001F591B">
      <w:pPr>
        <w:jc w:val="right"/>
        <w:rPr>
          <w:rFonts w:ascii="Times New Roman" w:hAnsi="Times New Roman" w:cs="Times New Roman"/>
          <w:sz w:val="28"/>
          <w:szCs w:val="28"/>
        </w:rPr>
      </w:pPr>
      <w:r w:rsidRPr="001F591B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Style w:val="af4"/>
        <w:tblW w:w="9345" w:type="dxa"/>
        <w:tblLayout w:type="fixed"/>
        <w:tblLook w:val="04A0" w:firstRow="1" w:lastRow="0" w:firstColumn="1" w:lastColumn="0" w:noHBand="0" w:noVBand="1"/>
      </w:tblPr>
      <w:tblGrid>
        <w:gridCol w:w="2150"/>
        <w:gridCol w:w="1725"/>
        <w:gridCol w:w="1921"/>
        <w:gridCol w:w="1195"/>
        <w:gridCol w:w="2354"/>
      </w:tblGrid>
      <w:tr w:rsidR="00223A0C" w14:paraId="2A59D277" w14:textId="77777777" w:rsidTr="00CA22E1">
        <w:tc>
          <w:tcPr>
            <w:tcW w:w="2150" w:type="dxa"/>
            <w:vAlign w:val="center"/>
          </w:tcPr>
          <w:p w14:paraId="5BFD7E72" w14:textId="3BE6A357" w:rsidR="00223A0C" w:rsidRPr="00DC6115" w:rsidRDefault="00223A0C" w:rsidP="00223A0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Функциональная возможность</w:t>
            </w:r>
          </w:p>
        </w:tc>
        <w:tc>
          <w:tcPr>
            <w:tcW w:w="1725" w:type="dxa"/>
            <w:vAlign w:val="center"/>
          </w:tcPr>
          <w:p w14:paraId="26E8CBBC" w14:textId="1A1513EE" w:rsidR="00223A0C" w:rsidRPr="00DC6115" w:rsidRDefault="00223A0C" w:rsidP="00223A0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RFID</w:t>
            </w:r>
          </w:p>
        </w:tc>
        <w:tc>
          <w:tcPr>
            <w:tcW w:w="1921" w:type="dxa"/>
            <w:vAlign w:val="center"/>
          </w:tcPr>
          <w:p w14:paraId="4BDCA97D" w14:textId="35AA4457" w:rsidR="00223A0C" w:rsidRPr="00DC6115" w:rsidRDefault="00223A0C" w:rsidP="00223A0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Компьютерное зрение</w:t>
            </w:r>
          </w:p>
        </w:tc>
        <w:tc>
          <w:tcPr>
            <w:tcW w:w="1195" w:type="dxa"/>
            <w:vAlign w:val="center"/>
          </w:tcPr>
          <w:p w14:paraId="6B5EF11B" w14:textId="600C7DE4" w:rsidR="00223A0C" w:rsidRPr="00DC6115" w:rsidRDefault="00223A0C" w:rsidP="00223A0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Датчики</w:t>
            </w:r>
          </w:p>
        </w:tc>
        <w:tc>
          <w:tcPr>
            <w:tcW w:w="2354" w:type="dxa"/>
            <w:vAlign w:val="center"/>
          </w:tcPr>
          <w:p w14:paraId="34548AB3" w14:textId="5A468E2F" w:rsidR="00223A0C" w:rsidRPr="00DC6115" w:rsidRDefault="00223A0C" w:rsidP="00223A0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Комбинированные системы</w:t>
            </w:r>
          </w:p>
        </w:tc>
      </w:tr>
      <w:tr w:rsidR="00395755" w14:paraId="02466FAE" w14:textId="77777777" w:rsidTr="00CA22E1">
        <w:tc>
          <w:tcPr>
            <w:tcW w:w="2150" w:type="dxa"/>
            <w:vAlign w:val="center"/>
          </w:tcPr>
          <w:p w14:paraId="1BBF8264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Учёт контрольных точек</w:t>
            </w:r>
          </w:p>
        </w:tc>
        <w:tc>
          <w:tcPr>
            <w:tcW w:w="1725" w:type="dxa"/>
            <w:vAlign w:val="center"/>
          </w:tcPr>
          <w:p w14:paraId="1CF9EED4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21" w:type="dxa"/>
            <w:vAlign w:val="center"/>
          </w:tcPr>
          <w:p w14:paraId="3B4BECD8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Ограниченно</w:t>
            </w:r>
          </w:p>
        </w:tc>
        <w:tc>
          <w:tcPr>
            <w:tcW w:w="1195" w:type="dxa"/>
            <w:vAlign w:val="center"/>
          </w:tcPr>
          <w:p w14:paraId="6AC9EC4A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354" w:type="dxa"/>
            <w:vAlign w:val="center"/>
          </w:tcPr>
          <w:p w14:paraId="5F7ABA35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395755" w14:paraId="3E6BF425" w14:textId="77777777" w:rsidTr="00CA22E1">
        <w:tc>
          <w:tcPr>
            <w:tcW w:w="2150" w:type="dxa"/>
            <w:vAlign w:val="center"/>
          </w:tcPr>
          <w:p w14:paraId="63371351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Адаптивность к условиям</w:t>
            </w:r>
          </w:p>
        </w:tc>
        <w:tc>
          <w:tcPr>
            <w:tcW w:w="1725" w:type="dxa"/>
            <w:vAlign w:val="center"/>
          </w:tcPr>
          <w:p w14:paraId="52ECF19B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921" w:type="dxa"/>
            <w:vAlign w:val="center"/>
          </w:tcPr>
          <w:p w14:paraId="66FD965B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1195" w:type="dxa"/>
            <w:vAlign w:val="center"/>
          </w:tcPr>
          <w:p w14:paraId="297E131A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2354" w:type="dxa"/>
            <w:vAlign w:val="center"/>
          </w:tcPr>
          <w:p w14:paraId="64AF9174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395755" w14:paraId="1169F9AB" w14:textId="77777777" w:rsidTr="00CA22E1">
        <w:tc>
          <w:tcPr>
            <w:tcW w:w="2150" w:type="dxa"/>
            <w:vAlign w:val="center"/>
          </w:tcPr>
          <w:p w14:paraId="4E820396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Вычислительная сложность</w:t>
            </w:r>
          </w:p>
        </w:tc>
        <w:tc>
          <w:tcPr>
            <w:tcW w:w="1725" w:type="dxa"/>
            <w:vAlign w:val="center"/>
          </w:tcPr>
          <w:p w14:paraId="6CD06AA8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1921" w:type="dxa"/>
            <w:vAlign w:val="center"/>
          </w:tcPr>
          <w:p w14:paraId="12988EB8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195" w:type="dxa"/>
            <w:vAlign w:val="center"/>
          </w:tcPr>
          <w:p w14:paraId="01A7DAAD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2354" w:type="dxa"/>
            <w:vAlign w:val="center"/>
          </w:tcPr>
          <w:p w14:paraId="1F7CCA4F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395755" w14:paraId="3B35ADA3" w14:textId="77777777" w:rsidTr="00CA22E1">
        <w:tc>
          <w:tcPr>
            <w:tcW w:w="2150" w:type="dxa"/>
            <w:vAlign w:val="center"/>
          </w:tcPr>
          <w:p w14:paraId="299BC03E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Стоимость внедрения</w:t>
            </w:r>
          </w:p>
        </w:tc>
        <w:tc>
          <w:tcPr>
            <w:tcW w:w="1725" w:type="dxa"/>
            <w:vAlign w:val="center"/>
          </w:tcPr>
          <w:p w14:paraId="572AE5AC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921" w:type="dxa"/>
            <w:vAlign w:val="center"/>
          </w:tcPr>
          <w:p w14:paraId="23B9E332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195" w:type="dxa"/>
            <w:vAlign w:val="center"/>
          </w:tcPr>
          <w:p w14:paraId="2D4DBFF2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2354" w:type="dxa"/>
            <w:vAlign w:val="center"/>
          </w:tcPr>
          <w:p w14:paraId="1AC96508" w14:textId="77777777" w:rsidR="00395755" w:rsidRPr="00DC611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6115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</w:tbl>
    <w:p w14:paraId="155315DE" w14:textId="77777777" w:rsidR="00395755" w:rsidRDefault="00000000">
      <w:pPr>
        <w:pStyle w:val="af2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</w:pPr>
      <w:r>
        <w:rPr>
          <w:rFonts w:ascii="Times New Roman" w:hAnsi="Times New Roman" w:cs="Times New Roman"/>
          <w:sz w:val="28"/>
          <w:szCs w:val="28"/>
        </w:rPr>
        <w:t>Точность обнаружения: Компьютерное зрение и комбинированные системы обеспечивают высокую точность благодаря анализу изображений, тогда как датчики могут быть менее надёжными из-за ложных срабатываний.</w:t>
      </w:r>
    </w:p>
    <w:p w14:paraId="2F7A9C59" w14:textId="77777777" w:rsidR="00395755" w:rsidRDefault="00000000">
      <w:pPr>
        <w:pStyle w:val="af2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</w:pPr>
      <w:r>
        <w:rPr>
          <w:rFonts w:ascii="Times New Roman" w:hAnsi="Times New Roman" w:cs="Times New Roman"/>
          <w:sz w:val="28"/>
          <w:szCs w:val="28"/>
        </w:rPr>
        <w:t>Идентификация персонала: RFID и комбинированные системы позволяют точно определять, кто находится в зоне, что недоступно для датчиков и чистого компьютерного зрения.</w:t>
      </w:r>
    </w:p>
    <w:p w14:paraId="0DCCCCBD" w14:textId="77777777" w:rsidR="00395755" w:rsidRDefault="00000000">
      <w:pPr>
        <w:pStyle w:val="af2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</w:pPr>
      <w:r>
        <w:rPr>
          <w:rFonts w:ascii="Times New Roman" w:hAnsi="Times New Roman" w:cs="Times New Roman"/>
          <w:sz w:val="28"/>
          <w:szCs w:val="28"/>
        </w:rPr>
        <w:t>Проверка защитного оборудования: Компьютерное зрение и комбинированные системы превосходят другие подходы благодаря возможности анализа внешнего вида экипировки.</w:t>
      </w:r>
    </w:p>
    <w:p w14:paraId="04D7304D" w14:textId="77777777" w:rsidR="00395755" w:rsidRDefault="00000000">
      <w:pPr>
        <w:pStyle w:val="af2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</w:pPr>
      <w:r>
        <w:rPr>
          <w:rFonts w:ascii="Times New Roman" w:hAnsi="Times New Roman" w:cs="Times New Roman"/>
          <w:sz w:val="28"/>
          <w:szCs w:val="28"/>
        </w:rPr>
        <w:t>Учёт контрольных точек: RFID и датчики эффективно фиксируют пересечение границ, тогда как компьютерное зрение требует дополнительных алгоритмов для отслеживания маршрутов.</w:t>
      </w:r>
    </w:p>
    <w:p w14:paraId="4E64B1F2" w14:textId="77777777" w:rsidR="00395755" w:rsidRDefault="00000000">
      <w:pPr>
        <w:pStyle w:val="af2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</w:pPr>
      <w:r>
        <w:rPr>
          <w:rFonts w:ascii="Times New Roman" w:hAnsi="Times New Roman" w:cs="Times New Roman"/>
          <w:sz w:val="28"/>
          <w:szCs w:val="28"/>
        </w:rPr>
        <w:t>Адаптивность: Комбинированные системы лучше справляются с изменяющимися условиями благодаря ИИ, в отличие от компьютерного зрения, зависящего от освещения.</w:t>
      </w:r>
    </w:p>
    <w:p w14:paraId="080B5EB2" w14:textId="77777777" w:rsidR="00395755" w:rsidRDefault="00000000">
      <w:pPr>
        <w:pStyle w:val="af2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</w:pPr>
      <w:r>
        <w:rPr>
          <w:rFonts w:ascii="Times New Roman" w:hAnsi="Times New Roman" w:cs="Times New Roman"/>
          <w:sz w:val="28"/>
          <w:szCs w:val="28"/>
        </w:rPr>
        <w:t>Стоимость: Датчики являются наиболее экономичным решением, тогда как комбинированные системы требуют значительных вложений.</w:t>
      </w:r>
    </w:p>
    <w:p w14:paraId="373C749C" w14:textId="77777777" w:rsidR="00395755" w:rsidRDefault="00000000">
      <w:pPr>
        <w:pStyle w:val="2"/>
        <w:spacing w:before="0" w:after="0" w:line="360" w:lineRule="auto"/>
        <w:ind w:firstLine="709"/>
      </w:pPr>
      <w:bookmarkStart w:id="19" w:name="_Toc226058167"/>
      <w:bookmarkStart w:id="20" w:name="_Toc228735824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2.3. Выводы по обзору аналогов</w:t>
      </w:r>
      <w:bookmarkEnd w:id="19"/>
      <w:bookmarkEnd w:id="20"/>
    </w:p>
    <w:p w14:paraId="25524304" w14:textId="77777777" w:rsidR="00395755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Анализ существующих решений показывает, что ни одна из технологий в отдельности не решает задачу комплексного контроля присутствия человека в опасной зоне с учётом всех требований (идентификация, проверка экипировки, фиксация контрольных точек). Системы на основе RFID эффективны для идентификации и учёта маршрутов, но ограничены в анализе экипировки без дополнительных меток. Компьютерное зрение обеспечивает высокую точность распознавания объектов, но зависит от внешних условий и не идентифицирует персонал. Датчики просты и надёжны, но не предоставляют полной картины. Комбинированные системы с использованием искусственного интеллекта демонстрируют наибольший потенциал, объединяя преимущества всех подходов, однако их внедрение связано с высокой стоимостью и сложностью.</w:t>
      </w:r>
    </w:p>
    <w:p w14:paraId="5FE1A8B9" w14:textId="77777777" w:rsidR="00395755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Для разработки системы в рамках данной работы целесообразно ориентироваться на комбинированный подход компьютерное зрение для проверки защитного оборудования и нейронные сети для обработки данных. Это позволит достичь высокой точности, надёжности и функциональности, необходимых для обеспечения безопасности в опасных зонах.</w:t>
      </w:r>
    </w:p>
    <w:p w14:paraId="6F12AADA" w14:textId="77777777" w:rsidR="00395755" w:rsidRDefault="00000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A3171BF" w14:textId="77777777" w:rsidR="00395755" w:rsidRDefault="00000000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 w:bidi="ar-SA"/>
        </w:rPr>
      </w:pPr>
      <w:bookmarkStart w:id="21" w:name="_Toc226058168"/>
      <w:bookmarkStart w:id="22" w:name="_Toc194515445"/>
      <w:bookmarkStart w:id="23" w:name="_Toc228735825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 w:bidi="ar-SA"/>
        </w:rPr>
        <w:lastRenderedPageBreak/>
        <w:t xml:space="preserve">3. </w:t>
      </w:r>
      <w:bookmarkEnd w:id="21"/>
      <w:bookmarkEnd w:id="22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 w:bidi="ar-SA"/>
        </w:rPr>
        <w:t>ПОСТАНОВКА ЗАДАЧИ</w:t>
      </w:r>
      <w:bookmarkEnd w:id="23"/>
    </w:p>
    <w:p w14:paraId="15E56C4E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исследования: спроектировать и разработать программную реализацию автоматизированной системы обнаружения присутствия человека в опасной зоне с учётом прохождения контрольных точек и наличия защитного оборудования.</w:t>
      </w:r>
    </w:p>
    <w:p w14:paraId="1D789D7E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исследования:</w:t>
      </w:r>
    </w:p>
    <w:p w14:paraId="373EA43F" w14:textId="77777777" w:rsidR="00395755" w:rsidRPr="00FE3CC4" w:rsidRDefault="00000000" w:rsidP="00FE3CC4">
      <w:pPr>
        <w:pStyle w:val="af2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CC4">
        <w:rPr>
          <w:rFonts w:ascii="Times New Roman" w:hAnsi="Times New Roman" w:cs="Times New Roman"/>
          <w:sz w:val="28"/>
          <w:szCs w:val="28"/>
        </w:rPr>
        <w:t xml:space="preserve">Исследование предметной области контроля безопасности в опасных зонах. </w:t>
      </w:r>
    </w:p>
    <w:p w14:paraId="792FC493" w14:textId="77777777" w:rsidR="00395755" w:rsidRPr="00FE3CC4" w:rsidRDefault="00000000" w:rsidP="00FE3CC4">
      <w:pPr>
        <w:pStyle w:val="af2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CC4">
        <w:rPr>
          <w:rFonts w:ascii="Times New Roman" w:hAnsi="Times New Roman" w:cs="Times New Roman"/>
          <w:sz w:val="28"/>
          <w:szCs w:val="28"/>
        </w:rPr>
        <w:t xml:space="preserve">Изучение современных технологий компьютерного зрения и методов обнаружения объектов. </w:t>
      </w:r>
    </w:p>
    <w:p w14:paraId="38952461" w14:textId="77777777" w:rsidR="00395755" w:rsidRPr="00FE3CC4" w:rsidRDefault="00000000" w:rsidP="00FE3CC4">
      <w:pPr>
        <w:pStyle w:val="af2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CC4">
        <w:rPr>
          <w:rFonts w:ascii="Times New Roman" w:hAnsi="Times New Roman" w:cs="Times New Roman"/>
          <w:sz w:val="28"/>
          <w:szCs w:val="28"/>
        </w:rPr>
        <w:t xml:space="preserve">Проектирование архитектуры системы, включая разработку базы данных, построение BPMN, DFD и IDEF0 диаграмм, а также схемы пользовательского интерфейса. </w:t>
      </w:r>
    </w:p>
    <w:p w14:paraId="4CA16325" w14:textId="77777777" w:rsidR="00395755" w:rsidRPr="00FE3CC4" w:rsidRDefault="00000000" w:rsidP="00FE3CC4">
      <w:pPr>
        <w:pStyle w:val="af2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CC4">
        <w:rPr>
          <w:rFonts w:ascii="Times New Roman" w:hAnsi="Times New Roman" w:cs="Times New Roman"/>
          <w:sz w:val="28"/>
          <w:szCs w:val="28"/>
        </w:rPr>
        <w:t xml:space="preserve">Разработка программного модуля обработки видеопотока с камер наблюдения. </w:t>
      </w:r>
    </w:p>
    <w:p w14:paraId="66656E56" w14:textId="77777777" w:rsidR="00395755" w:rsidRPr="00FE3CC4" w:rsidRDefault="00000000" w:rsidP="00FE3CC4">
      <w:pPr>
        <w:pStyle w:val="af2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CC4">
        <w:rPr>
          <w:rFonts w:ascii="Times New Roman" w:hAnsi="Times New Roman" w:cs="Times New Roman"/>
          <w:sz w:val="28"/>
          <w:szCs w:val="28"/>
        </w:rPr>
        <w:t xml:space="preserve">Разработка алгоритмов обнаружения человека в опасной зоне. </w:t>
      </w:r>
    </w:p>
    <w:p w14:paraId="5C46C8A9" w14:textId="77777777" w:rsidR="00395755" w:rsidRPr="00FE3CC4" w:rsidRDefault="00000000" w:rsidP="00FE3CC4">
      <w:pPr>
        <w:pStyle w:val="af2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CC4">
        <w:rPr>
          <w:rFonts w:ascii="Times New Roman" w:hAnsi="Times New Roman" w:cs="Times New Roman"/>
          <w:sz w:val="28"/>
          <w:szCs w:val="28"/>
        </w:rPr>
        <w:t xml:space="preserve">Реализация механизма контроля прохождения контрольных точек. </w:t>
      </w:r>
    </w:p>
    <w:p w14:paraId="228CD90F" w14:textId="77777777" w:rsidR="00395755" w:rsidRPr="00FE3CC4" w:rsidRDefault="00000000" w:rsidP="00FE3CC4">
      <w:pPr>
        <w:pStyle w:val="af2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CC4">
        <w:rPr>
          <w:rFonts w:ascii="Times New Roman" w:hAnsi="Times New Roman" w:cs="Times New Roman"/>
          <w:sz w:val="28"/>
          <w:szCs w:val="28"/>
        </w:rPr>
        <w:t xml:space="preserve">Разработка модуля распознавания защитного оборудования с использованием искусственных нейронных сетей. </w:t>
      </w:r>
    </w:p>
    <w:p w14:paraId="106FC9E0" w14:textId="77777777" w:rsidR="00395755" w:rsidRPr="00FE3CC4" w:rsidRDefault="00000000" w:rsidP="00FE3CC4">
      <w:pPr>
        <w:pStyle w:val="af2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CC4">
        <w:rPr>
          <w:rFonts w:ascii="Times New Roman" w:hAnsi="Times New Roman" w:cs="Times New Roman"/>
          <w:sz w:val="28"/>
          <w:szCs w:val="28"/>
        </w:rPr>
        <w:t xml:space="preserve">Реализация механизма интеграции и хранения данных в базе данных. </w:t>
      </w:r>
    </w:p>
    <w:p w14:paraId="2BA05D69" w14:textId="77777777" w:rsidR="00395755" w:rsidRPr="00FE3CC4" w:rsidRDefault="00000000" w:rsidP="00FE3CC4">
      <w:pPr>
        <w:pStyle w:val="af2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CC4">
        <w:rPr>
          <w:rFonts w:ascii="Times New Roman" w:hAnsi="Times New Roman" w:cs="Times New Roman"/>
          <w:sz w:val="28"/>
          <w:szCs w:val="28"/>
        </w:rPr>
        <w:t xml:space="preserve">Проведение тестирования и отладки разработанной системы. </w:t>
      </w:r>
    </w:p>
    <w:p w14:paraId="422C401D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указанных задач позволит достичь поставленной цели и реализовать программную систему, обеспечивающую повышение безопасности на объектах с повышенным риском.</w:t>
      </w:r>
    </w:p>
    <w:p w14:paraId="36A47080" w14:textId="77777777" w:rsidR="00395755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5D7CC1C7" w14:textId="77777777" w:rsidR="00395755" w:rsidRDefault="00000000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 w:bidi="ar-SA"/>
        </w:rPr>
      </w:pPr>
      <w:bookmarkStart w:id="24" w:name="_Toc198317021"/>
      <w:bookmarkStart w:id="25" w:name="_Toc228735826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 w:bidi="ar-SA"/>
        </w:rPr>
        <w:lastRenderedPageBreak/>
        <w:t>4. ВЫБОР МЕТОДОВ ИССЛЕДОВАНИЯ И СРЕДСТВ РАЗРАБОТКИ</w:t>
      </w:r>
      <w:bookmarkEnd w:id="24"/>
      <w:bookmarkEnd w:id="25"/>
    </w:p>
    <w:p w14:paraId="1622E2FC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основного языка программирования для реализации программной части системы был выбран язык C#, так как он обеспечивает удобную разработку приложений с графическим интерфейсом и хорошо интегрируется со средой разработки Visual Studio 2022.</w:t>
      </w:r>
    </w:p>
    <w:p w14:paraId="536AA268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Среда разработки Visual Studio 2022 была выбрана по следующим причинам:</w:t>
      </w:r>
    </w:p>
    <w:p w14:paraId="3CE546D9" w14:textId="68A57723" w:rsidR="00395755" w:rsidRPr="00FE3CC4" w:rsidRDefault="00FE3CC4" w:rsidP="00FE3CC4">
      <w:pPr>
        <w:pStyle w:val="af2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FE3CC4">
        <w:rPr>
          <w:rFonts w:ascii="Times New Roman" w:hAnsi="Times New Roman" w:cs="Times New Roman"/>
          <w:sz w:val="28"/>
          <w:szCs w:val="28"/>
        </w:rPr>
        <w:t xml:space="preserve">аличие развитых инструментов отладки и анализа кода; </w:t>
      </w:r>
    </w:p>
    <w:p w14:paraId="42DBCF38" w14:textId="42065B54" w:rsidR="00395755" w:rsidRPr="00FE3CC4" w:rsidRDefault="00FE3CC4" w:rsidP="00FE3CC4">
      <w:pPr>
        <w:pStyle w:val="af2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FE3CC4">
        <w:rPr>
          <w:rFonts w:ascii="Times New Roman" w:hAnsi="Times New Roman" w:cs="Times New Roman"/>
          <w:sz w:val="28"/>
          <w:szCs w:val="28"/>
        </w:rPr>
        <w:t xml:space="preserve">добная интеграция с языком C# и платформой .NET; </w:t>
      </w:r>
    </w:p>
    <w:p w14:paraId="05A96FC3" w14:textId="2E6AE49A" w:rsidR="00395755" w:rsidRPr="00FE3CC4" w:rsidRDefault="00FE3CC4" w:rsidP="00FE3CC4">
      <w:pPr>
        <w:pStyle w:val="af2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</w:t>
      </w:r>
      <w:r w:rsidRPr="00FE3CC4">
        <w:rPr>
          <w:rFonts w:ascii="Times New Roman" w:hAnsi="Times New Roman" w:cs="Times New Roman"/>
          <w:sz w:val="28"/>
          <w:szCs w:val="28"/>
        </w:rPr>
        <w:t xml:space="preserve">зможность разработки пользовательского интерфейса; </w:t>
      </w:r>
    </w:p>
    <w:p w14:paraId="50314C34" w14:textId="401AE212" w:rsidR="00395755" w:rsidRPr="00FE3CC4" w:rsidRDefault="00FE3CC4" w:rsidP="00FE3CC4">
      <w:pPr>
        <w:pStyle w:val="af2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FE3CC4">
        <w:rPr>
          <w:rFonts w:ascii="Times New Roman" w:hAnsi="Times New Roman" w:cs="Times New Roman"/>
          <w:sz w:val="28"/>
          <w:szCs w:val="28"/>
        </w:rPr>
        <w:t xml:space="preserve">оддержка современных стандартов разработки программного обеспечения. </w:t>
      </w:r>
    </w:p>
    <w:p w14:paraId="0E4541DB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алгоритмов компьютерного зрения и обработки видеопотока был использован язык программирования Python. Он применяется для анализа изображений, обнаружения объектов и работы с нейронными сетями.</w:t>
      </w:r>
    </w:p>
    <w:p w14:paraId="11FC35AB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Python обусловлен следующими факторами:</w:t>
      </w:r>
    </w:p>
    <w:p w14:paraId="13A3A310" w14:textId="51737CF1" w:rsidR="00395755" w:rsidRPr="00A41A97" w:rsidRDefault="00A41A97" w:rsidP="00A41A97">
      <w:pPr>
        <w:pStyle w:val="af2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A41A97">
        <w:rPr>
          <w:rFonts w:ascii="Times New Roman" w:hAnsi="Times New Roman" w:cs="Times New Roman"/>
          <w:sz w:val="28"/>
          <w:szCs w:val="28"/>
        </w:rPr>
        <w:t>аличие большого количества библиотек для обработки изображений и машинного обучения (</w:t>
      </w:r>
      <w:proofErr w:type="spellStart"/>
      <w:r w:rsidRPr="00A41A97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A41A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1A97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A41A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1A97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A41A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1A97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A41A97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07B34A4C" w14:textId="7AD3647B" w:rsidR="00395755" w:rsidRPr="00A41A97" w:rsidRDefault="00A41A97" w:rsidP="00A41A97">
      <w:pPr>
        <w:pStyle w:val="af2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A41A97">
        <w:rPr>
          <w:rFonts w:ascii="Times New Roman" w:hAnsi="Times New Roman" w:cs="Times New Roman"/>
          <w:sz w:val="28"/>
          <w:szCs w:val="28"/>
        </w:rPr>
        <w:t xml:space="preserve">ысокая скорость разработки и удобство тестирования алгоритмов; </w:t>
      </w:r>
    </w:p>
    <w:p w14:paraId="043602E8" w14:textId="3A31AD71" w:rsidR="00395755" w:rsidRPr="00A41A97" w:rsidRDefault="00A41A97" w:rsidP="00A41A97">
      <w:pPr>
        <w:pStyle w:val="af2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</w:t>
      </w:r>
      <w:r w:rsidRPr="00A41A97">
        <w:rPr>
          <w:rFonts w:ascii="Times New Roman" w:hAnsi="Times New Roman" w:cs="Times New Roman"/>
          <w:sz w:val="28"/>
          <w:szCs w:val="28"/>
        </w:rPr>
        <w:t xml:space="preserve">ирокое распространение в задачах искусственного интеллекта. </w:t>
      </w:r>
    </w:p>
    <w:p w14:paraId="271A21B9" w14:textId="4E3CFE19" w:rsidR="00395755" w:rsidRPr="00A41A97" w:rsidRDefault="00A41A97" w:rsidP="00A41A97">
      <w:pPr>
        <w:pStyle w:val="af2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A41A97">
        <w:rPr>
          <w:rFonts w:ascii="Times New Roman" w:hAnsi="Times New Roman" w:cs="Times New Roman"/>
          <w:sz w:val="28"/>
          <w:szCs w:val="28"/>
        </w:rPr>
        <w:t xml:space="preserve"> качестве методов исследования используются:</w:t>
      </w:r>
    </w:p>
    <w:p w14:paraId="308C8CD3" w14:textId="6FBA5BCE" w:rsidR="00395755" w:rsidRPr="00A41A97" w:rsidRDefault="006F5A98" w:rsidP="00A41A97">
      <w:pPr>
        <w:pStyle w:val="af2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A41A97">
        <w:rPr>
          <w:rFonts w:ascii="Times New Roman" w:hAnsi="Times New Roman" w:cs="Times New Roman"/>
          <w:sz w:val="28"/>
          <w:szCs w:val="28"/>
        </w:rPr>
        <w:t xml:space="preserve">етоды компьютерного зрения для обнаружения человека и анализа видеопотока; </w:t>
      </w:r>
    </w:p>
    <w:p w14:paraId="1B035398" w14:textId="2DBBC849" w:rsidR="00395755" w:rsidRPr="00A41A97" w:rsidRDefault="006F5A98" w:rsidP="00A41A97">
      <w:pPr>
        <w:pStyle w:val="af2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A41A97">
        <w:rPr>
          <w:rFonts w:ascii="Times New Roman" w:hAnsi="Times New Roman" w:cs="Times New Roman"/>
          <w:sz w:val="28"/>
          <w:szCs w:val="28"/>
        </w:rPr>
        <w:t xml:space="preserve">етоды машинного обучения и искусственных нейронных сетей для распознавания защитного оборудования; </w:t>
      </w:r>
    </w:p>
    <w:p w14:paraId="69AAB8FF" w14:textId="3A43CE17" w:rsidR="00395755" w:rsidRPr="00A41A97" w:rsidRDefault="006F5A98" w:rsidP="00A41A97">
      <w:pPr>
        <w:pStyle w:val="af2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</w:t>
      </w:r>
      <w:r w:rsidRPr="00A41A97">
        <w:rPr>
          <w:rFonts w:ascii="Times New Roman" w:hAnsi="Times New Roman" w:cs="Times New Roman"/>
          <w:sz w:val="28"/>
          <w:szCs w:val="28"/>
        </w:rPr>
        <w:t xml:space="preserve">етоды моделирования и проектирования информационных систем (BPMN, DFD, IDEF0); </w:t>
      </w:r>
    </w:p>
    <w:p w14:paraId="5587F31D" w14:textId="5BD7071E" w:rsidR="00395755" w:rsidRPr="00A41A97" w:rsidRDefault="006F5A98" w:rsidP="00A41A97">
      <w:pPr>
        <w:pStyle w:val="af2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A41A97">
        <w:rPr>
          <w:rFonts w:ascii="Times New Roman" w:hAnsi="Times New Roman" w:cs="Times New Roman"/>
          <w:sz w:val="28"/>
          <w:szCs w:val="28"/>
        </w:rPr>
        <w:t xml:space="preserve">етоды анализа данных, поступающих от камер и датчиков. </w:t>
      </w:r>
    </w:p>
    <w:p w14:paraId="5B868FA0" w14:textId="77777777" w:rsidR="00395755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Для хранения данных о сотрудниках, событиях и результатах анализа была выбрана система управления базами данных PostgreSQL. Данная СУБД обеспечивает:</w:t>
      </w:r>
    </w:p>
    <w:p w14:paraId="5440E323" w14:textId="30E8FF20" w:rsidR="00395755" w:rsidRDefault="008428BD" w:rsidP="00FA024F">
      <w:pPr>
        <w:pStyle w:val="af2"/>
        <w:numPr>
          <w:ilvl w:val="0"/>
          <w:numId w:val="55"/>
        </w:numPr>
        <w:spacing w:after="0" w:line="360" w:lineRule="auto"/>
        <w:jc w:val="both"/>
      </w:pPr>
      <w:r w:rsidRPr="00FA024F">
        <w:rPr>
          <w:rFonts w:ascii="Times New Roman" w:hAnsi="Times New Roman" w:cs="Times New Roman"/>
          <w:sz w:val="28"/>
          <w:szCs w:val="28"/>
        </w:rPr>
        <w:t xml:space="preserve">Надёжное хранение информации; </w:t>
      </w:r>
    </w:p>
    <w:p w14:paraId="585692C6" w14:textId="37507BE9" w:rsidR="00395755" w:rsidRDefault="008428BD" w:rsidP="00FA024F">
      <w:pPr>
        <w:pStyle w:val="af2"/>
        <w:numPr>
          <w:ilvl w:val="0"/>
          <w:numId w:val="55"/>
        </w:numPr>
        <w:spacing w:after="0" w:line="360" w:lineRule="auto"/>
        <w:jc w:val="both"/>
      </w:pPr>
      <w:r w:rsidRPr="00FA024F">
        <w:rPr>
          <w:rFonts w:ascii="Times New Roman" w:hAnsi="Times New Roman" w:cs="Times New Roman"/>
          <w:sz w:val="28"/>
          <w:szCs w:val="28"/>
        </w:rPr>
        <w:t xml:space="preserve">Поддержку сложных запросов; </w:t>
      </w:r>
    </w:p>
    <w:p w14:paraId="0C49A6B3" w14:textId="2CF9571B" w:rsidR="00395755" w:rsidRDefault="008428BD" w:rsidP="00FA024F">
      <w:pPr>
        <w:pStyle w:val="af2"/>
        <w:numPr>
          <w:ilvl w:val="0"/>
          <w:numId w:val="55"/>
        </w:numPr>
        <w:spacing w:after="0" w:line="360" w:lineRule="auto"/>
        <w:jc w:val="both"/>
      </w:pPr>
      <w:r w:rsidRPr="00FA024F">
        <w:rPr>
          <w:rFonts w:ascii="Times New Roman" w:hAnsi="Times New Roman" w:cs="Times New Roman"/>
          <w:sz w:val="28"/>
          <w:szCs w:val="28"/>
        </w:rPr>
        <w:t xml:space="preserve">Масштабируемость и производительность; </w:t>
      </w:r>
    </w:p>
    <w:p w14:paraId="008CE2AB" w14:textId="3C9E1C23" w:rsidR="00395755" w:rsidRDefault="008428BD" w:rsidP="00FA024F">
      <w:pPr>
        <w:pStyle w:val="af2"/>
        <w:numPr>
          <w:ilvl w:val="0"/>
          <w:numId w:val="55"/>
        </w:numPr>
        <w:spacing w:after="0" w:line="360" w:lineRule="auto"/>
        <w:jc w:val="both"/>
      </w:pPr>
      <w:r w:rsidRPr="00FA024F">
        <w:rPr>
          <w:rFonts w:ascii="Times New Roman" w:hAnsi="Times New Roman" w:cs="Times New Roman"/>
          <w:sz w:val="28"/>
          <w:szCs w:val="28"/>
        </w:rPr>
        <w:t xml:space="preserve">Возможность интеграции с различными языками программирования. </w:t>
      </w:r>
    </w:p>
    <w:p w14:paraId="37E07218" w14:textId="77777777" w:rsidR="00395755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Таким образом, выбранные методы и средства разработки позволяют эффективно реализовать программную часть системы, обеспечивая её надёжность, точность и производительность.</w:t>
      </w:r>
    </w:p>
    <w:p w14:paraId="3885D07F" w14:textId="77777777" w:rsidR="00395755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09C6BE9" w14:textId="77777777" w:rsidR="00395755" w:rsidRDefault="00000000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6" w:name="_Toc198317022"/>
      <w:bookmarkStart w:id="27" w:name="_Toc197442400"/>
      <w:bookmarkStart w:id="28" w:name="_Toc22873582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5. ПРОЕКТИРОВАНИЕ СИСТЕМЫ</w:t>
      </w:r>
      <w:bookmarkEnd w:id="26"/>
      <w:bookmarkEnd w:id="27"/>
      <w:bookmarkEnd w:id="28"/>
    </w:p>
    <w:p w14:paraId="0BE47FF9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проектирования системы необходимо построить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</w:rPr>
        <w:t xml:space="preserve"> диаграмму для описания бизнес-процесса,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  <w:r>
        <w:rPr>
          <w:rFonts w:ascii="Times New Roman" w:hAnsi="Times New Roman" w:cs="Times New Roman"/>
          <w:sz w:val="28"/>
          <w:szCs w:val="28"/>
        </w:rPr>
        <w:t xml:space="preserve"> диаграмму для описания потока данных,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>
        <w:rPr>
          <w:rFonts w:ascii="Times New Roman" w:hAnsi="Times New Roman" w:cs="Times New Roman"/>
          <w:sz w:val="28"/>
          <w:szCs w:val="28"/>
        </w:rPr>
        <w:t xml:space="preserve">0 диаграмму для описания общей структуры системы, схема интерфейса для определения концепции взаимодействия с пользователем. </w:t>
      </w:r>
    </w:p>
    <w:p w14:paraId="580E1B05" w14:textId="77777777" w:rsidR="00395755" w:rsidRDefault="00000000">
      <w:pPr>
        <w:pStyle w:val="2"/>
        <w:tabs>
          <w:tab w:val="left" w:pos="1134"/>
        </w:tabs>
        <w:spacing w:before="0" w:after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9" w:name="_Toc226058174"/>
      <w:bookmarkStart w:id="30" w:name="_Toc194515458"/>
      <w:bookmarkStart w:id="31" w:name="_Toc228735828"/>
      <w:r>
        <w:rPr>
          <w:rFonts w:ascii="Times New Roman" w:hAnsi="Times New Roman" w:cs="Times New Roman"/>
          <w:color w:val="000000" w:themeColor="text1"/>
          <w:sz w:val="28"/>
          <w:szCs w:val="28"/>
        </w:rPr>
        <w:t>5.1. BPMN-диаграмма</w:t>
      </w:r>
      <w:bookmarkEnd w:id="29"/>
      <w:bookmarkEnd w:id="30"/>
      <w:bookmarkEnd w:id="31"/>
    </w:p>
    <w:p w14:paraId="302F7090" w14:textId="5BE12E2F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Первым этапом в проектировании системы является построение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</w:rPr>
        <w:t xml:space="preserve"> диаграммы. BPMN-диаграмма отражает детальное описание бизнес-процессов. А также позволяет в полной мере отразить процессы, происходящие в системе. Диаграмма представлена ниже</w:t>
      </w:r>
      <w:r w:rsidR="009C08C7">
        <w:rPr>
          <w:rFonts w:ascii="Times New Roman" w:hAnsi="Times New Roman" w:cs="Times New Roman"/>
          <w:sz w:val="28"/>
          <w:szCs w:val="28"/>
        </w:rPr>
        <w:t xml:space="preserve"> на рисунке 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FE0919" w14:textId="77777777" w:rsidR="00395755" w:rsidRDefault="00000000">
      <w:pPr>
        <w:keepNext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6603359" wp14:editId="639ECEFF">
            <wp:extent cx="5940425" cy="501269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D42D" w14:textId="52293F02" w:rsidR="00395755" w:rsidRDefault="00000000">
      <w:pPr>
        <w:pStyle w:val="caption1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</w:t>
      </w:r>
      <w:r w:rsidR="006F2BF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2.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диаграмма бизнес-процесса </w:t>
      </w:r>
      <w:r>
        <w:rPr>
          <w:rFonts w:ascii="Times New Roman" w:eastAsia="Times New Roman" w:hAnsi="Times New Roman" w:cs="Times New Roman"/>
          <w:bCs/>
          <w:i w:val="0"/>
          <w:iCs w:val="0"/>
          <w:color w:val="auto"/>
          <w:sz w:val="28"/>
          <w:szCs w:val="28"/>
          <w:lang w:eastAsia="ru-RU" w:bidi="ar-SA"/>
        </w:rPr>
        <w:t>обнаружения присутствия человека в опасной зоне</w:t>
      </w:r>
    </w:p>
    <w:p w14:paraId="466BC938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Процесс начинается с аутентификации пользователя в системе. После этого осуществляется получение данных о сотруднике из базы данных, включая информацию о его допуске к работе. На основе этих данных выполняется проверка прав доступа. В случае отсутствия допуска система автоматически блокирует доступ в опасную зону.</w:t>
      </w:r>
    </w:p>
    <w:p w14:paraId="30134163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доступ разрешён, система инициирует получение видеопотока с камер наблюдения и выполняет сканирование опасной зоны с целью обнаружения человека. Далее осуществляется автоматическая проверка прохождения контрольных точек.</w:t>
      </w:r>
    </w:p>
    <w:p w14:paraId="6DC036D9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анализирует, были ли посещены все необходимые контрольные точки. В случае их непрохождения формируется уведомление оператору. Оператор принимает решение на основе полученной информации.</w:t>
      </w:r>
    </w:p>
    <w:p w14:paraId="02051268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Дополнительно система осуществляет сопровождение сотрудника в опасной зоне, анализируя его действия в реальном времени. При выявлении нарушений (например, отсутствие защитного оборудования или отклонение от маршрута) система инициирует процедуру вывода сотрудника из зоны.</w:t>
      </w:r>
    </w:p>
    <w:p w14:paraId="179FBEBB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завершения работы выполняется анализ результатов, и на его основе автоматически формируется отчёт о проделанной работе, включая информацию о перемещениях сотрудника и выявленных нарушениях.</w:t>
      </w:r>
    </w:p>
    <w:p w14:paraId="6664C016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внедрение автоматизированной системы позволяет существенно снизить нагрузку на оператора, повысить точность контроля, обеспечить своевременное выявление нарушений и автоматизировать процесс формирования отчётности.</w:t>
      </w:r>
    </w:p>
    <w:p w14:paraId="4229E6A8" w14:textId="77777777" w:rsidR="00395755" w:rsidRDefault="00000000">
      <w:pPr>
        <w:pStyle w:val="2"/>
        <w:tabs>
          <w:tab w:val="left" w:pos="1134"/>
        </w:tabs>
        <w:spacing w:before="0" w:after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2" w:name="_Toc226058175"/>
      <w:bookmarkStart w:id="33" w:name="_Toc194515459"/>
      <w:bookmarkStart w:id="34" w:name="_Toc228735829"/>
      <w:r>
        <w:rPr>
          <w:rFonts w:ascii="Times New Roman" w:hAnsi="Times New Roman" w:cs="Times New Roman"/>
          <w:color w:val="000000" w:themeColor="text1"/>
          <w:sz w:val="28"/>
          <w:szCs w:val="28"/>
        </w:rPr>
        <w:t>5.2. Диаграмма IDEF0</w:t>
      </w:r>
      <w:bookmarkEnd w:id="32"/>
      <w:bookmarkEnd w:id="33"/>
      <w:bookmarkEnd w:id="34"/>
    </w:p>
    <w:p w14:paraId="5C828CA0" w14:textId="3C5B263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Следующий этап проектирования – это построение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>
        <w:rPr>
          <w:rFonts w:ascii="Times New Roman" w:hAnsi="Times New Roman" w:cs="Times New Roman"/>
          <w:sz w:val="28"/>
          <w:szCs w:val="28"/>
        </w:rPr>
        <w:t xml:space="preserve">0 диаграммы. Диаграмма IDEF0 представляет собой функциональную модель верхнего уровня разрабатываемой автоматизированной системы обнаружения присутствия человека в опасной зоне. Она описывает систему как единый блок (A-0), показывая основные входы, выходы, управляющие воздействия и </w:t>
      </w:r>
      <w:r>
        <w:rPr>
          <w:rFonts w:ascii="Times New Roman" w:hAnsi="Times New Roman" w:cs="Times New Roman"/>
          <w:sz w:val="28"/>
          <w:szCs w:val="28"/>
        </w:rPr>
        <w:lastRenderedPageBreak/>
        <w:t>механизмы, обеспечивающие её функционирование.</w:t>
      </w:r>
      <w:r w:rsidR="009565F9">
        <w:rPr>
          <w:rFonts w:ascii="Times New Roman" w:hAnsi="Times New Roman" w:cs="Times New Roman"/>
          <w:sz w:val="28"/>
          <w:szCs w:val="28"/>
        </w:rPr>
        <w:t xml:space="preserve"> Оно показана ниже на рисунке 3.</w:t>
      </w:r>
    </w:p>
    <w:p w14:paraId="1759CEEA" w14:textId="77777777" w:rsidR="00395755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E77FB9B" wp14:editId="3BFC4386">
            <wp:extent cx="5560695" cy="3416935"/>
            <wp:effectExtent l="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69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92FD" w14:textId="108816C0" w:rsidR="00395755" w:rsidRDefault="00000000">
      <w:pPr>
        <w:pStyle w:val="caption1"/>
        <w:spacing w:after="0" w:line="360" w:lineRule="auto"/>
        <w:jc w:val="center"/>
        <w:rPr>
          <w:shd w:val="clear" w:color="auto" w:fill="FFFF00"/>
        </w:rPr>
      </w:pPr>
      <w:r w:rsidRPr="00EA5DC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</w:t>
      </w:r>
      <w:r w:rsidR="009565F9" w:rsidRPr="00EA5DC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Pr="00EA5DC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3. IDEF0</w:t>
      </w:r>
      <w:r w:rsidRPr="00EA5DC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</w:t>
      </w:r>
      <w:r w:rsidRPr="00EA5DC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диаграмма системы</w:t>
      </w:r>
    </w:p>
    <w:p w14:paraId="660AE5A6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диаграмме блок «Автоматизированная система обнаружения присутствия человека в опасной зоне с учётом прохождения контрольных точек» является центральным функциональным блоком модели.</w:t>
      </w:r>
    </w:p>
    <w:p w14:paraId="4B190751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Входы системы (слева):</w:t>
      </w:r>
    </w:p>
    <w:p w14:paraId="1A3A8B7D" w14:textId="77777777" w:rsidR="00395755" w:rsidRDefault="0000000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с камер — видеопоток с установленных камер наблюдения, используемый для визуального анализа присутствия человека и наличия защитного оборудования;</w:t>
      </w:r>
    </w:p>
    <w:p w14:paraId="530604D0" w14:textId="77777777" w:rsidR="00395755" w:rsidRDefault="0000000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 системы — настройки конфигурации (границы опасной зоны, расположение контрольных точек, пороговые значения и т.д.);</w:t>
      </w:r>
    </w:p>
    <w:p w14:paraId="28F38791" w14:textId="77777777" w:rsidR="00395755" w:rsidRDefault="0000000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о сотруднике — информация из базы данных (ФИО, ID, допуск к работе в опасной зоне).</w:t>
      </w:r>
    </w:p>
    <w:p w14:paraId="21A47DA6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Управляющие воздействия (сверху):</w:t>
      </w:r>
    </w:p>
    <w:p w14:paraId="3E751715" w14:textId="77777777" w:rsidR="00395755" w:rsidRDefault="00000000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безопасности — нормативные документы, правила охраны труда и внутренние регламенты предприятия;</w:t>
      </w:r>
    </w:p>
    <w:p w14:paraId="2D0348F0" w14:textId="77777777" w:rsidR="00395755" w:rsidRDefault="00000000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Требования к ЭВМ — технические характеристики аппаратного и программного обеспечения;</w:t>
      </w:r>
    </w:p>
    <w:p w14:paraId="7211DD86" w14:textId="77777777" w:rsidR="00395755" w:rsidRDefault="00000000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Математические модели — алгоритмы обработки видеопотока, модели нейронных сетей и расчёта пересечения контрольных точек;</w:t>
      </w:r>
    </w:p>
    <w:p w14:paraId="326C62AE" w14:textId="77777777" w:rsidR="00395755" w:rsidRDefault="00000000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ИНС — критерии точности, скорости работы и устойчивости нейронных сетей;</w:t>
      </w:r>
    </w:p>
    <w:p w14:paraId="03127093" w14:textId="77777777" w:rsidR="00395755" w:rsidRDefault="00000000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Законы — федеральные и отраслевые нормативно-правовые акты в области промышленной безопасности и охраны труда.</w:t>
      </w:r>
    </w:p>
    <w:p w14:paraId="75757630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Выходы системы (справа):</w:t>
      </w:r>
    </w:p>
    <w:p w14:paraId="364417E3" w14:textId="77777777" w:rsidR="00395755" w:rsidRDefault="00000000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Уведомления — звуковые и визуальные сигналы оператору при обнаружении нарушений (отсутствие защитного оборудования, непрохождение контрольных точек, несанкционированное нахождение в зоне);</w:t>
      </w:r>
    </w:p>
    <w:p w14:paraId="6D552106" w14:textId="77777777" w:rsidR="00395755" w:rsidRDefault="00000000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Отчёты — автоматически формируемые документы о мониторинге, содержащие данные о перемещениях сотрудника, времени прохождения контрольных точек, выявленных нарушениях и статистике.</w:t>
      </w:r>
    </w:p>
    <w:p w14:paraId="75E0E0E8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Механизмы (снизу):</w:t>
      </w:r>
    </w:p>
    <w:p w14:paraId="4F211CB1" w14:textId="77777777" w:rsidR="00395755" w:rsidRDefault="00000000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Оператор — специалист службы безопасности, осуществляющий контроль и принимающий решения по поступившим уведомлениям;</w:t>
      </w:r>
    </w:p>
    <w:p w14:paraId="4456883E" w14:textId="77777777" w:rsidR="00395755" w:rsidRDefault="00000000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Аппаратное обеспечение — сервер, камеры видеонаблюдения, датчики (инфракрасные, лазерные), RFID-антенны;</w:t>
      </w:r>
    </w:p>
    <w:p w14:paraId="46B5997A" w14:textId="77777777" w:rsidR="00395755" w:rsidRDefault="00000000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Программное обеспечение — разработанное приложение на C#, модули компьютерного зрения (OpenCV), нейронные сети (TensorFlow/PyTorch) и система управления базой данных (PostgreSQL).</w:t>
      </w:r>
    </w:p>
    <w:p w14:paraId="3FCDA6D3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IDEF0-диаграмма контекстного уровня наглядно демонстрирует, что система представляет собой комплексный автоматизированный процесс, который преобразует входные данные (видео, информация о сотрудниках и параметры) под управлением нормативных требований и математических моделей в выходные результаты (уведомления и отчёты). При этом система опирается на три основных механизма: </w:t>
      </w:r>
      <w:r>
        <w:rPr>
          <w:rFonts w:ascii="Times New Roman" w:hAnsi="Times New Roman" w:cs="Times New Roman"/>
          <w:sz w:val="28"/>
          <w:szCs w:val="28"/>
        </w:rPr>
        <w:lastRenderedPageBreak/>
        <w:t>человеческий (оператор), технический (аппаратное обеспечение) и программный.</w:t>
      </w:r>
    </w:p>
    <w:p w14:paraId="4F85CDC2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Такое представление позволяет чётко определить границы системы, её взаимодействие с внешней средой и основные компоненты, необходимые для эффективной работы в условиях реального производства.</w:t>
      </w:r>
    </w:p>
    <w:p w14:paraId="5B3374E6" w14:textId="77777777" w:rsidR="00395755" w:rsidRDefault="00000000">
      <w:pPr>
        <w:pStyle w:val="2"/>
        <w:tabs>
          <w:tab w:val="left" w:pos="1134"/>
        </w:tabs>
        <w:spacing w:before="0" w:after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5" w:name="_Toc226058176"/>
      <w:bookmarkStart w:id="36" w:name="_Toc194515461"/>
      <w:bookmarkStart w:id="37" w:name="_Toc228735830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5.3.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DFD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диаграмма</w:t>
      </w:r>
      <w:bookmarkEnd w:id="35"/>
      <w:bookmarkEnd w:id="36"/>
      <w:bookmarkEnd w:id="37"/>
    </w:p>
    <w:p w14:paraId="60188B32" w14:textId="7158D9A3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Следующим же этапом проектирования стало построение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DFD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диаграммы. Данная диаграмма отображает потоки данных между системами, базами данных. Ключевыми элементами являются входные/выходные данные, системы, точки хранения и сбора данных. Она представлена на рисунке</w:t>
      </w:r>
      <w:r w:rsidR="00026A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ниже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8A0EFBB" w14:textId="77777777" w:rsidR="00395755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B739D4" wp14:editId="2B32652A">
            <wp:extent cx="5940425" cy="4344670"/>
            <wp:effectExtent l="0" t="0" r="0" b="0"/>
            <wp:docPr id="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A85C" w14:textId="0EF146FE" w:rsidR="00395755" w:rsidRDefault="00000000">
      <w:pPr>
        <w:pStyle w:val="caption1"/>
        <w:spacing w:after="0" w:line="360" w:lineRule="auto"/>
        <w:jc w:val="center"/>
        <w:rPr>
          <w:shd w:val="clear" w:color="auto" w:fill="FFFF00"/>
        </w:rPr>
      </w:pPr>
      <w:r w:rsidRPr="003F6AA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</w:t>
      </w:r>
      <w:r w:rsidR="00EA5DCF" w:rsidRPr="003F6AA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Pr="003F6AA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4. </w:t>
      </w:r>
      <w:r w:rsidRPr="003F6AA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DFD</w:t>
      </w:r>
      <w:r w:rsidRPr="003F6AA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диаграмма системы</w:t>
      </w:r>
    </w:p>
    <w:p w14:paraId="105C9995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DFD-диаграмме выделены следующие основные компоненты:</w:t>
      </w:r>
    </w:p>
    <w:p w14:paraId="4B7C9988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Внешние сущности:</w:t>
      </w:r>
    </w:p>
    <w:p w14:paraId="061ADD49" w14:textId="77777777" w:rsidR="00395755" w:rsidRPr="00BD38F0" w:rsidRDefault="00000000" w:rsidP="00BD38F0">
      <w:pPr>
        <w:pStyle w:val="af2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38F0">
        <w:rPr>
          <w:rFonts w:ascii="Times New Roman" w:hAnsi="Times New Roman" w:cs="Times New Roman"/>
          <w:sz w:val="28"/>
          <w:szCs w:val="28"/>
        </w:rPr>
        <w:t>Камера видеонаблюдения – источник видеопотока.</w:t>
      </w:r>
    </w:p>
    <w:p w14:paraId="4FA7FC0E" w14:textId="77777777" w:rsidR="00395755" w:rsidRPr="00BD38F0" w:rsidRDefault="00000000" w:rsidP="00BD38F0">
      <w:pPr>
        <w:pStyle w:val="af2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38F0">
        <w:rPr>
          <w:rFonts w:ascii="Times New Roman" w:hAnsi="Times New Roman" w:cs="Times New Roman"/>
          <w:sz w:val="28"/>
          <w:szCs w:val="28"/>
        </w:rPr>
        <w:lastRenderedPageBreak/>
        <w:t>Сотрудник – субъект, проходящий аутентификацию и находящийся в опасной зоне.</w:t>
      </w:r>
    </w:p>
    <w:p w14:paraId="7A7D8A50" w14:textId="77777777" w:rsidR="00395755" w:rsidRPr="00BD38F0" w:rsidRDefault="00000000" w:rsidP="00BD38F0">
      <w:pPr>
        <w:pStyle w:val="af2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38F0">
        <w:rPr>
          <w:rFonts w:ascii="Times New Roman" w:hAnsi="Times New Roman" w:cs="Times New Roman"/>
          <w:sz w:val="28"/>
          <w:szCs w:val="28"/>
        </w:rPr>
        <w:t>Оператор – пользователь системы, получающий уведомления о нарушениях и принимающий решения.</w:t>
      </w:r>
    </w:p>
    <w:p w14:paraId="3D30081D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процессы (функциональные блоки):</w:t>
      </w:r>
    </w:p>
    <w:p w14:paraId="76B40D7C" w14:textId="77777777" w:rsidR="00395755" w:rsidRDefault="0000000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Аутентификация пользователя – проверка прав доступа сотрудника на основе данных из базы.</w:t>
      </w:r>
    </w:p>
    <w:p w14:paraId="74763CCA" w14:textId="77777777" w:rsidR="00395755" w:rsidRDefault="0000000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видеопотока – получение и предварительная обработка кадров с камер.</w:t>
      </w:r>
    </w:p>
    <w:p w14:paraId="7706FD34" w14:textId="77777777" w:rsidR="00395755" w:rsidRDefault="0000000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Обнаружение человека – выделение человека на кадре и определение его координат.</w:t>
      </w:r>
    </w:p>
    <w:p w14:paraId="622C9C6A" w14:textId="77777777" w:rsidR="00395755" w:rsidRDefault="0000000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контрольных точек – сравнение текущих координат человека с заданными контрольными точками.</w:t>
      </w:r>
    </w:p>
    <w:p w14:paraId="64797755" w14:textId="77777777" w:rsidR="00395755" w:rsidRDefault="0000000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нарушений – комплексный анализ прохождения контрольных точек, наличия защитного оборудования и соответствия маршруту.</w:t>
      </w:r>
    </w:p>
    <w:p w14:paraId="22E3D624" w14:textId="77777777" w:rsidR="00395755" w:rsidRDefault="0000000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отчета – создание и сохранение отчёта по результатам мониторинга.</w:t>
      </w:r>
    </w:p>
    <w:p w14:paraId="199AE9E3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Хранилища данных:</w:t>
      </w:r>
    </w:p>
    <w:p w14:paraId="670B75E4" w14:textId="77777777" w:rsidR="00395755" w:rsidRDefault="00000000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D1. БД сотрудников – содержит информацию о персонале, допусках, ФИО и идентификаторах.</w:t>
      </w:r>
    </w:p>
    <w:p w14:paraId="3DB69028" w14:textId="77777777" w:rsidR="00395755" w:rsidRDefault="00000000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D2. БД событий – хранит все зафиксированные события, нарушения, время прохождения контрольных точек и результаты анализа.</w:t>
      </w:r>
    </w:p>
    <w:p w14:paraId="1FC530B1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потоки данных:</w:t>
      </w:r>
    </w:p>
    <w:p w14:paraId="6AE9A7D3" w14:textId="77777777" w:rsidR="00395755" w:rsidRDefault="0000000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Видеопоток → от камеры к процессу «Обработка видеопотока».</w:t>
      </w:r>
    </w:p>
    <w:p w14:paraId="20D84C54" w14:textId="77777777" w:rsidR="00395755" w:rsidRDefault="0000000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Кадры видео → к процессу «Обнаружение человека».</w:t>
      </w:r>
    </w:p>
    <w:p w14:paraId="24F503F7" w14:textId="77777777" w:rsidR="00395755" w:rsidRDefault="0000000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Координаты человека → к процессу «Проверка контрольных точек».</w:t>
      </w:r>
    </w:p>
    <w:p w14:paraId="66A5DF37" w14:textId="77777777" w:rsidR="00395755" w:rsidRDefault="0000000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сотрудника (из БД) → к процессам аутентификации и анализа нарушений.</w:t>
      </w:r>
    </w:p>
    <w:p w14:paraId="04711B93" w14:textId="77777777" w:rsidR="00395755" w:rsidRDefault="0000000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Статус прохождения контрольных точек и данные сотрудника → к процессу «Анализ нарушений».</w:t>
      </w:r>
    </w:p>
    <w:p w14:paraId="023B7AAC" w14:textId="77777777" w:rsidR="00395755" w:rsidRDefault="0000000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анализа → к процессу «Формирование отчета».</w:t>
      </w:r>
    </w:p>
    <w:p w14:paraId="3EDDC8AA" w14:textId="77777777" w:rsidR="00395755" w:rsidRDefault="0000000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Уведомление о нарушении → оператору.</w:t>
      </w:r>
    </w:p>
    <w:p w14:paraId="5D67F3BB" w14:textId="77777777" w:rsidR="00395755" w:rsidRDefault="0000000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 оператора → обратно в систему (для завершения процесса).</w:t>
      </w:r>
    </w:p>
    <w:p w14:paraId="77FE32D5" w14:textId="77777777" w:rsidR="00395755" w:rsidRDefault="0000000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отчета → в БД событий.</w:t>
      </w:r>
    </w:p>
    <w:p w14:paraId="6DF116C7" w14:textId="77777777" w:rsidR="00395755" w:rsidRDefault="00000000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DFD-диаграмма демонстрирует, что система построена по принципу чёткого разделения ответственности между процессами. Видеоданные и данные о сотрудниках поступают в систему, проходят последовательную обработку через модули компьютерного зрения и анализа, после чего результаты сохраняются и доводятся до оператора. Такой подход обеспечивает прозрачность потоков данных, упрощает отладку системы и позволяет легко масштабировать отдельные компоненты (например, добавить новые типы контрольных точек или улучшить модель нейронной сети).</w:t>
      </w:r>
    </w:p>
    <w:p w14:paraId="5503C4CE" w14:textId="77777777" w:rsidR="00395755" w:rsidRDefault="00000000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8" w:name="_Toc228735831"/>
      <w:r>
        <w:rPr>
          <w:rFonts w:ascii="Times New Roman" w:hAnsi="Times New Roman" w:cs="Times New Roman"/>
          <w:color w:val="auto"/>
          <w:sz w:val="28"/>
          <w:szCs w:val="28"/>
        </w:rPr>
        <w:t>5.4. ER-диаграмма базы данных</w:t>
      </w:r>
      <w:bookmarkEnd w:id="38"/>
    </w:p>
    <w:p w14:paraId="0CA1FE10" w14:textId="0175DECA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Представленная</w:t>
      </w:r>
      <w:r w:rsidR="007A3954">
        <w:rPr>
          <w:rFonts w:ascii="Times New Roman" w:hAnsi="Times New Roman" w:cs="Times New Roman"/>
          <w:sz w:val="28"/>
          <w:szCs w:val="28"/>
        </w:rPr>
        <w:t xml:space="preserve"> на рисунке 5</w:t>
      </w:r>
      <w:r>
        <w:rPr>
          <w:rFonts w:ascii="Times New Roman" w:hAnsi="Times New Roman" w:cs="Times New Roman"/>
          <w:sz w:val="28"/>
          <w:szCs w:val="28"/>
        </w:rPr>
        <w:t xml:space="preserve"> ER-диаграмма</w:t>
      </w:r>
      <w:r w:rsidR="007A39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отображает информационную модель системы для мониторинга присутствия человека в опасной зоне. Диаграмма иллюстрирует основные сущности, их атрибуты и связи между ними.</w:t>
      </w:r>
    </w:p>
    <w:p w14:paraId="3D9C5C84" w14:textId="77777777" w:rsidR="00395755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75FCC5B" wp14:editId="412F9F91">
            <wp:extent cx="5940425" cy="2095500"/>
            <wp:effectExtent l="0" t="0" r="0" b="0"/>
            <wp:docPr id="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D681" w14:textId="33C4DD45" w:rsidR="000E225E" w:rsidRPr="000E225E" w:rsidRDefault="00000000" w:rsidP="000E225E">
      <w:pPr>
        <w:spacing w:after="0" w:line="360" w:lineRule="auto"/>
        <w:ind w:firstLine="709"/>
        <w:jc w:val="center"/>
        <w:rPr>
          <w:shd w:val="clear" w:color="auto" w:fill="FFFF00"/>
        </w:rPr>
      </w:pPr>
      <w:r w:rsidRPr="000E225E">
        <w:rPr>
          <w:rFonts w:ascii="Times New Roman" w:hAnsi="Times New Roman" w:cs="Times New Roman"/>
          <w:sz w:val="28"/>
          <w:szCs w:val="28"/>
        </w:rPr>
        <w:t>Рис</w:t>
      </w:r>
      <w:r w:rsidR="00675216" w:rsidRPr="000E225E">
        <w:rPr>
          <w:rFonts w:ascii="Times New Roman" w:hAnsi="Times New Roman" w:cs="Times New Roman"/>
          <w:sz w:val="28"/>
          <w:szCs w:val="28"/>
        </w:rPr>
        <w:t>.</w:t>
      </w:r>
      <w:r w:rsidRPr="000E225E">
        <w:rPr>
          <w:rFonts w:ascii="Times New Roman" w:hAnsi="Times New Roman" w:cs="Times New Roman"/>
          <w:sz w:val="28"/>
          <w:szCs w:val="28"/>
        </w:rPr>
        <w:t xml:space="preserve"> 5. ER-диаграмма базы данных</w:t>
      </w:r>
      <w:r w:rsidR="000E225E">
        <w:rPr>
          <w:rFonts w:ascii="Times New Roman" w:hAnsi="Times New Roman" w:cs="Times New Roman"/>
          <w:sz w:val="28"/>
          <w:szCs w:val="28"/>
        </w:rPr>
        <w:br w:type="page"/>
      </w:r>
    </w:p>
    <w:p w14:paraId="41FDB205" w14:textId="79765535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Основные сущности:</w:t>
      </w:r>
    </w:p>
    <w:p w14:paraId="3CA3508B" w14:textId="77777777" w:rsidR="00395755" w:rsidRDefault="00000000" w:rsidP="0084659E">
      <w:pPr>
        <w:numPr>
          <w:ilvl w:val="0"/>
          <w:numId w:val="2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— центральная сущность, представляющая процесс мониторинга.</w:t>
      </w:r>
    </w:p>
    <w:p w14:paraId="6055BF75" w14:textId="60245A38" w:rsidR="00395755" w:rsidRDefault="00025446">
      <w:pPr>
        <w:spacing w:after="0" w:line="360" w:lineRule="auto"/>
        <w:jc w:val="both"/>
        <w:rPr>
          <w:shd w:val="clear" w:color="auto" w:fill="FFFF00"/>
        </w:rPr>
      </w:pPr>
      <w:r w:rsidRPr="00144020">
        <w:rPr>
          <w:rStyle w:val="af8"/>
          <w:rFonts w:ascii="Times New Roman" w:eastAsia="Times New Roman" w:hAnsi="Times New Roman" w:cs="Times New Roman"/>
          <w:bCs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144020">
        <w:rPr>
          <w:rFonts w:ascii="Times New Roman" w:hAnsi="Times New Roman" w:cs="Times New Roman"/>
          <w:sz w:val="28"/>
          <w:szCs w:val="28"/>
        </w:rPr>
        <w:t xml:space="preserve"> </w:t>
      </w:r>
      <w:r w:rsidRPr="00144020">
        <w:rPr>
          <w:rFonts w:ascii="Times New Roman" w:eastAsia="Times New Roman" w:hAnsi="Times New Roman" w:cs="Times New Roman"/>
          <w:b/>
          <w:spacing w:val="5"/>
          <w:sz w:val="28"/>
          <w:szCs w:val="28"/>
        </w:rPr>
        <w:t>—</w:t>
      </w:r>
      <w:r w:rsidRPr="00144020">
        <w:rPr>
          <w:rStyle w:val="af8"/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61773">
        <w:rPr>
          <w:rFonts w:ascii="Times New Roman" w:hAnsi="Times New Roman" w:cs="Times New Roman"/>
          <w:sz w:val="28"/>
          <w:szCs w:val="28"/>
        </w:rPr>
        <w:t>Описание сущности "Мониторинг"</w:t>
      </w:r>
    </w:p>
    <w:tbl>
      <w:tblPr>
        <w:tblStyle w:val="af4"/>
        <w:tblW w:w="9345" w:type="dxa"/>
        <w:tblLayout w:type="fixed"/>
        <w:tblLook w:val="04A0" w:firstRow="1" w:lastRow="0" w:firstColumn="1" w:lastColumn="0" w:noHBand="0" w:noVBand="1"/>
      </w:tblPr>
      <w:tblGrid>
        <w:gridCol w:w="505"/>
        <w:gridCol w:w="2891"/>
        <w:gridCol w:w="5949"/>
      </w:tblGrid>
      <w:tr w:rsidR="00395755" w14:paraId="2F15EB85" w14:textId="77777777">
        <w:tc>
          <w:tcPr>
            <w:tcW w:w="505" w:type="dxa"/>
            <w:vAlign w:val="center"/>
          </w:tcPr>
          <w:p w14:paraId="549ED8F9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891" w:type="dxa"/>
            <w:vAlign w:val="center"/>
          </w:tcPr>
          <w:p w14:paraId="6CF6B0C1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5949" w:type="dxa"/>
            <w:vAlign w:val="center"/>
          </w:tcPr>
          <w:p w14:paraId="4EE7D652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395755" w14:paraId="668B36B7" w14:textId="77777777">
        <w:tc>
          <w:tcPr>
            <w:tcW w:w="505" w:type="dxa"/>
            <w:vAlign w:val="center"/>
          </w:tcPr>
          <w:p w14:paraId="76F91E16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91" w:type="dxa"/>
            <w:vAlign w:val="center"/>
          </w:tcPr>
          <w:p w14:paraId="4E042ADA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ID мониторинга</w:t>
            </w:r>
          </w:p>
        </w:tc>
        <w:tc>
          <w:tcPr>
            <w:tcW w:w="5949" w:type="dxa"/>
            <w:vAlign w:val="center"/>
          </w:tcPr>
          <w:p w14:paraId="10ECC697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процесса мониторинга</w:t>
            </w:r>
          </w:p>
        </w:tc>
      </w:tr>
      <w:tr w:rsidR="00395755" w14:paraId="497342E6" w14:textId="77777777">
        <w:tc>
          <w:tcPr>
            <w:tcW w:w="505" w:type="dxa"/>
            <w:vAlign w:val="center"/>
          </w:tcPr>
          <w:p w14:paraId="05BEFC9A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91" w:type="dxa"/>
            <w:vAlign w:val="center"/>
          </w:tcPr>
          <w:p w14:paraId="0AED4590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ID сотрудника</w:t>
            </w:r>
          </w:p>
        </w:tc>
        <w:tc>
          <w:tcPr>
            <w:tcW w:w="5949" w:type="dxa"/>
            <w:vAlign w:val="center"/>
          </w:tcPr>
          <w:p w14:paraId="4B925FD5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Ссылка на сотрудника, участвующего в мониторинге</w:t>
            </w:r>
          </w:p>
        </w:tc>
      </w:tr>
      <w:tr w:rsidR="00395755" w14:paraId="05E51139" w14:textId="77777777">
        <w:tc>
          <w:tcPr>
            <w:tcW w:w="505" w:type="dxa"/>
            <w:vAlign w:val="center"/>
          </w:tcPr>
          <w:p w14:paraId="65DA4732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91" w:type="dxa"/>
            <w:vAlign w:val="center"/>
          </w:tcPr>
          <w:p w14:paraId="01EA3A9C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и время начала</w:t>
            </w:r>
          </w:p>
        </w:tc>
        <w:tc>
          <w:tcPr>
            <w:tcW w:w="5949" w:type="dxa"/>
            <w:vAlign w:val="center"/>
          </w:tcPr>
          <w:p w14:paraId="11D7264D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Фиксация момента старта мониторинга</w:t>
            </w:r>
          </w:p>
        </w:tc>
      </w:tr>
      <w:tr w:rsidR="00395755" w14:paraId="7AB2E23E" w14:textId="77777777">
        <w:tc>
          <w:tcPr>
            <w:tcW w:w="505" w:type="dxa"/>
            <w:vAlign w:val="center"/>
          </w:tcPr>
          <w:p w14:paraId="3FD2797F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91" w:type="dxa"/>
            <w:vAlign w:val="center"/>
          </w:tcPr>
          <w:p w14:paraId="088BC30C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и время конца</w:t>
            </w:r>
          </w:p>
        </w:tc>
        <w:tc>
          <w:tcPr>
            <w:tcW w:w="5949" w:type="dxa"/>
            <w:vAlign w:val="center"/>
          </w:tcPr>
          <w:p w14:paraId="74C668E4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Фиксация момента завершения мониторинга</w:t>
            </w:r>
          </w:p>
        </w:tc>
      </w:tr>
      <w:tr w:rsidR="00395755" w14:paraId="160B37AC" w14:textId="77777777">
        <w:tc>
          <w:tcPr>
            <w:tcW w:w="505" w:type="dxa"/>
            <w:vAlign w:val="center"/>
          </w:tcPr>
          <w:p w14:paraId="3B9E689F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891" w:type="dxa"/>
            <w:vAlign w:val="center"/>
          </w:tcPr>
          <w:p w14:paraId="47207E98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Ссылка на отчёт</w:t>
            </w:r>
          </w:p>
        </w:tc>
        <w:tc>
          <w:tcPr>
            <w:tcW w:w="5949" w:type="dxa"/>
            <w:vAlign w:val="center"/>
          </w:tcPr>
          <w:p w14:paraId="44A55719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Указатель на документ с результатами мониторинга</w:t>
            </w:r>
          </w:p>
        </w:tc>
      </w:tr>
      <w:tr w:rsidR="00395755" w14:paraId="0047B6D3" w14:textId="77777777">
        <w:tc>
          <w:tcPr>
            <w:tcW w:w="505" w:type="dxa"/>
            <w:vAlign w:val="center"/>
          </w:tcPr>
          <w:p w14:paraId="47636FF1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891" w:type="dxa"/>
            <w:vAlign w:val="center"/>
          </w:tcPr>
          <w:p w14:paraId="4CCA3BB4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нарушений</w:t>
            </w:r>
          </w:p>
        </w:tc>
        <w:tc>
          <w:tcPr>
            <w:tcW w:w="5949" w:type="dxa"/>
            <w:vAlign w:val="center"/>
          </w:tcPr>
          <w:p w14:paraId="0561495A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Статистический показатель выявленных нарушений</w:t>
            </w:r>
          </w:p>
        </w:tc>
      </w:tr>
    </w:tbl>
    <w:p w14:paraId="5A3D67CF" w14:textId="77777777" w:rsidR="00395755" w:rsidRDefault="00000000" w:rsidP="0084659E">
      <w:pPr>
        <w:numPr>
          <w:ilvl w:val="0"/>
          <w:numId w:val="29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Сотрудник — сущность, описывающая данные о сотрудниках.</w:t>
      </w:r>
    </w:p>
    <w:p w14:paraId="00C46205" w14:textId="001E0250" w:rsidR="00395755" w:rsidRDefault="003256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020">
        <w:rPr>
          <w:rStyle w:val="af8"/>
          <w:rFonts w:ascii="Times New Roman" w:eastAsia="Times New Roman" w:hAnsi="Times New Roman" w:cs="Times New Roman"/>
          <w:bCs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44020">
        <w:rPr>
          <w:rFonts w:ascii="Times New Roman" w:hAnsi="Times New Roman" w:cs="Times New Roman"/>
          <w:sz w:val="28"/>
          <w:szCs w:val="28"/>
        </w:rPr>
        <w:t xml:space="preserve"> </w:t>
      </w:r>
      <w:r w:rsidRPr="00144020">
        <w:rPr>
          <w:rFonts w:ascii="Times New Roman" w:eastAsia="Times New Roman" w:hAnsi="Times New Roman" w:cs="Times New Roman"/>
          <w:b/>
          <w:spacing w:val="5"/>
          <w:sz w:val="28"/>
          <w:szCs w:val="28"/>
        </w:rPr>
        <w:t>—</w:t>
      </w:r>
      <w:r w:rsidRPr="00144020">
        <w:rPr>
          <w:rStyle w:val="af8"/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Описание сущности "Сотрудник"</w:t>
      </w:r>
    </w:p>
    <w:tbl>
      <w:tblPr>
        <w:tblStyle w:val="af4"/>
        <w:tblW w:w="9191" w:type="dxa"/>
        <w:tblLayout w:type="fixed"/>
        <w:tblLook w:val="04A0" w:firstRow="1" w:lastRow="0" w:firstColumn="1" w:lastColumn="0" w:noHBand="0" w:noVBand="1"/>
      </w:tblPr>
      <w:tblGrid>
        <w:gridCol w:w="1271"/>
        <w:gridCol w:w="1987"/>
        <w:gridCol w:w="5933"/>
      </w:tblGrid>
      <w:tr w:rsidR="00395755" w14:paraId="34A16005" w14:textId="77777777">
        <w:tc>
          <w:tcPr>
            <w:tcW w:w="1271" w:type="dxa"/>
          </w:tcPr>
          <w:p w14:paraId="08F1184F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987" w:type="dxa"/>
          </w:tcPr>
          <w:p w14:paraId="243E54E9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5933" w:type="dxa"/>
          </w:tcPr>
          <w:p w14:paraId="064C3532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395755" w14:paraId="24A1D365" w14:textId="77777777">
        <w:tc>
          <w:tcPr>
            <w:tcW w:w="1271" w:type="dxa"/>
          </w:tcPr>
          <w:p w14:paraId="2DED7F64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7" w:type="dxa"/>
          </w:tcPr>
          <w:p w14:paraId="0B3CD9D0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ID сотрудника</w:t>
            </w:r>
          </w:p>
        </w:tc>
        <w:tc>
          <w:tcPr>
            <w:tcW w:w="5933" w:type="dxa"/>
          </w:tcPr>
          <w:p w14:paraId="387CBE6B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сотрудника</w:t>
            </w:r>
          </w:p>
        </w:tc>
      </w:tr>
      <w:tr w:rsidR="00395755" w14:paraId="12CE34C8" w14:textId="77777777">
        <w:tc>
          <w:tcPr>
            <w:tcW w:w="1271" w:type="dxa"/>
          </w:tcPr>
          <w:p w14:paraId="6F37949E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87" w:type="dxa"/>
          </w:tcPr>
          <w:p w14:paraId="424D63D0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5933" w:type="dxa"/>
          </w:tcPr>
          <w:p w14:paraId="2DFB0A7D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Полное имя сотрудника</w:t>
            </w:r>
          </w:p>
        </w:tc>
      </w:tr>
      <w:tr w:rsidR="00395755" w14:paraId="202E66C6" w14:textId="77777777">
        <w:tc>
          <w:tcPr>
            <w:tcW w:w="1271" w:type="dxa"/>
          </w:tcPr>
          <w:p w14:paraId="0BCB8831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987" w:type="dxa"/>
          </w:tcPr>
          <w:p w14:paraId="1A3487BC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Допуск</w:t>
            </w:r>
          </w:p>
        </w:tc>
        <w:tc>
          <w:tcPr>
            <w:tcW w:w="5933" w:type="dxa"/>
          </w:tcPr>
          <w:p w14:paraId="6C47F928" w14:textId="77777777" w:rsidR="00395755" w:rsidRDefault="00000000">
            <w:pPr>
              <w:spacing w:after="0" w:line="36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Информация о допуске к работе в опасной зоне</w:t>
            </w:r>
          </w:p>
        </w:tc>
      </w:tr>
    </w:tbl>
    <w:p w14:paraId="2F297B7E" w14:textId="77777777" w:rsidR="00395755" w:rsidRDefault="00000000" w:rsidP="0084659E">
      <w:pPr>
        <w:numPr>
          <w:ilvl w:val="0"/>
          <w:numId w:val="30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Контрольная точка — сущность, представляющая контрольные точки.</w:t>
      </w:r>
    </w:p>
    <w:p w14:paraId="65736823" w14:textId="681C8C8A" w:rsidR="00395755" w:rsidRDefault="008B69B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020">
        <w:rPr>
          <w:rStyle w:val="af8"/>
          <w:rFonts w:ascii="Times New Roman" w:eastAsia="Times New Roman" w:hAnsi="Times New Roman" w:cs="Times New Roman"/>
          <w:bCs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144020">
        <w:rPr>
          <w:rFonts w:ascii="Times New Roman" w:hAnsi="Times New Roman" w:cs="Times New Roman"/>
          <w:sz w:val="28"/>
          <w:szCs w:val="28"/>
        </w:rPr>
        <w:t xml:space="preserve"> </w:t>
      </w:r>
      <w:r w:rsidRPr="00144020">
        <w:rPr>
          <w:rFonts w:ascii="Times New Roman" w:eastAsia="Times New Roman" w:hAnsi="Times New Roman" w:cs="Times New Roman"/>
          <w:b/>
          <w:spacing w:val="5"/>
          <w:sz w:val="28"/>
          <w:szCs w:val="28"/>
        </w:rPr>
        <w:t>—</w:t>
      </w:r>
      <w:r w:rsidRPr="00144020">
        <w:rPr>
          <w:rStyle w:val="af8"/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Описание сущности "Контрольная точка"</w:t>
      </w:r>
    </w:p>
    <w:tbl>
      <w:tblPr>
        <w:tblStyle w:val="af4"/>
        <w:tblW w:w="9358" w:type="dxa"/>
        <w:tblLayout w:type="fixed"/>
        <w:tblLook w:val="04A0" w:firstRow="1" w:lastRow="0" w:firstColumn="1" w:lastColumn="0" w:noHBand="0" w:noVBand="1"/>
      </w:tblPr>
      <w:tblGrid>
        <w:gridCol w:w="1270"/>
        <w:gridCol w:w="1996"/>
        <w:gridCol w:w="6092"/>
      </w:tblGrid>
      <w:tr w:rsidR="00395755" w14:paraId="62D7C0B2" w14:textId="77777777">
        <w:tc>
          <w:tcPr>
            <w:tcW w:w="1270" w:type="dxa"/>
            <w:vAlign w:val="center"/>
          </w:tcPr>
          <w:p w14:paraId="176EFEFA" w14:textId="77777777" w:rsidR="0039575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996" w:type="dxa"/>
            <w:vAlign w:val="center"/>
          </w:tcPr>
          <w:p w14:paraId="183884C1" w14:textId="77777777" w:rsidR="0039575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6092" w:type="dxa"/>
            <w:vAlign w:val="center"/>
          </w:tcPr>
          <w:p w14:paraId="4B49A1FA" w14:textId="77777777" w:rsidR="0039575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395755" w14:paraId="0D30A9EA" w14:textId="77777777">
        <w:tc>
          <w:tcPr>
            <w:tcW w:w="1270" w:type="dxa"/>
            <w:vAlign w:val="center"/>
          </w:tcPr>
          <w:p w14:paraId="0A085472" w14:textId="77777777" w:rsidR="0039575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96" w:type="dxa"/>
            <w:vAlign w:val="center"/>
          </w:tcPr>
          <w:p w14:paraId="7C9C3C7A" w14:textId="77777777" w:rsidR="0039575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ID точки</w:t>
            </w:r>
          </w:p>
        </w:tc>
        <w:tc>
          <w:tcPr>
            <w:tcW w:w="6092" w:type="dxa"/>
            <w:vAlign w:val="center"/>
          </w:tcPr>
          <w:p w14:paraId="10C914D3" w14:textId="77777777" w:rsidR="0039575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контрольной точки</w:t>
            </w:r>
          </w:p>
        </w:tc>
      </w:tr>
      <w:tr w:rsidR="00395755" w14:paraId="33E4400E" w14:textId="77777777">
        <w:tc>
          <w:tcPr>
            <w:tcW w:w="1270" w:type="dxa"/>
            <w:vAlign w:val="center"/>
          </w:tcPr>
          <w:p w14:paraId="1EF31F85" w14:textId="77777777" w:rsidR="0039575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96" w:type="dxa"/>
            <w:vAlign w:val="center"/>
          </w:tcPr>
          <w:p w14:paraId="700CFCEB" w14:textId="77777777" w:rsidR="0039575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Координаты</w:t>
            </w:r>
          </w:p>
        </w:tc>
        <w:tc>
          <w:tcPr>
            <w:tcW w:w="6092" w:type="dxa"/>
            <w:vAlign w:val="center"/>
          </w:tcPr>
          <w:p w14:paraId="3D4FA7C7" w14:textId="77777777" w:rsidR="0039575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Координаты точки в пространстве (x, y, z)</w:t>
            </w:r>
          </w:p>
        </w:tc>
      </w:tr>
      <w:tr w:rsidR="00395755" w14:paraId="088B01CF" w14:textId="77777777">
        <w:tc>
          <w:tcPr>
            <w:tcW w:w="1270" w:type="dxa"/>
            <w:vAlign w:val="center"/>
          </w:tcPr>
          <w:p w14:paraId="567A2CDB" w14:textId="77777777" w:rsidR="0039575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96" w:type="dxa"/>
            <w:vAlign w:val="center"/>
          </w:tcPr>
          <w:p w14:paraId="2817AA3F" w14:textId="77777777" w:rsidR="0039575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точки</w:t>
            </w:r>
          </w:p>
        </w:tc>
        <w:tc>
          <w:tcPr>
            <w:tcW w:w="6092" w:type="dxa"/>
            <w:vAlign w:val="center"/>
          </w:tcPr>
          <w:p w14:paraId="2EEB00D0" w14:textId="77777777" w:rsidR="00395755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точки (вход, выход, промежуточная)</w:t>
            </w:r>
          </w:p>
        </w:tc>
      </w:tr>
    </w:tbl>
    <w:p w14:paraId="57D1184C" w14:textId="77777777" w:rsidR="0039575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Связи между сущностями:</w:t>
      </w:r>
    </w:p>
    <w:p w14:paraId="0B9DFAFF" w14:textId="77777777" w:rsidR="00395755" w:rsidRDefault="00000000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— Сотрудник: связь "многие-к-одному" (M:1).</w:t>
      </w:r>
    </w:p>
    <w:p w14:paraId="46B2C4E1" w14:textId="77777777" w:rsidR="00395755" w:rsidRDefault="00000000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Мониторинг — Контрольная точка: связь "многие-к-одному" (M:1).</w:t>
      </w:r>
    </w:p>
    <w:p w14:paraId="5337C713" w14:textId="77777777" w:rsidR="00395755" w:rsidRDefault="00000000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9" w:name="_Toc228735832"/>
      <w:r>
        <w:rPr>
          <w:rFonts w:ascii="Times New Roman" w:hAnsi="Times New Roman" w:cs="Times New Roman"/>
          <w:color w:val="auto"/>
          <w:sz w:val="28"/>
          <w:szCs w:val="28"/>
        </w:rPr>
        <w:t>5.5. Логическая модель базы данных</w:t>
      </w:r>
      <w:bookmarkEnd w:id="39"/>
    </w:p>
    <w:p w14:paraId="1DDD0DDA" w14:textId="7BEF522B" w:rsidR="00395755" w:rsidRPr="001D100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Логическая модель базы данных описывает структуру данных для системы мониторинга. Она представлена </w:t>
      </w:r>
      <w:r w:rsidR="001D100B">
        <w:rPr>
          <w:rFonts w:ascii="Times New Roman" w:hAnsi="Times New Roman" w:cs="Times New Roman"/>
          <w:sz w:val="28"/>
          <w:szCs w:val="28"/>
        </w:rPr>
        <w:t xml:space="preserve">ниже </w:t>
      </w: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1D100B">
        <w:rPr>
          <w:rFonts w:ascii="Times New Roman" w:hAnsi="Times New Roman" w:cs="Times New Roman"/>
          <w:sz w:val="28"/>
          <w:szCs w:val="28"/>
        </w:rPr>
        <w:t>6.</w:t>
      </w:r>
    </w:p>
    <w:p w14:paraId="446937E4" w14:textId="77777777" w:rsidR="00395755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B0955B7" wp14:editId="102A37BB">
            <wp:extent cx="5940425" cy="3112770"/>
            <wp:effectExtent l="0" t="0" r="0" b="0"/>
            <wp:docPr id="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1FB8D" w14:textId="4275BF81" w:rsidR="00395755" w:rsidRDefault="00000000">
      <w:pPr>
        <w:spacing w:after="0" w:line="360" w:lineRule="auto"/>
        <w:ind w:firstLine="709"/>
        <w:jc w:val="center"/>
        <w:rPr>
          <w:shd w:val="clear" w:color="auto" w:fill="FF5722"/>
        </w:rPr>
      </w:pPr>
      <w:r w:rsidRPr="003D60E4">
        <w:rPr>
          <w:rFonts w:ascii="Times New Roman" w:hAnsi="Times New Roman" w:cs="Times New Roman"/>
          <w:sz w:val="28"/>
          <w:szCs w:val="28"/>
        </w:rPr>
        <w:t>Рис</w:t>
      </w:r>
      <w:r w:rsidR="00F754B4" w:rsidRPr="003D60E4">
        <w:rPr>
          <w:rFonts w:ascii="Times New Roman" w:hAnsi="Times New Roman" w:cs="Times New Roman"/>
          <w:sz w:val="28"/>
          <w:szCs w:val="28"/>
        </w:rPr>
        <w:t>.</w:t>
      </w:r>
      <w:r w:rsidRPr="003D60E4">
        <w:rPr>
          <w:rFonts w:ascii="Times New Roman" w:hAnsi="Times New Roman" w:cs="Times New Roman"/>
          <w:sz w:val="28"/>
          <w:szCs w:val="28"/>
        </w:rPr>
        <w:t xml:space="preserve"> 6. Логическая модель базы данных</w:t>
      </w:r>
    </w:p>
    <w:p w14:paraId="626BFBE7" w14:textId="77777777" w:rsidR="00395755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Сущности и их атрибуты:</w:t>
      </w:r>
    </w:p>
    <w:p w14:paraId="63ABC926" w14:textId="77777777" w:rsidR="00395755" w:rsidRDefault="00000000">
      <w:pPr>
        <w:numPr>
          <w:ilvl w:val="0"/>
          <w:numId w:val="3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Мониторинг (Monitoring) </w:t>
      </w:r>
    </w:p>
    <w:p w14:paraId="505096CA" w14:textId="77777777" w:rsidR="00395755" w:rsidRPr="004C4A44" w:rsidRDefault="00000000" w:rsidP="004C4A44">
      <w:pPr>
        <w:pStyle w:val="af2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4A44">
        <w:rPr>
          <w:rFonts w:ascii="Times New Roman" w:hAnsi="Times New Roman" w:cs="Times New Roman"/>
          <w:sz w:val="28"/>
          <w:szCs w:val="28"/>
        </w:rPr>
        <w:t>ID_мониторинга (PK) — уникальный идентификатор.</w:t>
      </w:r>
    </w:p>
    <w:p w14:paraId="3EB59102" w14:textId="77777777" w:rsidR="00395755" w:rsidRPr="004C4A44" w:rsidRDefault="00000000" w:rsidP="004C4A44">
      <w:pPr>
        <w:pStyle w:val="af2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4A44">
        <w:rPr>
          <w:rFonts w:ascii="Times New Roman" w:hAnsi="Times New Roman" w:cs="Times New Roman"/>
          <w:sz w:val="28"/>
          <w:szCs w:val="28"/>
        </w:rPr>
        <w:t>ID_сотрудника (FK) — внешний ключ к таблице сотрудников.</w:t>
      </w:r>
    </w:p>
    <w:p w14:paraId="5688DA75" w14:textId="77777777" w:rsidR="00395755" w:rsidRPr="004C4A44" w:rsidRDefault="00000000" w:rsidP="004C4A44">
      <w:pPr>
        <w:pStyle w:val="af2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4A44">
        <w:rPr>
          <w:rFonts w:ascii="Times New Roman" w:hAnsi="Times New Roman" w:cs="Times New Roman"/>
          <w:sz w:val="28"/>
          <w:szCs w:val="28"/>
        </w:rPr>
        <w:t>Дата_время_начала — временная метка начала мониторинга.</w:t>
      </w:r>
    </w:p>
    <w:p w14:paraId="5B31A773" w14:textId="77777777" w:rsidR="00395755" w:rsidRPr="004C4A44" w:rsidRDefault="00000000" w:rsidP="004C4A44">
      <w:pPr>
        <w:pStyle w:val="af2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4A44">
        <w:rPr>
          <w:rFonts w:ascii="Times New Roman" w:hAnsi="Times New Roman" w:cs="Times New Roman"/>
          <w:sz w:val="28"/>
          <w:szCs w:val="28"/>
        </w:rPr>
        <w:t>Дата_время_конца — временная метка завершения мониторинга.</w:t>
      </w:r>
    </w:p>
    <w:p w14:paraId="1AF1C4AA" w14:textId="77777777" w:rsidR="00395755" w:rsidRPr="004C4A44" w:rsidRDefault="00000000" w:rsidP="004C4A44">
      <w:pPr>
        <w:pStyle w:val="af2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4A44">
        <w:rPr>
          <w:rFonts w:ascii="Times New Roman" w:hAnsi="Times New Roman" w:cs="Times New Roman"/>
          <w:sz w:val="28"/>
          <w:szCs w:val="28"/>
        </w:rPr>
        <w:t>Ссылка_на_отчёт — путь к файлу отчёта.</w:t>
      </w:r>
    </w:p>
    <w:p w14:paraId="48127816" w14:textId="77777777" w:rsidR="00395755" w:rsidRPr="004C4A44" w:rsidRDefault="00000000" w:rsidP="004C4A44">
      <w:pPr>
        <w:pStyle w:val="af2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4A44">
        <w:rPr>
          <w:rFonts w:ascii="Times New Roman" w:hAnsi="Times New Roman" w:cs="Times New Roman"/>
          <w:sz w:val="28"/>
          <w:szCs w:val="28"/>
        </w:rPr>
        <w:t>Количество_нарушений — счётчик нарушений.</w:t>
      </w:r>
    </w:p>
    <w:p w14:paraId="0795C507" w14:textId="77777777" w:rsidR="00395755" w:rsidRDefault="00000000">
      <w:pPr>
        <w:numPr>
          <w:ilvl w:val="0"/>
          <w:numId w:val="3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Сотрудник (Employee) </w:t>
      </w:r>
    </w:p>
    <w:p w14:paraId="17B459A3" w14:textId="77777777" w:rsidR="00395755" w:rsidRPr="00D379D1" w:rsidRDefault="00000000" w:rsidP="00D379D1">
      <w:pPr>
        <w:pStyle w:val="af2"/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79D1">
        <w:rPr>
          <w:rFonts w:ascii="Times New Roman" w:hAnsi="Times New Roman" w:cs="Times New Roman"/>
          <w:sz w:val="28"/>
          <w:szCs w:val="28"/>
        </w:rPr>
        <w:t>ID_сотрудника (PK) — уникальный идентификатор.</w:t>
      </w:r>
    </w:p>
    <w:p w14:paraId="7CDF8F9D" w14:textId="77777777" w:rsidR="00395755" w:rsidRPr="00D379D1" w:rsidRDefault="00000000" w:rsidP="00D379D1">
      <w:pPr>
        <w:pStyle w:val="af2"/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79D1">
        <w:rPr>
          <w:rFonts w:ascii="Times New Roman" w:hAnsi="Times New Roman" w:cs="Times New Roman"/>
          <w:sz w:val="28"/>
          <w:szCs w:val="28"/>
        </w:rPr>
        <w:t>ФИО — полное имя сотрудника.</w:t>
      </w:r>
    </w:p>
    <w:p w14:paraId="27956C3A" w14:textId="27B63F49" w:rsidR="00605B64" w:rsidRDefault="00000000" w:rsidP="00D379D1">
      <w:pPr>
        <w:pStyle w:val="af2"/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79D1">
        <w:rPr>
          <w:rFonts w:ascii="Times New Roman" w:hAnsi="Times New Roman" w:cs="Times New Roman"/>
          <w:sz w:val="28"/>
          <w:szCs w:val="28"/>
        </w:rPr>
        <w:t>Допуск — информация о допуске.</w:t>
      </w:r>
    </w:p>
    <w:p w14:paraId="15A6A74B" w14:textId="77777777" w:rsidR="00605B64" w:rsidRDefault="00605B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65C004" w14:textId="77777777" w:rsidR="00395755" w:rsidRDefault="00000000">
      <w:pPr>
        <w:numPr>
          <w:ilvl w:val="0"/>
          <w:numId w:val="3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Контрольная точка (Checkpoint) </w:t>
      </w:r>
    </w:p>
    <w:p w14:paraId="1C843638" w14:textId="77777777" w:rsidR="00395755" w:rsidRPr="00605B64" w:rsidRDefault="00000000" w:rsidP="00605B64">
      <w:pPr>
        <w:pStyle w:val="af2"/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B64">
        <w:rPr>
          <w:rFonts w:ascii="Times New Roman" w:hAnsi="Times New Roman" w:cs="Times New Roman"/>
          <w:sz w:val="28"/>
          <w:szCs w:val="28"/>
        </w:rPr>
        <w:t>ID_точки (PK) — уникальный идентификатор.</w:t>
      </w:r>
    </w:p>
    <w:p w14:paraId="1720B0E1" w14:textId="77777777" w:rsidR="00395755" w:rsidRPr="00605B64" w:rsidRDefault="00000000" w:rsidP="00605B64">
      <w:pPr>
        <w:pStyle w:val="af2"/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B64">
        <w:rPr>
          <w:rFonts w:ascii="Times New Roman" w:hAnsi="Times New Roman" w:cs="Times New Roman"/>
          <w:sz w:val="28"/>
          <w:szCs w:val="28"/>
        </w:rPr>
        <w:t>Координаты — координаты точки (x, y, z).</w:t>
      </w:r>
    </w:p>
    <w:p w14:paraId="5C2E537F" w14:textId="77777777" w:rsidR="00395755" w:rsidRPr="00605B64" w:rsidRDefault="00000000" w:rsidP="00605B64">
      <w:pPr>
        <w:pStyle w:val="af2"/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B64">
        <w:rPr>
          <w:rFonts w:ascii="Times New Roman" w:hAnsi="Times New Roman" w:cs="Times New Roman"/>
          <w:sz w:val="28"/>
          <w:szCs w:val="28"/>
        </w:rPr>
        <w:t>Тип_точки — тип точки (вход, выход, промежуточная).</w:t>
      </w:r>
    </w:p>
    <w:p w14:paraId="78460BF8" w14:textId="77777777" w:rsidR="00395755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Связи между таблицами:</w:t>
      </w:r>
    </w:p>
    <w:p w14:paraId="32462B52" w14:textId="77777777" w:rsidR="00395755" w:rsidRPr="00067E34" w:rsidRDefault="00000000" w:rsidP="00067E34">
      <w:pPr>
        <w:pStyle w:val="af2"/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7E34">
        <w:rPr>
          <w:rFonts w:ascii="Times New Roman" w:hAnsi="Times New Roman" w:cs="Times New Roman"/>
          <w:sz w:val="28"/>
          <w:szCs w:val="28"/>
        </w:rPr>
        <w:t>Мониторинг → Сотрудник: связь "многие-к-одному" (M:1).</w:t>
      </w:r>
    </w:p>
    <w:p w14:paraId="48F8B6F0" w14:textId="77777777" w:rsidR="00395755" w:rsidRPr="00067E34" w:rsidRDefault="00000000" w:rsidP="00067E34">
      <w:pPr>
        <w:pStyle w:val="af2"/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7E34">
        <w:rPr>
          <w:rFonts w:ascii="Times New Roman" w:hAnsi="Times New Roman" w:cs="Times New Roman"/>
          <w:sz w:val="28"/>
          <w:szCs w:val="28"/>
        </w:rPr>
        <w:t>Мониторинг → Контрольная точка: связь "многие-к-одному" (M:1).</w:t>
      </w:r>
    </w:p>
    <w:p w14:paraId="088F0057" w14:textId="77777777" w:rsidR="00395755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логическая модель обеспечивает эффективное хранение и обработку данных для системы мониторинга, позволяя структурировать информацию о сотрудниках, контрольных точках, экипировке и результатах мониторинга.</w:t>
      </w:r>
    </w:p>
    <w:p w14:paraId="710CB356" w14:textId="77777777" w:rsidR="00395755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F48F11E" w14:textId="77777777" w:rsidR="00395755" w:rsidRDefault="00000000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0" w:name="_Toc198317029"/>
      <w:bookmarkStart w:id="41" w:name="_Toc197442415"/>
      <w:bookmarkStart w:id="42" w:name="_Toc22873583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6. </w:t>
      </w:r>
      <w:bookmarkStart w:id="43" w:name="_Hlk22879249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ПРОГРАММНОГО КОМПЛЕКСА</w:t>
      </w:r>
      <w:bookmarkEnd w:id="40"/>
      <w:bookmarkEnd w:id="41"/>
      <w:bookmarkEnd w:id="42"/>
      <w:bookmarkEnd w:id="43"/>
    </w:p>
    <w:p w14:paraId="7C56BD93" w14:textId="77777777" w:rsidR="00395755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4" w:name="_Hlk228792710"/>
      <w:r>
        <w:rPr>
          <w:rFonts w:ascii="Times New Roman" w:hAnsi="Times New Roman" w:cs="Times New Roman"/>
          <w:sz w:val="28"/>
          <w:szCs w:val="28"/>
        </w:rPr>
        <w:t>После проектирования системы, следующим этапом является разработка программного комплекса. В данной главе содержится подробное описание архитектуры программного комплекса, его содержание, модули и функциональные возможности. В том числе в главе представлена архитектура разработанных нейронных сетей, а также их интеграция в программный комплекс.</w:t>
      </w:r>
      <w:bookmarkEnd w:id="44"/>
    </w:p>
    <w:sectPr w:rsidR="00395755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0140C6" w14:textId="77777777" w:rsidR="001264C9" w:rsidRDefault="001264C9" w:rsidP="001F591B">
      <w:pPr>
        <w:spacing w:after="0" w:line="240" w:lineRule="auto"/>
      </w:pPr>
      <w:r>
        <w:separator/>
      </w:r>
    </w:p>
  </w:endnote>
  <w:endnote w:type="continuationSeparator" w:id="0">
    <w:p w14:paraId="20E5B6A7" w14:textId="77777777" w:rsidR="001264C9" w:rsidRDefault="001264C9" w:rsidP="001F5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760421520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269302DA" w14:textId="46E481B2" w:rsidR="00E63303" w:rsidRPr="00E63303" w:rsidRDefault="00E63303" w:rsidP="00E63303">
        <w:pPr>
          <w:pStyle w:val="afb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E6330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6330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6330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63303">
          <w:rPr>
            <w:rFonts w:ascii="Times New Roman" w:hAnsi="Times New Roman" w:cs="Times New Roman"/>
            <w:sz w:val="28"/>
            <w:szCs w:val="28"/>
          </w:rPr>
          <w:t>2</w:t>
        </w:r>
        <w:r w:rsidRPr="00E6330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9014C1D" w14:textId="77777777" w:rsidR="00C71C84" w:rsidRPr="00E63303" w:rsidRDefault="00C71C84">
    <w:pPr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B885E" w14:textId="77777777" w:rsidR="001264C9" w:rsidRDefault="001264C9" w:rsidP="001F591B">
      <w:pPr>
        <w:spacing w:after="0" w:line="240" w:lineRule="auto"/>
      </w:pPr>
      <w:r>
        <w:separator/>
      </w:r>
    </w:p>
  </w:footnote>
  <w:footnote w:type="continuationSeparator" w:id="0">
    <w:p w14:paraId="53EFE7A7" w14:textId="77777777" w:rsidR="001264C9" w:rsidRDefault="001264C9" w:rsidP="001F59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B7325"/>
    <w:multiLevelType w:val="hybridMultilevel"/>
    <w:tmpl w:val="370898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FA2F7A"/>
    <w:multiLevelType w:val="hybridMultilevel"/>
    <w:tmpl w:val="3188AA1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431DDF"/>
    <w:multiLevelType w:val="hybridMultilevel"/>
    <w:tmpl w:val="6C9CF98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CD69B0"/>
    <w:multiLevelType w:val="multilevel"/>
    <w:tmpl w:val="80B2C26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3FA0E52"/>
    <w:multiLevelType w:val="hybridMultilevel"/>
    <w:tmpl w:val="49E421A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6F331B"/>
    <w:multiLevelType w:val="multilevel"/>
    <w:tmpl w:val="FA90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1C2C701B"/>
    <w:multiLevelType w:val="multilevel"/>
    <w:tmpl w:val="F8F0DA96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C343A26"/>
    <w:multiLevelType w:val="multilevel"/>
    <w:tmpl w:val="229C379A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EC40762"/>
    <w:multiLevelType w:val="hybridMultilevel"/>
    <w:tmpl w:val="D69EE23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ED627D4"/>
    <w:multiLevelType w:val="hybridMultilevel"/>
    <w:tmpl w:val="66E026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0D66E7E"/>
    <w:multiLevelType w:val="multilevel"/>
    <w:tmpl w:val="B1EA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218C1DC8"/>
    <w:multiLevelType w:val="hybridMultilevel"/>
    <w:tmpl w:val="69A441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2FF4BAA"/>
    <w:multiLevelType w:val="multilevel"/>
    <w:tmpl w:val="D92C1FC6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3A52013"/>
    <w:multiLevelType w:val="multilevel"/>
    <w:tmpl w:val="4DA2BC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540452A"/>
    <w:multiLevelType w:val="hybridMultilevel"/>
    <w:tmpl w:val="30768C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61D6DB3"/>
    <w:multiLevelType w:val="hybridMultilevel"/>
    <w:tmpl w:val="5E3A6EB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8B84C58"/>
    <w:multiLevelType w:val="multilevel"/>
    <w:tmpl w:val="32E60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34515B"/>
    <w:multiLevelType w:val="multilevel"/>
    <w:tmpl w:val="CE6A641A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2BE660AF"/>
    <w:multiLevelType w:val="multilevel"/>
    <w:tmpl w:val="E094526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2C44645D"/>
    <w:multiLevelType w:val="multilevel"/>
    <w:tmpl w:val="37FC1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8614E0"/>
    <w:multiLevelType w:val="multilevel"/>
    <w:tmpl w:val="22A6947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2ED84249"/>
    <w:multiLevelType w:val="multilevel"/>
    <w:tmpl w:val="4D0AD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D06E58"/>
    <w:multiLevelType w:val="multilevel"/>
    <w:tmpl w:val="616C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30875595"/>
    <w:multiLevelType w:val="multilevel"/>
    <w:tmpl w:val="09706E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233926"/>
    <w:multiLevelType w:val="multilevel"/>
    <w:tmpl w:val="012E7E86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33335788"/>
    <w:multiLevelType w:val="multilevel"/>
    <w:tmpl w:val="5388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33F32B9F"/>
    <w:multiLevelType w:val="hybridMultilevel"/>
    <w:tmpl w:val="69541B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8DC7E5F"/>
    <w:multiLevelType w:val="hybridMultilevel"/>
    <w:tmpl w:val="AB1E249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D937453"/>
    <w:multiLevelType w:val="multilevel"/>
    <w:tmpl w:val="D0DE538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40F0784B"/>
    <w:multiLevelType w:val="hybridMultilevel"/>
    <w:tmpl w:val="3C5A9DA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24E751F"/>
    <w:multiLevelType w:val="hybridMultilevel"/>
    <w:tmpl w:val="04AEDB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4E95792"/>
    <w:multiLevelType w:val="hybridMultilevel"/>
    <w:tmpl w:val="A588FC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A5F586A"/>
    <w:multiLevelType w:val="multilevel"/>
    <w:tmpl w:val="3766C5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872EA3"/>
    <w:multiLevelType w:val="multilevel"/>
    <w:tmpl w:val="E1DE982A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4C9547C6"/>
    <w:multiLevelType w:val="hybridMultilevel"/>
    <w:tmpl w:val="53403A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ED34314"/>
    <w:multiLevelType w:val="multilevel"/>
    <w:tmpl w:val="2C0AD20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5131127D"/>
    <w:multiLevelType w:val="multilevel"/>
    <w:tmpl w:val="DE40C9B6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52776C1B"/>
    <w:multiLevelType w:val="multilevel"/>
    <w:tmpl w:val="BB58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8" w15:restartNumberingAfterBreak="0">
    <w:nsid w:val="5283391E"/>
    <w:multiLevelType w:val="multilevel"/>
    <w:tmpl w:val="D7B61D8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541B5223"/>
    <w:multiLevelType w:val="multilevel"/>
    <w:tmpl w:val="8D14AB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52409D9"/>
    <w:multiLevelType w:val="multilevel"/>
    <w:tmpl w:val="02640E1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553928E4"/>
    <w:multiLevelType w:val="multilevel"/>
    <w:tmpl w:val="2E90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2" w15:restartNumberingAfterBreak="0">
    <w:nsid w:val="559E52B1"/>
    <w:multiLevelType w:val="multilevel"/>
    <w:tmpl w:val="196CA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84805D8"/>
    <w:multiLevelType w:val="multilevel"/>
    <w:tmpl w:val="BB02E350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5901510E"/>
    <w:multiLevelType w:val="multilevel"/>
    <w:tmpl w:val="7A7C49C4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5" w15:restartNumberingAfterBreak="0">
    <w:nsid w:val="5B8A7D34"/>
    <w:multiLevelType w:val="multilevel"/>
    <w:tmpl w:val="005C0A4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6" w15:restartNumberingAfterBreak="0">
    <w:nsid w:val="5CAB633E"/>
    <w:multiLevelType w:val="multilevel"/>
    <w:tmpl w:val="0CAA2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9F64AF9"/>
    <w:multiLevelType w:val="multilevel"/>
    <w:tmpl w:val="FE34D2E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8" w15:restartNumberingAfterBreak="0">
    <w:nsid w:val="6C0559CB"/>
    <w:multiLevelType w:val="multilevel"/>
    <w:tmpl w:val="28E2C93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9" w15:restartNumberingAfterBreak="0">
    <w:nsid w:val="6D4D7E37"/>
    <w:multiLevelType w:val="multilevel"/>
    <w:tmpl w:val="8C9228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DBE5A11"/>
    <w:multiLevelType w:val="hybridMultilevel"/>
    <w:tmpl w:val="FBDA75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6F8D3540"/>
    <w:multiLevelType w:val="multilevel"/>
    <w:tmpl w:val="22F0D4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DC70C0"/>
    <w:multiLevelType w:val="hybridMultilevel"/>
    <w:tmpl w:val="7D38759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1260F38"/>
    <w:multiLevelType w:val="multilevel"/>
    <w:tmpl w:val="38BCF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197735F"/>
    <w:multiLevelType w:val="multilevel"/>
    <w:tmpl w:val="8EE4386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5" w15:restartNumberingAfterBreak="0">
    <w:nsid w:val="77AE1ACC"/>
    <w:multiLevelType w:val="multilevel"/>
    <w:tmpl w:val="5F968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7A2CDD"/>
    <w:multiLevelType w:val="hybridMultilevel"/>
    <w:tmpl w:val="4FD07086"/>
    <w:lvl w:ilvl="0" w:tplc="205E008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7EE20780"/>
    <w:multiLevelType w:val="multilevel"/>
    <w:tmpl w:val="D69A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8" w15:restartNumberingAfterBreak="0">
    <w:nsid w:val="7F1776FC"/>
    <w:multiLevelType w:val="multilevel"/>
    <w:tmpl w:val="0534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29303762">
    <w:abstractNumId w:val="35"/>
  </w:num>
  <w:num w:numId="2" w16cid:durableId="2011787675">
    <w:abstractNumId w:val="47"/>
  </w:num>
  <w:num w:numId="3" w16cid:durableId="1523858459">
    <w:abstractNumId w:val="16"/>
  </w:num>
  <w:num w:numId="4" w16cid:durableId="1809324148">
    <w:abstractNumId w:val="42"/>
  </w:num>
  <w:num w:numId="5" w16cid:durableId="304818186">
    <w:abstractNumId w:val="19"/>
  </w:num>
  <w:num w:numId="6" w16cid:durableId="147597832">
    <w:abstractNumId w:val="49"/>
  </w:num>
  <w:num w:numId="7" w16cid:durableId="348026808">
    <w:abstractNumId w:val="32"/>
  </w:num>
  <w:num w:numId="8" w16cid:durableId="196241823">
    <w:abstractNumId w:val="23"/>
  </w:num>
  <w:num w:numId="9" w16cid:durableId="493254222">
    <w:abstractNumId w:val="33"/>
  </w:num>
  <w:num w:numId="10" w16cid:durableId="967861690">
    <w:abstractNumId w:val="12"/>
  </w:num>
  <w:num w:numId="11" w16cid:durableId="1894191394">
    <w:abstractNumId w:val="43"/>
  </w:num>
  <w:num w:numId="12" w16cid:durableId="1970938493">
    <w:abstractNumId w:val="36"/>
  </w:num>
  <w:num w:numId="13" w16cid:durableId="895092029">
    <w:abstractNumId w:val="17"/>
  </w:num>
  <w:num w:numId="14" w16cid:durableId="483590356">
    <w:abstractNumId w:val="44"/>
  </w:num>
  <w:num w:numId="15" w16cid:durableId="601186862">
    <w:abstractNumId w:val="45"/>
  </w:num>
  <w:num w:numId="16" w16cid:durableId="1291981566">
    <w:abstractNumId w:val="6"/>
  </w:num>
  <w:num w:numId="17" w16cid:durableId="1172448410">
    <w:abstractNumId w:val="24"/>
  </w:num>
  <w:num w:numId="18" w16cid:durableId="2074502837">
    <w:abstractNumId w:val="7"/>
  </w:num>
  <w:num w:numId="19" w16cid:durableId="725490956">
    <w:abstractNumId w:val="13"/>
  </w:num>
  <w:num w:numId="20" w16cid:durableId="926498700">
    <w:abstractNumId w:val="41"/>
  </w:num>
  <w:num w:numId="21" w16cid:durableId="245380149">
    <w:abstractNumId w:val="22"/>
  </w:num>
  <w:num w:numId="22" w16cid:durableId="409928809">
    <w:abstractNumId w:val="5"/>
  </w:num>
  <w:num w:numId="23" w16cid:durableId="699820587">
    <w:abstractNumId w:val="37"/>
  </w:num>
  <w:num w:numId="24" w16cid:durableId="472600543">
    <w:abstractNumId w:val="58"/>
  </w:num>
  <w:num w:numId="25" w16cid:durableId="297876046">
    <w:abstractNumId w:val="55"/>
  </w:num>
  <w:num w:numId="26" w16cid:durableId="1492409805">
    <w:abstractNumId w:val="10"/>
  </w:num>
  <w:num w:numId="27" w16cid:durableId="67583840">
    <w:abstractNumId w:val="25"/>
  </w:num>
  <w:num w:numId="28" w16cid:durableId="1171333134">
    <w:abstractNumId w:val="21"/>
  </w:num>
  <w:num w:numId="29" w16cid:durableId="393629923">
    <w:abstractNumId w:val="39"/>
  </w:num>
  <w:num w:numId="30" w16cid:durableId="723287071">
    <w:abstractNumId w:val="51"/>
  </w:num>
  <w:num w:numId="31" w16cid:durableId="1935016338">
    <w:abstractNumId w:val="57"/>
  </w:num>
  <w:num w:numId="32" w16cid:durableId="125196762">
    <w:abstractNumId w:val="53"/>
  </w:num>
  <w:num w:numId="33" w16cid:durableId="771557472">
    <w:abstractNumId w:val="28"/>
  </w:num>
  <w:num w:numId="34" w16cid:durableId="702246606">
    <w:abstractNumId w:val="48"/>
  </w:num>
  <w:num w:numId="35" w16cid:durableId="138962012">
    <w:abstractNumId w:val="18"/>
  </w:num>
  <w:num w:numId="36" w16cid:durableId="885525598">
    <w:abstractNumId w:val="40"/>
  </w:num>
  <w:num w:numId="37" w16cid:durableId="1253129903">
    <w:abstractNumId w:val="46"/>
  </w:num>
  <w:num w:numId="38" w16cid:durableId="1068841071">
    <w:abstractNumId w:val="20"/>
  </w:num>
  <w:num w:numId="39" w16cid:durableId="2033144635">
    <w:abstractNumId w:val="3"/>
  </w:num>
  <w:num w:numId="40" w16cid:durableId="823739766">
    <w:abstractNumId w:val="38"/>
  </w:num>
  <w:num w:numId="41" w16cid:durableId="1023363179">
    <w:abstractNumId w:val="54"/>
  </w:num>
  <w:num w:numId="42" w16cid:durableId="2086493360">
    <w:abstractNumId w:val="15"/>
  </w:num>
  <w:num w:numId="43" w16cid:durableId="450707668">
    <w:abstractNumId w:val="31"/>
  </w:num>
  <w:num w:numId="44" w16cid:durableId="1395472017">
    <w:abstractNumId w:val="2"/>
  </w:num>
  <w:num w:numId="45" w16cid:durableId="811101082">
    <w:abstractNumId w:val="29"/>
  </w:num>
  <w:num w:numId="46" w16cid:durableId="256408564">
    <w:abstractNumId w:val="1"/>
  </w:num>
  <w:num w:numId="47" w16cid:durableId="1873881206">
    <w:abstractNumId w:val="52"/>
  </w:num>
  <w:num w:numId="48" w16cid:durableId="919874176">
    <w:abstractNumId w:val="9"/>
  </w:num>
  <w:num w:numId="49" w16cid:durableId="1990014450">
    <w:abstractNumId w:val="26"/>
  </w:num>
  <w:num w:numId="50" w16cid:durableId="1184126169">
    <w:abstractNumId w:val="34"/>
  </w:num>
  <w:num w:numId="51" w16cid:durableId="439374462">
    <w:abstractNumId w:val="0"/>
  </w:num>
  <w:num w:numId="52" w16cid:durableId="83649529">
    <w:abstractNumId w:val="14"/>
  </w:num>
  <w:num w:numId="53" w16cid:durableId="178129063">
    <w:abstractNumId w:val="8"/>
  </w:num>
  <w:num w:numId="54" w16cid:durableId="761217216">
    <w:abstractNumId w:val="27"/>
  </w:num>
  <w:num w:numId="55" w16cid:durableId="84886014">
    <w:abstractNumId w:val="56"/>
  </w:num>
  <w:num w:numId="56" w16cid:durableId="17388219">
    <w:abstractNumId w:val="4"/>
  </w:num>
  <w:num w:numId="57" w16cid:durableId="1392004079">
    <w:abstractNumId w:val="30"/>
  </w:num>
  <w:num w:numId="58" w16cid:durableId="1709182969">
    <w:abstractNumId w:val="50"/>
  </w:num>
  <w:num w:numId="59" w16cid:durableId="1177207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755"/>
    <w:rsid w:val="000129EC"/>
    <w:rsid w:val="00025446"/>
    <w:rsid w:val="00026ADA"/>
    <w:rsid w:val="0003059B"/>
    <w:rsid w:val="0006620D"/>
    <w:rsid w:val="00067E34"/>
    <w:rsid w:val="00076646"/>
    <w:rsid w:val="000B0C6F"/>
    <w:rsid w:val="000D1E69"/>
    <w:rsid w:val="000E225E"/>
    <w:rsid w:val="001264C9"/>
    <w:rsid w:val="00143807"/>
    <w:rsid w:val="00160D5A"/>
    <w:rsid w:val="001753B1"/>
    <w:rsid w:val="00182DD1"/>
    <w:rsid w:val="00194607"/>
    <w:rsid w:val="001A26EA"/>
    <w:rsid w:val="001C2F1F"/>
    <w:rsid w:val="001D100B"/>
    <w:rsid w:val="001F591B"/>
    <w:rsid w:val="00217C96"/>
    <w:rsid w:val="00223A0C"/>
    <w:rsid w:val="00227E8F"/>
    <w:rsid w:val="002336D6"/>
    <w:rsid w:val="002407C4"/>
    <w:rsid w:val="00325654"/>
    <w:rsid w:val="00345497"/>
    <w:rsid w:val="00395755"/>
    <w:rsid w:val="00397A30"/>
    <w:rsid w:val="003D60E4"/>
    <w:rsid w:val="003F6AAC"/>
    <w:rsid w:val="004615F5"/>
    <w:rsid w:val="00477B7B"/>
    <w:rsid w:val="004C4A44"/>
    <w:rsid w:val="004D2D7E"/>
    <w:rsid w:val="004E4C8F"/>
    <w:rsid w:val="004F41DE"/>
    <w:rsid w:val="00514F5D"/>
    <w:rsid w:val="0059001D"/>
    <w:rsid w:val="00590C4D"/>
    <w:rsid w:val="005B7749"/>
    <w:rsid w:val="00605B64"/>
    <w:rsid w:val="006425B9"/>
    <w:rsid w:val="006667D5"/>
    <w:rsid w:val="00675216"/>
    <w:rsid w:val="006F2BF6"/>
    <w:rsid w:val="006F5A98"/>
    <w:rsid w:val="00705BC3"/>
    <w:rsid w:val="00736FC5"/>
    <w:rsid w:val="007A3954"/>
    <w:rsid w:val="0080701E"/>
    <w:rsid w:val="0084083D"/>
    <w:rsid w:val="008428BD"/>
    <w:rsid w:val="0084659E"/>
    <w:rsid w:val="00884B5F"/>
    <w:rsid w:val="008A1719"/>
    <w:rsid w:val="008B69B2"/>
    <w:rsid w:val="0094368C"/>
    <w:rsid w:val="00953F3F"/>
    <w:rsid w:val="009565F9"/>
    <w:rsid w:val="009C08C7"/>
    <w:rsid w:val="00A41A97"/>
    <w:rsid w:val="00A8533C"/>
    <w:rsid w:val="00AB5DAD"/>
    <w:rsid w:val="00AF30B8"/>
    <w:rsid w:val="00B2624B"/>
    <w:rsid w:val="00B76458"/>
    <w:rsid w:val="00BC4023"/>
    <w:rsid w:val="00BD38F0"/>
    <w:rsid w:val="00C0242A"/>
    <w:rsid w:val="00C71C84"/>
    <w:rsid w:val="00CA22E1"/>
    <w:rsid w:val="00CD6167"/>
    <w:rsid w:val="00D376A1"/>
    <w:rsid w:val="00D379D1"/>
    <w:rsid w:val="00D83771"/>
    <w:rsid w:val="00DC3E7D"/>
    <w:rsid w:val="00DC6115"/>
    <w:rsid w:val="00DE4EB2"/>
    <w:rsid w:val="00E21FA3"/>
    <w:rsid w:val="00E63303"/>
    <w:rsid w:val="00EA5DCF"/>
    <w:rsid w:val="00EB030D"/>
    <w:rsid w:val="00F03455"/>
    <w:rsid w:val="00F12F69"/>
    <w:rsid w:val="00F52665"/>
    <w:rsid w:val="00F61773"/>
    <w:rsid w:val="00F754B4"/>
    <w:rsid w:val="00F84463"/>
    <w:rsid w:val="00FA024F"/>
    <w:rsid w:val="00FE23E3"/>
    <w:rsid w:val="00FE330C"/>
    <w:rsid w:val="00FE3CC4"/>
    <w:rsid w:val="00FF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E1F56D"/>
  <w15:docId w15:val="{4714D9B8-CE77-4618-BC28-316C3A9DC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3EC6"/>
    <w:pPr>
      <w:spacing w:after="160" w:line="259" w:lineRule="auto"/>
    </w:pPr>
    <w:rPr>
      <w:rFonts w:ascii="Aptos" w:eastAsia="Aptos" w:hAnsi="Aptos"/>
      <w:kern w:val="0"/>
      <w:sz w:val="22"/>
      <w:szCs w:val="22"/>
      <w:lang w:bidi="he-IL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85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85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5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5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5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5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5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5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5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F85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F85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F85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F85F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F85F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F85F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F85F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F85F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F85F35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F85F3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F85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F85F35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F85F35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F85F35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F85F35"/>
    <w:rPr>
      <w:b/>
      <w:bCs/>
      <w:smallCaps/>
      <w:color w:val="0F4761" w:themeColor="accent1" w:themeShade="BF"/>
      <w:spacing w:val="5"/>
    </w:rPr>
  </w:style>
  <w:style w:type="character" w:customStyle="1" w:styleId="character">
    <w:name w:val="ИмяРис_character"/>
    <w:link w:val="ab"/>
    <w:qFormat/>
    <w:rsid w:val="00073EC6"/>
    <w:rPr>
      <w:rFonts w:asciiTheme="majorHAnsi" w:hAnsiTheme="majorHAnsi" w:cstheme="majorHAnsi"/>
      <w:color w:val="000000" w:themeColor="text1"/>
      <w:szCs w:val="28"/>
      <w:lang w:bidi="he-IL"/>
    </w:rPr>
  </w:style>
  <w:style w:type="character" w:styleId="ac">
    <w:name w:val="Hyperlink"/>
    <w:basedOn w:val="a0"/>
    <w:uiPriority w:val="99"/>
    <w:unhideWhenUsed/>
    <w:rsid w:val="00073EC6"/>
    <w:rPr>
      <w:color w:val="467886" w:themeColor="hyperlink"/>
      <w:u w:val="single"/>
    </w:rPr>
  </w:style>
  <w:style w:type="character" w:customStyle="1" w:styleId="ad">
    <w:name w:val="Ссылка указателя"/>
    <w:qFormat/>
  </w:style>
  <w:style w:type="paragraph" w:styleId="a4">
    <w:name w:val="Title"/>
    <w:basedOn w:val="a"/>
    <w:next w:val="ae"/>
    <w:link w:val="a3"/>
    <w:uiPriority w:val="10"/>
    <w:qFormat/>
    <w:rsid w:val="00F85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e">
    <w:name w:val="Body Text"/>
    <w:basedOn w:val="a"/>
    <w:pPr>
      <w:spacing w:after="140" w:line="276" w:lineRule="auto"/>
    </w:pPr>
  </w:style>
  <w:style w:type="paragraph" w:styleId="af">
    <w:name w:val="List"/>
    <w:basedOn w:val="ae"/>
    <w:rPr>
      <w:rFonts w:cs="Lucida Sans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f1">
    <w:name w:val="index heading"/>
    <w:basedOn w:val="a4"/>
  </w:style>
  <w:style w:type="paragraph" w:styleId="a6">
    <w:name w:val="Subtitle"/>
    <w:basedOn w:val="a"/>
    <w:next w:val="a"/>
    <w:link w:val="a5"/>
    <w:uiPriority w:val="11"/>
    <w:qFormat/>
    <w:rsid w:val="00F85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F85F35"/>
    <w:pPr>
      <w:spacing w:before="160"/>
      <w:jc w:val="center"/>
    </w:pPr>
    <w:rPr>
      <w:i/>
      <w:iCs/>
      <w:color w:val="404040" w:themeColor="text1" w:themeTint="BF"/>
    </w:rPr>
  </w:style>
  <w:style w:type="paragraph" w:styleId="af2">
    <w:name w:val="List Paragraph"/>
    <w:basedOn w:val="a"/>
    <w:uiPriority w:val="34"/>
    <w:qFormat/>
    <w:rsid w:val="00F85F35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F85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ab">
    <w:name w:val="ИмяРис"/>
    <w:basedOn w:val="caption1"/>
    <w:link w:val="character"/>
    <w:qFormat/>
    <w:rsid w:val="00073EC6"/>
    <w:pPr>
      <w:spacing w:after="0" w:line="360" w:lineRule="auto"/>
      <w:contextualSpacing/>
      <w:jc w:val="center"/>
    </w:pPr>
    <w:rPr>
      <w:rFonts w:asciiTheme="majorHAnsi" w:hAnsiTheme="majorHAnsi" w:cstheme="majorHAnsi"/>
      <w:i w:val="0"/>
      <w:iCs w:val="0"/>
      <w:color w:val="000000" w:themeColor="text1"/>
      <w:kern w:val="2"/>
      <w:sz w:val="24"/>
      <w:szCs w:val="28"/>
      <w14:ligatures w14:val="standardContextual"/>
    </w:rPr>
  </w:style>
  <w:style w:type="paragraph" w:customStyle="1" w:styleId="caption1">
    <w:name w:val="caption1"/>
    <w:basedOn w:val="a"/>
    <w:next w:val="a"/>
    <w:uiPriority w:val="35"/>
    <w:unhideWhenUsed/>
    <w:qFormat/>
    <w:rsid w:val="00073EC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3">
    <w:name w:val="TOC Heading"/>
    <w:basedOn w:val="1"/>
    <w:next w:val="a"/>
    <w:uiPriority w:val="39"/>
    <w:unhideWhenUsed/>
    <w:qFormat/>
    <w:rsid w:val="00073EC6"/>
    <w:pPr>
      <w:spacing w:before="240" w:after="0"/>
      <w:outlineLvl w:val="9"/>
    </w:pPr>
    <w:rPr>
      <w:sz w:val="32"/>
      <w:szCs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073EC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73EC6"/>
    <w:pPr>
      <w:spacing w:after="100"/>
      <w:ind w:left="220"/>
    </w:pPr>
  </w:style>
  <w:style w:type="table" w:styleId="af4">
    <w:name w:val="Table Grid"/>
    <w:basedOn w:val="a1"/>
    <w:uiPriority w:val="59"/>
    <w:rsid w:val="00073EC6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text"/>
    <w:basedOn w:val="a"/>
    <w:link w:val="af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Pr>
      <w:rFonts w:ascii="Aptos" w:eastAsia="Aptos" w:hAnsi="Aptos"/>
      <w:kern w:val="0"/>
      <w:sz w:val="20"/>
      <w:szCs w:val="20"/>
      <w:lang w:bidi="he-IL"/>
      <w14:ligatures w14:val="none"/>
    </w:rPr>
  </w:style>
  <w:style w:type="character" w:styleId="af7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f8">
    <w:name w:val="Book Title"/>
    <w:aliases w:val="Имя таблицы"/>
    <w:uiPriority w:val="33"/>
    <w:qFormat/>
    <w:rsid w:val="00194607"/>
    <w:rPr>
      <w:rFonts w:eastAsia="Arial"/>
      <w:spacing w:val="5"/>
    </w:rPr>
  </w:style>
  <w:style w:type="paragraph" w:styleId="af9">
    <w:name w:val="header"/>
    <w:basedOn w:val="a"/>
    <w:link w:val="afa"/>
    <w:uiPriority w:val="99"/>
    <w:unhideWhenUsed/>
    <w:rsid w:val="001F59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a">
    <w:name w:val="Верхний колонтитул Знак"/>
    <w:basedOn w:val="a0"/>
    <w:link w:val="af9"/>
    <w:uiPriority w:val="99"/>
    <w:rsid w:val="001F591B"/>
    <w:rPr>
      <w:rFonts w:ascii="Aptos" w:eastAsia="Aptos" w:hAnsi="Aptos"/>
      <w:kern w:val="0"/>
      <w:sz w:val="22"/>
      <w:szCs w:val="22"/>
      <w:lang w:bidi="he-IL"/>
      <w14:ligatures w14:val="none"/>
    </w:rPr>
  </w:style>
  <w:style w:type="paragraph" w:styleId="afb">
    <w:name w:val="footer"/>
    <w:basedOn w:val="a"/>
    <w:link w:val="afc"/>
    <w:uiPriority w:val="99"/>
    <w:unhideWhenUsed/>
    <w:rsid w:val="001F59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c">
    <w:name w:val="Нижний колонтитул Знак"/>
    <w:basedOn w:val="a0"/>
    <w:link w:val="afb"/>
    <w:uiPriority w:val="99"/>
    <w:rsid w:val="001F591B"/>
    <w:rPr>
      <w:rFonts w:ascii="Aptos" w:eastAsia="Aptos" w:hAnsi="Aptos"/>
      <w:kern w:val="0"/>
      <w:sz w:val="22"/>
      <w:szCs w:val="22"/>
      <w:lang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DDCA5-7268-4A91-9151-95C85519B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31</Pages>
  <Words>5403</Words>
  <Characters>30798</Characters>
  <Application>Microsoft Office Word</Application>
  <DocSecurity>0</DocSecurity>
  <Lines>256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Fanatsio PC</dc:creator>
  <dc:description/>
  <cp:lastModifiedBy>Виталий Демьянцев</cp:lastModifiedBy>
  <cp:revision>97</cp:revision>
  <dcterms:created xsi:type="dcterms:W3CDTF">2026-04-21T13:15:00Z</dcterms:created>
  <dcterms:modified xsi:type="dcterms:W3CDTF">2026-05-04T08:11:00Z</dcterms:modified>
  <dc:language>ru-RU</dc:language>
</cp:coreProperties>
</file>