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caps/>
          <w:szCs w:val="28"/>
          <w:lang w:val="ru-RU"/>
        </w:rPr>
        <w:t xml:space="preserve">Бюджетное учреждение высшего образования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Ханты-Мансийского автономного округа – Югры 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«Сургутский государственный университет»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Кафедра Автоматизированных систем обработки информации и управления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ОПИСАНИЕ ПРЕДМЕТНОЙ ОБЛАСТИ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right="-284" w:firstLine="5103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szCs w:val="28"/>
          <w:lang w:val="ru-RU"/>
        </w:rPr>
        <w:t xml:space="preserve">Демьянцев В.В.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right="-284" w:firstLine="5103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Проверила: </w:t>
      </w:r>
      <w:r>
        <w:rPr>
          <w:rFonts w:ascii="Times New Roman" w:hAnsi="Times New Roman" w:cs="Times New Roman"/>
          <w:szCs w:val="28"/>
          <w:lang w:val="ru-RU"/>
        </w:rPr>
        <w:t xml:space="preserve">Юрчишина М.В.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 w:firstLine="0"/>
        <w:jc w:val="both"/>
        <w:rPr>
          <w:rFonts w:ascii="Times New Roman" w:hAnsi="Times New Roman" w:cs="Times New Roman"/>
          <w:highlight w:val="none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Сургут 2025 год</w:t>
      </w:r>
      <w:r>
        <w:rPr>
          <w:rFonts w:ascii="Times New Roman" w:hAnsi="Times New Roman" w:cs="Times New Roman"/>
          <w:lang w:val="ru-RU"/>
        </w:rPr>
        <w:br w:type="page" w:clear="all"/>
      </w:r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  <w:highlight w:val="none"/>
          <w:lang w:val="ru-RU"/>
        </w:rPr>
      </w:r>
    </w:p>
    <w:p>
      <w:pPr>
        <w:pStyle w:val="829"/>
        <w:pBdr/>
        <w:spacing/>
        <w:ind/>
        <w:jc w:val="both"/>
        <w:rPr>
          <w14:ligatures w14:val="none"/>
        </w:rPr>
      </w:pPr>
      <w:r>
        <w:t xml:space="preserve">Предметная область</w:t>
      </w:r>
      <w:r>
        <w:rPr>
          <w14:ligatures w14:val="none"/>
        </w:rPr>
      </w:r>
    </w:p>
    <w:p>
      <w:pPr>
        <w:suppressLineNumbers w:val="false"/>
        <w:pBdr/>
        <w:spacing w:after="850" w:before="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редметной областью данной работы является эмоциональное состояние сотрудников в рамках ключевых рабочих процессов, таких как собеседования и совещания. В современных организациях управление персоналом все чаще выходит за рамки традиционных методов оценки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оизводительности и все больше ориентируется на понимание внутреннего состояния сотрудников - их мотивации, вовлеченности и уровня стресса.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Эмоции, которые испытывают люди в течение рабочего дня, напрямую влияют на качество их взаимодействия, принятие решен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и общую эффективность команды. Именно поэтому задача объективного анализа эмоционального фона коллектива становится критически важной для HR-подразделений. Разрабатываемая система направлена на решение этой задачи путем автоматического распознавания эмоц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ий человека в реальном времени на основе видео- и аудиопотоков, с последующей визуализацией результатов в виде отчетов и HR-дэшборда, что позволяет исключить субъективность человеческой оценки и обеспечить оперативность предоставления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9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Описание ключевых </w:t>
      </w:r>
      <w:r>
        <w:rPr>
          <w:highlight w:val="none"/>
        </w:rPr>
        <w:t xml:space="preserve">HR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-процессов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полного понимания предметной области необходимо рассмотреть два основных процесса, в которых будет применяться система: проведение собеседования и мониторинг состояния сотрудников на совещании. Каждый из этих процессов имеет свои особенности, и именно 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них возникают наиболее острые проблемы, связанные с анализом эмоционального состояния участников. Ниже приведено подробное описание текущих процессов, протекающих без использования автоматизированных систем, и какие трудности они вызывают.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Процесс проведения собеседования представляет собой структурированную процедуру оценки профессиональных компетенций, опыта и соответствия кандидата требованиям вакансии. В настоящее время данный процесс характеризуется преобладанием субъективной оценки, осу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ществляемой HR-специалистом на основе наблюдений и личных впечатлений. После завершения собеседования HR-специалист формирует выводы относительно мотивации, уверенности и эмоциональной стабильности кандидата. Однако полученные данные не фиксируются в структ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урированной форме и остаются в памяти специалиста, что создает риски потери информации и снижает объективность последующего сравнительного анализа. Существенным ограничением является способность кандидатов контролировать невербальные проявления эмоций, что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приводит к искажению объективной оценки их эмоционального состояния. Отсутствие количественных показателей и структурированных данных затрудняет проведение сравнительного анализа между кандидатами, что снижает обоснованность принимаемых решений в процессе 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тбора персонала.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Типичный сценарий собеседования включает в себя серию вопросов, направленных на оценку профессиональных навыков, опыта работы, мотивации и соответствия корпоративной культуре. Например, HR-специалист может задать такие вопросы, как «Расскажите о вашем преды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дущем опыте», «Как вы справляетесь со стрессовыми ситуациями?», «Почему вы хотите работать именно в нашей компании?». На практике ответы кандидатов оцениваются не только по содержанию, но и по тому, как они были произнесены — по тону голоса, выражению лица,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жестам. Однако эти параметры интерпретируются субъективно, и HR-специалист может не заметить, что за уверенным тоном кандидата скрывается внутреннее напряжение или тревога, а за улыбкой — попытка маскировки неуверенности. Это особенно критично при оценке 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аких качеств, как стрессоустойчивость или эмоциональный интеллект, которые невозможно точно определить без объективных данных. Кроме того, в ходе собеседования часто возникают ситуации, когда кандидат не отвечает прямо на вопрос, а дает обтекаемые формулиро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вки, что требует от HR-специалиста высокого уровня интуиции и опыта для распознавания истинных намерений. Отсутствие системы, которая бы могла зафиксировать и проанализировать все эти нюансы, делает процесс отбора персонала менее эффективным и более подверж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енным ошибкам.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Процесс мониторинга состояния сотрудников на совещании представляет собой неформализованный метод оценки вовлеченности и эмоционального состояния участников рабочих встреч. Совещания служат платформой для обсуждения текущих задач и принятия управленческих 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ешений. В условиях отсутствия автоматизированных средств оценки, руководитель или HR-специалист полагается на субъективные впечатления при определении уровня вовлеченности и эмоционального состояния сотрудников. Текущие методы не позволяют получать объектив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ные данные о таких состояниях, как стресс, усталость или внутренние конфликты между участниками. Наблюдаемые признаки, такие как активное участие в дискуссии или молчание, не всегда коррелируют с реальным эмоциональным состоянием сотрудника. Например, молча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ние может быть обусловлено не отсутствием заинтересованности, а высоким уровнем стресса или нежеланием вступать в конфликт. Отсутствие стандартизированных методов и инструментов для систематического отслеживания эмоционального фона группы в режиме реального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времени приводит к задержке выявления негативных состояний, таких как профессиональное выгорание или межличностные конфликты, последствия которых проявляются уже на поздних стадиях.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Данные процессы демонстрируют существующий пробел в современных HR-практиках, связанный с отсутствием надежных механизмов для сбора и анализа объективных данных об эмоциональном состоянии участников. Принятие решений, основанное на субъективных впечатлениях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увеличивает вероятность ошибок в управлении персоналом, снижает эффективность процессов принятия решений и создает риски для формирования благоприятного психологического климата в коллективе. Разрабатываемая система направлена на устранение указанных огра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ничений за счет автоматизированного сбора и анализа данных об эмоциональном состоянии участников в режиме реального времени.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Обзор существующих решений и подходов к обучению нейронных сетей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 сегодняшний день существует ряд коммерческих и исследовательских решений, использующих технологии компьютерного зрения, обработки аудиосигналов и искусственного интеллекта для анализа эмоционального состояния человека. Эти системы применяются в различных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сферах, включая маркетинг, медицину, образование и HR. Однако ни одна из них не предлагает комплексного решения, ориентированного исключительно на задачи управления персоналом и обеспечивающего автоматическое формирование отчетов и HR-дэшборда. Анализ суще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ствующих аналогов позволяет определить ключевые преимущества и недостатки, а также сформулировать требования к разрабатываемой системе.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Системы на основе компьютерного зрения, такие как Affectiva, используют сверточные нейронные сети для анализа выражений лица. Они фиксируют видеопоток и классифицируют эмоции на основе визуальных признаков, таких как улыбка или нахмуренные брови. Преимущест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вом таких решений является высокая точность распознавания при хорошем освещении и возможность анализа в реальном времени. Однако они имеют серьезные ограничения, связанные с зависимостью от качества видеопотока, угла обзора и невозможностью учета аудиоданны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х. Это делает их менее эффективными для задач HR, где важна комплексная оценка эмоционального состояния, включающая как визуальные, так и голосовые характеристики.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Системы на основе анализа аудиосигналов, такие как Beyond Verbal, анализируют голосовые характеристики, такие как высота тона, темп речи и интенсивность, для определения эмоционального состояния. Такие решения часто применяются в call-центрах и могут быть 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олезны для оценки эмоций в условиях ограниченной видимости. Их преимущество заключается в устойчивости к визуальным помехам и низких требованиях к оборудованию. Однако они не учитывают визуальные признаки и имеют ограниченную точность при низком качестве зв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ука или нейтральном тоне речи, что снижает их применимость в сложных HR-сценариях.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Мультимодальные системы, такие как Emotient, комбинируют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 Они обеспечивают высокую точность за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счет комбинирования данных и адаптивность к различным сценариям. Однако их внедрение связано с высокой вычислительной сложностью, необходимостью больших размеченных датасетов для обучения и сложностью настройки для специфических задач HR. Кроме того, больш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инство таких систем являются коммерческими продуктами с закрытым кодом и высокой стоимостью, что делает их недоступными для широкого круга пользователей.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Традиционные методы, основанные на алгоритмах SVM или KNN, используют заранее выделенные признаки (например, геометрия лица или спектральные характеристики голоса) для классификации эмоций. Их преимущество заключается в низких вычислительных требованиях и 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ростоте реализации. Однако они уступают по точности нейронным сетям и имеют ограниченную адаптивность к сложным сценариям, что делает их менее подходящими для задач, требующих высокой точности и надежности.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HR. Для разработки системы в рамках данной работы целесообразно ориентироваться на мультимодальный подход,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интегрирующий сверточные нейронные сети (CNN) для обработки видеопотока и рекуррентные нейронные сети (RNN) для анализа аудиопотока. При этом для ускорения процесса разработки и повышения точности системы планируется использовать предобученные модели, дост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упные в открытых источниках. Например, для анализа видеопотока можно использовать модель VGG-Face, предобученную на датасете изображений лиц, а для анализа аудиопотока — модель, предобученную на датасете RAVDESS. Эти модели будут дообучены на специфических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данных, соответствующих HR-сценариям, что позволит адаптировать их к задачам оценки вовлеченности, диагностики стресса и поддержки подбора персонала. Такой подход обеспечивает высокую точность, надёжность и функциональность, необходимые для применения в HR-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процессах, при этом значительно сокращая сроки разработки и стоимость проекта.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2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процессов анализа эмоционального состояния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азрабатываемая система предлагает принципиально иной подход к анализу эмоционального состояния сотрудников, полностью исключая необходимость ручной интерпретации данных и переводя весь процесс на уровень автоматизации. Вместо того чтобы полагаться на субъе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тивную оценку HR-менеджера, система самостоятельно собирает, обрабатывает и анализирует данные из двух источников - видеопотока и аудиопотока - и на основе этого формирует объективные и структурированные отчеты, которые можно использовать для принятия упра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вленческих решений. Этот переход от ручного анализа к автоматическому позволяет не только повысить точность, но и значительно сократить время, необходимое для подготовки информации.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первом этапе система осуществляет сбор данных с помощью стандартных устройств - камеры и микрофона. Полученные видеозапись и аудиозапись проходят предварительную обработку, которая включает нормализацию освещения, подавление шума и выравнивание громкости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Это позволяет устранить многие из тех помех, которые затрудняют анализ в реальных условиях, и обеспечивает высокое качество входных данных для последующих этапов. Затем начинается мультимодальный анализ, в ходе которого система использует искусственные 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ронные сети для одновременной обработки видео- и аудиоданных. Для анализа выражений лица применяются сверточные нейронные сети, которые способны выявлять ключевые признаки, такие как положение уголков рта, движение бровей и морщины на лбу. Для анализа голо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овых характеристик используются рекуррентные нейронные сети, которые отслеживают изменения темпа речи, высоты тона и интенсивности. Комбинирование этих двух каналов информации позволяет системе достичь гораздо более высокой точности, чем при использовании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дного из них в отдельности, поскольку она может учитывать взаимодополняющие признаки - например, улыбка в сочетании с радостным тоном голоса подтверждает положительную эмоцию, тогда как улыбка с нейтральным тоном может указывать на маскировку истинных чувс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авершающим этапом работы системы является автоматическое формирование отчетов и визуализация результатов в виде HR-дэшборда. Отчеты содержат статистику по эмоциональному состоянию участников, включая динамику изменений в течение времени, процентное распред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ление различных эмоций и выявленные критические состояния, такие как высокий уровень стресса или резкое снижение вовлеченности. HR-дэшборд представляет собой интерактивный инструмент, который предоставляет наглядное представление об эмоциональном фоне колл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ктива через графики, диаграммы и цветовые индикаторы. Например, зеленый цвет может обозначать высокую вовлеченность, желтый - умеренный уровень стресса, а красный - критические состояния, требующие немедленного вмешательства. Такой подход позволяет не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 получить объективные данные, но и оперативно реагировать на изменения, что является ключевым преимуществом системы перед традиционными методами. В результате HR-специалисты получают не просто набор цифр, а готовый инструмент для принятия обоснованных реш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ений, который работает автономно и не требует постоянного участия человека в процессе анализа.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Технологии мультимодального анализа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сновой для реализации системы служат технологии мультимодального анализа, которые объединяют в себе методы компьютерного зрения и обработки аудиосигналов. Эти технологии позволяют системе работать с двумя различными типами данных - визуальными и звуковыми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на основе их комплексной обработки делать более точные и надежные выводы. Компьютерное зрение используется для анализа выражений лица, которые фиксируются камерой. Алгоритмы обработки изображений извлекают ключевые признаки, такие как положение уголков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та, движение бровей и морщины на лбу, и на основе этих признаков классифицируют эмоции. Однако этот метод имеет ограничения, связанные с зависимостью от условий освещения, угла обзора и позы человека. Обработка аудиосигналов, с другой стороны, позволяет 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лизировать голосовые характеристики, такие как высота тона, темп речи и интенсивность, что помогает выявить эмоциональные состояния, например, гнев или грусть. Этот метод также имеет свои недостатки, такие как зависимость от качества записи и шумовой среды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Комбинирование видео- и аудиоданных в мультимодальном анализе позволяет минимизировать эти ограничения и повысить точность распознавания, поскольку система может учитывать взаимодополняющие признаки, которые в отдельности могут быть неоднозначными.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Искусственные нейронные сети как основа обработки 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скусственные нейронные сети являются ключевым элементом системы для обработки мультимодальных данных. Сверточные нейронные сети, такие как ResNet, VGGNet и MobileNet, применяются для анализа видеопотока и извлечения признаков из изображений лица, таких как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контуры губ и положение глаз. Эти сети способны классифицировать эмоции на основе визуальных данных в реальном времени, что обеспечивает оперативность анализа. Для обработки аудиопотока используются рекуррентные нейронные сети, включая LSTM и GRU,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нализируют временные характеристики аудиосигналов и выявляют изменения интонаций. Эти сети способны учитывать последовательность данных, что особенно важно для анализа речи, где эмоциональное состояние проявляется во времени. Интеграция данных из видео-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удиопотоков осуществляется с помощью полносвязных слоев или трансформеров, которые объединяют признаки для финальной классификации эмоций. Такой подход обеспечивает комплексную оценку эмоционального состояния, что является основой для автоматического форми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рования отчетов и HR-дэшборда.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 автоматического формирования отчетов и HR-дэшборда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дной из ключевых особенностей разрабатываемой системы является ее способность к автоматическому созданию отчетов и визуализации данных в виде HR-дэшборда. Это отличает ее от существующих решений, которые обычно предоставляют сырые данные или требуют ручной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обработки. Система формирует структурированные отчеты, содержащие информацию об эмоциональном состоянии участников за заданный период времени. В отчеты включаются такие данные, как процентное распределение эмоций, динамика изменений в течение времени, выяв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енные критические состояния и рекомендации по реагированию на них. HR-дэшборд представляет собой интерактивный инструмент, который предоставляет наглядное представление об эмоциональном фоне коллектива. Он включает в себя графики, диаграммы и цветовые инди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аторы, которые позволяют быстро оценить текущее состояние сотрудников. Например, зеленый цвет может обозначать высокую вовлеченность, желтый - умеренный уровень стресса, а красный - критические состояния, требующие немедленного вмешательства. Дэшборд обнов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ляется в реальном времени, что позволяет оперативно реагировать на изменения в эмоциональном состоянии коллектива.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акой подход к автоматизации процессов анализа эмоционального состояния позволяет исключить субъективность оценок и сократить время на подготовку данных для принятия управленческих решений. Система становится не просто инструментом сбора данных, но и самост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ятельным источником аналитической информации, которая может быть непосредственно использована в процессах управления персоналом без дополнительной обработки. Это делает ее ценным инструментом для повышения эффективности HR-процессов и создания более комфор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тной и продуктивной рабочей среды.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9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 по предметной области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роведенный анализ предметной области показывает, что внедрение мультимодальной системы распознавания эмоций с автоматическим формированием отчетов и HR-дэшбордом позволяет решить ряд ключевых проблем, связанных с субъективностью, ограниченной возможностью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нализа и задержкой с диагностикой. Использование современных технологий компьютерного зрения, обработки аудиосигналов и искусственных нейронных сетей создает прочную основу для проектирования и разработки системы, которая сможет значительно повысить эффект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вность управления персоналом. Система обеспечивает не только автоматический сбор и анализ данных, но и формирование структурированных отчетов и визуализацию результатов в виде HR-дэшборда, что делает ее независимой от участия человека в процессе анализа. Э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 позволяет интегрировать систему в существующие процессы управления персоналом без необходимости изменения организационной структуры или добавления новых ролей. Автоматизация процесса анализа эмоционального состояния сотрудников создает основу для повышен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ия объективности и оперативности принятия управленческих решений, что является важным фактором в современных условиях управления персоналом.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A57232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82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numPr>
        <w:ilvl w:val="0"/>
        <w:numId w:val="1"/>
      </w:numPr>
      <w:pBdr/>
      <w:spacing/>
      <w:ind/>
      <w:jc w:val="left"/>
    </w:pPr>
    <w:rPr>
      <w:rFonts w:ascii="Times New Roman" w:hAnsi="Times New Roman" w:eastAsia="Times New Roman" w:cs="Times New Roman"/>
      <w:sz w:val="28"/>
      <w:szCs w:val="28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link w:val="829"/>
    <w:uiPriority w:val="9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 w:firstLine="708"/>
    </w:pPr>
    <w:rPr>
      <w:rFonts w:ascii="Times New Roman" w:hAnsi="Times New Roman" w:eastAsia="Times New Roman" w:cs="Times New Roman"/>
      <w:sz w:val="28"/>
      <w:szCs w:val="28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2025-11-17T12:07:52Z</dcterms:modified>
</cp:coreProperties>
</file>