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86462" w14:textId="77777777" w:rsidR="00435312" w:rsidRPr="008D2A82" w:rsidRDefault="00435312" w:rsidP="00435312">
      <w:pPr>
        <w:spacing w:after="0" w:line="240" w:lineRule="auto"/>
        <w:ind w:left="255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Индивидуальное задание на производственную практику, преддипломную практику</w:t>
      </w:r>
    </w:p>
    <w:p w14:paraId="5E7FFA23" w14:textId="1307758C" w:rsidR="00435312" w:rsidRPr="008D2A82" w:rsidRDefault="00435312" w:rsidP="00435312">
      <w:pPr>
        <w:spacing w:after="0" w:line="240" w:lineRule="auto"/>
        <w:ind w:left="255" w:firstLine="46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Обучающемуся (йся) направления 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09.03.01 Информатика и вычислительная техника, профиль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«Искусственный интеллект и экспертные системы», 4 курса, гр.</w:t>
      </w:r>
      <w:r w:rsidR="00D627AC" w:rsidRPr="008D2A82">
        <w:t xml:space="preserve"> </w:t>
      </w:r>
      <w:r w:rsidR="00D627A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606-22</w:t>
      </w:r>
      <w:r w:rsidR="00D627A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6EABF857" w14:textId="0968A85A" w:rsidR="00435312" w:rsidRPr="008D2A82" w:rsidRDefault="007C4FD3" w:rsidP="0097532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proofErr w:type="spellStart"/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Демьянцеву</w:t>
      </w:r>
      <w:proofErr w:type="spellEnd"/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Виталию Владиславовичу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 w:rsidR="0078193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</w:t>
      </w:r>
      <w:r w:rsidR="0097532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56630376" w14:textId="7041AC0E" w:rsidR="00435312" w:rsidRPr="008D2A82" w:rsidRDefault="00435312" w:rsidP="00435312">
      <w:pPr>
        <w:spacing w:after="0" w:line="240" w:lineRule="auto"/>
        <w:ind w:left="255" w:firstLine="46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>(фамилия, имя, отчество обучающегося)</w:t>
      </w:r>
    </w:p>
    <w:p w14:paraId="2F88A866" w14:textId="7BAC9A10" w:rsidR="00435312" w:rsidRPr="008D2A82" w:rsidRDefault="00435312" w:rsidP="0043531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</w:t>
      </w:r>
      <w:r w:rsidR="006E1677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  Сургутский государственный университет                             </w:t>
      </w:r>
    </w:p>
    <w:p w14:paraId="28B1256D" w14:textId="77777777" w:rsidR="00435312" w:rsidRPr="008D2A82" w:rsidRDefault="00435312" w:rsidP="0043531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>(указывается наименование предприятия, место практики)</w:t>
      </w:r>
    </w:p>
    <w:p w14:paraId="2EF58E4E" w14:textId="1070F4ED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Тема:</w:t>
      </w:r>
      <w:r w:rsidR="00A22E7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A13582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</w:t>
      </w:r>
      <w:r w:rsidR="00F3498E"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азработка </w:t>
      </w:r>
      <w:r w:rsidR="001647A9" w:rsidRPr="001647A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системы распознавания эмоций человека на основе искусственной нейронной сети.</w:t>
      </w:r>
    </w:p>
    <w:p w14:paraId="31221B46" w14:textId="2D4189BD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установка</w:t>
      </w:r>
      <w:r w:rsidR="00ED7D76"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="00865D1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="00AA4148" w:rsidRPr="00AA414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программную часть системы распознавания эмоций человека на основе искусственной нейронной сети с использованием методов компьютерного зрения и глубокого обучения, включая обработку видеопотока, обучение модели и интеграцию с базой данных</w:t>
      </w:r>
      <w:r w:rsidR="00197A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14:paraId="4C5DC2D7" w14:textId="1972DE45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Исходные данные</w:t>
      </w:r>
      <w:r w:rsidR="00513ABE"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A13582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513AB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ормативные документы, тематическая литература, интернет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4087D55" w14:textId="5D3BC62B" w:rsidR="00435312" w:rsidRPr="008D2A82" w:rsidRDefault="00435312" w:rsidP="0043531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Начало практики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</w:t>
      </w:r>
      <w:r w:rsidR="00F3498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21 апреля 2026 года.</w:t>
      </w:r>
    </w:p>
    <w:p w14:paraId="14BD0DCF" w14:textId="05BEA5D8" w:rsidR="00435312" w:rsidRPr="008D2A82" w:rsidRDefault="00435312" w:rsidP="0043531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Конец практики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(день, мес. год):</w:t>
      </w:r>
      <w:r w:rsidR="00F3498E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20 мая 2026 года.</w:t>
      </w:r>
    </w:p>
    <w:p w14:paraId="298242E8" w14:textId="77777777" w:rsidR="00047A7E" w:rsidRDefault="00435312" w:rsidP="00047A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Содержание работы</w:t>
      </w:r>
    </w:p>
    <w:p w14:paraId="7FB8CDF2" w14:textId="31F71B77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предметную область и современные методы распознавания эмоций на основе нейронных сетей.</w:t>
      </w:r>
    </w:p>
    <w:p w14:paraId="6FC1B88C" w14:textId="27C7BFB8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архитектуру программной системы и схему взаимодействия модулей.</w:t>
      </w:r>
    </w:p>
    <w:p w14:paraId="75D1B889" w14:textId="31D18266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модуль предобработки видеоданных и детекции лица.</w:t>
      </w:r>
    </w:p>
    <w:p w14:paraId="09A14C58" w14:textId="5955B4C9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и обучить модель искусственной нейронной сети для классификации эмоций.</w:t>
      </w:r>
    </w:p>
    <w:p w14:paraId="0BFA8717" w14:textId="1B047F4B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оценку качества модели и оптимизацию скорости работы.</w:t>
      </w:r>
    </w:p>
    <w:p w14:paraId="251D3CE6" w14:textId="7F0F7025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модуль взаимодействия с базой данных для хранения результатов.</w:t>
      </w:r>
    </w:p>
    <w:p w14:paraId="6DB5F83A" w14:textId="6C068DD4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пользовательский интерфейс для демонстрации работы системы.</w:t>
      </w:r>
    </w:p>
    <w:p w14:paraId="7900BD81" w14:textId="6565076B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комплексное тестирование и отладку программной системы.</w:t>
      </w:r>
    </w:p>
    <w:p w14:paraId="2047FB62" w14:textId="31FF799F" w:rsidR="006E1B18" w:rsidRPr="006E1B18" w:rsidRDefault="006E1B18" w:rsidP="006E1B18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1B1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пояснительную записку по результатам практики.</w:t>
      </w:r>
    </w:p>
    <w:p w14:paraId="3658E051" w14:textId="23CA789F" w:rsidR="00435312" w:rsidRPr="00047A7E" w:rsidRDefault="00435312" w:rsidP="00047A7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7A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Отчетный материал</w:t>
      </w:r>
    </w:p>
    <w:p w14:paraId="0AA2454B" w14:textId="77777777" w:rsidR="00435312" w:rsidRPr="008D2A82" w:rsidRDefault="00435312" w:rsidP="004353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Письменный отчет в формате 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WinWord</w:t>
      </w:r>
      <w:r w:rsidRPr="008D2A8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соответствии с методическими указаниями по оформлению отчетов. Объем - от 20 страниц.</w:t>
      </w:r>
    </w:p>
    <w:p w14:paraId="0E48F4C3" w14:textId="77777777" w:rsidR="00435312" w:rsidRDefault="00435312" w:rsidP="0043531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Литература, используемая на практике</w:t>
      </w:r>
    </w:p>
    <w:p w14:paraId="4F8F473E" w14:textId="639052FB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Сайфутдинов, А. В. </w:t>
      </w: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Сверточные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нейронные сети для решения задач компьютерного зрения / А. В. Сайфутдинов // </w:t>
      </w: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Universum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технические науки. – 2023. – № 10 (115). – С. 42–44.</w:t>
      </w:r>
    </w:p>
    <w:p w14:paraId="46ACF4AF" w14:textId="32AC0930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Goodfellow, I. Deep Learning / I. Goodfellow, Y. Bengio, A. Courville. – Cambridge: MIT Press, 2016. – 800 p. – ISBN 978-0-262-03561-3.</w:t>
      </w:r>
    </w:p>
    <w:p w14:paraId="7433AB46" w14:textId="41DBD3A5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Bradski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G. Learning OpenCV: Computer Vision with the OpenCV Library / G. </w:t>
      </w: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Bradski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A. </w:t>
      </w: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Kaehler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 – Sebastopol: O'Reilly Media, 2008. – 555 p. – ISBN 978-0-596-51613-0.</w:t>
      </w:r>
    </w:p>
    <w:p w14:paraId="7D3E8421" w14:textId="2D7CFA7D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TensorFlow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ресурс]: офиц. сайт. – URL: https://www.tensorflow.org (дата обращения: 21.04.2026).</w:t>
      </w:r>
    </w:p>
    <w:p w14:paraId="625FCED0" w14:textId="0BC6F37D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OpenCV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ресурс]: офиц. сайт. – URL: https://opencv.org (дата обращения: 21.04.2026).</w:t>
      </w:r>
    </w:p>
    <w:p w14:paraId="6427067F" w14:textId="1EFDE418" w:rsidR="003C4633" w:rsidRPr="003C4633" w:rsidRDefault="003C4633" w:rsidP="003C4633">
      <w:pPr>
        <w:pStyle w:val="a7"/>
        <w:numPr>
          <w:ilvl w:val="0"/>
          <w:numId w:val="7"/>
        </w:numPr>
        <w:spacing w:after="0" w:line="240" w:lineRule="auto"/>
        <w:ind w:hanging="39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C46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[Электронный ресурс]: офиц. сайт. – URL: https://www.postgresql.org (дата обращения: 21.04.2026).</w:t>
      </w:r>
    </w:p>
    <w:p w14:paraId="53DDED0B" w14:textId="6E2368AF" w:rsidR="00435312" w:rsidRPr="008D2A82" w:rsidRDefault="00430181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21.04.2026</w:t>
      </w:r>
    </w:p>
    <w:p w14:paraId="03DB9924" w14:textId="7777777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8E9AE6" w14:textId="7777777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Подписи:</w:t>
      </w:r>
    </w:p>
    <w:p w14:paraId="6BD93275" w14:textId="22DAE3F8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Задание получил обучающийся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</w:t>
      </w:r>
      <w:r w:rsidR="00047A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Демьянцев</w:t>
      </w:r>
      <w:r w:rsidR="005D04C5" w:rsidRPr="0043018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="00047A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</w:t>
      </w:r>
      <w:r w:rsidR="005D04C5" w:rsidRPr="0043018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. </w:t>
      </w:r>
      <w:r w:rsidR="00047A7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</w:t>
      </w:r>
      <w:r w:rsidR="00430181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0671A898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515D8CE2" w14:textId="2C4039CD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предприятия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F31D4C" w:rsidRP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Бурдыко Т. Г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</w:p>
    <w:p w14:paraId="0CF2A6C0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М.П. (подпись) (инициалы и фамилия) </w:t>
      </w:r>
    </w:p>
    <w:p w14:paraId="4C5C74A7" w14:textId="1858F468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университета 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</w:t>
      </w:r>
      <w:r w:rsidR="00F31D4C" w:rsidRP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Бурдыко Т. Г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11F40A34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5A383712" w14:textId="12CE9BB7" w:rsidR="00435312" w:rsidRPr="008D2A82" w:rsidRDefault="00435312" w:rsidP="0043531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Заведующий кафедрой АСОИУ</w:t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Гавриленко Т. В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</w:t>
      </w:r>
      <w:r w:rsidR="00F31D4C" w:rsidRPr="008D2A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</w:p>
    <w:p w14:paraId="39A580A3" w14:textId="77777777" w:rsidR="00435312" w:rsidRPr="008D2A82" w:rsidRDefault="00435312" w:rsidP="00435312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2A8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(подпись) (инициалы и фамилия) </w:t>
      </w:r>
    </w:p>
    <w:p w14:paraId="4E728282" w14:textId="77777777" w:rsidR="0003474A" w:rsidRPr="008D2A82" w:rsidRDefault="0003474A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03474A" w:rsidRPr="008D2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E506A"/>
    <w:multiLevelType w:val="hybridMultilevel"/>
    <w:tmpl w:val="8FC4E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C6792"/>
    <w:multiLevelType w:val="hybridMultilevel"/>
    <w:tmpl w:val="1AA46C62"/>
    <w:lvl w:ilvl="0" w:tplc="ED9C2858">
      <w:start w:val="1"/>
      <w:numFmt w:val="decimal"/>
      <w:lvlText w:val="%1."/>
      <w:lvlJc w:val="left"/>
      <w:pPr>
        <w:ind w:left="748" w:hanging="3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318B3"/>
    <w:multiLevelType w:val="hybridMultilevel"/>
    <w:tmpl w:val="81B22CF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2F7648"/>
    <w:multiLevelType w:val="hybridMultilevel"/>
    <w:tmpl w:val="1DF468C0"/>
    <w:lvl w:ilvl="0" w:tplc="C750E86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953FF"/>
    <w:multiLevelType w:val="hybridMultilevel"/>
    <w:tmpl w:val="46883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CA033B"/>
    <w:multiLevelType w:val="hybridMultilevel"/>
    <w:tmpl w:val="5AF83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ED7606"/>
    <w:multiLevelType w:val="hybridMultilevel"/>
    <w:tmpl w:val="3080E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934128">
    <w:abstractNumId w:val="6"/>
  </w:num>
  <w:num w:numId="2" w16cid:durableId="2104719889">
    <w:abstractNumId w:val="5"/>
  </w:num>
  <w:num w:numId="3" w16cid:durableId="1945334481">
    <w:abstractNumId w:val="0"/>
  </w:num>
  <w:num w:numId="4" w16cid:durableId="1156409728">
    <w:abstractNumId w:val="4"/>
  </w:num>
  <w:num w:numId="5" w16cid:durableId="1760953526">
    <w:abstractNumId w:val="3"/>
  </w:num>
  <w:num w:numId="6" w16cid:durableId="923075193">
    <w:abstractNumId w:val="2"/>
  </w:num>
  <w:num w:numId="7" w16cid:durableId="986934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F43"/>
    <w:rsid w:val="0003474A"/>
    <w:rsid w:val="00047A7E"/>
    <w:rsid w:val="00082CFA"/>
    <w:rsid w:val="00131F43"/>
    <w:rsid w:val="001647A9"/>
    <w:rsid w:val="00197A02"/>
    <w:rsid w:val="001D3738"/>
    <w:rsid w:val="00373888"/>
    <w:rsid w:val="003C4633"/>
    <w:rsid w:val="00430181"/>
    <w:rsid w:val="00435312"/>
    <w:rsid w:val="00513ABE"/>
    <w:rsid w:val="005A010C"/>
    <w:rsid w:val="005D04C5"/>
    <w:rsid w:val="006B524D"/>
    <w:rsid w:val="006E1677"/>
    <w:rsid w:val="006E1B18"/>
    <w:rsid w:val="0078193D"/>
    <w:rsid w:val="007C4FD3"/>
    <w:rsid w:val="00832065"/>
    <w:rsid w:val="008656AE"/>
    <w:rsid w:val="00865D1E"/>
    <w:rsid w:val="008D2A82"/>
    <w:rsid w:val="0097532D"/>
    <w:rsid w:val="0097582B"/>
    <w:rsid w:val="00A13582"/>
    <w:rsid w:val="00A22E71"/>
    <w:rsid w:val="00A47A94"/>
    <w:rsid w:val="00AA4148"/>
    <w:rsid w:val="00BF0B4B"/>
    <w:rsid w:val="00C80F8A"/>
    <w:rsid w:val="00D627AC"/>
    <w:rsid w:val="00D66748"/>
    <w:rsid w:val="00E33B5C"/>
    <w:rsid w:val="00E769C1"/>
    <w:rsid w:val="00ED7D76"/>
    <w:rsid w:val="00F31BFE"/>
    <w:rsid w:val="00F31D4C"/>
    <w:rsid w:val="00F3498E"/>
    <w:rsid w:val="00FC3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B763F"/>
  <w15:chartTrackingRefBased/>
  <w15:docId w15:val="{14AE0FB0-F150-4BD3-B933-816C483B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31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31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1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1F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1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1F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1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1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1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1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1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1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1F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1F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1F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1F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1F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1F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1F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1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1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1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1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1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1F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1F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1F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1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1F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1F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0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503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99330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Fanatsio PC</dc:creator>
  <cp:keywords/>
  <dc:description/>
  <cp:lastModifiedBy>Виталий Демьянцев</cp:lastModifiedBy>
  <cp:revision>33</cp:revision>
  <dcterms:created xsi:type="dcterms:W3CDTF">2026-04-21T12:18:00Z</dcterms:created>
  <dcterms:modified xsi:type="dcterms:W3CDTF">2026-04-27T23:00:00Z</dcterms:modified>
</cp:coreProperties>
</file>