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caps/>
          <w:szCs w:val="28"/>
          <w:lang w:val="ru-RU"/>
        </w:rPr>
        <w:t xml:space="preserve">Бюджетное учреждение высшего образования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Ханты-Мансийского автономного округа – Югры 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«Сургутский государственный университет»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Кафедра Автоматизированных систем обработки информации и управления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ОПИСАНИЕ ПРЕДМЕТНОЙ ОБЛАСТИ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Выполнил: </w:t>
      </w:r>
      <w:r>
        <w:rPr>
          <w:rFonts w:ascii="Times New Roman" w:hAnsi="Times New Roman" w:cs="Times New Roman"/>
          <w:szCs w:val="28"/>
          <w:lang w:val="ru-RU"/>
        </w:rPr>
        <w:t xml:space="preserve">Демьянцев В.В.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right="-284" w:firstLine="5103"/>
        <w:jc w:val="both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Проверила: </w:t>
      </w:r>
      <w:r>
        <w:rPr>
          <w:rFonts w:ascii="Times New Roman" w:hAnsi="Times New Roman" w:cs="Times New Roman"/>
          <w:szCs w:val="28"/>
          <w:lang w:val="ru-RU"/>
        </w:rPr>
        <w:t xml:space="preserve">Юрчишина М.В.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>
      <w:pPr>
        <w:pBdr/>
        <w:spacing/>
        <w:ind w:firstLine="0"/>
        <w:jc w:val="both"/>
        <w:rPr>
          <w:rFonts w:ascii="Times New Roman" w:hAnsi="Times New Roman" w:cs="Times New Roman"/>
          <w:highlight w:val="none"/>
          <w:lang w:val="ru-RU"/>
        </w:rPr>
      </w:pPr>
      <w:r>
        <w:rPr>
          <w:rFonts w:ascii="Times New Roman" w:hAnsi="Times New Roman" w:cs="Times New Roman"/>
          <w:szCs w:val="28"/>
          <w:lang w:val="ru-RU"/>
        </w:rPr>
        <w:t xml:space="preserve">Сургут 2025 год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Cs w:val="28"/>
          <w:highlight w:val="none"/>
          <w:lang w:val="ru-RU"/>
        </w:rPr>
      </w:r>
      <w:r>
        <w:rPr>
          <w:rFonts w:ascii="Times New Roman" w:hAnsi="Times New Roman" w:cs="Times New Roman"/>
          <w:highlight w:val="none"/>
          <w:lang w:val="ru-RU"/>
        </w:rPr>
      </w:r>
      <w:r>
        <w:rPr>
          <w:rFonts w:ascii="Times New Roman" w:hAnsi="Times New Roman" w:cs="Times New Roman"/>
          <w:lang w:val="ru-RU"/>
        </w:rPr>
        <w:br w:type="page" w:clear="all"/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highlight w:val="none"/>
          <w:lang w:val="ru-RU"/>
        </w:rPr>
      </w:r>
    </w:p>
    <w:p>
      <w:pPr>
        <w:pStyle w:val="827"/>
        <w:pBdr/>
        <w:spacing/>
        <w:ind/>
        <w:jc w:val="both"/>
        <w:rPr>
          <w14:ligatures w14:val="none"/>
        </w:rPr>
      </w:pPr>
      <w:r>
        <w:t xml:space="preserve">Предметная область</w:t>
      </w:r>
      <w:r/>
      <w:r/>
    </w:p>
    <w:p>
      <w:pPr>
        <w:suppressLineNumbers w:val="false"/>
        <w:pBdr/>
        <w:spacing w:after="850" w:before="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редметной областью данной работы является эмоциональное состояние сотрудников в рамках ключевых рабочих процессов, таких как собеседования и совещания. В современных организациях управление персоналом все чаще выходит за рамки традиционных методов оценки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оизводительности и все больше ориентируется на понимание внутреннего состояния сотрудников - их мотивации, вовлеченности и уровня стресса.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Эмоции, которые испытывают люди в течение рабочего дня, напрямую влияют на качество их взаимодействия, принятие решен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 и общую эффективность команды. Именно поэтому задача объективного анализа эмоционального фона коллектива становится критически важной для HR-подразделений. Разрабатываемая система направлена на решение этой задачи путем автоматического распознавания эмоц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ий человека в реальном времени на основе видео- и аудиопотоков, с последующей визуализацией результатов в виде отчетов и HR-дэшборда, что позволяет исключить субъективность человеческой оценки и обеспечить оперативность предоставления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ключевых HR-процессов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firstLine="708"/>
        <w:jc w:val="both"/>
        <w:rPr>
          <w14:ligatures w14:val="none"/>
        </w:rPr>
      </w:pPr>
      <w:r/>
      <w:r>
        <w:t xml:space="preserve">Д</w:t>
      </w:r>
      <w:r>
        <w:t xml:space="preserve">ля полного понимания предметной области необходимо рассмотреть два основных процесса, в которых будет применяться система: проведение собеседования и мониторинг состояния сотрудников на совещании. Каждый из этих процессов имеет свои особенности, и именно в</w:t>
      </w:r>
      <w:r>
        <w:t xml:space="preserve"> них возникают наиболее острые проблемы, связанные с анализом эмоционального состояния участников. Ниже приведено подробное описание того, как эти процессы происходят сегодня, без использования автоматизированных систем, и какие трудности они вызывают.</w:t>
      </w:r>
      <w:r/>
      <w:r/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роцесс проведения собеседования в настоящее время представляет собой интерактивный диалог между HR-менеджером и кандидатом, целью которого является оценка профессиональных качеств, опыта и соответствия корпоративной культуре. На практике этот процесс часто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сводится к субъективной оценке, основанной на интуиции и личном восприятии менеджера. После проведения собеседования HR-менеджер должен сделать выводы о том, насколько кандидат был заинтересован, уверен в себе или, наоборот, испытывал тревогу или раздражен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е. Однако такие выводы не документируются, и вся информация остается в голове специалиста, что делает ее непередаваемой и уязвимой к забыванию. Кроме того, сложность заключается в том, что кандидаты умеют контролировать свое выражение лица и тон голоса, ма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кируя истинные эмоции, что может привести к ошибочному решению о найме. Отсутствие объективных данных для сравнения разных кандидатов также является серьезным недостатком, поскольку HR-менеджер не может точно сказать, кто из них проявил большую вовлеченнос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ть или лучше справился со стрессовой ситуацией.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роцесс мониторинга состояния сотрудников на совещании еще более сложен и менее формализован. Совещания являются площадкой для обсуждения текущих задач, принятия решений и координации действий команды. Однако во время таких встреч руководитель или HR-специа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ист, если он присутствует, практически не имеет возможности объективно оценить, насколько вовлечены в процесс те или иные участники, не пропускает ли кто-то из них признаки стресса или усталости, или не возникает ли скрытое напряжение между сотрудниками.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ычно оценка происходит на уровне впечатлений: кто активно говорит, кто молчит, кто улыбается. Но это не дает полной картины. Например, сотрудник может молчать не потому, что он не заинтересован, а потому что находится в состоянии стресса или просто не хоче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вступать в спор. Традиционные методы не позволяют своевременно выявить такие состояния, и их последствия - снижение продуктивности, конфликты или даже выгорание - могут проявиться только тогда, когда будет уже слишком поздно. Нет ни единого стандарта, ни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инструмента, который бы позволил систематически и объективно отслеживать эмоциональный фон группы в режиме реального времени.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 две ситуации - собеседование и совещание - являются типичными примерами того, как в современных HR-процессах отсутствует надежный механизм для сбора и анализа данных об эмоциональном состоянии людей. Решения принимаются на основе субъективных впечатлени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й, что увеличивает риски ошибок, снижает эффективность управления и затрудняет создание благоприятного психологического климата в коллективе. Именно для решения этих проблем и разрабатывается предлагаемая система.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процессов анализа эмоционального состояния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азрабатываемая система предлагает принципиально иной подход к анализу эмоционального состояния сотрудников, полностью исключая необходимость ручной интерпретации данных и переводя весь процесс на уровень автоматизации. Вместо того чтобы полагаться на субъе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тивную оценку HR-менеджера, система самостоятельно собирает, обрабатывает и анализирует данные из двух источников - видеопотока и аудиопотока - и на основе этого формирует объективные и структурированные отчеты, которые можно использовать для принятия упра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вленческих решений. Этот переход от ручного анализа к автоматическому позволяет не только повысить точность, но и значительно сократить время, необходимое для подготовки информации.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 первом этапе система осуществляет сбор данных с помощью стандартных устройств - камеры и микрофона. Полученные видеозапись и аудиозапись проходят предварительную обработку, которая включает нормализацию освещения, подавление шума и выравнивание громкости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Это позволяет устранить многие из тех помех, которые затрудняют анализ в реальных условиях, и обеспечивает высокое качество входных данных для последующих этапов. Затем начинается мультимодальный анализ, в ходе которого система использует искусственные 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ронные сети для одновременной обработки видео- и аудиоданных. Для анализа выражений лица применяются сверточные нейронные сети, которые способны выявлять ключевые признаки, такие как положение уголков рта, движение бровей и морщины на лбу. Для анализа голо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овых характеристик используются рекуррентные нейронные сети, которые отслеживают изменения темпа речи, высоты тона и интенсивности. Комбинирование этих двух каналов информации позволяет системе достичь гораздо более высокой точности, чем при использовании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дного из них в отдельности, поскольку она может учитывать взаимодополняющие признаки - например, улыбка в сочетании с радостным тоном голоса подтверждает положительную эмоцию, тогда как улыбка с нейтральным тоном может указывать на маскировку истинных чувс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авершающим этапом работы системы является автоматическое формирование отчетов и визуализация результатов в виде HR-дэшборда. Отчеты содержат статистику по эмоциональному состоянию участников, включая динамику изменений в течение времени, процентное распред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ление различных эмоций и выявленные критические состояния, такие как высокий уровень стресса или резкое снижение вовлеченности. HR-дэшборд представляет собой интерактивный инструмент, который предоставляет наглядное представление об эмоциональном фоне колл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ктива через графики, диаграммы и цветовые индикаторы.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Такой подход позволяет не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получить объективные данные, но и оперативно реагировать на изменения, что является ключевым преимуществом системы перед традиционными методами. В результате HR-специалисты получают не просто набор цифр, а готовый инструмент для принятия обоснованных реш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ений, который работает автономно и не требует постоянного участия человека в процессе анализа.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Технологии мультимодального анализа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сновой для реализации системы служат технологии мультимодального анализа, которые объединяют в себе методы компьютерного зрения и обработки аудиосигналов. Эти технологии позволяют системе работать с двумя различными типами данных - визуальными и звуковыми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на основе их комплексной обработки делать более точные и надежные выводы. Компьютерное зрение используется для анализа выражений лица, которые фиксируются камерой. Алгоритмы обработки изображений извлекают ключевые признаки, такие как положение уголков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та, движение бровей и морщины на лбу, и на основе этих признаков классифицируют эмоции. Однако этот метод имеет ограничения, связанные с зависимостью от условий освещения, угла обзора и позы человека. Обработка аудиосигналов, с другой стороны, позволяет 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лизировать голосовые характеристики, такие как высота тона, темп речи и интенсивность, что помогает выявить эмоциональные состояния, например, гнев или грусть. Этот метод также имеет свои недостатки, такие как зависимость от качества записи и шумовой среды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Комбинирование видео- и аудиоданных в мультимодальном анализе позволяет минимизировать эти ограничения и повысить точность распознавания, поскольку система может учитывать взаимодополняющие признаки, которые в отдельности могут быть неоднозначными.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Искусственные нейронные сети как основа обработки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скусственные нейронные сети являются ключевым элементом системы для обработки мультимодальных данных. Сверточные нейронные сети, такие как ResNet, VGGNet и MobileNet, применяются для анализа видеопотока и извлечения признаков из изображений лица, таких как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контуры губ и положение глаз. Эти сети способны классифицировать эмоции на основе визуальных данных в реальном времени, что обеспечивает оперативность анализа. Для обработки аудиопотока используются рекуррентные нейронные сети, включая LSTM и GRU,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нализируют временные характеристики аудиосигналов и выявляют изменения интонаций. Эти сети способны учитывать последовательность данных, что особенно важно для анализа речи, где эмоциональное состояние проявляется во времени. Интеграция данных из видео-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удиопотоков осуществляется с помощью полносвязных слоев или трансформеров, которые объединяют признаки для финальной классификации эмоций. Такой подход обеспечивает комплексную оценку эмоционального состояния, что является основой для автоматического форми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рования отчетов и HR-дэшборда.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 автоматического формирования отчетов и HR-дэшборда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дной из ключевых особенностей разрабатываемой системы является ее способность к автоматическому созданию отчетов и визуализации данных в виде HR-дэшборда. Это отличает ее от существующих решений, которые обычно предоставляют сырые данные или требуют ручной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обработки. Система формирует структурированные отчеты, содержащие информацию об эмоциональном состоянии участников за заданный период времени. В отчеты включаются такие данные, как процентное распределение эмоций, динамика изменений в течение времени, выяв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енные критические состояния и рекомендации по реагированию на них. HR-дэшборд представляет собой интерактивный инструмент, который предоставляет наглядное представление об эмоциональном фоне коллектива. Он включает в себя графики, диаграммы и цветовые инди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аторы, которые позволяют быстро оценить текущее состояние сотрудников. Например, зеленый цвет может обозначать высокую вовлеченность, желтый - умеренный уровень стресса, а красный - критические состояния, требующие немедленного вмешательства. Дэшборд обнов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в реальном времени, что позволяет оперативно реагировать на изменения в эмоциональном состоянии коллектива.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акой подход к автоматизации процессов анализа эмоционального состояния позволяет исключить субъективность оценок и сократить время на подготовку данных для принятия управленческих решений. Система становится не просто инструментом сбора данных, но и самост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ятельным источником аналитической информации, которая может быть непосредственно использована в процессах управления персоналом без дополнительной обработки. Это делает ее ценным инструментом для повышения эффективности HR-процессов и создания более комфор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тной и продуктивной рабочей среды.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2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Заключение по предметной области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роведенный анализ предметной области показывает, что внедрение мультимодальной системы распознавания эмоций с автоматическим формированием отчетов и HR-дэшбордом позволяет решить ряд ключевых проблем, связанных с субъективностью, ограниченной возможностью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нализа и задержкой с диагностикой. Использование современных технологий компьютерного зрения, обработки аудиосигналов и искусственных нейронных сетей создает прочную основу для проектирования и разработки системы, которая сможет значительно повысить эффект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вность управления персоналом. Система обеспечивает не только автоматический сбор и анализ данных, но и формирование структурированных отчетов и визуализацию результатов в виде HR-дэшборда, что делает ее независимой от участия человека в процессе анализа. Э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 позволяет интегрировать систему в существующие процессы управления персоналом без необходимости изменения организационной структуры или добавления новых ролей. Автоматизация процесса анализа эмоционального состояния сотрудников создает основу для повышен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ия объективности и оперативности принятия управленческих решений, что является важным фактором в современных условиях управления персоналом.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A57232"/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82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numPr>
        <w:ilvl w:val="0"/>
        <w:numId w:val="1"/>
      </w:numPr>
      <w:pBdr/>
      <w:spacing/>
      <w:ind/>
      <w:jc w:val="left"/>
    </w:pPr>
    <w:rPr>
      <w:rFonts w:ascii="Times New Roman" w:hAnsi="Times New Roman" w:eastAsia="Times New Roman" w:cs="Times New Roman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 w:firstLine="708"/>
    </w:pPr>
    <w:rPr>
      <w:rFonts w:ascii="Times New Roman" w:hAnsi="Times New Roman" w:eastAsia="Times New Roman" w:cs="Times New Roman"/>
      <w:sz w:val="28"/>
      <w:szCs w:val="28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2025-11-17T11:56:08Z</dcterms:modified>
</cp:coreProperties>
</file>