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9327B4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t xml:space="preserve">Бюджетное учреждение высшего образования Ханты-Мансийского автономного округа – Югры «Сургутский государственный университет»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r>
    </w:p>
    <w:p w14:paraId="01A067F1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D01EF58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FB52746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0E73144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ОТЧЕТ ПО ЛАБОРАТОРНОЙ РАБОТЕ №1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F8672F8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3312D7B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11D2B55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AFD240B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ПО ДИСЦИПЛИНЕ «МЕТРОЛОГИЯ, СТАНДАРТИЗАЦИЯ И СЕРТИФИКАЦИЯ»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912DFF8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22ABABDF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47DCBA5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7602AD6F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по теме: «Нормативные документы в профессиональной деятельности»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E1899B4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F588D8E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8FAA7F3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0700CEF" w14:textId="77777777">
      <w:pPr>
        <w:suppressLineNumbers w:val="false"/>
        <w:pBdr/>
        <w:tabs>
          <w:tab w:val="left" w:leader="none" w:pos="5386"/>
        </w:tabs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Проверил: ст. преподаватель Гребенюк Е.В.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35846D9A" w14:textId="77777777">
      <w:pPr>
        <w:suppressLineNumbers w:val="false"/>
        <w:pBdr/>
        <w:tabs>
          <w:tab w:val="left" w:leader="none" w:pos="5386"/>
        </w:tabs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Выполнил: студент группы 606-22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F7F3135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Демьянцев Виталий Владиславович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553CBAFF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141BAFBC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0640F02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266B6335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53B84BF7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2250F37D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4EC6865C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B2D1CBE" w14:textId="77777777">
      <w:pPr>
        <w:suppressLineNumbers w:val="false"/>
        <w:pBdr/>
        <w:spacing w:after="0" w:before="0" w:line="360" w:lineRule="auto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Сургут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  <w:t xml:space="preserve">2026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r>
    </w:p>
    <w:p w14:paraId="00A11160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485357F" w14:textId="77777777">
      <w:pPr>
        <w:pStyle w:val="758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СОДЕРЖАНИЕ</w:t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</w:p>
    <w:p w14:paraId="216E5AF6" w14:textId="5DE8491D">
      <w:pPr>
        <w:pStyle w:val="946"/>
        <w:suppressLineNumbers w:val="false"/>
        <w:pBdr/>
        <w:tabs>
          <w:tab w:val="right" w:leader="dot" w:pos="9344"/>
        </w:tabs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instrText xml:space="preserve"> TOC \o "1-3" \h \z \u </w:instrTex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ВВЕДЕНИЕ </w:t>
      </w:r>
      <w:r>
        <w:rPr>
          <w:rFonts w:ascii="Times New Roman" w:hAnsi="Times New Roman" w:eastAsia="Times New Roman" w:cs="Times New Roman"/>
          <w:sz w:val="28"/>
          <w:szCs w:val="28"/>
        </w:rPr>
        <w:tab/>
      </w:r>
      <w:r>
        <w:rPr>
          <w:rFonts w:ascii="Times New Roman" w:hAnsi="Times New Roman" w:eastAsia="Times New Roman" w:cs="Times New Roman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sz w:val="28"/>
          <w:szCs w:val="28"/>
        </w:rPr>
        <w:instrText xml:space="preserve">PAGEREF _Toc2 \h</w:instrText>
      </w:r>
      <w:r>
        <w:rPr>
          <w:rFonts w:ascii="Times New Roman" w:hAnsi="Times New Roman" w:eastAsia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5B95DB6" w14:textId="3052F554">
      <w:pPr>
        <w:pStyle w:val="946"/>
        <w:suppressLineNumbers w:val="false"/>
        <w:pBdr/>
        <w:tabs>
          <w:tab w:val="right" w:leader="dot" w:pos="9344"/>
        </w:tabs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hyperlink w:tooltip="#_Toc3" w:anchor="_Toc3" w:history="1">
        <w:r>
          <w:rPr>
            <w:rStyle w:val="947"/>
            <w:rFonts w:ascii="Times New Roman" w:hAnsi="Times New Roman" w:eastAsia="Times New Roman" w:cs="Times New Roman"/>
            <w:sz w:val="28"/>
            <w:szCs w:val="28"/>
          </w:rPr>
          <w:t xml:space="preserve">НОРМАТИВНЫЕ ДОКУМЕНТЫ В ПРОФЕССИОНАЛЬНОЙ ДЕЯТЕЛЬНОСТИ</w:t>
        </w:r>
        <w:r>
          <w:rPr>
            <w:rFonts w:ascii="Times New Roman" w:hAnsi="Times New Roman" w:eastAsia="Times New Roman" w:cs="Times New Roman"/>
            <w:sz w:val="28"/>
            <w:szCs w:val="28"/>
          </w:rPr>
          <w:tab/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eastAsia="Times New Roman" w:cs="Times New Roman"/>
            <w:sz w:val="28"/>
            <w:szCs w:val="28"/>
          </w:rPr>
          <w:instrText xml:space="preserve">PAGEREF _Toc3 \h</w:instrText>
        </w:r>
        <w:r>
          <w:rPr>
            <w:rFonts w:ascii="Times New Roman" w:hAnsi="Times New Roman" w:eastAsia="Times New Roman" w:cs="Times New Roman"/>
            <w:sz w:val="28"/>
            <w:szCs w:val="28"/>
          </w:rPr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eastAsia="Times New Roman" w:cs="Times New Roman"/>
            <w:sz w:val="28"/>
            <w:szCs w:val="28"/>
          </w:rPr>
          <w:t xml:space="preserve">4</w:t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0CE5635" w14:textId="31C116EA">
      <w:pPr>
        <w:pStyle w:val="946"/>
        <w:suppressLineNumbers w:val="false"/>
        <w:pBdr/>
        <w:tabs>
          <w:tab w:val="right" w:leader="dot" w:pos="9344"/>
        </w:tabs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hyperlink w:tooltip="#_Toc4" w:anchor="_Toc4" w:history="1">
        <w:r>
          <w:rPr>
            <w:rStyle w:val="947"/>
            <w:rFonts w:ascii="Times New Roman" w:hAnsi="Times New Roman" w:eastAsia="Times New Roman" w:cs="Times New Roman"/>
            <w:sz w:val="28"/>
            <w:szCs w:val="28"/>
          </w:rPr>
          <w:t xml:space="preserve">ЗАКЛЮЧЕНИЕ</w:t>
        </w:r>
        <w:r>
          <w:rPr>
            <w:rFonts w:ascii="Times New Roman" w:hAnsi="Times New Roman" w:eastAsia="Times New Roman" w:cs="Times New Roman"/>
            <w:sz w:val="28"/>
            <w:szCs w:val="28"/>
          </w:rPr>
          <w:tab/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eastAsia="Times New Roman" w:cs="Times New Roman"/>
            <w:sz w:val="28"/>
            <w:szCs w:val="28"/>
          </w:rPr>
          <w:instrText xml:space="preserve">PAGEREF _Toc4 \h</w:instrText>
        </w:r>
        <w:r>
          <w:rPr>
            <w:rFonts w:ascii="Times New Roman" w:hAnsi="Times New Roman" w:eastAsia="Times New Roman" w:cs="Times New Roman"/>
            <w:sz w:val="28"/>
            <w:szCs w:val="28"/>
          </w:rPr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eastAsia="Times New Roman" w:cs="Times New Roman"/>
            <w:sz w:val="28"/>
            <w:szCs w:val="28"/>
          </w:rPr>
          <w:t xml:space="preserve">5</w:t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F02563" w14:textId="1C91C7E4">
      <w:pPr>
        <w:pStyle w:val="946"/>
        <w:suppressLineNumbers w:val="false"/>
        <w:pBdr/>
        <w:tabs>
          <w:tab w:val="right" w:leader="dot" w:pos="9344"/>
        </w:tabs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hyperlink w:tooltip="#_Toc5" w:anchor="_Toc5" w:history="1">
        <w:r>
          <w:rPr>
            <w:rStyle w:val="947"/>
            <w:rFonts w:ascii="Times New Roman" w:hAnsi="Times New Roman" w:eastAsia="Times New Roman" w:cs="Times New Roman"/>
            <w:sz w:val="28"/>
            <w:szCs w:val="28"/>
          </w:rPr>
          <w:t xml:space="preserve">СПИСОК ИСПОЛЬЗОВАННЫХ ИСТОЧНИКОВ</w:t>
        </w:r>
        <w:r>
          <w:rPr>
            <w:rFonts w:ascii="Times New Roman" w:hAnsi="Times New Roman" w:eastAsia="Times New Roman" w:cs="Times New Roman"/>
            <w:sz w:val="28"/>
            <w:szCs w:val="28"/>
          </w:rPr>
          <w:tab/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eastAsia="Times New Roman" w:cs="Times New Roman"/>
            <w:sz w:val="28"/>
            <w:szCs w:val="28"/>
          </w:rPr>
          <w:instrText xml:space="preserve">PAGEREF _Toc5 \h</w:instrText>
        </w:r>
        <w:r>
          <w:rPr>
            <w:rFonts w:ascii="Times New Roman" w:hAnsi="Times New Roman" w:eastAsia="Times New Roman" w:cs="Times New Roman"/>
            <w:sz w:val="28"/>
            <w:szCs w:val="28"/>
          </w:rPr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eastAsia="Times New Roman" w:cs="Times New Roman"/>
            <w:sz w:val="28"/>
            <w:szCs w:val="28"/>
          </w:rPr>
          <w:t xml:space="preserve">6</w:t>
        </w:r>
        <w:r>
          <w:rPr>
            <w:rFonts w:ascii="Times New Roman" w:hAnsi="Times New Roman" w:eastAsia="Times New Roman" w:cs="Times New Roman"/>
            <w:sz w:val="28"/>
            <w:szCs w:val="28"/>
          </w:rPr>
          <w:fldChar w:fldCharType="end"/>
        </w:r>
      </w:hyperlink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1618C8A" w14:textId="171E7071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fldChar w:fldCharType="end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AB61F89" w14:textId="77777777">
      <w:pPr>
        <w:pStyle w:val="758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1" w:name="_Toc2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ВВЕДЕНИЕ </w:t>
      </w:r>
      <w:bookmarkEnd w:id="1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</w:p>
    <w:p w14:paraId="798D6824" w14:textId="19383302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Цель — оформить отчет по теме нормативные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 документы в профессиональной деятельности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5BECEC31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Для достижения поставленной цели необходимо реализовать следующие задачи: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772B70AA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Изучить различные источники информации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5284A33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Структурировать отобранный материал.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3DE25AFF" w14:textId="07B6B5AE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Оформить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отчет.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3BBF7D6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1107D99E" w14:textId="77777777">
      <w:pPr>
        <w:pStyle w:val="758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2" w:name="_Toc3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НОРМАТИВНЫЕ ДОКУМЕНТЫ В ПРОФЕССИОНАЛЬНОЙ ДЕЯТЕЛЬНОСТИ</w:t>
      </w:r>
      <w:bookmarkEnd w:id="2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</w:p>
    <w:p w14:paraId="4EC91AAF" w14:textId="1DAC3C2E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Приказ Минобрнауки России от 19.09.2017 № 929 «Об утверждении ФГОС ВО по направлению подготовки 09.03.01 Информатика и вычислительная техника».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B7B0D13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ГОСТ Р 51583-2014 — Порядок создания автоматизированных систем в защищенном исполнении.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19E3264" w14:textId="58C0C7BC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Требования к оформлению и порядок защиты выпускных квалификационных работ в политехническом институте: учебно-методическое пособие / К. И. Бушмелева, Ф. Ф. Иванов, С. У. Увайсов.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9499D68" w14:textId="0BBE189A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Федеральный закон от 27.07.2006 № 149-ФЗ «Об информации, информационных технологиях и о защите информации».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D1B155E" w14:textId="2E495E78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Федеральный закон от 27.07.2006 № 152-ФЗ «О персональных данных».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31205B9" w14:textId="0AEFF471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ГОСТ 34.602-2020 — Автоматизированные системы. Техническое задание на создание автоматизированной системы.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7EF8448" w14:textId="40EA742E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ГОСТ Р 71539-2024 — Искусственный интеллект. Жизненный цикл систем ИИ.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6227D06" w14:textId="6312DFF0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ГОСТ Р 59793-2021 — Автоматизированные системы. Жизненный цикл.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7825EB0" w14:textId="25FE204C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ГОСТ Р ИСО/МЭК 12207-2010 — Информационная технология. Системная и программная инженерия. Процессы жизненного цикла программных средств.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FD66C6A" w14:textId="77D92EFB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ГОСТ Р ИСО/МЭК 42001-2024 — национальный стандарт Российской Федерации «Искусственный интеллект. Система менеджмента».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4D71D87F" w14:textId="0009E685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ГОСТ 7.32 -2017 — Отчет о научно – исследовательской работе.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5B2FA73" w14:textId="77777777">
      <w:pPr>
        <w:pStyle w:val="758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3" w:name="_Toc4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ЗАКЛЮЧЕНИЕ</w:t>
      </w:r>
      <w:bookmarkEnd w:id="3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</w:p>
    <w:p w14:paraId="0521574C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t xml:space="preserve">Цель — достигнута, задачи полностью реализованы.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6B9EB4A" w14:textId="77777777">
      <w:pPr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14B6505" w14:textId="77777777">
      <w:pPr>
        <w:pStyle w:val="758"/>
        <w:suppressLineNumbers w:val="false"/>
        <w:pBdr/>
        <w:spacing w:after="0" w:before="0" w:line="360" w:lineRule="auto"/>
        <w:ind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bookmarkStart w:id="4" w:name="_Toc5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  <w:t xml:space="preserve">СПИСОК ИСПОЛЬЗОВАННЫХ ИСТОЧНИКОВ</w:t>
      </w:r>
      <w:bookmarkEnd w:id="4"/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</w:rPr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</w:r>
    </w:p>
    <w:p w14:paraId="1EC32560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Приказ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Министерства образования и науки РФ от 19 сентября 2017 г. № 929 «Об утверждении федерального государственного образовательного стандарта высшего образования – бакалавриат по направлению подготовки 09.03.01 Информатика и вычислительная техника» (с изменен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иями и дополнениями) // КонсультантПлюс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https://www.consultant.ru/document/cons_doc_LAW_280311/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Режим доступа: свободный. – Текст : электронный.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708311BA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Р 51583-2014.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Защита информации. Порядок создания автоматизированных систем в защищенном исполнении. Общие положения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https://meganorm.ru/Index/57/57156.htm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(дата обращения: 14.02.2026). – Текст : электронный.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5080A526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Бушмелева, К. И.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Требования к оформлению и порядок защиты выпускных квалификационных работ в политехническом институте : учебно-методическое пособие / К. И. Бушмелева, Ф. Ф. Иванов, С. У. Увайсов. – Сургут, 2021. – 85 с.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https://elib.surgu.ru/fulltext/umm/6665/info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Режим доступа: для зарегистрированных пользователей СурГУ. – Текст : электронный.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373FAD2E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Российская Федерация. Законы.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 (в ред. от 22.12.2024) // Официальный интернет-портал правовой инфор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мации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https://www.consultant.ru/document/cons_doc_LAW_61798/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37C81BA0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Российская Федерация. Законы.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О персональных данных : Федеральный закон № 152-ФЗ : принят Государственной Думой 8 июля 2006 года : одобрен Советом Федерации 14 июля 2006 года (в ред. от 22.12.2024) // Официальный интернет-портал правовой информации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http://pravo.gov.ru/proxy/ips/?docbody=&amp;nd=102108261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2FF8A25E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34.602-2020.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Комплекс стандартов на автоматизированные системы. Техническое задание на создание автоматизированной системы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https://docs.cntd.ru/document/1200174399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0F80EE2F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Р 71539-2024 (ИСО/МЭК 5338:2023).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Искусственный интеллект. Процессы жизненного цикла системы искусственного интеллекта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https://docs.cntd.ru/document/1305104319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018C9D43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Р 59793-2021.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Автоматизированные системы. Жизненный цикл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https://docs.cntd.ru/document/1200180011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46FAAF91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Р ИСО/МЭК 12207-2010.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Информационная технология. Системная и программная инженерия. Процессы жизненного цикла программных средств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https://docs.cntd.ru/document/1200082859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7B578078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Р ИСО/МЭК 42001-2024.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Искусственный интеллект. Система менеджмента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https://docs.cntd.ru/document/1305104320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электронный.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 w14:paraId="6F500BA5">
      <w:pPr>
        <w:pStyle w:val="944"/>
        <w:numPr>
          <w:ilvl w:val="0"/>
          <w:numId w:val="4"/>
        </w:num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60" w:lineRule="auto"/>
        <w:ind w:right="0" w:firstLine="709"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ГОСТ 7.32-2017.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Система стандартов по информации, библиотечному и издательскому делу. Отчет о научно-исследовательской работе. Структура и правила оформления // Электронный фонд правовых и нормативно-технических документов : [сайт]. – URL: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https://docs.cntd.ru/document/1200157208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(дата обращения: 14.02.2026). – Текст : эле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ктронный.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850" w:bottom="1134" w:left="1701" w:header="708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10BC97B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5563EFE7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Georgia">
    <w:panose1 w:val="020205020605050202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BE30FAA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677"/>
        <w:tab w:val="right" w:leader="none" w:pos="9355"/>
      </w:tabs>
      <w:spacing w:line="240" w:lineRule="auto"/>
      <w:ind/>
      <w:jc w:val="center"/>
      <w:rPr>
        <w:color w:val="000000" w:themeColor="text1"/>
        <w:sz w:val="28"/>
        <w:szCs w:val="28"/>
      </w:rPr>
    </w:pPr>
    <w:r>
      <w:rPr>
        <w:color w:val="000000" w:themeColor="text1"/>
        <w:sz w:val="28"/>
        <w:szCs w:val="28"/>
      </w:rPr>
      <w:fldChar w:fldCharType="begin"/>
    </w:r>
    <w:r>
      <w:rPr>
        <w:color w:val="000000" w:themeColor="text1"/>
        <w:sz w:val="28"/>
        <w:szCs w:val="28"/>
      </w:rPr>
      <w:instrText xml:space="preserve">PAGE</w:instrText>
    </w:r>
    <w:r>
      <w:rPr>
        <w:color w:val="000000" w:themeColor="text1"/>
        <w:sz w:val="28"/>
        <w:szCs w:val="28"/>
      </w:rPr>
      <w:fldChar w:fldCharType="separate"/>
    </w:r>
    <w:r>
      <w:rPr>
        <w:color w:val="000000" w:themeColor="text1"/>
        <w:sz w:val="28"/>
        <w:szCs w:val="28"/>
      </w:rPr>
      <w:t xml:space="preserve">2</w:t>
    </w:r>
    <w:r>
      <w:rPr>
        <w:color w:val="000000" w:themeColor="text1"/>
        <w:sz w:val="28"/>
        <w:szCs w:val="28"/>
      </w:rPr>
      <w:fldChar w:fldCharType="end"/>
    </w:r>
    <w:r>
      <w:rPr>
        <w:color w:val="000000" w:themeColor="text1"/>
        <w:sz w:val="28"/>
        <w:szCs w:val="28"/>
      </w:rPr>
    </w:r>
    <w:r>
      <w:rPr>
        <w:color w:val="000000" w:themeColor="text1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927EDA2" w14:textId="77777777">
    <w:pPr>
      <w:pBdr/>
      <w:spacing/>
      <w:ind w:firstLine="0"/>
      <w:jc w:val="left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56C2529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7D4E745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B85146"/>
    <w:lvl w:ilvl="0">
      <w:isLgl w:val="false"/>
      <w:lvlJc w:val="center"/>
      <w:lvlText w:val="%1"/>
      <w:numFmt w:val="decimal"/>
      <w:pPr>
        <w:pBdr/>
        <w:spacing/>
        <w:ind w:hanging="360" w:left="1418"/>
      </w:pPr>
      <w:rPr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">
    <w:nsid w:val="1A7375B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615762DF"/>
    <w:lvl w:ilvl="0">
      <w:isLgl w:val="false"/>
      <w:lvlJc w:val="left"/>
      <w:lvlText w:val="%1."/>
      <w:numFmt w:val="decimal"/>
      <w:pPr>
        <w:pBdr/>
        <w:spacing/>
        <w:ind w:hanging="360" w:left="141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3">
    <w:nsid w:val="335C7F9A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-RU" w:eastAsia="ru-RU" w:bidi="ar-SA"/>
      </w:rPr>
    </w:rPrDefault>
    <w:pPrDefault>
      <w:pPr>
        <w:pBdr/>
        <w:spacing w:after="0" w:afterAutospacing="0" w:before="0" w:beforeAutospacing="0" w:line="360" w:lineRule="auto"/>
        <w:ind w:right="0" w:firstLine="709" w:left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40">
    <w:name w:val="Heading 1 Char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41">
    <w:name w:val="Heading 2 Char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42">
    <w:name w:val="Heading 3 Char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43">
    <w:name w:val="Heading 4 Char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44">
    <w:name w:val="Heading 5 Char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45">
    <w:name w:val="Heading 6 Char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46">
    <w:name w:val="Heading 7 Char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47">
    <w:name w:val="Heading 8 Char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48">
    <w:name w:val="Heading 9 Char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49">
    <w:name w:val="Title Char"/>
    <w:basedOn w:val="767"/>
    <w:link w:val="94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50">
    <w:name w:val="Subtitle Char"/>
    <w:basedOn w:val="767"/>
    <w:link w:val="94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51">
    <w:name w:val="Quote Char"/>
    <w:basedOn w:val="767"/>
    <w:link w:val="90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52">
    <w:name w:val="Intense Quote Char"/>
    <w:basedOn w:val="767"/>
    <w:link w:val="91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53">
    <w:name w:val="Header Char"/>
    <w:basedOn w:val="767"/>
    <w:link w:val="919"/>
    <w:uiPriority w:val="99"/>
    <w:pPr>
      <w:pBdr/>
      <w:spacing/>
      <w:ind/>
    </w:pPr>
  </w:style>
  <w:style w:type="character" w:styleId="754">
    <w:name w:val="Footer Char"/>
    <w:basedOn w:val="767"/>
    <w:link w:val="921"/>
    <w:uiPriority w:val="99"/>
    <w:pPr>
      <w:pBdr/>
      <w:spacing/>
      <w:ind/>
    </w:pPr>
  </w:style>
  <w:style w:type="character" w:styleId="755">
    <w:name w:val="Footnote Text Char"/>
    <w:basedOn w:val="767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756">
    <w:name w:val="Endnote Text Char"/>
    <w:basedOn w:val="767"/>
    <w:link w:val="927"/>
    <w:uiPriority w:val="99"/>
    <w:semiHidden/>
    <w:pPr>
      <w:pBdr/>
      <w:spacing/>
      <w:ind/>
    </w:pPr>
    <w:rPr>
      <w:sz w:val="20"/>
      <w:szCs w:val="20"/>
    </w:rPr>
  </w:style>
  <w:style w:type="paragraph" w:styleId="757" w:default="1">
    <w:name w:val="Normal"/>
    <w:qFormat/>
    <w:pPr>
      <w:pBdr/>
      <w:spacing/>
      <w:ind/>
      <w:jc w:val="both"/>
    </w:pPr>
  </w:style>
  <w:style w:type="paragraph" w:styleId="758">
    <w:name w:val="Heading 1"/>
    <w:basedOn w:val="757"/>
    <w:next w:val="757"/>
    <w:link w:val="896"/>
    <w:uiPriority w:val="9"/>
    <w:qFormat/>
    <w:pPr>
      <w:keepNext w:val="true"/>
      <w:keepLines w:val="true"/>
      <w:pBdr/>
      <w:spacing/>
      <w:ind/>
      <w:jc w:val="center"/>
      <w:outlineLvl w:val="0"/>
    </w:pPr>
  </w:style>
  <w:style w:type="paragraph" w:styleId="759">
    <w:name w:val="Heading 2"/>
    <w:basedOn w:val="757"/>
    <w:next w:val="757"/>
    <w:link w:val="897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="Calibri" w:hAnsi="Calibri" w:eastAsia="Calibri" w:cs="Calibri"/>
      <w:color w:val="2e75b5"/>
      <w:sz w:val="26"/>
      <w:szCs w:val="26"/>
    </w:rPr>
  </w:style>
  <w:style w:type="paragraph" w:styleId="760">
    <w:name w:val="Heading 3"/>
    <w:basedOn w:val="757"/>
    <w:next w:val="757"/>
    <w:link w:val="898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="Calibri" w:hAnsi="Calibri" w:eastAsia="Calibri" w:cs="Calibri"/>
      <w:color w:val="1e4d78"/>
    </w:rPr>
  </w:style>
  <w:style w:type="paragraph" w:styleId="761">
    <w:name w:val="Heading 4"/>
    <w:basedOn w:val="757"/>
    <w:next w:val="757"/>
    <w:link w:val="899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</w:rPr>
  </w:style>
  <w:style w:type="paragraph" w:styleId="762">
    <w:name w:val="Heading 5"/>
    <w:basedOn w:val="757"/>
    <w:next w:val="757"/>
    <w:link w:val="900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sz w:val="22"/>
      <w:szCs w:val="22"/>
    </w:rPr>
  </w:style>
  <w:style w:type="paragraph" w:styleId="763">
    <w:name w:val="Heading 6"/>
    <w:basedOn w:val="757"/>
    <w:next w:val="757"/>
    <w:link w:val="901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764">
    <w:name w:val="Heading 7"/>
    <w:basedOn w:val="757"/>
    <w:next w:val="757"/>
    <w:link w:val="902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5">
    <w:name w:val="Heading 8"/>
    <w:basedOn w:val="757"/>
    <w:next w:val="757"/>
    <w:link w:val="903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6">
    <w:name w:val="Heading 9"/>
    <w:basedOn w:val="757"/>
    <w:next w:val="757"/>
    <w:link w:val="904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7" w:default="1">
    <w:name w:val="Default Paragraph Font"/>
    <w:uiPriority w:val="1"/>
    <w:semiHidden/>
    <w:unhideWhenUsed/>
    <w:pPr>
      <w:pBdr/>
      <w:spacing/>
      <w:ind/>
    </w:pPr>
  </w:style>
  <w:style w:type="table" w:styleId="76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9" w:default="1">
    <w:name w:val="No List"/>
    <w:uiPriority w:val="99"/>
    <w:semiHidden/>
    <w:unhideWhenUsed/>
    <w:pPr>
      <w:pBdr/>
      <w:spacing/>
      <w:ind/>
    </w:pPr>
  </w:style>
  <w:style w:type="table" w:styleId="770">
    <w:name w:val="Table Grid"/>
    <w:basedOn w:val="768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Table Grid Light"/>
    <w:basedOn w:val="768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Plain Table 1"/>
    <w:basedOn w:val="768"/>
    <w:uiPriority w:val="59"/>
    <w:pPr>
      <w:pBdr/>
      <w:spacing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2"/>
    <w:basedOn w:val="768"/>
    <w:uiPriority w:val="59"/>
    <w:pPr>
      <w:pBdr/>
      <w:spacing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1 Light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1 Light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1 Light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1 Light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1 Light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1 Light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2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2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2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2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2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2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3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3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3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3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3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3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"/>
    <w:basedOn w:val="76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4 - Accent 1"/>
    <w:basedOn w:val="76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4 - Accent 2"/>
    <w:basedOn w:val="76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4 - Accent 3"/>
    <w:basedOn w:val="76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4 - Accent 4"/>
    <w:basedOn w:val="76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4 - Accent 5"/>
    <w:basedOn w:val="76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4 - Accent 6"/>
    <w:basedOn w:val="768"/>
    <w:uiPriority w:val="5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5 Dark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5 Dark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5 Dark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5 Dark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5 Dark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5 Dark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5 Dark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6 Colorful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6 Colorful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6 Colorful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6 Colorful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6 Colorful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6 Colorful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6 Colorful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7 Colorful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7 Colorful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7 Colorful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7 Colorful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7 Colorful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7 Colorful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7 Colorful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1 Light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1 Light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1 Light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1 Light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1 Light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1 Light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1 Light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2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2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2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2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2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2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3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3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3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3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3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3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4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4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4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4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4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4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5 Dark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5 Dark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5 Dark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5 Dark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5 Dark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5 Dark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5 Dark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6 Colorful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6 Colorful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6 Colorful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6 Colorful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6 Colorful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6 Colorful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6 Colorful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7 Colorful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7 Colorful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7 Colorful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7 Colorful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7 Colorful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7 Colorful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7 Colorful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ned - Accent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ned - Accent 1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ned - Accent 2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ned - Accent 3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 4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5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6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Bordered &amp; Lined - Accent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Bordered &amp; Lined - Accent 1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Bordered &amp; Lined - Accent 2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Bordered &amp; Lined - Accent 3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 4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5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6"/>
    <w:basedOn w:val="768"/>
    <w:uiPriority w:val="99"/>
    <w:pPr>
      <w:pBdr/>
      <w:spacing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- Accent 1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- Accent 2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- Accent 3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 - Accent 4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5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6"/>
    <w:basedOn w:val="768"/>
    <w:uiPriority w:val="99"/>
    <w:pPr>
      <w:pBdr/>
      <w:spacing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6" w:customStyle="1">
    <w:name w:val="Заголовок 1 Знак"/>
    <w:basedOn w:val="767"/>
    <w:link w:val="75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97" w:customStyle="1">
    <w:name w:val="Заголовок 2 Знак"/>
    <w:basedOn w:val="767"/>
    <w:link w:val="75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98" w:customStyle="1">
    <w:name w:val="Заголовок 3 Знак"/>
    <w:basedOn w:val="767"/>
    <w:link w:val="76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99" w:customStyle="1">
    <w:name w:val="Заголовок 4 Знак"/>
    <w:basedOn w:val="767"/>
    <w:link w:val="76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00" w:customStyle="1">
    <w:name w:val="Заголовок 5 Знак"/>
    <w:basedOn w:val="767"/>
    <w:link w:val="76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01" w:customStyle="1">
    <w:name w:val="Заголовок 6 Знак"/>
    <w:basedOn w:val="767"/>
    <w:link w:val="7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2" w:customStyle="1">
    <w:name w:val="Заголовок 7 Знак"/>
    <w:basedOn w:val="767"/>
    <w:link w:val="7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3" w:customStyle="1">
    <w:name w:val="Заголовок 8 Знак"/>
    <w:basedOn w:val="767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4" w:customStyle="1">
    <w:name w:val="Заголовок 9 Знак"/>
    <w:basedOn w:val="767"/>
    <w:link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5" w:customStyle="1">
    <w:name w:val="Заголовок Знак"/>
    <w:basedOn w:val="767"/>
    <w:link w:val="94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06" w:customStyle="1">
    <w:name w:val="Подзаголовок Знак"/>
    <w:basedOn w:val="767"/>
    <w:link w:val="94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7">
    <w:name w:val="Quote"/>
    <w:basedOn w:val="757"/>
    <w:next w:val="757"/>
    <w:link w:val="90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8" w:customStyle="1">
    <w:name w:val="Цитата 2 Знак"/>
    <w:basedOn w:val="767"/>
    <w:link w:val="90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9">
    <w:name w:val="Intense Emphasis"/>
    <w:basedOn w:val="76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10">
    <w:name w:val="Intense Quote"/>
    <w:basedOn w:val="757"/>
    <w:next w:val="757"/>
    <w:link w:val="911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11" w:customStyle="1">
    <w:name w:val="Выделенная цитата Знак"/>
    <w:basedOn w:val="767"/>
    <w:link w:val="910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12">
    <w:name w:val="Intense Reference"/>
    <w:basedOn w:val="76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13">
    <w:name w:val="No Spacing"/>
    <w:basedOn w:val="757"/>
    <w:uiPriority w:val="1"/>
    <w:qFormat/>
    <w:pPr>
      <w:pBdr/>
      <w:spacing w:line="240" w:lineRule="auto"/>
      <w:ind/>
    </w:pPr>
  </w:style>
  <w:style w:type="character" w:styleId="914">
    <w:name w:val="Subtle Emphasis"/>
    <w:basedOn w:val="7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5">
    <w:name w:val="Emphasis"/>
    <w:basedOn w:val="767"/>
    <w:uiPriority w:val="20"/>
    <w:qFormat/>
    <w:pPr>
      <w:pBdr/>
      <w:spacing/>
      <w:ind/>
    </w:pPr>
    <w:rPr>
      <w:i/>
      <w:iCs/>
    </w:rPr>
  </w:style>
  <w:style w:type="character" w:styleId="916">
    <w:name w:val="Strong"/>
    <w:basedOn w:val="767"/>
    <w:uiPriority w:val="22"/>
    <w:qFormat/>
    <w:pPr>
      <w:pBdr/>
      <w:spacing/>
      <w:ind/>
    </w:pPr>
    <w:rPr>
      <w:b/>
      <w:bCs/>
    </w:rPr>
  </w:style>
  <w:style w:type="character" w:styleId="917">
    <w:name w:val="Subtle Reference"/>
    <w:basedOn w:val="7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8">
    <w:name w:val="Book Title"/>
    <w:basedOn w:val="76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9">
    <w:name w:val="Header"/>
    <w:basedOn w:val="757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20" w:customStyle="1">
    <w:name w:val="Верхний колонтитул Знак"/>
    <w:basedOn w:val="767"/>
    <w:link w:val="919"/>
    <w:uiPriority w:val="99"/>
    <w:pPr>
      <w:pBdr/>
      <w:spacing/>
      <w:ind/>
    </w:pPr>
  </w:style>
  <w:style w:type="paragraph" w:styleId="921">
    <w:name w:val="Footer"/>
    <w:basedOn w:val="757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line="240" w:lineRule="auto"/>
      <w:ind/>
    </w:pPr>
  </w:style>
  <w:style w:type="character" w:styleId="922" w:customStyle="1">
    <w:name w:val="Нижний колонтитул Знак"/>
    <w:basedOn w:val="767"/>
    <w:link w:val="921"/>
    <w:uiPriority w:val="99"/>
    <w:pPr>
      <w:pBdr/>
      <w:spacing/>
      <w:ind/>
    </w:pPr>
  </w:style>
  <w:style w:type="paragraph" w:styleId="923">
    <w:name w:val="Caption"/>
    <w:basedOn w:val="757"/>
    <w:next w:val="757"/>
    <w:uiPriority w:val="35"/>
    <w:unhideWhenUsed/>
    <w:qFormat/>
    <w:pPr>
      <w:pBdr/>
      <w:spacing w:after="200" w:line="240" w:lineRule="auto"/>
      <w:ind/>
    </w:pPr>
    <w:rPr>
      <w:i/>
      <w:iCs/>
      <w:color w:val="1f497d" w:themeColor="text2"/>
      <w:sz w:val="18"/>
      <w:szCs w:val="18"/>
    </w:rPr>
  </w:style>
  <w:style w:type="paragraph" w:styleId="924">
    <w:name w:val="footnote text"/>
    <w:basedOn w:val="757"/>
    <w:link w:val="92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25" w:customStyle="1">
    <w:name w:val="Текст сноски Знак"/>
    <w:basedOn w:val="767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757"/>
    <w:link w:val="92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28" w:customStyle="1">
    <w:name w:val="Текст концевой сноски Знак"/>
    <w:basedOn w:val="767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767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FollowedHyperlink"/>
    <w:basedOn w:val="76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31">
    <w:name w:val="toc 2"/>
    <w:basedOn w:val="757"/>
    <w:next w:val="757"/>
    <w:uiPriority w:val="39"/>
    <w:unhideWhenUsed/>
    <w:pPr>
      <w:pBdr/>
      <w:spacing w:after="100"/>
      <w:ind w:left="220"/>
    </w:pPr>
  </w:style>
  <w:style w:type="paragraph" w:styleId="932">
    <w:name w:val="toc 3"/>
    <w:basedOn w:val="757"/>
    <w:next w:val="757"/>
    <w:uiPriority w:val="39"/>
    <w:unhideWhenUsed/>
    <w:pPr>
      <w:pBdr/>
      <w:spacing w:after="100"/>
      <w:ind w:left="440"/>
    </w:pPr>
  </w:style>
  <w:style w:type="paragraph" w:styleId="933">
    <w:name w:val="toc 4"/>
    <w:basedOn w:val="757"/>
    <w:next w:val="757"/>
    <w:uiPriority w:val="39"/>
    <w:unhideWhenUsed/>
    <w:pPr>
      <w:pBdr/>
      <w:spacing w:after="100"/>
      <w:ind w:left="660"/>
    </w:pPr>
  </w:style>
  <w:style w:type="paragraph" w:styleId="934">
    <w:name w:val="toc 5"/>
    <w:basedOn w:val="757"/>
    <w:next w:val="757"/>
    <w:uiPriority w:val="39"/>
    <w:unhideWhenUsed/>
    <w:pPr>
      <w:pBdr/>
      <w:spacing w:after="100"/>
      <w:ind w:left="880"/>
    </w:pPr>
  </w:style>
  <w:style w:type="paragraph" w:styleId="935">
    <w:name w:val="toc 6"/>
    <w:basedOn w:val="757"/>
    <w:next w:val="757"/>
    <w:uiPriority w:val="39"/>
    <w:unhideWhenUsed/>
    <w:pPr>
      <w:pBdr/>
      <w:spacing w:after="100"/>
      <w:ind w:left="1100"/>
    </w:pPr>
  </w:style>
  <w:style w:type="paragraph" w:styleId="936">
    <w:name w:val="toc 7"/>
    <w:basedOn w:val="757"/>
    <w:next w:val="757"/>
    <w:uiPriority w:val="39"/>
    <w:unhideWhenUsed/>
    <w:pPr>
      <w:pBdr/>
      <w:spacing w:after="100"/>
      <w:ind w:left="1320"/>
    </w:pPr>
  </w:style>
  <w:style w:type="paragraph" w:styleId="937">
    <w:name w:val="toc 8"/>
    <w:basedOn w:val="757"/>
    <w:next w:val="757"/>
    <w:uiPriority w:val="39"/>
    <w:unhideWhenUsed/>
    <w:pPr>
      <w:pBdr/>
      <w:spacing w:after="100"/>
      <w:ind w:left="1540"/>
    </w:pPr>
  </w:style>
  <w:style w:type="paragraph" w:styleId="938">
    <w:name w:val="toc 9"/>
    <w:basedOn w:val="757"/>
    <w:next w:val="757"/>
    <w:uiPriority w:val="39"/>
    <w:unhideWhenUsed/>
    <w:pPr>
      <w:pBdr/>
      <w:spacing w:after="100"/>
      <w:ind w:left="1760"/>
    </w:pPr>
  </w:style>
  <w:style w:type="paragraph" w:styleId="939">
    <w:name w:val="table of figures"/>
    <w:basedOn w:val="757"/>
    <w:next w:val="757"/>
    <w:uiPriority w:val="99"/>
    <w:unhideWhenUsed/>
    <w:pPr>
      <w:pBdr/>
      <w:spacing/>
      <w:ind/>
    </w:pPr>
  </w:style>
  <w:style w:type="table" w:styleId="940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1">
    <w:name w:val="Title"/>
    <w:basedOn w:val="757"/>
    <w:next w:val="757"/>
    <w:link w:val="905"/>
    <w:uiPriority w:val="10"/>
    <w:qFormat/>
    <w:pPr>
      <w:keepNext w:val="true"/>
      <w:keepLines w:val="true"/>
      <w:pBdr/>
      <w:spacing w:after="120" w:before="480"/>
      <w:ind/>
    </w:pPr>
    <w:rPr>
      <w:b/>
      <w:sz w:val="72"/>
      <w:szCs w:val="72"/>
    </w:rPr>
  </w:style>
  <w:style w:type="paragraph" w:styleId="942">
    <w:name w:val="Subtitle"/>
    <w:basedOn w:val="757"/>
    <w:next w:val="757"/>
    <w:link w:val="906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943">
    <w:name w:val="Placeholder Text"/>
    <w:basedOn w:val="767"/>
    <w:uiPriority w:val="99"/>
    <w:semiHidden/>
    <w:pPr>
      <w:pBdr/>
      <w:spacing/>
      <w:ind/>
    </w:pPr>
    <w:rPr>
      <w:color w:val="666666"/>
    </w:rPr>
  </w:style>
  <w:style w:type="paragraph" w:styleId="944">
    <w:name w:val="List Paragraph"/>
    <w:basedOn w:val="757"/>
    <w:uiPriority w:val="34"/>
    <w:qFormat/>
    <w:pPr>
      <w:pBdr/>
      <w:spacing/>
      <w:ind w:left="720"/>
      <w:contextualSpacing w:val="true"/>
    </w:pPr>
  </w:style>
  <w:style w:type="paragraph" w:styleId="945">
    <w:name w:val="TOC Heading"/>
    <w:basedOn w:val="758"/>
    <w:next w:val="757"/>
    <w:uiPriority w:val="39"/>
    <w:unhideWhenUsed/>
    <w:qFormat/>
    <w:pPr>
      <w:pBdr/>
      <w:spacing w:before="240" w:line="259" w:lineRule="auto"/>
      <w:ind w:firstLine="0"/>
      <w:jc w:val="left"/>
      <w:outlineLvl w:val="9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46">
    <w:name w:val="toc 1"/>
    <w:basedOn w:val="757"/>
    <w:next w:val="757"/>
    <w:uiPriority w:val="39"/>
    <w:unhideWhenUsed/>
    <w:pPr>
      <w:pBdr/>
      <w:spacing w:after="100"/>
      <w:ind/>
    </w:pPr>
  </w:style>
  <w:style w:type="character" w:styleId="947">
    <w:name w:val="Hyperlink"/>
    <w:basedOn w:val="767"/>
    <w:uiPriority w:val="99"/>
    <w:unhideWhenUsed/>
    <w:pPr>
      <w:pBdr/>
      <w:spacing/>
      <w:ind/>
    </w:pPr>
    <w:rPr>
      <w:color w:val="0000ff" w:themeColor="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revision>35</cp:revision>
  <dcterms:created xsi:type="dcterms:W3CDTF">2025-02-15T06:16:00Z</dcterms:created>
  <dcterms:modified xsi:type="dcterms:W3CDTF">2026-02-14T04:24:35Z</dcterms:modified>
</cp:coreProperties>
</file>