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77777777" w:rsidR="00226BF4" w:rsidRDefault="002C73E9">
      <w:pPr>
        <w:jc w:val="center"/>
      </w:pPr>
      <w:r>
        <w:t>Практическая работа по предмету</w:t>
      </w:r>
      <w:r>
        <w:br/>
        <w:t>“Сети и телекоммуникации”</w:t>
      </w:r>
    </w:p>
    <w:p w14:paraId="6F85F7A2" w14:textId="090A3702" w:rsidR="00226BF4" w:rsidRPr="00E30C58" w:rsidRDefault="002C73E9">
      <w:pPr>
        <w:jc w:val="center"/>
        <w:rPr>
          <w:lang w:val="en-US"/>
        </w:rPr>
      </w:pPr>
      <w:r>
        <w:t>№</w:t>
      </w:r>
      <w:r w:rsidR="00E30C58">
        <w:rPr>
          <w:lang w:val="en-US"/>
        </w:rPr>
        <w:t>4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15C01981" w14:textId="75C28346" w:rsidR="00226BF4" w:rsidRPr="00E30C58" w:rsidRDefault="00EC237B" w:rsidP="00E30C58">
      <w:pPr>
        <w:pStyle w:val="1"/>
        <w:rPr>
          <w:lang w:val="en-US"/>
        </w:rPr>
      </w:pPr>
      <w:r w:rsidRPr="00EC237B">
        <w:lastRenderedPageBreak/>
        <w:t xml:space="preserve">ЗАДАНИЕ </w:t>
      </w:r>
      <w:r w:rsidR="00E30C58">
        <w:rPr>
          <w:lang w:val="en-US"/>
        </w:rPr>
        <w:t>4</w:t>
      </w:r>
      <w:r w:rsidRPr="00EC237B">
        <w:t>.</w:t>
      </w:r>
      <w:r w:rsidR="00E30C58">
        <w:rPr>
          <w:lang w:val="en-US"/>
        </w:rPr>
        <w:t>6</w:t>
      </w:r>
      <w:r w:rsidRPr="00EC237B">
        <w:t>.</w:t>
      </w:r>
      <w:r w:rsidR="00E30C58">
        <w:rPr>
          <w:lang w:val="en-US"/>
        </w:rPr>
        <w:t>5</w:t>
      </w:r>
    </w:p>
    <w:p w14:paraId="4EAE2EC9" w14:textId="41946B74" w:rsidR="00E30C58" w:rsidRPr="00E30C58" w:rsidRDefault="00E30C58" w:rsidP="00E30C58">
      <w:pPr>
        <w:pStyle w:val="2"/>
        <w:numPr>
          <w:ilvl w:val="0"/>
          <w:numId w:val="11"/>
        </w:numPr>
      </w:pPr>
      <w:r w:rsidRPr="00E30C58">
        <w:t>Подключение к облаку</w:t>
      </w:r>
    </w:p>
    <w:p w14:paraId="0B45A5DF" w14:textId="77777777" w:rsidR="00E30C58" w:rsidRDefault="00E30C58" w:rsidP="00E30C58">
      <w:pPr>
        <w:pStyle w:val="3"/>
        <w:numPr>
          <w:ilvl w:val="1"/>
          <w:numId w:val="11"/>
        </w:numPr>
        <w:tabs>
          <w:tab w:val="clear" w:pos="1440"/>
        </w:tabs>
        <w:spacing w:before="240" w:after="120"/>
        <w:ind w:left="36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Подключите Cloud (Облако) к Router0.</w:t>
      </w:r>
    </w:p>
    <w:p w14:paraId="09F90F1E" w14:textId="77777777" w:rsidR="00E30C58" w:rsidRDefault="00E30C58" w:rsidP="00E30C58">
      <w:pPr>
        <w:pStyle w:val="a5"/>
        <w:numPr>
          <w:ilvl w:val="0"/>
          <w:numId w:val="1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левом нижнем углу щелкните значок в виде оранжевой молнии, чтобы открыть список доступных </w:t>
      </w:r>
      <w:r>
        <w:rPr>
          <w:rFonts w:ascii="Arial" w:hAnsi="Arial" w:cs="Arial"/>
          <w:b/>
          <w:bCs/>
          <w:color w:val="000000"/>
          <w:sz w:val="20"/>
          <w:szCs w:val="20"/>
        </w:rPr>
        <w:t>подключений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2C5A0BB" w14:textId="369DCCD0" w:rsidR="00E30C58" w:rsidRPr="004C38F8" w:rsidRDefault="00E30C58" w:rsidP="00E30C58">
      <w:pPr>
        <w:pStyle w:val="a5"/>
        <w:numPr>
          <w:ilvl w:val="0"/>
          <w:numId w:val="1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Выберите правильный кабель для подключения порта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F0/0 Router0</w:t>
      </w:r>
      <w:r>
        <w:rPr>
          <w:rFonts w:ascii="Arial" w:hAnsi="Arial" w:cs="Arial"/>
          <w:color w:val="000000"/>
          <w:sz w:val="20"/>
          <w:szCs w:val="20"/>
        </w:rPr>
        <w:t xml:space="preserve"> к порту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Eth6 Cloud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color w:val="000000"/>
          <w:sz w:val="20"/>
          <w:szCs w:val="20"/>
        </w:rPr>
        <w:t>Cloud</w:t>
      </w:r>
      <w:r>
        <w:rPr>
          <w:rFonts w:ascii="Arial" w:hAnsi="Arial" w:cs="Arial"/>
          <w:color w:val="000000"/>
          <w:sz w:val="20"/>
          <w:szCs w:val="20"/>
        </w:rPr>
        <w:t xml:space="preserve"> — это тип коммутатора, поэтому используйте подключение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Copper Straight-Through</w:t>
      </w:r>
      <w:r>
        <w:rPr>
          <w:rFonts w:ascii="Arial" w:hAnsi="Arial" w:cs="Arial"/>
          <w:color w:val="000000"/>
          <w:sz w:val="20"/>
          <w:szCs w:val="20"/>
        </w:rPr>
        <w:t xml:space="preserve"> (Медное прямое). После подключения правильного кабеля индикатор канала на кабеле загорится зеленым цветом.</w:t>
      </w:r>
    </w:p>
    <w:p w14:paraId="5EC71171" w14:textId="7284E30E" w:rsidR="004C38F8" w:rsidRDefault="004C38F8" w:rsidP="004C38F8">
      <w:pPr>
        <w:pStyle w:val="a5"/>
        <w:spacing w:before="120" w:beforeAutospacing="0" w:after="12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C38F8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F078964" wp14:editId="0F2EC488">
            <wp:extent cx="2581635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ED90" w14:textId="77777777" w:rsidR="00E30C58" w:rsidRDefault="00E30C58" w:rsidP="00E30C58">
      <w:pPr>
        <w:pStyle w:val="3"/>
        <w:numPr>
          <w:ilvl w:val="0"/>
          <w:numId w:val="13"/>
        </w:numPr>
        <w:tabs>
          <w:tab w:val="num" w:pos="720"/>
        </w:tabs>
        <w:spacing w:before="240" w:after="12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Подключите Cloud (Облако) к Cable Modem (Кабельный модем).</w:t>
      </w:r>
    </w:p>
    <w:p w14:paraId="2BADA007" w14:textId="77777777" w:rsidR="00E30C58" w:rsidRDefault="00E30C58" w:rsidP="00E30C58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 xml:space="preserve">Выберите правильный кабель для подключения порта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Coax7 Cloud</w:t>
      </w:r>
      <w:r>
        <w:rPr>
          <w:rFonts w:ascii="Arial" w:hAnsi="Arial" w:cs="Arial"/>
          <w:color w:val="000000"/>
          <w:sz w:val="20"/>
          <w:szCs w:val="20"/>
        </w:rPr>
        <w:t xml:space="preserve"> к порту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Port0 Modem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14:paraId="3EE109E7" w14:textId="4798CFCB" w:rsidR="00E30C58" w:rsidRDefault="00E30C58" w:rsidP="00E30C58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подключения правильного кабеля индикатор канала на кабеле загорится зеленым цветом.</w:t>
      </w:r>
    </w:p>
    <w:p w14:paraId="4C686CE5" w14:textId="6F30BB72" w:rsidR="004C38F8" w:rsidRDefault="004C38F8" w:rsidP="004C38F8">
      <w:pPr>
        <w:pStyle w:val="a5"/>
        <w:spacing w:before="120" w:beforeAutospacing="0" w:after="120" w:afterAutospacing="0"/>
        <w:ind w:left="360"/>
        <w:jc w:val="center"/>
      </w:pPr>
      <w:r w:rsidRPr="004C38F8">
        <w:drawing>
          <wp:inline distT="0" distB="0" distL="0" distR="0" wp14:anchorId="3B93F615" wp14:editId="36544C3C">
            <wp:extent cx="2210108" cy="159089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C932" w14:textId="77777777" w:rsidR="00E30C58" w:rsidRDefault="00E30C58" w:rsidP="00E30C58">
      <w:pPr>
        <w:pStyle w:val="2"/>
        <w:numPr>
          <w:ilvl w:val="0"/>
          <w:numId w:val="14"/>
        </w:numPr>
        <w:tabs>
          <w:tab w:val="num" w:pos="720"/>
        </w:tabs>
        <w:spacing w:before="240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Подключение маршрутизатора Router0</w:t>
      </w:r>
    </w:p>
    <w:p w14:paraId="42445AAE" w14:textId="77777777" w:rsidR="00E30C58" w:rsidRDefault="00E30C58" w:rsidP="00E30C58">
      <w:pPr>
        <w:pStyle w:val="3"/>
        <w:numPr>
          <w:ilvl w:val="1"/>
          <w:numId w:val="14"/>
        </w:numPr>
        <w:spacing w:before="240" w:after="120"/>
        <w:ind w:left="36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Подключите Router0 к Router1.</w:t>
      </w:r>
    </w:p>
    <w:p w14:paraId="5357A50B" w14:textId="77777777" w:rsidR="00E30C58" w:rsidRDefault="00E30C58" w:rsidP="00E30C58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 xml:space="preserve">Выберите правильный кабель для подключения порта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Ser0/0/0 Router0</w:t>
      </w:r>
      <w:r>
        <w:rPr>
          <w:rFonts w:ascii="Arial" w:hAnsi="Arial" w:cs="Arial"/>
          <w:color w:val="000000"/>
          <w:sz w:val="20"/>
          <w:szCs w:val="20"/>
        </w:rPr>
        <w:t xml:space="preserve"> к порту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Ser0/0 Router1</w:t>
      </w:r>
      <w:r>
        <w:rPr>
          <w:rFonts w:ascii="Arial" w:hAnsi="Arial" w:cs="Arial"/>
          <w:color w:val="000000"/>
          <w:sz w:val="20"/>
          <w:szCs w:val="20"/>
        </w:rPr>
        <w:t>. Используйте один из доступных последовательных (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Serial</w:t>
      </w:r>
      <w:r>
        <w:rPr>
          <w:rFonts w:ascii="Arial" w:hAnsi="Arial" w:cs="Arial"/>
          <w:color w:val="000000"/>
          <w:sz w:val="20"/>
          <w:szCs w:val="20"/>
        </w:rPr>
        <w:t>) кабелей. </w:t>
      </w:r>
    </w:p>
    <w:p w14:paraId="64637D0C" w14:textId="5AFD7402" w:rsidR="00E30C58" w:rsidRDefault="00E30C58" w:rsidP="00E30C58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подключения правильного кабеля индикатор канала на кабеле загорится зеленым цветом.</w:t>
      </w:r>
    </w:p>
    <w:p w14:paraId="4858653D" w14:textId="6001B12C" w:rsidR="004C38F8" w:rsidRDefault="004C38F8" w:rsidP="00C714C9">
      <w:pPr>
        <w:pStyle w:val="a5"/>
        <w:spacing w:before="120" w:beforeAutospacing="0" w:after="120" w:afterAutospacing="0"/>
        <w:ind w:left="360"/>
        <w:jc w:val="center"/>
      </w:pPr>
      <w:r w:rsidRPr="004C38F8">
        <w:lastRenderedPageBreak/>
        <w:drawing>
          <wp:inline distT="0" distB="0" distL="0" distR="0" wp14:anchorId="3BF6D7ED" wp14:editId="07C66B01">
            <wp:extent cx="1924319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1E55" w14:textId="77777777" w:rsidR="00E30C58" w:rsidRDefault="00E30C58" w:rsidP="00E30C58">
      <w:pPr>
        <w:pStyle w:val="3"/>
        <w:numPr>
          <w:ilvl w:val="0"/>
          <w:numId w:val="15"/>
        </w:numPr>
        <w:tabs>
          <w:tab w:val="num" w:pos="720"/>
        </w:tabs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Подключите Router0 к netacad.pka.</w:t>
      </w:r>
    </w:p>
    <w:p w14:paraId="26B58F14" w14:textId="77777777" w:rsidR="00E30C58" w:rsidRDefault="00E30C58" w:rsidP="00E30C58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 xml:space="preserve">Выберите правильный кабель для подключения порта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F0/1 Router0</w:t>
      </w:r>
      <w:r>
        <w:rPr>
          <w:rFonts w:ascii="Arial" w:hAnsi="Arial" w:cs="Arial"/>
          <w:color w:val="000000"/>
          <w:sz w:val="20"/>
          <w:szCs w:val="20"/>
        </w:rPr>
        <w:t xml:space="preserve"> к порту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F0 netacad.pka</w:t>
      </w:r>
      <w:r>
        <w:rPr>
          <w:rFonts w:ascii="Arial" w:hAnsi="Arial" w:cs="Arial"/>
          <w:color w:val="000000"/>
          <w:sz w:val="20"/>
          <w:szCs w:val="20"/>
        </w:rPr>
        <w:t xml:space="preserve">. Маршрутизаторы и компьютеры обычно используют одинаковые провода для отправки (1 и 2) и получения (3 и 6) данных. Кабель, который нужно выбрать, состоит из скрученных проводов. Хотя многие современные сетевые платы могут автоматически определить, какие пары используются для приема и передачи, на маршрутизаторе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Router0</w:t>
      </w:r>
      <w:r>
        <w:rPr>
          <w:rFonts w:ascii="Arial" w:hAnsi="Arial" w:cs="Arial"/>
          <w:color w:val="000000"/>
          <w:sz w:val="20"/>
          <w:szCs w:val="20"/>
        </w:rPr>
        <w:t xml:space="preserve"> и сервере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netacad.pka</w:t>
      </w:r>
      <w:r>
        <w:rPr>
          <w:rFonts w:ascii="Arial" w:hAnsi="Arial" w:cs="Arial"/>
          <w:color w:val="000000"/>
          <w:sz w:val="20"/>
          <w:szCs w:val="20"/>
        </w:rPr>
        <w:t xml:space="preserve"> нет сетевых плат с этой функцией автоопределения. </w:t>
      </w:r>
    </w:p>
    <w:p w14:paraId="1E3EB0D5" w14:textId="6203B8EA" w:rsidR="00E30C58" w:rsidRDefault="00E30C58" w:rsidP="00E30C58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подключения правильного кабеля индикатор канала на кабеле загорится зеленым цветом.</w:t>
      </w:r>
    </w:p>
    <w:p w14:paraId="43D9C1A6" w14:textId="55080A21" w:rsidR="004C38F8" w:rsidRDefault="004C38F8" w:rsidP="00C714C9">
      <w:pPr>
        <w:pStyle w:val="a5"/>
        <w:spacing w:before="120" w:beforeAutospacing="0" w:after="120" w:afterAutospacing="0"/>
        <w:ind w:left="360"/>
        <w:jc w:val="center"/>
      </w:pPr>
      <w:r w:rsidRPr="004C38F8">
        <w:drawing>
          <wp:inline distT="0" distB="0" distL="0" distR="0" wp14:anchorId="30798907" wp14:editId="418AA0BE">
            <wp:extent cx="962159" cy="193384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A88E" w14:textId="77777777" w:rsidR="00E30C58" w:rsidRDefault="00E30C58" w:rsidP="00E30C58">
      <w:pPr>
        <w:pStyle w:val="3"/>
        <w:numPr>
          <w:ilvl w:val="0"/>
          <w:numId w:val="16"/>
        </w:numPr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Подключите Router0 к Configuration Terminal (Терминал настройки).</w:t>
      </w:r>
    </w:p>
    <w:p w14:paraId="74D92CDE" w14:textId="77777777" w:rsidR="00E30C58" w:rsidRDefault="00E30C58" w:rsidP="00E30C58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 xml:space="preserve">Выберите правильный кабель для подключения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консоли Router0 </w:t>
      </w:r>
      <w:r>
        <w:rPr>
          <w:rFonts w:ascii="Arial" w:hAnsi="Arial" w:cs="Arial"/>
          <w:color w:val="000000"/>
          <w:sz w:val="20"/>
          <w:szCs w:val="20"/>
        </w:rPr>
        <w:t xml:space="preserve">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терминалу RS232</w:t>
      </w:r>
      <w:r>
        <w:rPr>
          <w:rFonts w:ascii="Arial" w:hAnsi="Arial" w:cs="Arial"/>
          <w:color w:val="000000"/>
          <w:sz w:val="20"/>
          <w:szCs w:val="20"/>
        </w:rPr>
        <w:t xml:space="preserve"> . Этот кабель не обеспечивает сетевой доступ 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Configuration Terminal</w:t>
      </w:r>
      <w:r>
        <w:rPr>
          <w:rFonts w:ascii="Arial" w:hAnsi="Arial" w:cs="Arial"/>
          <w:color w:val="000000"/>
          <w:sz w:val="20"/>
          <w:szCs w:val="20"/>
        </w:rPr>
        <w:t xml:space="preserve">, но позволяет настроить </w:t>
      </w:r>
      <w:r>
        <w:rPr>
          <w:rFonts w:ascii="Arial" w:hAnsi="Arial" w:cs="Arial"/>
          <w:b/>
          <w:bCs/>
          <w:color w:val="000000"/>
          <w:sz w:val="20"/>
          <w:szCs w:val="20"/>
        </w:rPr>
        <w:t>Router0</w:t>
      </w:r>
      <w:r>
        <w:rPr>
          <w:rFonts w:ascii="Arial" w:hAnsi="Arial" w:cs="Arial"/>
          <w:color w:val="000000"/>
          <w:sz w:val="20"/>
          <w:szCs w:val="20"/>
        </w:rPr>
        <w:t xml:space="preserve"> через терминал.</w:t>
      </w:r>
    </w:p>
    <w:p w14:paraId="4A9B4652" w14:textId="080CA2A1" w:rsidR="00E30C58" w:rsidRDefault="00E30C58" w:rsidP="00E30C58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подключения правильного кабеля индикаторы канала на кабеле станут черными.</w:t>
      </w:r>
    </w:p>
    <w:p w14:paraId="67C7B30F" w14:textId="7D4B71CE" w:rsidR="00C714C9" w:rsidRDefault="00C714C9" w:rsidP="00C714C9">
      <w:pPr>
        <w:pStyle w:val="a5"/>
        <w:spacing w:before="120" w:beforeAutospacing="0" w:after="120" w:afterAutospacing="0"/>
        <w:ind w:left="360"/>
        <w:jc w:val="center"/>
      </w:pPr>
      <w:r w:rsidRPr="00C714C9">
        <w:drawing>
          <wp:inline distT="0" distB="0" distL="0" distR="0" wp14:anchorId="5259E1FF" wp14:editId="5D3FDEB5">
            <wp:extent cx="2114845" cy="210531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936D" w14:textId="77777777" w:rsidR="00E30C58" w:rsidRDefault="00E30C58" w:rsidP="00E30C58">
      <w:pPr>
        <w:pStyle w:val="2"/>
        <w:numPr>
          <w:ilvl w:val="0"/>
          <w:numId w:val="17"/>
        </w:numPr>
        <w:spacing w:before="240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Подключение оставшихся устройств</w:t>
      </w:r>
    </w:p>
    <w:p w14:paraId="1F559C0F" w14:textId="77777777" w:rsidR="00E30C58" w:rsidRDefault="00E30C58" w:rsidP="00E30C58">
      <w:pPr>
        <w:pStyle w:val="3"/>
        <w:numPr>
          <w:ilvl w:val="1"/>
          <w:numId w:val="17"/>
        </w:numPr>
        <w:spacing w:before="240" w:after="120"/>
        <w:ind w:left="36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Подключите Router1 к Switch (Коммутатор).</w:t>
      </w:r>
    </w:p>
    <w:p w14:paraId="3250AEA9" w14:textId="77777777" w:rsidR="00E30C58" w:rsidRDefault="00E30C58" w:rsidP="00E30C58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 xml:space="preserve">Выберите правильный кабель для подключения порта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F1/0 Router1</w:t>
      </w:r>
      <w:r>
        <w:rPr>
          <w:rFonts w:ascii="Arial" w:hAnsi="Arial" w:cs="Arial"/>
          <w:color w:val="000000"/>
          <w:sz w:val="20"/>
          <w:szCs w:val="20"/>
        </w:rPr>
        <w:t xml:space="preserve"> к порту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F0/1 Switch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C49609C" w14:textId="126A03B9" w:rsidR="00E30C58" w:rsidRDefault="00E30C58" w:rsidP="00E30C58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После подключения правильного кабеля индикатор канала на кабеле загорится зеленым цветом. Подождите несколько секунд, чтобы индикатор из оранжевого стал зеленым.</w:t>
      </w:r>
    </w:p>
    <w:p w14:paraId="081D8C14" w14:textId="5BFB7A84" w:rsidR="00C714C9" w:rsidRDefault="00C714C9" w:rsidP="00C714C9">
      <w:pPr>
        <w:pStyle w:val="a5"/>
        <w:spacing w:before="120" w:beforeAutospacing="0" w:after="120" w:afterAutospacing="0"/>
        <w:ind w:left="360"/>
        <w:jc w:val="center"/>
      </w:pPr>
      <w:r w:rsidRPr="00C714C9">
        <w:drawing>
          <wp:inline distT="0" distB="0" distL="0" distR="0" wp14:anchorId="599809BF" wp14:editId="38BABE87">
            <wp:extent cx="657317" cy="184810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2B00" w14:textId="77777777" w:rsidR="00E30C58" w:rsidRDefault="00E30C58" w:rsidP="00E30C58">
      <w:pPr>
        <w:pStyle w:val="3"/>
        <w:numPr>
          <w:ilvl w:val="0"/>
          <w:numId w:val="18"/>
        </w:numPr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Подключите Cable Modem (Кабельный модем) к Wireless Router (Беспроводной маршрутизатор).</w:t>
      </w:r>
    </w:p>
    <w:p w14:paraId="1BDA48D0" w14:textId="77777777" w:rsidR="00E30C58" w:rsidRDefault="00E30C58" w:rsidP="00E30C58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Выберите правильный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кабель для подключения порта Port1 Modem</w:t>
      </w:r>
      <w:r>
        <w:rPr>
          <w:rFonts w:ascii="Arial" w:hAnsi="Arial" w:cs="Arial"/>
          <w:color w:val="000000"/>
          <w:sz w:val="20"/>
          <w:szCs w:val="20"/>
        </w:rPr>
        <w:t xml:space="preserve"> к порту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Internet Wireless Router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02814AD" w14:textId="41BC7C8C" w:rsidR="00E30C58" w:rsidRDefault="00E30C58" w:rsidP="00E30C58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подключения правильного кабеля индикатор канала на кабеле загорится зеленым цветом.</w:t>
      </w:r>
    </w:p>
    <w:p w14:paraId="7702D8FA" w14:textId="03F2F131" w:rsidR="00C714C9" w:rsidRDefault="00C714C9" w:rsidP="00C714C9">
      <w:pPr>
        <w:pStyle w:val="a5"/>
        <w:spacing w:before="120" w:beforeAutospacing="0" w:after="120" w:afterAutospacing="0"/>
        <w:ind w:left="360"/>
        <w:jc w:val="center"/>
      </w:pPr>
      <w:r w:rsidRPr="00C714C9">
        <w:drawing>
          <wp:inline distT="0" distB="0" distL="0" distR="0" wp14:anchorId="1A1B88EB" wp14:editId="2D6067FA">
            <wp:extent cx="1047896" cy="12003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04C5" w14:textId="77777777" w:rsidR="00E30C58" w:rsidRDefault="00E30C58" w:rsidP="00E30C58">
      <w:pPr>
        <w:pStyle w:val="3"/>
        <w:numPr>
          <w:ilvl w:val="0"/>
          <w:numId w:val="19"/>
        </w:numPr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Подключите Wireless Router (Беспроводной маршрутизатор) к Family PC (Общий ПК).</w:t>
      </w:r>
    </w:p>
    <w:p w14:paraId="7AF9BDD3" w14:textId="77777777" w:rsidR="00E30C58" w:rsidRDefault="00E30C58" w:rsidP="00E30C58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 xml:space="preserve">Выберите правильный кабель для подключения порта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Eth1 Wireless Router</w:t>
      </w:r>
      <w:r>
        <w:rPr>
          <w:rFonts w:ascii="Arial" w:hAnsi="Arial" w:cs="Arial"/>
          <w:color w:val="000000"/>
          <w:sz w:val="20"/>
          <w:szCs w:val="20"/>
        </w:rPr>
        <w:t xml:space="preserve"> 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Family PC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14:paraId="59F433B3" w14:textId="284C19E3" w:rsidR="00E30C58" w:rsidRDefault="00E30C58" w:rsidP="00E30C58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После подключения правильного кабеля индикатор канала на кабеле загорится зеленым цветом.</w:t>
      </w:r>
    </w:p>
    <w:p w14:paraId="0A89DEB4" w14:textId="4C8252D2" w:rsidR="00C714C9" w:rsidRDefault="00C714C9" w:rsidP="00C714C9">
      <w:pPr>
        <w:pStyle w:val="a5"/>
        <w:spacing w:before="120" w:beforeAutospacing="0" w:after="120" w:afterAutospacing="0"/>
        <w:ind w:left="360"/>
        <w:jc w:val="center"/>
      </w:pPr>
      <w:r w:rsidRPr="00C714C9">
        <w:lastRenderedPageBreak/>
        <w:drawing>
          <wp:inline distT="0" distB="0" distL="0" distR="0" wp14:anchorId="3EB027F8" wp14:editId="06FA1B3B">
            <wp:extent cx="1971950" cy="287695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12C" w14:textId="77777777" w:rsidR="00E30C58" w:rsidRDefault="00E30C58" w:rsidP="00E30C58">
      <w:pPr>
        <w:pStyle w:val="2"/>
        <w:numPr>
          <w:ilvl w:val="0"/>
          <w:numId w:val="20"/>
        </w:numPr>
        <w:spacing w:before="240"/>
        <w:textAlignment w:val="baseline"/>
        <w:rPr>
          <w:color w:val="000000"/>
        </w:rPr>
      </w:pPr>
      <w:r>
        <w:rPr>
          <w:color w:val="000000"/>
          <w:sz w:val="26"/>
          <w:szCs w:val="26"/>
        </w:rPr>
        <w:t>Проверка подключений</w:t>
      </w:r>
    </w:p>
    <w:p w14:paraId="531B21FA" w14:textId="77777777" w:rsidR="00E30C58" w:rsidRDefault="00E30C58" w:rsidP="00E30C58">
      <w:pPr>
        <w:pStyle w:val="3"/>
        <w:numPr>
          <w:ilvl w:val="1"/>
          <w:numId w:val="20"/>
        </w:numPr>
        <w:spacing w:before="240" w:after="120"/>
        <w:ind w:left="36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Проверьте подключение Family PC к netacad.pka.</w:t>
      </w:r>
    </w:p>
    <w:p w14:paraId="52F3481D" w14:textId="43F35A82" w:rsidR="00E30C58" w:rsidRPr="00C714C9" w:rsidRDefault="00E30C58" w:rsidP="00E30C58">
      <w:pPr>
        <w:pStyle w:val="a5"/>
        <w:numPr>
          <w:ilvl w:val="0"/>
          <w:numId w:val="21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Откройте командную строку на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Family PC</w:t>
      </w:r>
      <w:r>
        <w:rPr>
          <w:rFonts w:ascii="Arial" w:hAnsi="Arial" w:cs="Arial"/>
          <w:color w:val="000000"/>
          <w:sz w:val="20"/>
          <w:szCs w:val="20"/>
        </w:rPr>
        <w:t xml:space="preserve"> и выполните команду ping для сервера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netacad.pka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9E41048" w14:textId="2919CC57" w:rsidR="00C714C9" w:rsidRDefault="00C714C9" w:rsidP="00C714C9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714C9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5DC0F9E6" wp14:editId="3E6D7776">
            <wp:extent cx="5733415" cy="5556885"/>
            <wp:effectExtent l="0" t="0" r="63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67A3" w14:textId="4E5D28B1" w:rsidR="00E30C58" w:rsidRPr="00C714C9" w:rsidRDefault="00E30C58" w:rsidP="00E30C58">
      <w:pPr>
        <w:pStyle w:val="a5"/>
        <w:numPr>
          <w:ilvl w:val="0"/>
          <w:numId w:val="21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Откройте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веб-браузер</w:t>
      </w:r>
      <w:r>
        <w:rPr>
          <w:rFonts w:ascii="Arial" w:hAnsi="Arial" w:cs="Arial"/>
          <w:color w:val="000000"/>
          <w:sz w:val="20"/>
          <w:szCs w:val="20"/>
        </w:rPr>
        <w:t xml:space="preserve"> и введите адрес </w:t>
      </w:r>
      <w:hyperlink r:id="rId15" w:history="1">
        <w:r w:rsidR="00C714C9" w:rsidRPr="001C0096">
          <w:rPr>
            <w:rStyle w:val="a6"/>
            <w:rFonts w:ascii="Arial" w:hAnsi="Arial" w:cs="Arial"/>
            <w:b/>
            <w:bCs/>
            <w:sz w:val="20"/>
            <w:szCs w:val="20"/>
          </w:rPr>
          <w:t>http://netacad.pka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14:paraId="20E3A429" w14:textId="66514C6B" w:rsidR="00C714C9" w:rsidRDefault="00C714C9" w:rsidP="00C714C9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714C9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57ED884D" wp14:editId="095FAA85">
            <wp:extent cx="5733415" cy="567499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FA7" w14:textId="77777777" w:rsidR="00E30C58" w:rsidRDefault="00E30C58" w:rsidP="00E30C58">
      <w:pPr>
        <w:pStyle w:val="3"/>
        <w:numPr>
          <w:ilvl w:val="0"/>
          <w:numId w:val="22"/>
        </w:numPr>
        <w:spacing w:before="240" w:after="12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Отправьте запрос ping с Home PC (Домашний ПК) на Switch (Коммутатор).</w:t>
      </w:r>
    </w:p>
    <w:p w14:paraId="03D598E6" w14:textId="361D5F86" w:rsidR="00E30C58" w:rsidRDefault="00E30C58" w:rsidP="00E30C58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Откройте командную строку на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Home PC</w:t>
      </w:r>
      <w:r>
        <w:rPr>
          <w:rFonts w:ascii="Arial" w:hAnsi="Arial" w:cs="Arial"/>
          <w:color w:val="000000"/>
          <w:sz w:val="20"/>
          <w:szCs w:val="20"/>
        </w:rPr>
        <w:t xml:space="preserve"> и выполните команду ping для IP-адреса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Switch</w:t>
      </w:r>
      <w:r>
        <w:rPr>
          <w:rFonts w:ascii="Arial" w:hAnsi="Arial" w:cs="Arial"/>
          <w:color w:val="000000"/>
          <w:sz w:val="20"/>
          <w:szCs w:val="20"/>
        </w:rPr>
        <w:t>, чтобы проверить соединение.</w:t>
      </w:r>
    </w:p>
    <w:p w14:paraId="1FE65BCB" w14:textId="1EA92856" w:rsidR="00C714C9" w:rsidRDefault="00C714C9" w:rsidP="00E30C58">
      <w:pPr>
        <w:pStyle w:val="a5"/>
        <w:spacing w:before="120" w:beforeAutospacing="0" w:after="120" w:afterAutospacing="0"/>
        <w:ind w:left="360"/>
      </w:pPr>
      <w:r w:rsidRPr="00C714C9">
        <w:lastRenderedPageBreak/>
        <w:drawing>
          <wp:inline distT="0" distB="0" distL="0" distR="0" wp14:anchorId="5A7D2B9B" wp14:editId="3EE71E62">
            <wp:extent cx="5733415" cy="564197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7384" w14:textId="77777777" w:rsidR="00E30C58" w:rsidRDefault="00E30C58" w:rsidP="00E30C58">
      <w:pPr>
        <w:pStyle w:val="3"/>
        <w:numPr>
          <w:ilvl w:val="0"/>
          <w:numId w:val="23"/>
        </w:numPr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Откройте Router0 с Configuration Terminal (Терминал настройки).</w:t>
      </w:r>
    </w:p>
    <w:p w14:paraId="19F75F21" w14:textId="77777777" w:rsidR="00E30C58" w:rsidRDefault="00E30C58" w:rsidP="00E30C58">
      <w:pPr>
        <w:pStyle w:val="a5"/>
        <w:numPr>
          <w:ilvl w:val="0"/>
          <w:numId w:val="24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Откройте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Terminal</w:t>
      </w:r>
      <w:r>
        <w:rPr>
          <w:rFonts w:ascii="Arial" w:hAnsi="Arial" w:cs="Arial"/>
          <w:color w:val="000000"/>
          <w:sz w:val="20"/>
          <w:szCs w:val="20"/>
        </w:rPr>
        <w:t xml:space="preserve"> на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Configuration Terminal</w:t>
      </w:r>
      <w:r>
        <w:rPr>
          <w:rFonts w:ascii="Arial" w:hAnsi="Arial" w:cs="Arial"/>
          <w:color w:val="000000"/>
          <w:sz w:val="20"/>
          <w:szCs w:val="20"/>
        </w:rPr>
        <w:t xml:space="preserve"> и примите параметры по умолчанию.</w:t>
      </w:r>
    </w:p>
    <w:p w14:paraId="4209361A" w14:textId="77777777" w:rsidR="00E30C58" w:rsidRDefault="00E30C58" w:rsidP="00E30C58">
      <w:pPr>
        <w:pStyle w:val="a5"/>
        <w:numPr>
          <w:ilvl w:val="0"/>
          <w:numId w:val="24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Нажмите клавишу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ввода</w:t>
      </w:r>
      <w:r>
        <w:rPr>
          <w:rFonts w:ascii="Arial" w:hAnsi="Arial" w:cs="Arial"/>
          <w:color w:val="000000"/>
          <w:sz w:val="20"/>
          <w:szCs w:val="20"/>
        </w:rPr>
        <w:t xml:space="preserve">, чтобы открыть командную строку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Router0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66D575D" w14:textId="43857942" w:rsidR="00E30C58" w:rsidRPr="00C714C9" w:rsidRDefault="00E30C58" w:rsidP="00E30C58">
      <w:pPr>
        <w:pStyle w:val="a5"/>
        <w:numPr>
          <w:ilvl w:val="0"/>
          <w:numId w:val="24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Введите команду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ip interface brief</w:t>
      </w:r>
      <w:r>
        <w:rPr>
          <w:rFonts w:ascii="Arial" w:hAnsi="Arial" w:cs="Arial"/>
          <w:color w:val="000000"/>
          <w:sz w:val="20"/>
          <w:szCs w:val="20"/>
        </w:rPr>
        <w:t>, чтобы просмотреть состояние интерфейсов.</w:t>
      </w:r>
    </w:p>
    <w:p w14:paraId="7289A2C7" w14:textId="27D681AB" w:rsidR="00C714C9" w:rsidRDefault="00C714C9" w:rsidP="00C714C9">
      <w:pPr>
        <w:pStyle w:val="a5"/>
        <w:spacing w:before="120" w:beforeAutospacing="0" w:after="12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714C9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6B394427" wp14:editId="147487F6">
            <wp:extent cx="5733415" cy="5556250"/>
            <wp:effectExtent l="0" t="0" r="63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7568" w14:textId="77777777" w:rsidR="00E30C58" w:rsidRDefault="00E30C58" w:rsidP="00E30C58">
      <w:pPr>
        <w:pStyle w:val="2"/>
        <w:numPr>
          <w:ilvl w:val="0"/>
          <w:numId w:val="25"/>
        </w:numPr>
        <w:spacing w:before="24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26"/>
          <w:szCs w:val="26"/>
        </w:rPr>
        <w:t>Изучение физической топологии</w:t>
      </w:r>
    </w:p>
    <w:p w14:paraId="0E4E02E8" w14:textId="77777777" w:rsidR="00E30C58" w:rsidRDefault="00E30C58" w:rsidP="00E30C58">
      <w:pPr>
        <w:pStyle w:val="3"/>
        <w:numPr>
          <w:ilvl w:val="1"/>
          <w:numId w:val="25"/>
        </w:numPr>
        <w:spacing w:before="240" w:after="120"/>
        <w:ind w:left="36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Изучите облако.</w:t>
      </w:r>
    </w:p>
    <w:p w14:paraId="61D235E0" w14:textId="032C9248" w:rsidR="00E30C58" w:rsidRPr="00196940" w:rsidRDefault="00E30C58" w:rsidP="00E30C58">
      <w:pPr>
        <w:pStyle w:val="a5"/>
        <w:numPr>
          <w:ilvl w:val="0"/>
          <w:numId w:val="26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Откройте вкладку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Physical Workspace</w:t>
      </w:r>
      <w:r>
        <w:rPr>
          <w:rFonts w:ascii="Arial" w:hAnsi="Arial" w:cs="Arial"/>
          <w:color w:val="000000"/>
          <w:sz w:val="20"/>
          <w:szCs w:val="20"/>
        </w:rPr>
        <w:t xml:space="preserve"> (Физическая рабочая область) или используйте сочетания клавиш </w:t>
      </w:r>
      <w:r>
        <w:rPr>
          <w:rFonts w:ascii="Arial" w:hAnsi="Arial" w:cs="Arial"/>
          <w:b/>
          <w:bCs/>
          <w:color w:val="000000"/>
          <w:sz w:val="20"/>
          <w:szCs w:val="20"/>
        </w:rPr>
        <w:t>Shift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 и </w:t>
      </w:r>
      <w:r>
        <w:rPr>
          <w:rFonts w:ascii="Arial" w:hAnsi="Arial" w:cs="Arial"/>
          <w:b/>
          <w:bCs/>
          <w:color w:val="000000"/>
          <w:sz w:val="20"/>
          <w:szCs w:val="20"/>
        </w:rPr>
        <w:t>Shift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 для переключения между логической и физической рабочими областями.</w:t>
      </w:r>
    </w:p>
    <w:p w14:paraId="5FF4792B" w14:textId="59A4D629" w:rsidR="00196940" w:rsidRDefault="00196940" w:rsidP="00196940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940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23B8BADD" wp14:editId="071D3282">
            <wp:extent cx="5733415" cy="364744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CA09" w14:textId="77777777" w:rsidR="00E30C58" w:rsidRDefault="00E30C58" w:rsidP="00E30C58">
      <w:pPr>
        <w:pStyle w:val="a5"/>
        <w:numPr>
          <w:ilvl w:val="0"/>
          <w:numId w:val="26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Щелкните значок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Home City</w:t>
      </w:r>
      <w:r>
        <w:rPr>
          <w:rFonts w:ascii="Arial" w:hAnsi="Arial" w:cs="Arial"/>
          <w:color w:val="000000"/>
          <w:sz w:val="20"/>
          <w:szCs w:val="20"/>
        </w:rPr>
        <w:t xml:space="preserve"> (Родной город).</w:t>
      </w:r>
    </w:p>
    <w:p w14:paraId="6D78982E" w14:textId="5DE0ED7D" w:rsidR="00E30C58" w:rsidRDefault="00E30C58" w:rsidP="00E30C58">
      <w:pPr>
        <w:pStyle w:val="a5"/>
        <w:numPr>
          <w:ilvl w:val="0"/>
          <w:numId w:val="26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Щелкните значок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Cloud</w:t>
      </w:r>
      <w:r>
        <w:rPr>
          <w:rFonts w:ascii="Arial" w:hAnsi="Arial" w:cs="Arial"/>
          <w:color w:val="000000"/>
          <w:sz w:val="20"/>
          <w:szCs w:val="20"/>
        </w:rPr>
        <w:t xml:space="preserve"> (Облако).</w:t>
      </w:r>
      <w:r w:rsidR="00196940" w:rsidRPr="00196940">
        <w:rPr>
          <w:noProof/>
        </w:rPr>
        <w:t xml:space="preserve"> </w:t>
      </w:r>
      <w:r w:rsidR="00196940" w:rsidRPr="0019694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B4D7E6E" wp14:editId="41BEA2EC">
            <wp:extent cx="5733415" cy="2858770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FF8B" w14:textId="77777777" w:rsidR="00E30C58" w:rsidRDefault="00E30C58" w:rsidP="00E30C58">
      <w:pPr>
        <w:pStyle w:val="4"/>
        <w:spacing w:before="0" w:after="0"/>
        <w:ind w:left="720"/>
        <w:rPr>
          <w:rFonts w:ascii="Times New Roman" w:hAnsi="Times New Roman" w:cs="Times New Roman"/>
          <w:color w:val="auto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44C24173" w14:textId="497D220F" w:rsidR="00E30C58" w:rsidRDefault="00E30C58" w:rsidP="00E30C58">
      <w:pPr>
        <w:pStyle w:val="a5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проводов подключено к коммутатору в синей стойке?</w:t>
      </w:r>
    </w:p>
    <w:p w14:paraId="6090699F" w14:textId="1F30E03D" w:rsidR="00196940" w:rsidRPr="00196940" w:rsidRDefault="00196940" w:rsidP="00E30C58">
      <w:pPr>
        <w:pStyle w:val="a5"/>
        <w:spacing w:before="0" w:beforeAutospacing="0" w:after="120" w:afterAutospacing="0"/>
        <w:ind w:left="720"/>
      </w:pPr>
      <w:r>
        <w:rPr>
          <w:rFonts w:ascii="Arial" w:hAnsi="Arial" w:cs="Arial"/>
          <w:color w:val="000000"/>
          <w:sz w:val="20"/>
          <w:szCs w:val="20"/>
          <w:lang w:val="en-US"/>
        </w:rPr>
        <w:t>2</w:t>
      </w:r>
    </w:p>
    <w:p w14:paraId="6B55BD54" w14:textId="77777777" w:rsidR="00E30C58" w:rsidRDefault="00E30C58" w:rsidP="00E30C58">
      <w:pPr>
        <w:pStyle w:val="a5"/>
        <w:spacing w:before="120" w:beforeAutospacing="0" w:after="120" w:afterAutospacing="0"/>
        <w:ind w:left="720"/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534D3693" w14:textId="77777777" w:rsidR="00E30C58" w:rsidRDefault="00E30C58" w:rsidP="00E30C58">
      <w:r>
        <w:br/>
      </w:r>
    </w:p>
    <w:p w14:paraId="5433975E" w14:textId="77777777" w:rsidR="00E30C58" w:rsidRDefault="00E30C58" w:rsidP="00E30C58">
      <w:pPr>
        <w:pStyle w:val="a5"/>
        <w:numPr>
          <w:ilvl w:val="0"/>
          <w:numId w:val="27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Нажмите кнопку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</w:t>
      </w:r>
      <w:r>
        <w:rPr>
          <w:rFonts w:ascii="Arial" w:hAnsi="Arial" w:cs="Arial"/>
          <w:color w:val="000000"/>
          <w:sz w:val="20"/>
          <w:szCs w:val="20"/>
        </w:rPr>
        <w:t xml:space="preserve"> (Назад) для возврата 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Home City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A42D58D" w14:textId="77777777" w:rsidR="00E30C58" w:rsidRDefault="00E30C58" w:rsidP="00E30C58">
      <w:pPr>
        <w:pStyle w:val="3"/>
        <w:numPr>
          <w:ilvl w:val="0"/>
          <w:numId w:val="28"/>
        </w:numPr>
        <w:spacing w:before="240" w:after="12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lastRenderedPageBreak/>
        <w:t>Изучите первичную сеть.</w:t>
      </w:r>
    </w:p>
    <w:p w14:paraId="51076B59" w14:textId="31175815" w:rsidR="00E30C58" w:rsidRPr="00196940" w:rsidRDefault="00E30C58" w:rsidP="00E30C58">
      <w:pPr>
        <w:pStyle w:val="a5"/>
        <w:numPr>
          <w:ilvl w:val="0"/>
          <w:numId w:val="29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Щелкните значок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Primary Network</w:t>
      </w:r>
      <w:r>
        <w:rPr>
          <w:rFonts w:ascii="Arial" w:hAnsi="Arial" w:cs="Arial"/>
          <w:color w:val="000000"/>
          <w:sz w:val="20"/>
          <w:szCs w:val="20"/>
        </w:rPr>
        <w:t xml:space="preserve"> (Первичная сеть). Удерживайте указатель мыши на разных кабелях.</w:t>
      </w:r>
    </w:p>
    <w:p w14:paraId="679AE1E3" w14:textId="74567A64" w:rsidR="00196940" w:rsidRDefault="00196940" w:rsidP="00196940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940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4A23548" wp14:editId="4DE2D4CF">
            <wp:extent cx="4772691" cy="2915057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091B" w14:textId="77777777" w:rsidR="00E30C58" w:rsidRDefault="00E30C58" w:rsidP="00E30C58">
      <w:pPr>
        <w:pStyle w:val="4"/>
        <w:spacing w:before="0" w:after="0"/>
        <w:ind w:left="720"/>
        <w:rPr>
          <w:rFonts w:ascii="Times New Roman" w:hAnsi="Times New Roman" w:cs="Times New Roman"/>
          <w:color w:val="auto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43A00722" w14:textId="120AF83F" w:rsidR="00E30C58" w:rsidRDefault="00E30C58" w:rsidP="00E30C58">
      <w:pPr>
        <w:pStyle w:val="a5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Что находится в таблице справа от синей стойки?</w:t>
      </w:r>
    </w:p>
    <w:p w14:paraId="49E243B5" w14:textId="3E0CC783" w:rsidR="00196940" w:rsidRPr="00196940" w:rsidRDefault="00196940" w:rsidP="00E30C58">
      <w:pPr>
        <w:pStyle w:val="a5"/>
        <w:spacing w:before="0" w:beforeAutospacing="0" w:after="120" w:afterAutospacing="0"/>
        <w:ind w:left="720"/>
      </w:pPr>
      <w:r>
        <w:rPr>
          <w:rFonts w:ascii="Arial" w:hAnsi="Arial" w:cs="Arial"/>
          <w:color w:val="000000"/>
          <w:sz w:val="20"/>
          <w:szCs w:val="20"/>
        </w:rPr>
        <w:t>Терминал конфигурации</w:t>
      </w:r>
    </w:p>
    <w:p w14:paraId="6D3E7146" w14:textId="77777777" w:rsidR="00E30C58" w:rsidRDefault="00E30C58" w:rsidP="00E30C58">
      <w:pPr>
        <w:pStyle w:val="a5"/>
        <w:spacing w:before="120" w:beforeAutospacing="0" w:after="120" w:afterAutospacing="0"/>
        <w:ind w:left="720"/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0F8C870A" w14:textId="77777777" w:rsidR="00E30C58" w:rsidRDefault="00E30C58" w:rsidP="00E30C58">
      <w:pPr>
        <w:pStyle w:val="a5"/>
        <w:numPr>
          <w:ilvl w:val="0"/>
          <w:numId w:val="3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Нажмите кнопку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</w:t>
      </w:r>
      <w:r>
        <w:rPr>
          <w:rFonts w:ascii="Arial" w:hAnsi="Arial" w:cs="Arial"/>
          <w:color w:val="000000"/>
          <w:sz w:val="20"/>
          <w:szCs w:val="20"/>
        </w:rPr>
        <w:t xml:space="preserve"> (Назад) для возврата 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Home City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D2540CF" w14:textId="77777777" w:rsidR="00E30C58" w:rsidRDefault="00E30C58" w:rsidP="00E30C58">
      <w:pPr>
        <w:pStyle w:val="3"/>
        <w:numPr>
          <w:ilvl w:val="0"/>
          <w:numId w:val="31"/>
        </w:numPr>
        <w:spacing w:before="240" w:after="12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Изучите вторичную сеть.</w:t>
      </w:r>
    </w:p>
    <w:p w14:paraId="39340530" w14:textId="77777777" w:rsidR="00E30C58" w:rsidRDefault="00E30C58" w:rsidP="00E30C58">
      <w:pPr>
        <w:pStyle w:val="a5"/>
        <w:numPr>
          <w:ilvl w:val="0"/>
          <w:numId w:val="3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Щелкните значок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Secondary Network</w:t>
      </w:r>
      <w:r>
        <w:rPr>
          <w:rFonts w:ascii="Arial" w:hAnsi="Arial" w:cs="Arial"/>
          <w:color w:val="000000"/>
          <w:sz w:val="20"/>
          <w:szCs w:val="20"/>
        </w:rPr>
        <w:t xml:space="preserve"> (Вторичная сеть). Удерживайте указатель мыши на разных кабелях.</w:t>
      </w:r>
    </w:p>
    <w:p w14:paraId="1BB7E0ED" w14:textId="77777777" w:rsidR="00E30C58" w:rsidRDefault="00E30C58" w:rsidP="00E30C58">
      <w:pPr>
        <w:pStyle w:val="4"/>
        <w:spacing w:before="0" w:after="0"/>
        <w:ind w:left="720"/>
        <w:rPr>
          <w:rFonts w:ascii="Times New Roman" w:hAnsi="Times New Roman" w:cs="Times New Roman"/>
          <w:color w:val="auto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7F992319" w14:textId="47AEBF70" w:rsidR="00196940" w:rsidRPr="00196940" w:rsidRDefault="00E30C58" w:rsidP="00196940">
      <w:pPr>
        <w:pStyle w:val="a5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к каждому устройству подключено по два оранжевых кабеля?</w:t>
      </w:r>
    </w:p>
    <w:p w14:paraId="0EFBA7D6" w14:textId="30E476CF" w:rsidR="00196940" w:rsidRDefault="00196940" w:rsidP="00196940">
      <w:pPr>
        <w:pStyle w:val="a5"/>
        <w:spacing w:before="0" w:beforeAutospacing="0" w:after="120" w:afterAutospacing="0"/>
        <w:ind w:left="720"/>
      </w:pPr>
      <w:r>
        <w:t>Устройства, подключенные по два оранжевых кабеля, вероятно, используют технологию Link Aggregation (связывание каналов) или EtherChannel. Это позволяет объединять несколько физических каналов в один логический для увеличения пропускной способности и обеспечения отказоустойчивости.</w:t>
      </w:r>
    </w:p>
    <w:p w14:paraId="47D790D7" w14:textId="4E6AAE03" w:rsidR="00E30C58" w:rsidRDefault="00E30C58" w:rsidP="00E30C58">
      <w:pPr>
        <w:pStyle w:val="a5"/>
        <w:spacing w:before="120" w:beforeAutospacing="0" w:after="120" w:afterAutospacing="0"/>
        <w:ind w:left="720"/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</w:t>
      </w:r>
    </w:p>
    <w:p w14:paraId="33DC6DA2" w14:textId="77777777" w:rsidR="00E30C58" w:rsidRDefault="00E30C58" w:rsidP="00E30C58">
      <w:pPr>
        <w:pStyle w:val="a5"/>
        <w:numPr>
          <w:ilvl w:val="0"/>
          <w:numId w:val="33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Нажмите кнопку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Back</w:t>
      </w:r>
      <w:r>
        <w:rPr>
          <w:rFonts w:ascii="Arial" w:hAnsi="Arial" w:cs="Arial"/>
          <w:color w:val="000000"/>
          <w:sz w:val="20"/>
          <w:szCs w:val="20"/>
        </w:rPr>
        <w:t xml:space="preserve"> (Назад) для возврата 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Home City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A66BE6A" w14:textId="77777777" w:rsidR="00E30C58" w:rsidRDefault="00E30C58" w:rsidP="00E30C58">
      <w:pPr>
        <w:pStyle w:val="3"/>
        <w:numPr>
          <w:ilvl w:val="0"/>
          <w:numId w:val="34"/>
        </w:numPr>
        <w:spacing w:before="240" w:after="120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Изучите домашнюю сеть.</w:t>
      </w:r>
    </w:p>
    <w:p w14:paraId="42A3A4D3" w14:textId="77777777" w:rsidR="00E30C58" w:rsidRDefault="00E30C58" w:rsidP="00E30C58">
      <w:pPr>
        <w:pStyle w:val="a5"/>
        <w:numPr>
          <w:ilvl w:val="0"/>
          <w:numId w:val="35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Щелкните значок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Home Network</w:t>
      </w:r>
      <w:r>
        <w:rPr>
          <w:rFonts w:ascii="Arial" w:hAnsi="Arial" w:cs="Arial"/>
          <w:color w:val="000000"/>
          <w:sz w:val="20"/>
          <w:szCs w:val="20"/>
        </w:rPr>
        <w:t xml:space="preserve"> (Домашняя сеть).</w:t>
      </w:r>
    </w:p>
    <w:p w14:paraId="1AF714F6" w14:textId="77777777" w:rsidR="00E30C58" w:rsidRDefault="00E30C58" w:rsidP="00E30C58">
      <w:pPr>
        <w:pStyle w:val="4"/>
        <w:spacing w:before="0" w:after="0"/>
        <w:ind w:left="720"/>
        <w:rPr>
          <w:rFonts w:ascii="Times New Roman" w:hAnsi="Times New Roman" w:cs="Times New Roman"/>
          <w:color w:val="auto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3268796D" w14:textId="5806C098" w:rsidR="00B45990" w:rsidRPr="00B45990" w:rsidRDefault="00E30C58" w:rsidP="00B45990">
      <w:pPr>
        <w:pStyle w:val="a5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нет стойки для оборудования?</w:t>
      </w:r>
    </w:p>
    <w:p w14:paraId="434A8E2C" w14:textId="0F0F4640" w:rsidR="00B45990" w:rsidRDefault="00B45990" w:rsidP="00B45990">
      <w:pPr>
        <w:pStyle w:val="a5"/>
        <w:spacing w:after="120"/>
        <w:ind w:left="720"/>
      </w:pPr>
      <w:r>
        <w:t>В домашней сети отсутствует стойка для оборудования, вероятно, потому, что:</w:t>
      </w:r>
    </w:p>
    <w:p w14:paraId="28C35FE9" w14:textId="640EC2DA" w:rsidR="00B45990" w:rsidRDefault="00B45990" w:rsidP="00B45990">
      <w:pPr>
        <w:pStyle w:val="a5"/>
        <w:numPr>
          <w:ilvl w:val="0"/>
          <w:numId w:val="37"/>
        </w:numPr>
        <w:spacing w:after="120"/>
      </w:pPr>
      <w:r>
        <w:t>Домашние сети обычно менее сложны, и им не требуется множество устройств, как в корпоративных сетях.</w:t>
      </w:r>
    </w:p>
    <w:p w14:paraId="2D96A5B6" w14:textId="25561F2E" w:rsidR="00B45990" w:rsidRDefault="00B45990" w:rsidP="00B45990">
      <w:pPr>
        <w:pStyle w:val="a5"/>
        <w:numPr>
          <w:ilvl w:val="0"/>
          <w:numId w:val="37"/>
        </w:numPr>
        <w:spacing w:after="120"/>
      </w:pPr>
      <w:r>
        <w:lastRenderedPageBreak/>
        <w:t>Домашние маршрутизаторы часто интегрируют функции беспроводных маршрутизаторов и могут обеспечивать все необходимые функции для обычных пользователей.</w:t>
      </w:r>
    </w:p>
    <w:p w14:paraId="0BF0F0BA" w14:textId="075FF131" w:rsidR="00B45990" w:rsidRDefault="00B45990" w:rsidP="00B45990">
      <w:pPr>
        <w:pStyle w:val="a5"/>
        <w:numPr>
          <w:ilvl w:val="0"/>
          <w:numId w:val="37"/>
        </w:numPr>
        <w:spacing w:before="0" w:beforeAutospacing="0" w:after="120" w:afterAutospacing="0"/>
      </w:pPr>
      <w:r>
        <w:t>Встроенных портов на маршрутизаторе может быть достаточно для подключения устройств, и поэтому дополнительные стойки не требуются.</w:t>
      </w:r>
    </w:p>
    <w:p w14:paraId="5B1D1F72" w14:textId="77777777" w:rsidR="00E30C58" w:rsidRDefault="00E30C58" w:rsidP="00E30C58">
      <w:pPr>
        <w:pStyle w:val="a5"/>
        <w:spacing w:before="120" w:beforeAutospacing="0" w:after="120" w:afterAutospacing="0"/>
        <w:ind w:left="720"/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074C50FA" w14:textId="77777777" w:rsidR="00E30C58" w:rsidRDefault="00E30C58" w:rsidP="00E30C58">
      <w:pPr>
        <w:pStyle w:val="a5"/>
        <w:numPr>
          <w:ilvl w:val="0"/>
          <w:numId w:val="36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Откройте вкладку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Logical Workspace</w:t>
      </w:r>
      <w:r>
        <w:rPr>
          <w:rFonts w:ascii="Arial" w:hAnsi="Arial" w:cs="Arial"/>
          <w:color w:val="000000"/>
          <w:sz w:val="20"/>
          <w:szCs w:val="20"/>
        </w:rPr>
        <w:t xml:space="preserve"> (Логическая рабочая область), чтобы вернуться к логической топологии.</w:t>
      </w:r>
    </w:p>
    <w:p w14:paraId="15CB4444" w14:textId="77777777" w:rsidR="00E30C58" w:rsidRDefault="00E30C58" w:rsidP="00E30C58">
      <w:pPr>
        <w:pStyle w:val="a5"/>
        <w:spacing w:before="0" w:beforeAutospacing="0" w:after="0" w:afterAutospacing="0"/>
      </w:pPr>
      <w:r>
        <w:rPr>
          <w:rFonts w:ascii="Arial" w:hAnsi="Arial" w:cs="Arial"/>
          <w:i/>
          <w:iCs/>
          <w:color w:val="FFFFFF"/>
          <w:sz w:val="6"/>
          <w:szCs w:val="6"/>
        </w:rPr>
        <w:t>Конец документа</w:t>
      </w:r>
    </w:p>
    <w:p w14:paraId="4C940DC2" w14:textId="32069615" w:rsidR="00E30C58" w:rsidRDefault="00E30C5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F688D0" w14:textId="77777777" w:rsidR="00E30C58" w:rsidRDefault="00E30C58" w:rsidP="00E30C58">
      <w:pPr>
        <w:pStyle w:val="1"/>
      </w:pPr>
    </w:p>
    <w:p w14:paraId="07368694" w14:textId="161772AB" w:rsidR="00E30C58" w:rsidRDefault="00E30C58" w:rsidP="00E30C58">
      <w:pPr>
        <w:pStyle w:val="1"/>
        <w:rPr>
          <w:lang w:val="en-US"/>
        </w:rPr>
      </w:pPr>
      <w:r w:rsidRPr="00EC237B">
        <w:t xml:space="preserve">ЗАДАНИЕ </w:t>
      </w:r>
      <w:r>
        <w:rPr>
          <w:lang w:val="en-US"/>
        </w:rPr>
        <w:t>4</w:t>
      </w:r>
      <w:r w:rsidRPr="00EC237B">
        <w:t>.7.</w:t>
      </w:r>
      <w:r>
        <w:rPr>
          <w:lang w:val="en-US"/>
        </w:rPr>
        <w:t>1</w:t>
      </w:r>
    </w:p>
    <w:p w14:paraId="1C96CFBB" w14:textId="77777777" w:rsidR="00B45990" w:rsidRPr="00B45990" w:rsidRDefault="00B45990" w:rsidP="00B45990">
      <w:pPr>
        <w:rPr>
          <w:lang w:val="en-US"/>
        </w:rPr>
      </w:pPr>
    </w:p>
    <w:p w14:paraId="36B28191" w14:textId="6B2AF45E" w:rsidR="00B45990" w:rsidRDefault="00B45990" w:rsidP="00B45990">
      <w:pPr>
        <w:pStyle w:val="2"/>
        <w:spacing w:before="240"/>
        <w:rPr>
          <w:color w:val="000000"/>
          <w:sz w:val="24"/>
          <w:szCs w:val="24"/>
        </w:rPr>
      </w:pPr>
      <w:r w:rsidRPr="00B45990">
        <w:rPr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>Часть 1. Изучите информацию о локальной IP-адресации</w:t>
      </w:r>
    </w:p>
    <w:p w14:paraId="69EDBAA6" w14:textId="213E895A" w:rsidR="00FF4342" w:rsidRPr="00FF4342" w:rsidRDefault="00FF4342" w:rsidP="00FF4342">
      <w:pPr>
        <w:rPr>
          <w:lang w:val="en-US"/>
        </w:rPr>
      </w:pPr>
      <w:r w:rsidRPr="00FF4342">
        <w:rPr>
          <w:lang w:val="en-US"/>
        </w:rPr>
        <w:drawing>
          <wp:inline distT="0" distB="0" distL="0" distR="0" wp14:anchorId="7727F70B" wp14:editId="6B139DE2">
            <wp:extent cx="5733415" cy="5558790"/>
            <wp:effectExtent l="0" t="0" r="63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BD6B" w14:textId="48DBBE79" w:rsidR="00B45990" w:rsidRDefault="00FF4342" w:rsidP="00B45990">
      <w:r w:rsidRPr="00FF4342">
        <w:drawing>
          <wp:inline distT="0" distB="0" distL="0" distR="0" wp14:anchorId="0AD43364" wp14:editId="09C44019">
            <wp:extent cx="4763165" cy="2524477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F50F" w14:textId="1EB5BA8C" w:rsidR="00FF4342" w:rsidRDefault="00FF4342" w:rsidP="00B45990">
      <w:r w:rsidRPr="00FF4342">
        <w:lastRenderedPageBreak/>
        <w:drawing>
          <wp:inline distT="0" distB="0" distL="0" distR="0" wp14:anchorId="5AF14A8E" wp14:editId="6F1BF5E8">
            <wp:extent cx="5733415" cy="5609590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4AAD" w14:textId="41D64F97" w:rsidR="00FF4342" w:rsidRDefault="00FF4342" w:rsidP="00B45990">
      <w:r w:rsidRPr="00FF4342">
        <w:drawing>
          <wp:inline distT="0" distB="0" distL="0" distR="0" wp14:anchorId="069CFF53" wp14:editId="00E08EE3">
            <wp:extent cx="5733415" cy="2282190"/>
            <wp:effectExtent l="0" t="0" r="63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2561" w14:textId="0EA49EB0" w:rsidR="00FF4342" w:rsidRDefault="00FF4342" w:rsidP="00B45990">
      <w:pPr>
        <w:rPr>
          <w:lang w:val="en-US"/>
        </w:rPr>
      </w:pPr>
      <w:r w:rsidRPr="00FF4342">
        <w:lastRenderedPageBreak/>
        <w:drawing>
          <wp:inline distT="0" distB="0" distL="0" distR="0" wp14:anchorId="58792EDB" wp14:editId="54102A1D">
            <wp:extent cx="5733415" cy="5660390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6F4C" w14:textId="20499713" w:rsidR="00FF4342" w:rsidRDefault="00FF4342" w:rsidP="00B45990">
      <w:pPr>
        <w:rPr>
          <w:lang w:val="en-US"/>
        </w:rPr>
      </w:pPr>
      <w:r w:rsidRPr="00FF4342">
        <w:rPr>
          <w:lang w:val="en-US"/>
        </w:rPr>
        <w:drawing>
          <wp:inline distT="0" distB="0" distL="0" distR="0" wp14:anchorId="5FD663EE" wp14:editId="7EBC7E63">
            <wp:extent cx="5733415" cy="2990850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83B3" w14:textId="51E97DF8" w:rsidR="00FF4342" w:rsidRDefault="00FF4342" w:rsidP="00B45990">
      <w:pPr>
        <w:rPr>
          <w:lang w:val="en-US"/>
        </w:rPr>
      </w:pPr>
      <w:r w:rsidRPr="00FF4342">
        <w:rPr>
          <w:lang w:val="en-US"/>
        </w:rPr>
        <w:lastRenderedPageBreak/>
        <w:drawing>
          <wp:inline distT="0" distB="0" distL="0" distR="0" wp14:anchorId="178B500F" wp14:editId="778C9ED1">
            <wp:extent cx="5733415" cy="2726055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D6C" w14:textId="3AFA4A21" w:rsidR="006B1FC0" w:rsidRPr="00FF4342" w:rsidRDefault="006B1FC0" w:rsidP="00B45990">
      <w:pPr>
        <w:rPr>
          <w:lang w:val="en-US"/>
        </w:rPr>
      </w:pPr>
      <w:r w:rsidRPr="006B1FC0">
        <w:rPr>
          <w:lang w:val="en-US"/>
        </w:rPr>
        <w:drawing>
          <wp:inline distT="0" distB="0" distL="0" distR="0" wp14:anchorId="2EFA9B52" wp14:editId="5F256FA1">
            <wp:extent cx="4810796" cy="3705742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7F5B" w14:textId="1CC36273" w:rsidR="00E30C58" w:rsidRPr="00E30C58" w:rsidRDefault="00FF4342" w:rsidP="00E30C58">
      <w:pPr>
        <w:pStyle w:val="1"/>
        <w:rPr>
          <w:lang w:val="en-US"/>
        </w:rPr>
      </w:pPr>
      <w:r>
        <w:t>ЗАДА</w:t>
      </w:r>
      <w:r w:rsidR="00E30C58" w:rsidRPr="00EC237B">
        <w:t xml:space="preserve">НИЕ </w:t>
      </w:r>
      <w:r w:rsidR="00E30C58">
        <w:rPr>
          <w:lang w:val="en-US"/>
        </w:rPr>
        <w:t>4</w:t>
      </w:r>
      <w:r w:rsidR="00E30C58" w:rsidRPr="00EC237B">
        <w:t>.7.</w:t>
      </w:r>
      <w:r w:rsidR="00E30C58">
        <w:rPr>
          <w:lang w:val="en-US"/>
        </w:rPr>
        <w:t>2</w:t>
      </w:r>
    </w:p>
    <w:p w14:paraId="4EF05A8A" w14:textId="1D150CDD" w:rsidR="002C73E9" w:rsidRPr="00EC237B" w:rsidRDefault="002C73E9" w:rsidP="00E30C58"/>
    <w:sectPr w:rsidR="002C73E9" w:rsidRPr="00EC23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3"/>
    <w:lvlOverride w:ilvl="0">
      <w:lvl w:ilvl="0">
        <w:numFmt w:val="lowerLetter"/>
        <w:lvlText w:val="%1."/>
        <w:lvlJc w:val="left"/>
      </w:lvl>
    </w:lvlOverride>
  </w:num>
  <w:num w:numId="3">
    <w:abstractNumId w:val="25"/>
  </w:num>
  <w:num w:numId="4">
    <w:abstractNumId w:val="25"/>
    <w:lvlOverride w:ilvl="0"/>
  </w:num>
  <w:num w:numId="5">
    <w:abstractNumId w:val="20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32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lowerLetter"/>
        <w:lvlText w:val="%1."/>
        <w:lvlJc w:val="left"/>
      </w:lvl>
    </w:lvlOverride>
  </w:num>
  <w:num w:numId="11">
    <w:abstractNumId w:val="24"/>
  </w:num>
  <w:num w:numId="12">
    <w:abstractNumId w:val="34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21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29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lowerLetter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35"/>
    <w:lvlOverride w:ilvl="0">
      <w:lvl w:ilvl="0">
        <w:numFmt w:val="decimal"/>
        <w:lvlText w:val="%1."/>
        <w:lvlJc w:val="left"/>
      </w:lvl>
    </w:lvlOverride>
  </w:num>
  <w:num w:numId="24">
    <w:abstractNumId w:val="12"/>
    <w:lvlOverride w:ilvl="0">
      <w:lvl w:ilvl="0">
        <w:numFmt w:val="lowerLetter"/>
        <w:lvlText w:val="%1."/>
        <w:lvlJc w:val="left"/>
      </w:lvl>
    </w:lvlOverride>
  </w:num>
  <w:num w:numId="25">
    <w:abstractNumId w:val="28"/>
    <w:lvlOverride w:ilvl="0">
      <w:lvl w:ilvl="0">
        <w:numFmt w:val="decimal"/>
        <w:lvlText w:val="%1."/>
        <w:lvlJc w:val="left"/>
      </w:lvl>
    </w:lvlOverride>
  </w:num>
  <w:num w:numId="26">
    <w:abstractNumId w:val="30"/>
    <w:lvlOverride w:ilvl="0">
      <w:lvl w:ilvl="0">
        <w:numFmt w:val="lowerLetter"/>
        <w:lvlText w:val="%1."/>
        <w:lvlJc w:val="left"/>
      </w:lvl>
    </w:lvlOverride>
  </w:num>
  <w:num w:numId="27">
    <w:abstractNumId w:val="31"/>
  </w:num>
  <w:num w:numId="28">
    <w:abstractNumId w:val="2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9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lowerLetter"/>
        <w:lvlText w:val="%1."/>
        <w:lvlJc w:val="left"/>
      </w:lvl>
    </w:lvlOverride>
  </w:num>
  <w:num w:numId="33">
    <w:abstractNumId w:val="16"/>
  </w:num>
  <w:num w:numId="34">
    <w:abstractNumId w:val="14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lowerLetter"/>
        <w:lvlText w:val="%1."/>
        <w:lvlJc w:val="left"/>
      </w:lvl>
    </w:lvlOverride>
  </w:num>
  <w:num w:numId="36">
    <w:abstractNumId w:val="2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196940"/>
    <w:rsid w:val="00226BF4"/>
    <w:rsid w:val="002C73E9"/>
    <w:rsid w:val="003170DD"/>
    <w:rsid w:val="004C38F8"/>
    <w:rsid w:val="006B1FC0"/>
    <w:rsid w:val="007B2BDA"/>
    <w:rsid w:val="007D56C7"/>
    <w:rsid w:val="00B45990"/>
    <w:rsid w:val="00C714C9"/>
    <w:rsid w:val="00D17ADF"/>
    <w:rsid w:val="00D261C7"/>
    <w:rsid w:val="00E30C58"/>
    <w:rsid w:val="00E82362"/>
    <w:rsid w:val="00EC237B"/>
    <w:rsid w:val="00F00982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E30C58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://netacad.pka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7</cp:revision>
  <dcterms:created xsi:type="dcterms:W3CDTF">2024-02-17T07:53:00Z</dcterms:created>
  <dcterms:modified xsi:type="dcterms:W3CDTF">2024-02-17T11:15:00Z</dcterms:modified>
</cp:coreProperties>
</file>