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9297A" w14:textId="34A9D3A6" w:rsidR="00FD3AB2" w:rsidRDefault="00FD3AB2" w:rsidP="00EA7ABD">
      <w:pPr>
        <w:jc w:val="center"/>
        <w:rPr>
          <w:rFonts w:ascii="宋体" w:eastAsia="宋体" w:hAnsi="宋体" w:hint="eastAsia"/>
          <w:sz w:val="44"/>
          <w:szCs w:val="44"/>
        </w:rPr>
      </w:pPr>
      <w:r w:rsidRPr="00FD3AB2">
        <w:rPr>
          <w:rFonts w:ascii="宋体" w:eastAsia="宋体" w:hAnsi="宋体" w:hint="eastAsia"/>
          <w:sz w:val="44"/>
          <w:szCs w:val="44"/>
        </w:rPr>
        <w:t>东</w:t>
      </w:r>
      <w:proofErr w:type="gramStart"/>
      <w:r w:rsidRPr="00FD3AB2">
        <w:rPr>
          <w:rFonts w:ascii="宋体" w:eastAsia="宋体" w:hAnsi="宋体" w:hint="eastAsia"/>
          <w:sz w:val="44"/>
          <w:szCs w:val="44"/>
        </w:rPr>
        <w:t>软云医院</w:t>
      </w:r>
      <w:proofErr w:type="gramEnd"/>
      <w:r w:rsidRPr="00FD3AB2">
        <w:rPr>
          <w:rFonts w:ascii="宋体" w:eastAsia="宋体" w:hAnsi="宋体" w:hint="eastAsia"/>
          <w:sz w:val="44"/>
          <w:szCs w:val="44"/>
        </w:rPr>
        <w:t>系统项目故事板</w:t>
      </w:r>
    </w:p>
    <w:p w14:paraId="62D9F070" w14:textId="24DAADEF" w:rsidR="00FD3AB2" w:rsidRDefault="00FD3AB2" w:rsidP="00EA7ABD">
      <w:pPr>
        <w:pStyle w:val="1"/>
      </w:pPr>
      <w:r>
        <w:rPr>
          <w:rFonts w:hint="eastAsia"/>
        </w:rPr>
        <w:t>1</w:t>
      </w:r>
      <w:r>
        <w:t>.1</w:t>
      </w:r>
      <w:r>
        <w:rPr>
          <w:rFonts w:hint="eastAsia"/>
        </w:rPr>
        <w:t>任务概述</w:t>
      </w:r>
    </w:p>
    <w:p w14:paraId="744F6803" w14:textId="0C48424D" w:rsidR="00FD3AB2" w:rsidRPr="00EA7ABD" w:rsidRDefault="00FD3AB2" w:rsidP="00EA7ABD">
      <w:pPr>
        <w:ind w:firstLineChars="200" w:firstLine="480"/>
        <w:jc w:val="left"/>
        <w:rPr>
          <w:rFonts w:ascii="Times New Roman" w:eastAsia="宋体" w:hAnsi="Times New Roman" w:cs="Times New Roman"/>
          <w:sz w:val="24"/>
          <w:szCs w:val="24"/>
        </w:rPr>
      </w:pPr>
      <w:r w:rsidRPr="00EA7ABD">
        <w:rPr>
          <w:rFonts w:ascii="Times New Roman" w:eastAsia="宋体" w:hAnsi="Times New Roman" w:cs="Times New Roman" w:hint="eastAsia"/>
          <w:sz w:val="24"/>
          <w:szCs w:val="24"/>
        </w:rPr>
        <w:t>随着</w:t>
      </w:r>
      <w:r w:rsidR="00EA7ABD" w:rsidRPr="00EA7ABD">
        <w:rPr>
          <w:rFonts w:ascii="Times New Roman" w:eastAsia="宋体" w:hAnsi="Times New Roman" w:cs="Times New Roman" w:hint="eastAsia"/>
          <w:sz w:val="24"/>
          <w:szCs w:val="24"/>
        </w:rPr>
        <w:t>区域卫生一体化进程，医疗机构已有信息系统与区域卫生信息平台对接流程逐步规范，本产品按照国家发布的</w:t>
      </w:r>
      <w:bookmarkStart w:id="0" w:name="_GoBack"/>
      <w:bookmarkEnd w:id="0"/>
      <w:r w:rsidR="00EA7ABD" w:rsidRPr="00EA7ABD">
        <w:rPr>
          <w:rFonts w:ascii="Times New Roman" w:eastAsia="宋体" w:hAnsi="Times New Roman" w:cs="Times New Roman" w:hint="eastAsia"/>
          <w:sz w:val="24"/>
          <w:szCs w:val="24"/>
        </w:rPr>
        <w:t>相关文件、结合在医疗业务多年的经验积累，设计并实现了东</w:t>
      </w:r>
      <w:proofErr w:type="gramStart"/>
      <w:r w:rsidR="00EA7ABD" w:rsidRPr="00EA7ABD">
        <w:rPr>
          <w:rFonts w:ascii="Times New Roman" w:eastAsia="宋体" w:hAnsi="Times New Roman" w:cs="Times New Roman" w:hint="eastAsia"/>
          <w:sz w:val="24"/>
          <w:szCs w:val="24"/>
        </w:rPr>
        <w:t>软云医院</w:t>
      </w:r>
      <w:proofErr w:type="gramEnd"/>
      <w:r w:rsidR="00EA7ABD" w:rsidRPr="00EA7ABD">
        <w:rPr>
          <w:rFonts w:ascii="Times New Roman" w:eastAsia="宋体" w:hAnsi="Times New Roman" w:cs="Times New Roman" w:hint="eastAsia"/>
          <w:sz w:val="24"/>
          <w:szCs w:val="24"/>
        </w:rPr>
        <w:t>系统，本系统提供基本信息维护、门诊挂号收费、门诊医生工作站、门诊药房工作站和门诊财务管理等功能。</w:t>
      </w:r>
    </w:p>
    <w:p w14:paraId="4B243713" w14:textId="3AFFD979" w:rsidR="00EA7ABD" w:rsidRPr="00EA7ABD" w:rsidRDefault="00EA7ABD" w:rsidP="00EA7ABD">
      <w:pPr>
        <w:ind w:firstLineChars="200" w:firstLine="480"/>
        <w:jc w:val="left"/>
        <w:rPr>
          <w:rFonts w:ascii="Times New Roman" w:eastAsia="宋体" w:hAnsi="Times New Roman" w:cs="Times New Roman"/>
          <w:sz w:val="24"/>
          <w:szCs w:val="24"/>
        </w:rPr>
      </w:pPr>
      <w:r w:rsidRPr="00EA7ABD">
        <w:rPr>
          <w:rFonts w:ascii="Times New Roman" w:eastAsia="宋体" w:hAnsi="Times New Roman" w:cs="Times New Roman" w:hint="eastAsia"/>
          <w:sz w:val="24"/>
          <w:szCs w:val="24"/>
        </w:rPr>
        <w:t>系统功能结构图</w:t>
      </w:r>
    </w:p>
    <w:p w14:paraId="0446D5D2" w14:textId="45F88116" w:rsidR="00EA7ABD" w:rsidRPr="00EA7ABD" w:rsidRDefault="00BC2FE4" w:rsidP="00FD3AB2">
      <w:pPr>
        <w:jc w:val="left"/>
        <w:rPr>
          <w:rFonts w:hint="eastAsia"/>
        </w:rPr>
      </w:pPr>
      <w:r>
        <w:rPr>
          <w:noProof/>
        </w:rPr>
        <w:drawing>
          <wp:inline distT="0" distB="0" distL="0" distR="0" wp14:anchorId="6F618F4F" wp14:editId="1C961CD3">
            <wp:extent cx="5274310" cy="416939"/>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416939"/>
                    </a:xfrm>
                    <a:prstGeom prst="rect">
                      <a:avLst/>
                    </a:prstGeom>
                    <a:noFill/>
                    <a:ln>
                      <a:noFill/>
                    </a:ln>
                  </pic:spPr>
                </pic:pic>
              </a:graphicData>
            </a:graphic>
          </wp:inline>
        </w:drawing>
      </w:r>
    </w:p>
    <w:p w14:paraId="76CECDC5" w14:textId="025657AB" w:rsidR="00FD3AB2" w:rsidRDefault="00FD3AB2" w:rsidP="00EA7ABD">
      <w:pPr>
        <w:pStyle w:val="1"/>
      </w:pPr>
      <w:r>
        <w:rPr>
          <w:rFonts w:hint="eastAsia"/>
        </w:rPr>
        <w:t>1</w:t>
      </w:r>
      <w:r>
        <w:t>.2</w:t>
      </w:r>
      <w:r>
        <w:rPr>
          <w:rFonts w:hint="eastAsia"/>
        </w:rPr>
        <w:t>基础信息模块</w:t>
      </w:r>
    </w:p>
    <w:p w14:paraId="456DDD5D" w14:textId="4A828A56" w:rsidR="00FD3AB2" w:rsidRPr="00EA7ABD" w:rsidRDefault="00FD3AB2" w:rsidP="00EA7ABD">
      <w:pPr>
        <w:ind w:firstLineChars="200" w:firstLine="480"/>
        <w:jc w:val="left"/>
        <w:rPr>
          <w:rFonts w:ascii="Times New Roman" w:eastAsia="宋体" w:hAnsi="Times New Roman" w:cs="Times New Roman"/>
          <w:sz w:val="24"/>
          <w:szCs w:val="24"/>
        </w:rPr>
      </w:pPr>
      <w:r w:rsidRPr="00EA7ABD">
        <w:rPr>
          <w:rFonts w:ascii="Times New Roman" w:eastAsia="宋体" w:hAnsi="Times New Roman" w:cs="Times New Roman" w:hint="eastAsia"/>
          <w:sz w:val="24"/>
          <w:szCs w:val="24"/>
        </w:rPr>
        <w:t>基础信息模块主要是用于维护该系统的基础信息。系统管理员在本模块可以进行门诊挂号收费管理、门诊医生工作站管理、门诊药房工作站管理、门诊财务管理和医生排班管理。针对每一部分具体的处理信息，管理员可以实现对常规信息诸如系统管理员维护系统用到的科室信息、用户信息、挂号级别信息、诊断目录信息的</w:t>
      </w:r>
      <w:proofErr w:type="gramStart"/>
      <w:r w:rsidRPr="00EA7ABD">
        <w:rPr>
          <w:rFonts w:ascii="Times New Roman" w:eastAsia="宋体" w:hAnsi="Times New Roman" w:cs="Times New Roman" w:hint="eastAsia"/>
          <w:sz w:val="24"/>
          <w:szCs w:val="24"/>
        </w:rPr>
        <w:t>增删改查操作</w:t>
      </w:r>
      <w:proofErr w:type="gramEnd"/>
      <w:r w:rsidRPr="00EA7ABD">
        <w:rPr>
          <w:rFonts w:ascii="Times New Roman" w:eastAsia="宋体" w:hAnsi="Times New Roman" w:cs="Times New Roman" w:hint="eastAsia"/>
          <w:sz w:val="24"/>
          <w:szCs w:val="24"/>
        </w:rPr>
        <w:t>，同时可以实现非药品收费项目的导入和导出以及医生排班信息的设置于生成。</w:t>
      </w:r>
    </w:p>
    <w:p w14:paraId="702FCC27" w14:textId="3EF4331C" w:rsidR="00FD3AB2" w:rsidRDefault="00FD3AB2" w:rsidP="00EA7ABD">
      <w:pPr>
        <w:pStyle w:val="1"/>
      </w:pPr>
      <w:r>
        <w:rPr>
          <w:rFonts w:hint="eastAsia"/>
        </w:rPr>
        <w:t>1</w:t>
      </w:r>
      <w:r>
        <w:t>.3</w:t>
      </w:r>
      <w:r>
        <w:rPr>
          <w:rFonts w:hint="eastAsia"/>
        </w:rPr>
        <w:t>门诊挂号收费</w:t>
      </w:r>
    </w:p>
    <w:p w14:paraId="39597F88" w14:textId="2A2FCBD1" w:rsidR="00FD3AB2" w:rsidRPr="00EA7ABD" w:rsidRDefault="00FD3AB2" w:rsidP="00EA7ABD">
      <w:pPr>
        <w:ind w:firstLineChars="200" w:firstLine="480"/>
        <w:jc w:val="left"/>
        <w:rPr>
          <w:rFonts w:ascii="Times New Roman" w:eastAsia="宋体" w:hAnsi="Times New Roman" w:cs="Times New Roman"/>
          <w:sz w:val="24"/>
          <w:szCs w:val="24"/>
        </w:rPr>
      </w:pPr>
      <w:r w:rsidRPr="00EA7ABD">
        <w:rPr>
          <w:rFonts w:ascii="Times New Roman" w:eastAsia="宋体" w:hAnsi="Times New Roman" w:cs="Times New Roman"/>
          <w:sz w:val="24"/>
          <w:szCs w:val="24"/>
        </w:rPr>
        <w:t>通过本系统，可以实现挂号处理、</w:t>
      </w:r>
      <w:proofErr w:type="gramStart"/>
      <w:r w:rsidRPr="00EA7ABD">
        <w:rPr>
          <w:rFonts w:ascii="Times New Roman" w:eastAsia="宋体" w:hAnsi="Times New Roman" w:cs="Times New Roman"/>
          <w:sz w:val="24"/>
          <w:szCs w:val="24"/>
        </w:rPr>
        <w:t>退号处理</w:t>
      </w:r>
      <w:proofErr w:type="gramEnd"/>
      <w:r w:rsidRPr="00EA7ABD">
        <w:rPr>
          <w:rFonts w:ascii="Times New Roman" w:eastAsia="宋体" w:hAnsi="Times New Roman" w:cs="Times New Roman"/>
          <w:sz w:val="24"/>
          <w:szCs w:val="24"/>
        </w:rPr>
        <w:t>、收费处理、退费处理、发票管理、患者费用管理、收费员日结管理等功能。挂号管理可进行挂号、清空、更新发票号等操作，并将已挂号状态的患者提交以便医生查看；</w:t>
      </w:r>
      <w:proofErr w:type="gramStart"/>
      <w:r w:rsidRPr="00EA7ABD">
        <w:rPr>
          <w:rFonts w:ascii="Times New Roman" w:eastAsia="宋体" w:hAnsi="Times New Roman" w:cs="Times New Roman"/>
          <w:sz w:val="24"/>
          <w:szCs w:val="24"/>
        </w:rPr>
        <w:t>退号处理</w:t>
      </w:r>
      <w:proofErr w:type="gramEnd"/>
      <w:r w:rsidRPr="00EA7ABD">
        <w:rPr>
          <w:rFonts w:ascii="Times New Roman" w:eastAsia="宋体" w:hAnsi="Times New Roman" w:cs="Times New Roman"/>
          <w:sz w:val="24"/>
          <w:szCs w:val="24"/>
        </w:rPr>
        <w:t>可为未看诊的患者</w:t>
      </w:r>
      <w:proofErr w:type="gramStart"/>
      <w:r w:rsidRPr="00EA7ABD">
        <w:rPr>
          <w:rFonts w:ascii="Times New Roman" w:eastAsia="宋体" w:hAnsi="Times New Roman" w:cs="Times New Roman"/>
          <w:sz w:val="24"/>
          <w:szCs w:val="24"/>
        </w:rPr>
        <w:t>进行退号处理</w:t>
      </w:r>
      <w:proofErr w:type="gramEnd"/>
      <w:r w:rsidRPr="00EA7ABD">
        <w:rPr>
          <w:rFonts w:ascii="Times New Roman" w:eastAsia="宋体" w:hAnsi="Times New Roman" w:cs="Times New Roman"/>
          <w:sz w:val="24"/>
          <w:szCs w:val="24"/>
        </w:rPr>
        <w:t>；收费处理可配合患者医院所用项目的费用进行缴纳，记录结算过程并打印发票，将项目改为已支付状态；退费处理用于患者</w:t>
      </w:r>
      <w:proofErr w:type="gramStart"/>
      <w:r w:rsidRPr="00EA7ABD">
        <w:rPr>
          <w:rFonts w:ascii="Times New Roman" w:eastAsia="宋体" w:hAnsi="Times New Roman" w:cs="Times New Roman"/>
          <w:sz w:val="24"/>
          <w:szCs w:val="24"/>
        </w:rPr>
        <w:t>未消费</w:t>
      </w:r>
      <w:proofErr w:type="gramEnd"/>
      <w:r w:rsidRPr="00EA7ABD">
        <w:rPr>
          <w:rFonts w:ascii="Times New Roman" w:eastAsia="宋体" w:hAnsi="Times New Roman" w:cs="Times New Roman"/>
          <w:sz w:val="24"/>
          <w:szCs w:val="24"/>
        </w:rPr>
        <w:t>项目的查询和以及对退费选择进行具体的退费；发票管理可对发票的意外状况进行具体状态的具体处理；患者费用管理可用于查询患者的费用信息；收费员日结管理主要用于挂号收费员每日交班日结，并向财务报账。</w:t>
      </w:r>
    </w:p>
    <w:p w14:paraId="3D6BA5A8" w14:textId="16A0AAA0" w:rsidR="00FD3AB2" w:rsidRDefault="00FD3AB2" w:rsidP="00EA7ABD">
      <w:pPr>
        <w:pStyle w:val="1"/>
      </w:pPr>
      <w:r>
        <w:rPr>
          <w:rFonts w:hint="eastAsia"/>
        </w:rPr>
        <w:t>1</w:t>
      </w:r>
      <w:r>
        <w:t>.4</w:t>
      </w:r>
      <w:r>
        <w:rPr>
          <w:rFonts w:hint="eastAsia"/>
        </w:rPr>
        <w:t>门诊医生工作站</w:t>
      </w:r>
    </w:p>
    <w:p w14:paraId="2CBE80FC" w14:textId="2E5C68DE" w:rsidR="00FD3AB2" w:rsidRPr="00EA7ABD" w:rsidRDefault="00FD3AB2" w:rsidP="00EA7ABD">
      <w:pPr>
        <w:ind w:firstLineChars="200" w:firstLine="480"/>
        <w:jc w:val="left"/>
        <w:rPr>
          <w:rFonts w:ascii="Times New Roman" w:eastAsia="宋体" w:hAnsi="Times New Roman" w:cs="Times New Roman"/>
          <w:sz w:val="24"/>
          <w:szCs w:val="24"/>
        </w:rPr>
      </w:pPr>
      <w:r w:rsidRPr="00EA7ABD">
        <w:rPr>
          <w:rFonts w:ascii="Times New Roman" w:eastAsia="宋体" w:hAnsi="Times New Roman" w:cs="Times New Roman"/>
          <w:sz w:val="24"/>
          <w:szCs w:val="24"/>
        </w:rPr>
        <w:t>门诊医生工作站是本医院就诊的核心模块，负责联系患者与医生。患者，就可以到医生站接受看</w:t>
      </w:r>
      <w:proofErr w:type="gramStart"/>
      <w:r w:rsidRPr="00EA7ABD">
        <w:rPr>
          <w:rFonts w:ascii="Times New Roman" w:eastAsia="宋体" w:hAnsi="Times New Roman" w:cs="Times New Roman"/>
          <w:sz w:val="24"/>
          <w:szCs w:val="24"/>
        </w:rPr>
        <w:t>诊服务</w:t>
      </w:r>
      <w:proofErr w:type="gramEnd"/>
      <w:r w:rsidRPr="00EA7ABD">
        <w:rPr>
          <w:rFonts w:ascii="Times New Roman" w:eastAsia="宋体" w:hAnsi="Times New Roman" w:cs="Times New Roman"/>
          <w:sz w:val="24"/>
          <w:szCs w:val="24"/>
        </w:rPr>
        <w:t>了，否则医生站是看不到该患者的。门诊医生站</w:t>
      </w:r>
      <w:r w:rsidRPr="00EA7ABD">
        <w:rPr>
          <w:rFonts w:ascii="Times New Roman" w:eastAsia="宋体" w:hAnsi="Times New Roman" w:cs="Times New Roman"/>
          <w:sz w:val="24"/>
          <w:szCs w:val="24"/>
        </w:rPr>
        <w:lastRenderedPageBreak/>
        <w:t>的主要功能包括：门诊病历首页、检查申请、检验申请、门诊确认、处置管理、成药处方、草药处方、诊毕、患者费用清单、病历模板管理、检查模板</w:t>
      </w:r>
      <w:r w:rsidRPr="00EA7ABD">
        <w:rPr>
          <w:rFonts w:ascii="Times New Roman" w:eastAsia="宋体" w:hAnsi="Times New Roman" w:cs="Times New Roman"/>
          <w:sz w:val="24"/>
          <w:szCs w:val="24"/>
        </w:rPr>
        <w:t> </w:t>
      </w:r>
      <w:r w:rsidRPr="00EA7ABD">
        <w:rPr>
          <w:rFonts w:ascii="Times New Roman" w:eastAsia="宋体" w:hAnsi="Times New Roman" w:cs="Times New Roman"/>
          <w:sz w:val="24"/>
          <w:szCs w:val="24"/>
        </w:rPr>
        <w:t>管理</w:t>
      </w:r>
      <w:r w:rsidRPr="00EA7ABD">
        <w:rPr>
          <w:rFonts w:ascii="Times New Roman" w:eastAsia="宋体" w:hAnsi="Times New Roman" w:cs="Times New Roman"/>
          <w:sz w:val="24"/>
          <w:szCs w:val="24"/>
        </w:rPr>
        <w:t> </w:t>
      </w:r>
      <w:r w:rsidRPr="00EA7ABD">
        <w:rPr>
          <w:rFonts w:ascii="Times New Roman" w:eastAsia="宋体" w:hAnsi="Times New Roman" w:cs="Times New Roman"/>
          <w:sz w:val="24"/>
          <w:szCs w:val="24"/>
        </w:rPr>
        <w:t>、检验模板</w:t>
      </w:r>
      <w:r w:rsidRPr="00EA7ABD">
        <w:rPr>
          <w:rFonts w:ascii="Times New Roman" w:eastAsia="宋体" w:hAnsi="Times New Roman" w:cs="Times New Roman"/>
          <w:sz w:val="24"/>
          <w:szCs w:val="24"/>
        </w:rPr>
        <w:t> </w:t>
      </w:r>
      <w:r w:rsidRPr="00EA7ABD">
        <w:rPr>
          <w:rFonts w:ascii="Times New Roman" w:eastAsia="宋体" w:hAnsi="Times New Roman" w:cs="Times New Roman"/>
          <w:sz w:val="24"/>
          <w:szCs w:val="24"/>
        </w:rPr>
        <w:t>管理</w:t>
      </w:r>
      <w:r w:rsidRPr="00EA7ABD">
        <w:rPr>
          <w:rFonts w:ascii="Times New Roman" w:eastAsia="宋体" w:hAnsi="Times New Roman" w:cs="Times New Roman"/>
          <w:sz w:val="24"/>
          <w:szCs w:val="24"/>
        </w:rPr>
        <w:t> </w:t>
      </w:r>
      <w:r w:rsidRPr="00EA7ABD">
        <w:rPr>
          <w:rFonts w:ascii="Times New Roman" w:eastAsia="宋体" w:hAnsi="Times New Roman" w:cs="Times New Roman"/>
          <w:sz w:val="24"/>
          <w:szCs w:val="24"/>
        </w:rPr>
        <w:t>、处置模板</w:t>
      </w:r>
      <w:r w:rsidRPr="00EA7ABD">
        <w:rPr>
          <w:rFonts w:ascii="Times New Roman" w:eastAsia="宋体" w:hAnsi="Times New Roman" w:cs="Times New Roman"/>
          <w:sz w:val="24"/>
          <w:szCs w:val="24"/>
        </w:rPr>
        <w:t> </w:t>
      </w:r>
      <w:r w:rsidRPr="00EA7ABD">
        <w:rPr>
          <w:rFonts w:ascii="Times New Roman" w:eastAsia="宋体" w:hAnsi="Times New Roman" w:cs="Times New Roman"/>
          <w:sz w:val="24"/>
          <w:szCs w:val="24"/>
        </w:rPr>
        <w:t>管理</w:t>
      </w:r>
      <w:r w:rsidRPr="00EA7ABD">
        <w:rPr>
          <w:rFonts w:ascii="Times New Roman" w:eastAsia="宋体" w:hAnsi="Times New Roman" w:cs="Times New Roman"/>
          <w:sz w:val="24"/>
          <w:szCs w:val="24"/>
        </w:rPr>
        <w:t> </w:t>
      </w:r>
      <w:r w:rsidRPr="00EA7ABD">
        <w:rPr>
          <w:rFonts w:ascii="Times New Roman" w:eastAsia="宋体" w:hAnsi="Times New Roman" w:cs="Times New Roman"/>
          <w:sz w:val="24"/>
          <w:szCs w:val="24"/>
        </w:rPr>
        <w:t>、处方模板管理</w:t>
      </w:r>
      <w:r w:rsidRPr="00EA7ABD">
        <w:rPr>
          <w:rFonts w:ascii="Times New Roman" w:eastAsia="宋体" w:hAnsi="Times New Roman" w:cs="Times New Roman"/>
          <w:sz w:val="24"/>
          <w:szCs w:val="24"/>
        </w:rPr>
        <w:t> </w:t>
      </w:r>
      <w:r w:rsidRPr="00EA7ABD">
        <w:rPr>
          <w:rFonts w:ascii="Times New Roman" w:eastAsia="宋体" w:hAnsi="Times New Roman" w:cs="Times New Roman"/>
          <w:sz w:val="24"/>
          <w:szCs w:val="24"/>
        </w:rPr>
        <w:t>、医生工作量统计等。</w:t>
      </w:r>
      <w:r w:rsidRPr="00EA7ABD">
        <w:rPr>
          <w:rFonts w:ascii="Times New Roman" w:eastAsia="宋体" w:hAnsi="Times New Roman" w:cs="Times New Roman"/>
          <w:sz w:val="24"/>
          <w:szCs w:val="24"/>
        </w:rPr>
        <w:br/>
      </w:r>
      <w:r w:rsidRPr="00EA7ABD">
        <w:rPr>
          <w:rFonts w:ascii="Times New Roman" w:eastAsia="宋体" w:hAnsi="Times New Roman" w:cs="Times New Roman"/>
          <w:sz w:val="24"/>
          <w:szCs w:val="24"/>
        </w:rPr>
        <w:t>本医院医生工作站由门诊病例首页为基础展开，逐步引导患者进行医生、药品等的了解、选择，具有操作简洁、清晰易懂、功能齐全的特点，为</w:t>
      </w:r>
      <w:proofErr w:type="gramStart"/>
      <w:r w:rsidRPr="00EA7ABD">
        <w:rPr>
          <w:rFonts w:ascii="Times New Roman" w:eastAsia="宋体" w:hAnsi="Times New Roman" w:cs="Times New Roman"/>
          <w:sz w:val="24"/>
          <w:szCs w:val="24"/>
        </w:rPr>
        <w:t>整个云医院</w:t>
      </w:r>
      <w:proofErr w:type="gramEnd"/>
      <w:r w:rsidRPr="00EA7ABD">
        <w:rPr>
          <w:rFonts w:ascii="Times New Roman" w:eastAsia="宋体" w:hAnsi="Times New Roman" w:cs="Times New Roman"/>
          <w:sz w:val="24"/>
          <w:szCs w:val="24"/>
        </w:rPr>
        <w:t>系统提供了不可或缺的重要平台模块。</w:t>
      </w:r>
    </w:p>
    <w:p w14:paraId="4574D56C" w14:textId="7ED55484" w:rsidR="00FD3AB2" w:rsidRDefault="00FD3AB2" w:rsidP="00EA7ABD">
      <w:pPr>
        <w:pStyle w:val="1"/>
      </w:pPr>
      <w:r>
        <w:rPr>
          <w:rFonts w:hint="eastAsia"/>
        </w:rPr>
        <w:t>1</w:t>
      </w:r>
      <w:r>
        <w:t>.5</w:t>
      </w:r>
      <w:r>
        <w:rPr>
          <w:rFonts w:hint="eastAsia"/>
        </w:rPr>
        <w:t>门诊药房工作站</w:t>
      </w:r>
    </w:p>
    <w:p w14:paraId="5918537F" w14:textId="0DC6CC23" w:rsidR="00FD3AB2" w:rsidRPr="00EA7ABD" w:rsidRDefault="00FD3AB2" w:rsidP="00EA7ABD">
      <w:pPr>
        <w:ind w:firstLineChars="200" w:firstLine="480"/>
        <w:jc w:val="left"/>
        <w:rPr>
          <w:rFonts w:ascii="Times New Roman" w:eastAsia="宋体" w:hAnsi="Times New Roman" w:cs="Times New Roman"/>
          <w:sz w:val="24"/>
          <w:szCs w:val="24"/>
        </w:rPr>
      </w:pPr>
      <w:r w:rsidRPr="00EA7ABD">
        <w:rPr>
          <w:rFonts w:ascii="Times New Roman" w:eastAsia="宋体" w:hAnsi="Times New Roman" w:cs="Times New Roman" w:hint="eastAsia"/>
          <w:sz w:val="24"/>
          <w:szCs w:val="24"/>
        </w:rPr>
        <w:t>通过本平台，实现药品发药，药品退药，药品管理等功能。医护人员通过输入病历号点击查询按钮对患者的药品信息进行查询，在患者提交缴费单后，对其进行发药操作，同时状态改为已发药。当患者在药物未使用，需要进行退药处理时，输入病历号，点击查询对应药品，进行退药处理操作，同时在退药操作完毕后，患者能够进行退药退款处理。医护人员能够通过药品表单，通过输入编号，药名等点击查询按钮查询对应药品信息，同时通过编辑按钮，修改相应的药品信息，也能通过删除按钮，从药品清单中去除一项药品，医护人员同时能够通过新增新添加一种药品，也能从导入按钮从外部导入药品信息，实现对药品的查询、新增、修改、删除、导入等操作。</w:t>
      </w:r>
    </w:p>
    <w:p w14:paraId="0AF14970" w14:textId="29F5E4C3" w:rsidR="00FD3AB2" w:rsidRDefault="00FD3AB2" w:rsidP="00EA7ABD">
      <w:pPr>
        <w:pStyle w:val="1"/>
      </w:pPr>
      <w:r>
        <w:rPr>
          <w:rFonts w:hint="eastAsia"/>
        </w:rPr>
        <w:t>1</w:t>
      </w:r>
      <w:r>
        <w:t xml:space="preserve">.6 </w:t>
      </w:r>
      <w:r>
        <w:rPr>
          <w:rFonts w:hint="eastAsia"/>
        </w:rPr>
        <w:t>门诊财务管理</w:t>
      </w:r>
    </w:p>
    <w:p w14:paraId="5955E64E" w14:textId="50A794C1" w:rsidR="00FD3AB2" w:rsidRPr="00EA7ABD" w:rsidRDefault="00FD3AB2" w:rsidP="00EA7ABD">
      <w:pPr>
        <w:ind w:firstLineChars="200" w:firstLine="480"/>
        <w:jc w:val="left"/>
        <w:rPr>
          <w:rFonts w:ascii="Times New Roman" w:eastAsia="宋体" w:hAnsi="Times New Roman" w:cs="Times New Roman" w:hint="eastAsia"/>
          <w:sz w:val="24"/>
          <w:szCs w:val="24"/>
        </w:rPr>
      </w:pPr>
      <w:r w:rsidRPr="00EA7ABD">
        <w:rPr>
          <w:rFonts w:ascii="Times New Roman" w:eastAsia="宋体" w:hAnsi="Times New Roman" w:cs="Times New Roman"/>
          <w:sz w:val="24"/>
          <w:szCs w:val="24"/>
        </w:rPr>
        <w:t>门诊财务管理是本系统的重要部分。</w:t>
      </w:r>
      <w:proofErr w:type="gramStart"/>
      <w:r w:rsidRPr="00EA7ABD">
        <w:rPr>
          <w:rFonts w:ascii="Times New Roman" w:eastAsia="宋体" w:hAnsi="Times New Roman" w:cs="Times New Roman"/>
          <w:sz w:val="24"/>
          <w:szCs w:val="24"/>
        </w:rPr>
        <w:t>其中费用</w:t>
      </w:r>
      <w:proofErr w:type="gramEnd"/>
      <w:r w:rsidRPr="00EA7ABD">
        <w:rPr>
          <w:rFonts w:ascii="Times New Roman" w:eastAsia="宋体" w:hAnsi="Times New Roman" w:cs="Times New Roman"/>
          <w:sz w:val="24"/>
          <w:szCs w:val="24"/>
        </w:rPr>
        <w:t>科目管理用于财务管理</w:t>
      </w:r>
      <w:proofErr w:type="gramStart"/>
      <w:r w:rsidRPr="00EA7ABD">
        <w:rPr>
          <w:rFonts w:ascii="Times New Roman" w:eastAsia="宋体" w:hAnsi="Times New Roman" w:cs="Times New Roman"/>
          <w:sz w:val="24"/>
          <w:szCs w:val="24"/>
        </w:rPr>
        <w:t>员维护</w:t>
      </w:r>
      <w:proofErr w:type="gramEnd"/>
      <w:r w:rsidRPr="00EA7ABD">
        <w:rPr>
          <w:rFonts w:ascii="Times New Roman" w:eastAsia="宋体" w:hAnsi="Times New Roman" w:cs="Times New Roman"/>
          <w:sz w:val="24"/>
          <w:szCs w:val="24"/>
        </w:rPr>
        <w:t>系统中的费用科目，也就是发票上打印的收费大类，如西药费、中成药费、中草药费、挂号费、诊疗费等。医院需要门诊日结核对，当每日挂号收费员报账时，通过该功能查询收费员应该报账金额，报账发票数量。定时进行门诊科室工作量统计，用于财务工作人员统计指定时间段各科室的总收入及各分项收入情况。可按开单科室统计或执行科室统计。进行门诊医生工作量统计用于财务工作人员统计指定时间段的医生工作量。</w:t>
      </w:r>
    </w:p>
    <w:sectPr w:rsidR="00FD3AB2" w:rsidRPr="00EA7A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8E"/>
    <w:rsid w:val="0068328E"/>
    <w:rsid w:val="00BC2FE4"/>
    <w:rsid w:val="00CE469E"/>
    <w:rsid w:val="00EA7ABD"/>
    <w:rsid w:val="00FD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6FC0"/>
  <w15:chartTrackingRefBased/>
  <w15:docId w15:val="{9D3B034D-DBFA-4D4B-9CA5-A8BBC0AA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7A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7A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7AB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7A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dc:creator>
  <cp:keywords/>
  <dc:description/>
  <cp:lastModifiedBy>Tab</cp:lastModifiedBy>
  <cp:revision>5</cp:revision>
  <dcterms:created xsi:type="dcterms:W3CDTF">2022-07-07T04:46:00Z</dcterms:created>
  <dcterms:modified xsi:type="dcterms:W3CDTF">2022-07-07T05:14:00Z</dcterms:modified>
</cp:coreProperties>
</file>