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B3" w:rsidP="001D07B3" w:rsidRDefault="001D07B3" w14:paraId="43A71C7D" w14:textId="77777777">
      <w:pPr>
        <w:jc w:val="center"/>
        <w:rPr>
          <w:sz w:val="32"/>
          <w:szCs w:val="36"/>
        </w:rPr>
      </w:pPr>
    </w:p>
    <w:p w:rsidRPr="00717CB0" w:rsidR="001D07B3" w:rsidP="001D07B3" w:rsidRDefault="001D07B3" w14:paraId="30E7D1A4" w14:textId="7CFCCDFC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:rsidRPr="00717CB0" w:rsidR="001D07B3" w:rsidP="001D07B3" w:rsidRDefault="001D07B3" w14:paraId="48625FD0" w14:textId="14C6C996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:rsidRPr="00717CB0" w:rsidR="001D07B3" w:rsidP="001D07B3" w:rsidRDefault="001D07B3" w14:paraId="0102833C" w14:textId="77777777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:rsidRPr="00717CB0" w:rsidR="001D07B3" w:rsidP="001D07B3" w:rsidRDefault="001D07B3" w14:paraId="58715203" w14:textId="77777777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:rsidRPr="00717CB0" w:rsidR="001D07B3" w:rsidP="001D07B3" w:rsidRDefault="001D07B3" w14:paraId="0E64264B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331DCB16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1904DB8B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6A672116" w14:textId="293030DF">
      <w:pPr>
        <w:jc w:val="center"/>
        <w:rPr>
          <w:sz w:val="28"/>
          <w:szCs w:val="32"/>
        </w:rPr>
      </w:pPr>
    </w:p>
    <w:p w:rsidRPr="00717CB0" w:rsidR="001D07B3" w:rsidP="001D07B3" w:rsidRDefault="001D07B3" w14:paraId="38CFA963" w14:textId="11A214A8">
      <w:pPr>
        <w:jc w:val="center"/>
        <w:rPr>
          <w:sz w:val="28"/>
          <w:szCs w:val="32"/>
        </w:rPr>
      </w:pPr>
    </w:p>
    <w:p w:rsidRPr="00717CB0" w:rsidR="001D07B3" w:rsidP="001D07B3" w:rsidRDefault="001D07B3" w14:paraId="11FF34C5" w14:textId="069824D7">
      <w:pPr>
        <w:jc w:val="center"/>
        <w:rPr>
          <w:sz w:val="28"/>
          <w:szCs w:val="32"/>
        </w:rPr>
      </w:pPr>
    </w:p>
    <w:p w:rsidRPr="00717CB0" w:rsidR="001D07B3" w:rsidP="001D07B3" w:rsidRDefault="001D07B3" w14:paraId="15C9F339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116D2EAC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24A4429F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4C9C81D6" w14:textId="0D823F6A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Pr="00717CB0" w:rsidR="008F7A02">
        <w:rPr>
          <w:sz w:val="28"/>
          <w:szCs w:val="32"/>
        </w:rPr>
        <w:t>5</w:t>
      </w:r>
    </w:p>
    <w:p w:rsidR="00717CB0" w:rsidP="001D07B3" w:rsidRDefault="001D07B3" w14:paraId="1B81C053" w14:textId="5DF04B18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:rsidRPr="00717CB0" w:rsidR="001D07B3" w:rsidP="001D07B3" w:rsidRDefault="00717CB0" w14:paraId="2B2DD1CD" w14:textId="0F104A5E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Pr="00717CB0" w:rsidR="001D07B3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Pr="00717CB0" w:rsidR="001D07B3">
        <w:rPr>
          <w:sz w:val="28"/>
          <w:szCs w:val="32"/>
        </w:rPr>
        <w:t>семестр</w:t>
      </w:r>
    </w:p>
    <w:p w:rsidRPr="00717CB0" w:rsidR="001D07B3" w:rsidP="001D07B3" w:rsidRDefault="001D07B3" w14:paraId="17D65DE5" w14:textId="58AC1675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Тема: «</w:t>
      </w:r>
      <w:r w:rsidRPr="00717CB0" w:rsidR="008F7A02">
        <w:rPr>
          <w:sz w:val="28"/>
          <w:szCs w:val="32"/>
        </w:rPr>
        <w:t>План постав</w:t>
      </w:r>
      <w:r w:rsidR="00717CB0">
        <w:rPr>
          <w:sz w:val="28"/>
          <w:szCs w:val="32"/>
        </w:rPr>
        <w:t>ок оборудования и программ</w:t>
      </w:r>
      <w:r w:rsidRPr="00717CB0">
        <w:rPr>
          <w:sz w:val="28"/>
          <w:szCs w:val="32"/>
        </w:rPr>
        <w:t>»</w:t>
      </w:r>
    </w:p>
    <w:p w:rsidRPr="00717CB0" w:rsidR="001D07B3" w:rsidP="001D07B3" w:rsidRDefault="001D07B3" w14:paraId="15DCEB6B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57401773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50D07DBA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69743870" w14:textId="7F847E23">
      <w:pPr>
        <w:jc w:val="center"/>
        <w:rPr>
          <w:sz w:val="28"/>
          <w:szCs w:val="32"/>
        </w:rPr>
      </w:pPr>
    </w:p>
    <w:p w:rsidRPr="00717CB0" w:rsidR="001D07B3" w:rsidP="001D07B3" w:rsidRDefault="001D07B3" w14:paraId="18E7F9E8" w14:textId="166AF00F">
      <w:pPr>
        <w:jc w:val="center"/>
        <w:rPr>
          <w:sz w:val="28"/>
          <w:szCs w:val="32"/>
        </w:rPr>
      </w:pPr>
    </w:p>
    <w:p w:rsidRPr="00717CB0" w:rsidR="001D07B3" w:rsidP="001D07B3" w:rsidRDefault="001D07B3" w14:paraId="1F881A76" w14:textId="436BDE62">
      <w:pPr>
        <w:jc w:val="center"/>
        <w:rPr>
          <w:sz w:val="28"/>
          <w:szCs w:val="32"/>
        </w:rPr>
      </w:pPr>
    </w:p>
    <w:p w:rsidRPr="00717CB0" w:rsidR="001D07B3" w:rsidP="001D07B3" w:rsidRDefault="001D07B3" w14:paraId="1C3F3450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2AA601CC" w14:textId="77777777">
      <w:pPr>
        <w:jc w:val="center"/>
        <w:rPr>
          <w:sz w:val="28"/>
          <w:szCs w:val="32"/>
        </w:rPr>
      </w:pPr>
    </w:p>
    <w:p w:rsidR="001D07B3" w:rsidP="001D07B3" w:rsidRDefault="001D07B3" w14:paraId="5F8B9AE9" w14:textId="268D5DE0">
      <w:pPr>
        <w:jc w:val="center"/>
        <w:rPr>
          <w:sz w:val="28"/>
          <w:szCs w:val="32"/>
        </w:rPr>
      </w:pPr>
    </w:p>
    <w:p w:rsidR="007A5CAF" w:rsidP="001D07B3" w:rsidRDefault="007A5CAF" w14:paraId="18572F0C" w14:textId="63B49C93">
      <w:pPr>
        <w:jc w:val="center"/>
        <w:rPr>
          <w:sz w:val="28"/>
          <w:szCs w:val="32"/>
        </w:rPr>
      </w:pPr>
    </w:p>
    <w:p w:rsidR="007A5CAF" w:rsidP="001D07B3" w:rsidRDefault="007A5CAF" w14:paraId="22E79C9B" w14:textId="2A6F9AAF">
      <w:pPr>
        <w:jc w:val="center"/>
        <w:rPr>
          <w:sz w:val="28"/>
          <w:szCs w:val="32"/>
        </w:rPr>
      </w:pPr>
    </w:p>
    <w:p w:rsidR="007A5CAF" w:rsidP="001D07B3" w:rsidRDefault="007A5CAF" w14:paraId="168E0424" w14:textId="6141A760">
      <w:pPr>
        <w:jc w:val="center"/>
        <w:rPr>
          <w:sz w:val="28"/>
          <w:szCs w:val="32"/>
        </w:rPr>
      </w:pPr>
    </w:p>
    <w:p w:rsidR="007A5CAF" w:rsidP="001D07B3" w:rsidRDefault="007A5CAF" w14:paraId="2EBF06F6" w14:textId="717AD339">
      <w:pPr>
        <w:jc w:val="center"/>
        <w:rPr>
          <w:sz w:val="28"/>
          <w:szCs w:val="32"/>
        </w:rPr>
      </w:pPr>
    </w:p>
    <w:p w:rsidR="007A5CAF" w:rsidP="001D07B3" w:rsidRDefault="007A5CAF" w14:paraId="100612F8" w14:textId="54125EE0">
      <w:pPr>
        <w:jc w:val="center"/>
        <w:rPr>
          <w:sz w:val="28"/>
          <w:szCs w:val="32"/>
        </w:rPr>
      </w:pPr>
    </w:p>
    <w:p w:rsidRPr="00717CB0" w:rsidR="007A5CAF" w:rsidP="001D07B3" w:rsidRDefault="007A5CAF" w14:paraId="5FCEACB6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09C2C22D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0F9FF08C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05DBE72E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60408BA7" w14:textId="77777777">
      <w:pPr>
        <w:jc w:val="center"/>
        <w:rPr>
          <w:sz w:val="28"/>
          <w:szCs w:val="32"/>
        </w:rPr>
      </w:pPr>
    </w:p>
    <w:p w:rsidRPr="00717CB0" w:rsidR="001D07B3" w:rsidP="001D07B3" w:rsidRDefault="001D07B3" w14:paraId="273A6B7F" w14:textId="77777777">
      <w:pPr>
        <w:jc w:val="center"/>
        <w:rPr>
          <w:sz w:val="28"/>
          <w:szCs w:val="32"/>
        </w:rPr>
      </w:pPr>
    </w:p>
    <w:p w:rsidR="001D07B3" w:rsidP="001D07B3" w:rsidRDefault="001D07B3" w14:paraId="073ABB36" w14:textId="77777777">
      <w:pPr>
        <w:jc w:val="center"/>
        <w:rPr>
          <w:sz w:val="28"/>
          <w:szCs w:val="32"/>
        </w:rPr>
      </w:pPr>
    </w:p>
    <w:p w:rsidR="00717CB0" w:rsidP="001D07B3" w:rsidRDefault="00717CB0" w14:paraId="7F019E49" w14:textId="77777777">
      <w:pPr>
        <w:jc w:val="center"/>
        <w:rPr>
          <w:sz w:val="28"/>
          <w:szCs w:val="32"/>
        </w:rPr>
      </w:pPr>
    </w:p>
    <w:p w:rsidR="00717CB0" w:rsidP="001D07B3" w:rsidRDefault="00717CB0" w14:paraId="7C2241D0" w14:textId="77777777">
      <w:pPr>
        <w:jc w:val="center"/>
        <w:rPr>
          <w:sz w:val="28"/>
          <w:szCs w:val="32"/>
        </w:rPr>
      </w:pPr>
    </w:p>
    <w:p w:rsidR="00717CB0" w:rsidP="001D07B3" w:rsidRDefault="00717CB0" w14:paraId="4943CCF6" w14:textId="77777777">
      <w:pPr>
        <w:jc w:val="center"/>
        <w:rPr>
          <w:sz w:val="28"/>
          <w:szCs w:val="32"/>
        </w:rPr>
      </w:pPr>
    </w:p>
    <w:p w:rsidR="00717CB0" w:rsidP="001D07B3" w:rsidRDefault="00717CB0" w14:paraId="491AD1B5" w14:textId="77777777">
      <w:pPr>
        <w:jc w:val="center"/>
        <w:rPr>
          <w:sz w:val="28"/>
          <w:szCs w:val="32"/>
        </w:rPr>
      </w:pPr>
    </w:p>
    <w:p w:rsidRPr="00717CB0" w:rsidR="00717CB0" w:rsidP="001D07B3" w:rsidRDefault="00717CB0" w14:paraId="09DD3CAD" w14:textId="77777777">
      <w:pPr>
        <w:jc w:val="center"/>
        <w:rPr>
          <w:sz w:val="28"/>
          <w:szCs w:val="32"/>
        </w:rPr>
      </w:pPr>
    </w:p>
    <w:p w:rsidRPr="00D57EF1" w:rsidR="001D07B3" w:rsidP="001D07B3" w:rsidRDefault="001D07B3" w14:paraId="732CB273" w14:textId="69CF0D40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Pr="0041364C" w:rsidR="00CF41ED">
        <w:rPr>
          <w:sz w:val="28"/>
          <w:szCs w:val="32"/>
        </w:rPr>
        <w:t>4</w:t>
      </w:r>
      <w:r w:rsidRPr="00717CB0">
        <w:rPr>
          <w:sz w:val="28"/>
          <w:szCs w:val="32"/>
        </w:rPr>
        <w:br w:type="page"/>
      </w:r>
    </w:p>
    <w:p w:rsidRPr="00A67007" w:rsidR="00F32AA9" w:rsidP="00717CB0" w:rsidRDefault="008C08FB" w14:paraId="51C890C9" w14:textId="0434A188">
      <w:pPr>
        <w:ind w:left="709"/>
        <w:jc w:val="center"/>
        <w:rPr>
          <w:b/>
          <w:sz w:val="28"/>
          <w:szCs w:val="26"/>
          <w:lang w:val="en-US"/>
        </w:rPr>
      </w:pPr>
      <w:r>
        <w:rPr>
          <w:b/>
          <w:sz w:val="28"/>
          <w:szCs w:val="26"/>
        </w:rPr>
        <w:t>Вариант 1</w:t>
      </w:r>
      <w:r w:rsidR="00A67007">
        <w:rPr>
          <w:b/>
          <w:sz w:val="28"/>
          <w:szCs w:val="26"/>
          <w:lang w:val="en-US"/>
        </w:rPr>
        <w:t>9</w:t>
      </w:r>
    </w:p>
    <w:p w:rsidR="00F32AA9" w:rsidP="00F32AA9" w:rsidRDefault="00F32AA9" w14:paraId="39C5576F" w14:textId="25C01CE0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:rsidR="00F32AA9" w:rsidP="00F32AA9" w:rsidRDefault="00F32AA9" w14:paraId="3DD4BF6A" w14:textId="77777777">
      <w:pPr>
        <w:ind w:left="709" w:firstLine="709"/>
        <w:rPr>
          <w:sz w:val="28"/>
          <w:szCs w:val="26"/>
        </w:rPr>
      </w:pPr>
    </w:p>
    <w:p w:rsidRPr="008C08FB" w:rsidR="00F32AA9" w:rsidP="00F32AA9" w:rsidRDefault="00F32AA9" w14:paraId="3EB17621" w14:textId="3A2523A2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Pr="002A0359" w:rsidR="008C08FB" w:rsidTr="1AC90CA8" w14:paraId="2A0463A9" w14:textId="77777777">
        <w:trPr>
          <w:jc w:val="center"/>
        </w:trPr>
        <w:tc>
          <w:tcPr>
            <w:tcW w:w="3227" w:type="dxa"/>
            <w:shd w:val="clear" w:color="auto" w:fill="auto"/>
            <w:tcMar/>
            <w:vAlign w:val="center"/>
          </w:tcPr>
          <w:p w:rsidRPr="002A0359" w:rsidR="008C08FB" w:rsidP="00D46E5D" w:rsidRDefault="008C08FB" w14:paraId="4879ED46" w14:textId="77777777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tcMar/>
            <w:vAlign w:val="center"/>
          </w:tcPr>
          <w:p w:rsidRPr="002A0359" w:rsidR="008C08FB" w:rsidP="00D46E5D" w:rsidRDefault="008C08FB" w14:paraId="08907C7C" w14:textId="77777777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Pr="002A0359" w:rsidR="007A5CAF" w:rsidTr="1AC90CA8" w14:paraId="16F4DB2E" w14:textId="77777777">
        <w:trPr>
          <w:jc w:val="center"/>
        </w:trPr>
        <w:tc>
          <w:tcPr>
            <w:tcW w:w="3227" w:type="dxa"/>
            <w:shd w:val="clear" w:color="auto" w:fill="auto"/>
            <w:tcMar/>
          </w:tcPr>
          <w:p w:rsidRPr="007A5CAF" w:rsidR="007A5CAF" w:rsidP="1AC90CA8" w:rsidRDefault="007A5CAF" w14:paraId="0570103B" w14:textId="3B587AFC">
            <w:pPr>
              <w:pStyle w:val="a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1AC90CA8" w:rsidR="35DA685A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28</w:t>
            </w:r>
          </w:p>
        </w:tc>
        <w:tc>
          <w:tcPr>
            <w:tcW w:w="2410" w:type="dxa"/>
            <w:shd w:val="clear" w:color="auto" w:fill="auto"/>
            <w:tcMar/>
          </w:tcPr>
          <w:p w:rsidRPr="00A67007" w:rsidR="007A5CAF" w:rsidP="1AC90CA8" w:rsidRDefault="00A67007" w14:paraId="372B6600" w14:textId="5FCA6D2D">
            <w:pPr>
              <w:pStyle w:val="a0"/>
              <w:jc w:val="center"/>
              <w:rPr>
                <w:rFonts w:ascii="Arial Narrow" w:hAnsi="Arial Narrow" w:cs="Arial"/>
                <w:color w:val="000000"/>
              </w:rPr>
            </w:pPr>
            <w:r w:rsidRPr="1AC90CA8" w:rsidR="35DA685A">
              <w:rPr>
                <w:rFonts w:ascii="Arial Narrow" w:hAnsi="Arial Narrow" w:cs="Arial"/>
                <w:color w:val="000000" w:themeColor="text1" w:themeTint="FF" w:themeShade="FF"/>
              </w:rPr>
              <w:t>Новгород</w:t>
            </w:r>
          </w:p>
        </w:tc>
      </w:tr>
    </w:tbl>
    <w:p w:rsidR="00F32AA9" w:rsidP="00F32AA9" w:rsidRDefault="00F32AA9" w14:paraId="6124F6C4" w14:textId="77777777">
      <w:pPr>
        <w:ind w:left="709" w:firstLine="709"/>
        <w:rPr>
          <w:sz w:val="28"/>
          <w:szCs w:val="26"/>
        </w:rPr>
      </w:pPr>
    </w:p>
    <w:p w:rsidR="00D46E5D" w:rsidP="00D46E5D" w:rsidRDefault="00D46E5D" w14:paraId="20BD34C9" w14:textId="77777777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Б.1 – Каталог устройств</w:t>
      </w:r>
    </w:p>
    <w:p w:rsidRPr="002E4C97" w:rsidR="00D46E5D" w:rsidP="00D46E5D" w:rsidRDefault="00D46E5D" w14:paraId="159EC842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Pr="002E4C97" w:rsidR="007A5CAF" w:rsidTr="0038154E" w14:paraId="0EA83930" w14:textId="77777777">
        <w:trPr>
          <w:trHeight w:val="485"/>
          <w:jc w:val="center"/>
        </w:trPr>
        <w:tc>
          <w:tcPr>
            <w:tcW w:w="1355" w:type="dxa"/>
            <w:vAlign w:val="center"/>
          </w:tcPr>
          <w:p w:rsidRPr="00A76035" w:rsidR="007A5CAF" w:rsidP="0038154E" w:rsidRDefault="007A5CAF" w14:paraId="55A7DB60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Номер</w:t>
            </w:r>
          </w:p>
          <w:p w:rsidRPr="00A76035" w:rsidR="007A5CAF" w:rsidP="0038154E" w:rsidRDefault="007A5CAF" w14:paraId="2397C30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Pr="00A76035" w:rsidR="007A5CAF" w:rsidP="0038154E" w:rsidRDefault="007A5CAF" w14:paraId="10218C28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Тип уст</w:t>
            </w:r>
            <w:r w:rsidRPr="00A76035">
              <w:rPr>
                <w:rFonts w:ascii="Arial Narrow" w:hAnsi="Arial Narrow"/>
                <w:snapToGrid w:val="0"/>
                <w:color w:val="00000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Pr="00A76035" w:rsidR="007A5CAF" w:rsidP="0038154E" w:rsidRDefault="007A5CAF" w14:paraId="720A9F3D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Формат</w:t>
            </w:r>
          </w:p>
          <w:p w:rsidRPr="00A76035" w:rsidR="007A5CAF" w:rsidP="0038154E" w:rsidRDefault="007A5CAF" w14:paraId="1C8BD6A8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Pr="00A76035" w:rsidR="007A5CAF" w:rsidP="0038154E" w:rsidRDefault="007A5CAF" w14:paraId="3BB6A94C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Срок</w:t>
            </w:r>
          </w:p>
          <w:p w:rsidRPr="00A76035" w:rsidR="007A5CAF" w:rsidP="0038154E" w:rsidRDefault="007A5CAF" w14:paraId="6989A04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Pr="00A76035" w:rsidR="007A5CAF" w:rsidP="0038154E" w:rsidRDefault="007A5CAF" w14:paraId="5FD68B33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Марка</w:t>
            </w:r>
          </w:p>
          <w:p w:rsidRPr="00A76035" w:rsidR="007A5CAF" w:rsidP="0038154E" w:rsidRDefault="007A5CAF" w14:paraId="44A70156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Pr="00A76035" w:rsidR="007A5CAF" w:rsidP="0038154E" w:rsidRDefault="007A5CAF" w14:paraId="55EB29F7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Стоимость</w:t>
            </w:r>
          </w:p>
          <w:p w:rsidRPr="00A76035" w:rsidR="007A5CAF" w:rsidP="0038154E" w:rsidRDefault="007A5CAF" w14:paraId="39B5CDE2" w14:textId="77777777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 (руб)</w:t>
            </w:r>
          </w:p>
        </w:tc>
      </w:tr>
      <w:tr w:rsidRPr="002E4C97" w:rsidR="00A67007" w:rsidTr="0038154E" w14:paraId="4712DDB7" w14:textId="77777777">
        <w:trPr>
          <w:trHeight w:val="228"/>
          <w:jc w:val="center"/>
        </w:trPr>
        <w:tc>
          <w:tcPr>
            <w:tcW w:w="1355" w:type="dxa"/>
          </w:tcPr>
          <w:p w:rsidRPr="008D30AB" w:rsidR="00A67007" w:rsidP="00A67007" w:rsidRDefault="00A67007" w14:paraId="66A690FF" w14:textId="797E13E0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290" w:type="dxa"/>
          </w:tcPr>
          <w:p w:rsidRPr="008D30AB" w:rsidR="00A67007" w:rsidP="00A67007" w:rsidRDefault="00A67007" w14:paraId="1F156712" w14:textId="05FCE11B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:rsidRPr="00FC0171" w:rsidR="00A67007" w:rsidP="00A67007" w:rsidRDefault="00A67007" w14:paraId="131FEE9D" w14:textId="303F590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</w:tcPr>
          <w:p w:rsidRPr="00BB08FA" w:rsidR="00A67007" w:rsidP="00A67007" w:rsidRDefault="00A67007" w14:paraId="4B11C50A" w14:textId="350D5FFF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</w:tcPr>
          <w:p w:rsidRPr="00FC0171" w:rsidR="00A67007" w:rsidP="00A67007" w:rsidRDefault="00A67007" w14:paraId="03C0FFD5" w14:textId="74E8AC71">
            <w:pPr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</w:tcPr>
          <w:p w:rsidRPr="00A76035" w:rsidR="00A67007" w:rsidP="00A67007" w:rsidRDefault="00A67007" w14:paraId="1E2330C6" w14:textId="4C9428E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Pr="002E4C97" w:rsidR="00A67007" w:rsidTr="0038154E" w14:paraId="2371EB9C" w14:textId="77777777">
        <w:trPr>
          <w:trHeight w:val="228"/>
          <w:jc w:val="center"/>
        </w:trPr>
        <w:tc>
          <w:tcPr>
            <w:tcW w:w="1355" w:type="dxa"/>
          </w:tcPr>
          <w:p w:rsidR="00A67007" w:rsidP="00A67007" w:rsidRDefault="00A67007" w14:paraId="76BA2735" w14:textId="6AF2FF2F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290" w:type="dxa"/>
          </w:tcPr>
          <w:p w:rsidRPr="008D30AB" w:rsidR="00A67007" w:rsidP="00A67007" w:rsidRDefault="00A67007" w14:paraId="5E7F0A66" w14:textId="0734AE48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A31F6A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:rsidR="00A67007" w:rsidP="00A67007" w:rsidRDefault="00A67007" w14:paraId="4ABEC57E" w14:textId="0B0EAB8B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:rsidR="00A67007" w:rsidP="00A67007" w:rsidRDefault="00A67007" w14:paraId="13AB55D5" w14:textId="4CD7AD7D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:rsidR="00A67007" w:rsidP="00A67007" w:rsidRDefault="00A67007" w14:paraId="2F0884CD" w14:textId="092784E2">
            <w:pPr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:rsidR="00A67007" w:rsidP="00A67007" w:rsidRDefault="00A67007" w14:paraId="74DB7DB1" w14:textId="4C2177DD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:rsidRPr="002E4C97" w:rsidR="00D46E5D" w:rsidP="00D46E5D" w:rsidRDefault="00D46E5D" w14:paraId="36802A2D" w14:textId="77777777">
      <w:pPr>
        <w:tabs>
          <w:tab w:val="num" w:pos="785"/>
        </w:tabs>
        <w:rPr>
          <w:sz w:val="26"/>
          <w:szCs w:val="26"/>
        </w:rPr>
      </w:pPr>
    </w:p>
    <w:p w:rsidR="00D46E5D" w:rsidP="00D46E5D" w:rsidRDefault="00D46E5D" w14:paraId="6DDEC521" w14:textId="77777777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Б.2 – Каталог ПЭВМ</w:t>
      </w:r>
    </w:p>
    <w:p w:rsidRPr="002E4C97" w:rsidR="00D46E5D" w:rsidP="00D46E5D" w:rsidRDefault="00D46E5D" w14:paraId="163D7974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Pr="002E4C97" w:rsidR="007A5CAF" w:rsidTr="1AC90CA8" w14:paraId="2FB3E027" w14:textId="77777777">
        <w:trPr>
          <w:trHeight w:val="690"/>
        </w:trPr>
        <w:tc>
          <w:tcPr>
            <w:tcW w:w="721" w:type="dxa"/>
            <w:tcMar/>
            <w:vAlign w:val="center"/>
          </w:tcPr>
          <w:p w:rsidRPr="002E4C97" w:rsidR="007A5CAF" w:rsidP="0038154E" w:rsidRDefault="007A5CAF" w14:paraId="60B4790C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:rsidRPr="002E4C97" w:rsidR="007A5CAF" w:rsidP="0038154E" w:rsidRDefault="007A5CAF" w14:paraId="06949E6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789" w:type="dxa"/>
            <w:tcMar/>
            <w:vAlign w:val="center"/>
          </w:tcPr>
          <w:p w:rsidRPr="002E4C97" w:rsidR="007A5CAF" w:rsidP="0038154E" w:rsidRDefault="007A5CAF" w14:paraId="0E8E5FA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:rsidRPr="002E4C97" w:rsidR="007A5CAF" w:rsidP="0038154E" w:rsidRDefault="007A5CAF" w14:paraId="06F7D838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49" w:type="dxa"/>
            <w:tcMar/>
            <w:vAlign w:val="center"/>
          </w:tcPr>
          <w:p w:rsidRPr="002E4C97" w:rsidR="007A5CAF" w:rsidP="0038154E" w:rsidRDefault="007A5CAF" w14:paraId="6D2E945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:rsidRPr="002E4C97" w:rsidR="007A5CAF" w:rsidP="0038154E" w:rsidRDefault="007A5CAF" w14:paraId="2EFCB53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кол-во ядер  x частота</w:t>
            </w:r>
          </w:p>
        </w:tc>
        <w:tc>
          <w:tcPr>
            <w:tcW w:w="1231" w:type="dxa"/>
            <w:tcMar/>
            <w:vAlign w:val="center"/>
          </w:tcPr>
          <w:p w:rsidRPr="002E4C97" w:rsidR="007A5CAF" w:rsidP="0038154E" w:rsidRDefault="007A5CAF" w14:paraId="2FC0545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:rsidRPr="002E4C97" w:rsidR="007A5CAF" w:rsidP="0038154E" w:rsidRDefault="007A5CAF" w14:paraId="0070A69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tcMar/>
            <w:vAlign w:val="center"/>
          </w:tcPr>
          <w:p w:rsidRPr="002E4C97" w:rsidR="007A5CAF" w:rsidP="0038154E" w:rsidRDefault="007A5CAF" w14:paraId="7CB4851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:rsidRPr="002E4C97" w:rsidR="007A5CAF" w:rsidP="0038154E" w:rsidRDefault="007A5CAF" w14:paraId="3461A13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tcMar/>
            <w:vAlign w:val="center"/>
          </w:tcPr>
          <w:p w:rsidRPr="002E4C97" w:rsidR="007A5CAF" w:rsidP="0038154E" w:rsidRDefault="007A5CAF" w14:paraId="2072774D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:rsidRPr="002E4C97" w:rsidR="007A5CAF" w:rsidP="0038154E" w:rsidRDefault="007A5CAF" w14:paraId="625780EA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tcMar/>
            <w:vAlign w:val="center"/>
          </w:tcPr>
          <w:p w:rsidRPr="002E4C97" w:rsidR="007A5CAF" w:rsidP="0038154E" w:rsidRDefault="007A5CAF" w14:paraId="51F976D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:rsidRPr="002E4C97" w:rsidR="007A5CAF" w:rsidP="0038154E" w:rsidRDefault="007A5CAF" w14:paraId="6A50C3CF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tcMar/>
            <w:vAlign w:val="center"/>
          </w:tcPr>
          <w:p w:rsidRPr="002E4C97" w:rsidR="007A5CAF" w:rsidP="0038154E" w:rsidRDefault="007A5CAF" w14:paraId="3774D4C2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tcMar/>
            <w:vAlign w:val="center"/>
          </w:tcPr>
          <w:p w:rsidRPr="002E4C97" w:rsidR="007A5CAF" w:rsidP="0038154E" w:rsidRDefault="007A5CAF" w14:paraId="1812FA4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tcMar/>
            <w:vAlign w:val="center"/>
          </w:tcPr>
          <w:p w:rsidRPr="002E4C97" w:rsidR="007A5CAF" w:rsidP="0038154E" w:rsidRDefault="007A5CAF" w14:paraId="2B1873E6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:rsidRPr="002E4C97" w:rsidR="007A5CAF" w:rsidP="0038154E" w:rsidRDefault="007A5CAF" w14:paraId="64230CEE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Pr="002E4C97" w:rsidR="00A67007" w:rsidTr="1AC90CA8" w14:paraId="0CD7B7A1" w14:textId="77777777">
        <w:trPr/>
        <w:tc>
          <w:tcPr>
            <w:tcW w:w="721" w:type="dxa"/>
            <w:tcMar/>
          </w:tcPr>
          <w:p w:rsidR="00A67007" w:rsidP="1AC90CA8" w:rsidRDefault="00A67007" w14:paraId="517C0A8C" w14:textId="536DCE1F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AC90CA8" w:rsidR="16752CF0"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  <w:t>1</w:t>
            </w:r>
          </w:p>
        </w:tc>
        <w:tc>
          <w:tcPr>
            <w:tcW w:w="789" w:type="dxa"/>
            <w:tcMar/>
          </w:tcPr>
          <w:p w:rsidRPr="008D30AB" w:rsidR="00A67007" w:rsidP="00A67007" w:rsidRDefault="00A67007" w14:paraId="1EAD7893" w14:textId="5FA6C781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</w:p>
        </w:tc>
        <w:tc>
          <w:tcPr>
            <w:tcW w:w="1449" w:type="dxa"/>
            <w:tcMar/>
          </w:tcPr>
          <w:p w:rsidRPr="008D30AB" w:rsidR="00A67007" w:rsidP="00A67007" w:rsidRDefault="00A67007" w14:paraId="7FF75F76" w14:textId="7497715F">
            <w:pPr>
              <w:ind w:right="-23" w:hanging="119"/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4 x 3.1GHz</w:t>
            </w:r>
          </w:p>
        </w:tc>
        <w:tc>
          <w:tcPr>
            <w:tcW w:w="1231" w:type="dxa"/>
            <w:tcMar/>
          </w:tcPr>
          <w:p w:rsidRPr="008D30AB" w:rsidR="00A67007" w:rsidP="00A67007" w:rsidRDefault="00A67007" w14:paraId="50163DAF" w14:textId="287D557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6 Gb</w:t>
            </w:r>
          </w:p>
        </w:tc>
        <w:tc>
          <w:tcPr>
            <w:tcW w:w="907" w:type="dxa"/>
            <w:tcMar/>
          </w:tcPr>
          <w:p w:rsidRPr="008D30AB" w:rsidR="00A67007" w:rsidP="00A67007" w:rsidRDefault="00A67007" w14:paraId="00493A52" w14:textId="3F88DD86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1.2 Tb</w:t>
            </w:r>
          </w:p>
        </w:tc>
        <w:tc>
          <w:tcPr>
            <w:tcW w:w="951" w:type="dxa"/>
            <w:tcMar/>
          </w:tcPr>
          <w:p w:rsidRPr="008D30AB" w:rsidR="00A67007" w:rsidP="00A67007" w:rsidRDefault="00A67007" w14:paraId="144F03CE" w14:textId="28774D18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LCD</w:t>
            </w:r>
          </w:p>
        </w:tc>
        <w:tc>
          <w:tcPr>
            <w:tcW w:w="951" w:type="dxa"/>
            <w:tcMar/>
          </w:tcPr>
          <w:p w:rsidRPr="008D30AB" w:rsidR="00A67007" w:rsidP="00A67007" w:rsidRDefault="00A67007" w14:paraId="3651A92A" w14:textId="2DB46850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22”</w:t>
            </w:r>
          </w:p>
        </w:tc>
        <w:tc>
          <w:tcPr>
            <w:tcW w:w="899" w:type="dxa"/>
            <w:tcMar/>
          </w:tcPr>
          <w:p w:rsidRPr="008D30AB" w:rsidR="00A67007" w:rsidP="00A67007" w:rsidRDefault="00A67007" w14:paraId="75D3825C" w14:textId="4DA1EE73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1264" w:type="dxa"/>
            <w:tcMar/>
          </w:tcPr>
          <w:p w:rsidRPr="008D30AB" w:rsidR="00A67007" w:rsidP="00A67007" w:rsidRDefault="00A67007" w14:paraId="4E3CE820" w14:textId="7E29C827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01.02.2012</w:t>
            </w:r>
          </w:p>
        </w:tc>
        <w:tc>
          <w:tcPr>
            <w:tcW w:w="1039" w:type="dxa"/>
            <w:tcMar/>
            <w:vAlign w:val="bottom"/>
          </w:tcPr>
          <w:p w:rsidRPr="008D30AB" w:rsidR="00A67007" w:rsidP="00A67007" w:rsidRDefault="00A67007" w14:paraId="11A1F243" w14:textId="5E95F5F2">
            <w:pPr>
              <w:jc w:val="center"/>
              <w:rPr>
                <w:rFonts w:ascii="Arial Narrow" w:hAnsi="Arial Narrow" w:cs="Arial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:rsidR="00D46E5D" w:rsidP="00D46E5D" w:rsidRDefault="00D46E5D" w14:paraId="53B5EABB" w14:textId="77777777">
      <w:pPr>
        <w:tabs>
          <w:tab w:val="num" w:pos="785"/>
        </w:tabs>
        <w:jc w:val="center"/>
        <w:rPr>
          <w:b/>
          <w:sz w:val="26"/>
          <w:szCs w:val="26"/>
        </w:rPr>
      </w:pPr>
    </w:p>
    <w:p w:rsidR="00D46E5D" w:rsidP="00D46E5D" w:rsidRDefault="00D46E5D" w14:paraId="04FAFA21" w14:textId="1C2740E3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Б.3 – Каталог системных и инструментальных программ</w:t>
      </w:r>
    </w:p>
    <w:p w:rsidRPr="002E4C97" w:rsidR="00CF41ED" w:rsidP="00D46E5D" w:rsidRDefault="00CF41ED" w14:paraId="28F1123E" w14:textId="77777777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56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418"/>
      </w:tblGrid>
      <w:tr w:rsidRPr="002E4C97" w:rsidR="007A5CAF" w:rsidTr="1AC90CA8" w14:paraId="432745AB" w14:textId="77777777">
        <w:trPr>
          <w:trHeight w:val="823"/>
        </w:trPr>
        <w:tc>
          <w:tcPr>
            <w:tcW w:w="1129" w:type="dxa"/>
            <w:tcMar/>
            <w:vAlign w:val="center"/>
          </w:tcPr>
          <w:p w:rsidRPr="00FC0171" w:rsidR="007A5CAF" w:rsidP="0038154E" w:rsidRDefault="007A5CAF" w14:paraId="678E926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Номер</w:t>
            </w:r>
          </w:p>
          <w:p w:rsidRPr="00FC0171" w:rsidR="007A5CAF" w:rsidP="0038154E" w:rsidRDefault="007A5CAF" w14:paraId="639269EE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2268" w:type="dxa"/>
            <w:tcMar/>
            <w:vAlign w:val="center"/>
          </w:tcPr>
          <w:p w:rsidRPr="002E4C97" w:rsidR="007A5CAF" w:rsidP="0038154E" w:rsidRDefault="007A5CAF" w14:paraId="02F6AF60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Наименова</w:t>
            </w:r>
            <w:r w:rsidRPr="002E4C97">
              <w:rPr>
                <w:rFonts w:ascii="Arial Narrow" w:hAnsi="Arial Narrow" w:cs="Arial"/>
              </w:rPr>
              <w:softHyphen/>
              <w:t>ние</w:t>
            </w:r>
          </w:p>
          <w:p w:rsidRPr="002E4C97" w:rsidR="007A5CAF" w:rsidP="0038154E" w:rsidRDefault="007A5CAF" w14:paraId="4CB2962B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851" w:type="dxa"/>
            <w:tcMar/>
            <w:vAlign w:val="center"/>
          </w:tcPr>
          <w:p w:rsidRPr="002E4C97" w:rsidR="007A5CAF" w:rsidP="0038154E" w:rsidRDefault="007A5CAF" w14:paraId="7A37D479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Версия</w:t>
            </w:r>
          </w:p>
        </w:tc>
        <w:tc>
          <w:tcPr>
            <w:tcW w:w="1418" w:type="dxa"/>
            <w:tcMar/>
            <w:vAlign w:val="center"/>
          </w:tcPr>
          <w:p w:rsidRPr="002E4C97" w:rsidR="007A5CAF" w:rsidP="0038154E" w:rsidRDefault="007A5CAF" w14:paraId="60F646FF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</w:t>
            </w:r>
            <w:r w:rsidRPr="002E4C97">
              <w:rPr>
                <w:rFonts w:ascii="Arial Narrow" w:hAnsi="Arial Narrow" w:cs="Arial"/>
              </w:rPr>
              <w:softHyphen/>
              <w:t>мость</w:t>
            </w:r>
          </w:p>
          <w:p w:rsidRPr="002E4C97" w:rsidR="007A5CAF" w:rsidP="0038154E" w:rsidRDefault="007A5CAF" w14:paraId="630EA044" w14:textId="77777777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копии</w:t>
            </w:r>
          </w:p>
        </w:tc>
      </w:tr>
      <w:tr w:rsidRPr="00FC0171" w:rsidR="007A5CAF" w:rsidTr="1AC90CA8" w14:paraId="346B9C67" w14:textId="77777777">
        <w:trPr/>
        <w:tc>
          <w:tcPr>
            <w:tcW w:w="1129" w:type="dxa"/>
            <w:tcMar/>
          </w:tcPr>
          <w:p w:rsidRPr="00FC0171" w:rsidR="007A5CAF" w:rsidP="0038154E" w:rsidRDefault="007A5CAF" w14:paraId="59E637DE" w14:textId="783C39C5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1AC90CA8" w:rsidR="02904679">
              <w:rPr>
                <w:rFonts w:ascii="Arial Narrow" w:hAnsi="Arial Narrow" w:cs="Arial"/>
              </w:rPr>
              <w:t>1</w:t>
            </w:r>
          </w:p>
        </w:tc>
        <w:tc>
          <w:tcPr>
            <w:tcW w:w="2268" w:type="dxa"/>
            <w:tcMar/>
          </w:tcPr>
          <w:p w:rsidRPr="00A67007" w:rsidR="007A5CAF" w:rsidP="0038154E" w:rsidRDefault="00A67007" w14:paraId="6FFA27A5" w14:textId="253B3038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</w:rPr>
              <w:t xml:space="preserve">ОС </w:t>
            </w:r>
            <w:r>
              <w:rPr>
                <w:rFonts w:ascii="Arial Narrow" w:hAnsi="Arial Narrow" w:cs="Arial"/>
                <w:lang w:val="en-US"/>
              </w:rPr>
              <w:t>UNIX</w:t>
            </w:r>
          </w:p>
        </w:tc>
        <w:tc>
          <w:tcPr>
            <w:tcW w:w="851" w:type="dxa"/>
            <w:tcMar/>
          </w:tcPr>
          <w:p w:rsidRPr="00222EDB" w:rsidR="007A5CAF" w:rsidP="0038154E" w:rsidRDefault="00A67007" w14:paraId="6ACFE9A3" w14:textId="38A60574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18" w:type="dxa"/>
            <w:tcMar/>
          </w:tcPr>
          <w:p w:rsidRPr="00222EDB" w:rsidR="007A5CAF" w:rsidP="0038154E" w:rsidRDefault="00A67007" w14:paraId="12251A38" w14:textId="1254556B">
            <w:pPr>
              <w:jc w:val="center"/>
              <w:rPr>
                <w:rFonts w:ascii="Arial Narrow" w:hAnsi="Arial Narrow" w:cs="Arial"/>
              </w:rPr>
            </w:pPr>
            <w:r w:rsidRPr="1AC90CA8" w:rsidR="7A3C551A">
              <w:rPr>
                <w:rFonts w:ascii="Arial Narrow" w:hAnsi="Arial Narrow" w:cs="Arial"/>
              </w:rPr>
              <w:t>10</w:t>
            </w:r>
            <w:r w:rsidRPr="1AC90CA8" w:rsidR="00A67007">
              <w:rPr>
                <w:rFonts w:ascii="Arial Narrow" w:hAnsi="Arial Narrow" w:cs="Arial"/>
              </w:rPr>
              <w:t>0</w:t>
            </w:r>
          </w:p>
        </w:tc>
      </w:tr>
      <w:tr w:rsidRPr="002E4C97" w:rsidR="007A5CAF" w:rsidTr="1AC90CA8" w14:paraId="4F004E75" w14:textId="77777777">
        <w:trPr/>
        <w:tc>
          <w:tcPr>
            <w:tcW w:w="1129" w:type="dxa"/>
            <w:tcMar/>
          </w:tcPr>
          <w:p w:rsidRPr="00FC0171" w:rsidR="007A5CAF" w:rsidP="1AC90CA8" w:rsidRDefault="007A5CAF" w14:paraId="1F5BEEE4" w14:textId="01AEB648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AC90CA8" w:rsidR="45F65E6F">
              <w:rPr>
                <w:rFonts w:ascii="Arial Narrow" w:hAnsi="Arial Narrow" w:cs="Arial"/>
              </w:rPr>
              <w:t>2</w:t>
            </w:r>
          </w:p>
        </w:tc>
        <w:tc>
          <w:tcPr>
            <w:tcW w:w="2268" w:type="dxa"/>
            <w:tcMar/>
          </w:tcPr>
          <w:p w:rsidR="1AC90CA8" w:rsidP="1AC90CA8" w:rsidRDefault="1AC90CA8" w14:paraId="39F69674" w14:textId="32872FE4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AC90CA8" w:rsidR="1AC90CA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СУБД </w:t>
            </w:r>
            <w:r w:rsidRPr="1AC90CA8" w:rsidR="1AC90CA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InterBase</w:t>
            </w:r>
          </w:p>
        </w:tc>
        <w:tc>
          <w:tcPr>
            <w:tcW w:w="851" w:type="dxa"/>
            <w:tcMar/>
          </w:tcPr>
          <w:p w:rsidR="1AC90CA8" w:rsidP="1AC90CA8" w:rsidRDefault="1AC90CA8" w14:paraId="2AB9DEF8" w14:textId="1C648FC0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418" w:type="dxa"/>
            <w:tcMar/>
          </w:tcPr>
          <w:p w:rsidRPr="00222EDB" w:rsidR="007A5CAF" w:rsidP="1AC90CA8" w:rsidRDefault="00A67007" w14:paraId="40B0858D" w14:textId="60075AD5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ru-RU"/>
              </w:rPr>
            </w:pPr>
            <w:r w:rsidRPr="1AC90CA8" w:rsidR="0979505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50</w:t>
            </w:r>
          </w:p>
        </w:tc>
      </w:tr>
      <w:tr w:rsidRPr="002E4C97" w:rsidR="00A67007" w:rsidTr="1AC90CA8" w14:paraId="380239D7" w14:textId="77777777">
        <w:trPr/>
        <w:tc>
          <w:tcPr>
            <w:tcW w:w="1129" w:type="dxa"/>
            <w:tcMar/>
          </w:tcPr>
          <w:p w:rsidR="00A67007" w:rsidP="00A67007" w:rsidRDefault="00A67007" w14:paraId="0C8CD619" w14:textId="0436D09A">
            <w:pPr>
              <w:jc w:val="center"/>
              <w:rPr>
                <w:rFonts w:ascii="Arial Narrow" w:hAnsi="Arial Narrow" w:cs="Arial"/>
              </w:rPr>
            </w:pPr>
            <w:r w:rsidRPr="1AC90CA8" w:rsidR="70ABE2B3">
              <w:rPr>
                <w:rFonts w:ascii="Arial Narrow" w:hAnsi="Arial Narrow" w:cs="Arial"/>
              </w:rPr>
              <w:t>3</w:t>
            </w:r>
          </w:p>
        </w:tc>
        <w:tc>
          <w:tcPr>
            <w:tcW w:w="2268" w:type="dxa"/>
            <w:tcMar/>
          </w:tcPr>
          <w:p w:rsidR="1AC90CA8" w:rsidP="1AC90CA8" w:rsidRDefault="1AC90CA8" w14:paraId="62C0D6C1" w14:textId="19F0F5C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AC90CA8" w:rsidR="1AC90CA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 – 1С:Бухгалтерия</w:t>
            </w:r>
          </w:p>
        </w:tc>
        <w:tc>
          <w:tcPr>
            <w:tcW w:w="851" w:type="dxa"/>
            <w:tcMar/>
          </w:tcPr>
          <w:p w:rsidR="1AC90CA8" w:rsidP="1AC90CA8" w:rsidRDefault="1AC90CA8" w14:paraId="2D06981C" w14:textId="44DDB1FE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AC90CA8" w:rsidR="1AC90CA8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7.7</w:t>
            </w:r>
          </w:p>
        </w:tc>
        <w:tc>
          <w:tcPr>
            <w:tcW w:w="1418" w:type="dxa"/>
            <w:tcMar/>
          </w:tcPr>
          <w:p w:rsidRPr="00D729E6" w:rsidR="00A67007" w:rsidP="1AC90CA8" w:rsidRDefault="00A67007" w14:paraId="78A0484A" w14:textId="2A826E3F">
            <w:pPr>
              <w:pStyle w:val="a0"/>
              <w:jc w:val="center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ru-RU"/>
              </w:rPr>
            </w:pPr>
            <w:r w:rsidRPr="1AC90CA8" w:rsidR="0296CC8B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ru-RU"/>
              </w:rPr>
              <w:t>500</w:t>
            </w:r>
          </w:p>
        </w:tc>
      </w:tr>
      <w:tr w:rsidRPr="002E4C97" w:rsidR="00A67007" w:rsidTr="1AC90CA8" w14:paraId="2D067604" w14:textId="77777777">
        <w:trPr/>
        <w:tc>
          <w:tcPr>
            <w:tcW w:w="1129" w:type="dxa"/>
            <w:tcMar/>
          </w:tcPr>
          <w:p w:rsidR="00A67007" w:rsidP="1AC90CA8" w:rsidRDefault="00A67007" w14:paraId="5C3A7031" w14:textId="7A894E4D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cs="Arial"/>
              </w:rPr>
            </w:pPr>
            <w:r w:rsidRPr="1AC90CA8" w:rsidR="7255B81D">
              <w:rPr>
                <w:rFonts w:ascii="Arial Narrow" w:hAnsi="Arial Narrow" w:cs="Arial"/>
              </w:rPr>
              <w:t>4</w:t>
            </w:r>
          </w:p>
        </w:tc>
        <w:tc>
          <w:tcPr>
            <w:tcW w:w="2268" w:type="dxa"/>
            <w:tcMar/>
          </w:tcPr>
          <w:p w:rsidRPr="00C62136" w:rsidR="00A67007" w:rsidP="1AC90CA8" w:rsidRDefault="00A67007" w14:paraId="48EEDC8B" w14:textId="420B9A2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en-US"/>
              </w:rPr>
            </w:pPr>
            <w:r w:rsidRPr="1AC90CA8" w:rsidR="7476866F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Си</w:t>
            </w:r>
          </w:p>
        </w:tc>
        <w:tc>
          <w:tcPr>
            <w:tcW w:w="851" w:type="dxa"/>
            <w:tcMar/>
          </w:tcPr>
          <w:p w:rsidRPr="00D729E6" w:rsidR="00A67007" w:rsidP="1AC90CA8" w:rsidRDefault="00A67007" w14:paraId="0E8FAB0C" w14:textId="09BF32DC">
            <w:pPr>
              <w:jc w:val="center"/>
              <w:rPr>
                <w:rFonts w:ascii="Arial Narrow" w:hAnsi="Arial Narrow" w:cs="Arial"/>
                <w:color w:val="000000" w:themeColor="text1" w:themeTint="FF" w:themeShade="FF"/>
                <w:lang w:val="en-US"/>
              </w:rPr>
            </w:pPr>
          </w:p>
        </w:tc>
        <w:tc>
          <w:tcPr>
            <w:tcW w:w="1418" w:type="dxa"/>
            <w:tcMar/>
          </w:tcPr>
          <w:p w:rsidRPr="00D729E6" w:rsidR="00A67007" w:rsidP="00A67007" w:rsidRDefault="00A67007" w14:paraId="38A1AA13" w14:textId="401F4ACE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D46E5D" w:rsidP="00D46E5D" w:rsidRDefault="00D46E5D" w14:paraId="67788BF9" w14:textId="77777777">
      <w:pPr>
        <w:tabs>
          <w:tab w:val="num" w:pos="785"/>
        </w:tabs>
        <w:rPr>
          <w:b/>
          <w:sz w:val="26"/>
          <w:szCs w:val="26"/>
        </w:rPr>
      </w:pPr>
    </w:p>
    <w:p w:rsidR="00D46E5D" w:rsidP="00F32AA9" w:rsidRDefault="00D46E5D" w14:paraId="2E885FC0" w14:textId="77777777">
      <w:pPr>
        <w:ind w:left="709" w:firstLine="709"/>
        <w:jc w:val="center"/>
        <w:rPr>
          <w:sz w:val="28"/>
          <w:szCs w:val="26"/>
        </w:rPr>
      </w:pPr>
    </w:p>
    <w:p w:rsidR="00F32AA9" w:rsidP="00F32AA9" w:rsidRDefault="00F32AA9" w14:paraId="15E05938" w14:textId="68C37C67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:rsidRPr="00F32AA9" w:rsidR="00F32AA9" w:rsidP="00F32AA9" w:rsidRDefault="00F32AA9" w14:paraId="10A98A90" w14:textId="77777777">
      <w:pPr>
        <w:ind w:left="709" w:firstLine="709"/>
        <w:jc w:val="center"/>
        <w:rPr>
          <w:sz w:val="28"/>
          <w:szCs w:val="26"/>
        </w:rPr>
      </w:pPr>
    </w:p>
    <w:p w:rsidR="00EE54F8" w:rsidP="00950C56" w:rsidRDefault="00F32AA9" w14:paraId="3E7F135A" w14:textId="442AF06A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Pr="008F7A02" w:rsidR="008F7A02">
        <w:rPr>
          <w:b/>
          <w:sz w:val="26"/>
          <w:szCs w:val="26"/>
        </w:rPr>
        <w:t>ПЛАН ПОСТАВКИ ЭЛЕМЕНТОВ</w:t>
      </w:r>
    </w:p>
    <w:p w:rsidR="008F7A02" w:rsidP="00950C56" w:rsidRDefault="008F7A02" w14:paraId="6457C641" w14:textId="165DA154">
      <w:pPr>
        <w:ind w:left="709" w:firstLine="709"/>
        <w:rPr>
          <w:b/>
          <w:sz w:val="26"/>
          <w:szCs w:val="26"/>
        </w:rPr>
      </w:pPr>
    </w:p>
    <w:p w:rsidR="008F7A02" w:rsidP="008F7A02" w:rsidRDefault="00F32AA9" w14:paraId="626B9AEF" w14:textId="03304ECC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8F7A02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Pr="008F7A02" w:rsidR="008F7A02">
        <w:rPr>
          <w:b/>
          <w:sz w:val="26"/>
          <w:szCs w:val="26"/>
        </w:rPr>
        <w:t>Разработка плана поставки оборудования</w:t>
      </w:r>
    </w:p>
    <w:p w:rsidR="00EE54F8" w:rsidP="00EE54F8" w:rsidRDefault="00EE54F8" w14:paraId="6CC7BC7D" w14:textId="59BF6A80">
      <w:pPr>
        <w:rPr>
          <w:b/>
          <w:sz w:val="26"/>
          <w:szCs w:val="26"/>
        </w:rPr>
      </w:pPr>
    </w:p>
    <w:p w:rsidR="008F7A02" w:rsidP="008F7A02" w:rsidRDefault="008F7A02" w14:paraId="3ABB1A02" w14:textId="07F60EE0">
      <w:pPr>
        <w:ind w:left="709" w:firstLine="709"/>
        <w:jc w:val="both"/>
        <w:rPr>
          <w:sz w:val="26"/>
          <w:szCs w:val="26"/>
        </w:rPr>
      </w:pPr>
      <w:r w:rsidRPr="12FDB244" w:rsidR="008F7A02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</w:t>
      </w:r>
      <w:r w:rsidRPr="12FDB244" w:rsidR="19F0609E">
        <w:rPr>
          <w:sz w:val="26"/>
          <w:szCs w:val="26"/>
        </w:rPr>
        <w:t>Новгород</w:t>
      </w:r>
      <w:r w:rsidRPr="12FDB244" w:rsidR="008F7A02">
        <w:rPr>
          <w:sz w:val="26"/>
          <w:szCs w:val="26"/>
        </w:rPr>
        <w:t xml:space="preserve">, </w:t>
      </w:r>
      <w:r w:rsidRPr="12FDB244" w:rsidR="00A67007">
        <w:rPr>
          <w:sz w:val="26"/>
          <w:szCs w:val="26"/>
        </w:rPr>
        <w:t>Российская Федерация</w:t>
      </w:r>
      <w:r w:rsidRPr="12FDB244" w:rsidR="008F7A02">
        <w:rPr>
          <w:sz w:val="26"/>
          <w:szCs w:val="26"/>
        </w:rPr>
        <w:t xml:space="preserve">. </w:t>
      </w:r>
      <w:r w:rsidRPr="12FDB244" w:rsidR="008F7A02">
        <w:rPr>
          <w:sz w:val="26"/>
          <w:szCs w:val="26"/>
        </w:rPr>
        <w:t>После нахождения необходимых поставщиков,</w:t>
      </w:r>
      <w:r w:rsidRPr="12FDB244" w:rsidR="008F7A02">
        <w:rPr>
          <w:sz w:val="26"/>
          <w:szCs w:val="26"/>
        </w:rPr>
        <w:t xml:space="preserve">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:rsidRPr="008F7A02" w:rsidR="008F7A02" w:rsidP="008C08FB" w:rsidRDefault="008F7A02" w14:paraId="36E1A155" w14:textId="4B9013A8">
      <w:pPr>
        <w:jc w:val="both"/>
        <w:rPr>
          <w:sz w:val="26"/>
          <w:szCs w:val="26"/>
        </w:rPr>
      </w:pPr>
    </w:p>
    <w:p w:rsidRPr="008F7A02" w:rsidR="008F7A02" w:rsidP="00717CB0" w:rsidRDefault="00717CB0" w14:paraId="08F71538" w14:textId="7E6B3FDB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.1 – Список поставщиков оборудования</w:t>
      </w:r>
    </w:p>
    <w:p w:rsidR="008F7A02" w:rsidP="008F7A02" w:rsidRDefault="008F7A02" w14:paraId="52E19F8F" w14:textId="05D77E8A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Pr="008F7A02" w:rsidR="008F7A02" w:rsidTr="12FDB244" w14:paraId="07461A7C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535D2436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37431591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города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239F2F5F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8F7A02" w:rsidP="008F7A02" w:rsidRDefault="008F7A02" w14:paraId="2CE9253B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</w:tr>
      <w:tr w:rsidRPr="008F7A02" w:rsidR="00F32AA9" w:rsidTr="12FDB244" w14:paraId="427DE99D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F32AA9" w:rsidP="008F7A02" w:rsidRDefault="00F32AA9" w14:paraId="2772B68E" w14:textId="71C8C500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9631C" w:rsidR="00F32AA9" w:rsidP="12FDB244" w:rsidRDefault="00A67007" w14:paraId="76D21F34" w14:textId="1185C86B">
            <w:pPr>
              <w:pStyle w:val="a0"/>
              <w:jc w:val="center"/>
              <w:rPr>
                <w:rFonts w:ascii="Arial Narrow" w:hAnsi="Arial Narrow"/>
              </w:rPr>
            </w:pPr>
            <w:r w:rsidRPr="12FDB244" w:rsidR="71BC11AA">
              <w:rPr>
                <w:rFonts w:ascii="Arial Narrow" w:hAnsi="Arial Narrow"/>
              </w:rPr>
              <w:t xml:space="preserve">Новгород 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F32AA9" w:rsidP="00F32AA9" w:rsidRDefault="00F32AA9" w14:paraId="760401E0" w14:textId="2F6F8A36">
            <w:pPr>
              <w:jc w:val="center"/>
              <w:rPr>
                <w:rFonts w:ascii="Arial Narrow" w:hAnsi="Arial Narrow"/>
              </w:rPr>
            </w:pPr>
            <w:r w:rsidRPr="12FDB244" w:rsidR="00F32AA9">
              <w:rPr>
                <w:rFonts w:ascii="Arial Narrow" w:hAnsi="Arial Narrow"/>
                <w:color w:val="000000" w:themeColor="text1" w:themeTint="FF" w:themeShade="FF"/>
              </w:rPr>
              <w:t>«</w:t>
            </w:r>
            <w:r w:rsidRPr="12FDB244" w:rsidR="62C2FD5B">
              <w:rPr>
                <w:rFonts w:ascii="Arial Narrow" w:hAnsi="Arial Narrow"/>
                <w:color w:val="000000" w:themeColor="text1" w:themeTint="FF" w:themeShade="FF"/>
              </w:rPr>
              <w:t>Эльдорадо</w:t>
            </w:r>
            <w:r w:rsidRPr="12FDB244" w:rsidR="00F32AA9">
              <w:rPr>
                <w:rFonts w:ascii="Arial Narrow" w:hAnsi="Arial Narrow"/>
                <w:color w:val="000000" w:themeColor="text1" w:themeTint="FF" w:themeShade="FF"/>
              </w:rPr>
              <w:t>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26E8F" w:rsidR="00F32AA9" w:rsidP="12FDB244" w:rsidRDefault="005A34C1" w14:paraId="12C8F579" w14:textId="443166A8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12BB4264">
              <w:rPr>
                <w:rFonts w:ascii="Arial Narrow" w:hAnsi="Arial Narrow"/>
                <w:color w:val="000000" w:themeColor="text1" w:themeTint="FF" w:themeShade="FF"/>
              </w:rPr>
              <w:t>Проспект Ленина 33</w:t>
            </w:r>
          </w:p>
        </w:tc>
      </w:tr>
      <w:tr w:rsidRPr="008F7A02" w:rsidR="00A67007" w:rsidTr="12FDB244" w14:paraId="18504FB5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A67007" w:rsidP="00A67007" w:rsidRDefault="00A67007" w14:paraId="737810E3" w14:textId="145DDF05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B9631C" w:rsidR="00A67007" w:rsidP="12FDB244" w:rsidRDefault="00A67007" w14:paraId="602CC109" w14:textId="689C1C92">
            <w:pPr>
              <w:pStyle w:val="a0"/>
              <w:jc w:val="center"/>
              <w:rPr>
                <w:rFonts w:ascii="Arial Narrow" w:hAnsi="Arial Narrow" w:cs="Arial"/>
                <w:color w:val="000000" w:themeColor="text1" w:themeTint="FF" w:themeShade="FF"/>
              </w:rPr>
            </w:pPr>
            <w:r w:rsidRPr="12FDB244" w:rsidR="7F5F34D9">
              <w:rPr>
                <w:rFonts w:ascii="Arial Narrow" w:hAnsi="Arial Narrow" w:cs="Arial"/>
                <w:color w:val="000000" w:themeColor="text1" w:themeTint="FF" w:themeShade="FF"/>
              </w:rPr>
              <w:t>Новгород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A67007" w:rsidP="00A67007" w:rsidRDefault="00A67007" w14:paraId="2FF657C1" w14:textId="5CEF377F">
            <w:pPr>
              <w:jc w:val="center"/>
              <w:rPr>
                <w:rFonts w:ascii="Arial Narrow" w:hAnsi="Arial Narrow"/>
              </w:rPr>
            </w:pPr>
            <w:r w:rsidRPr="12FDB244" w:rsidR="00A67007">
              <w:rPr>
                <w:rFonts w:ascii="Arial Narrow" w:hAnsi="Arial Narrow"/>
                <w:color w:val="000000" w:themeColor="text1" w:themeTint="FF" w:themeShade="FF"/>
              </w:rPr>
              <w:t>«</w:t>
            </w:r>
            <w:r w:rsidRPr="12FDB244" w:rsidR="18DB8CCA">
              <w:rPr>
                <w:rFonts w:ascii="Arial Narrow" w:hAnsi="Arial Narrow"/>
                <w:color w:val="000000" w:themeColor="text1" w:themeTint="FF" w:themeShade="FF"/>
              </w:rPr>
              <w:t>Электроника</w:t>
            </w:r>
            <w:r w:rsidRPr="12FDB244" w:rsidR="00A67007">
              <w:rPr>
                <w:rFonts w:ascii="Arial Narrow" w:hAnsi="Arial Narrow"/>
                <w:color w:val="000000" w:themeColor="text1" w:themeTint="FF" w:themeShade="FF"/>
              </w:rPr>
              <w:t>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1023E" w:rsidR="00A67007" w:rsidP="12FDB244" w:rsidRDefault="00A67007" w14:paraId="189146A8" w14:textId="5B81B2AD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44A8A3C2">
              <w:rPr>
                <w:rFonts w:ascii="Arial Narrow" w:hAnsi="Arial Narrow"/>
                <w:color w:val="000000" w:themeColor="text1" w:themeTint="FF" w:themeShade="FF"/>
              </w:rPr>
              <w:t>Ул. Южное Шоссе 35</w:t>
            </w:r>
          </w:p>
        </w:tc>
      </w:tr>
      <w:tr w:rsidRPr="008F7A02" w:rsidR="00A67007" w:rsidTr="12FDB244" w14:paraId="2A60BF6C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9631C" w:rsidR="00A67007" w:rsidP="00A67007" w:rsidRDefault="00A67007" w14:paraId="6A72E01F" w14:textId="5C9C6720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67007" w:rsidP="12FDB244" w:rsidRDefault="00A67007" w14:paraId="540CE22C" w14:textId="11ABFDE1">
            <w:pPr>
              <w:pStyle w:val="a0"/>
              <w:jc w:val="center"/>
              <w:rPr>
                <w:rFonts w:ascii="Arial Narrow" w:hAnsi="Arial Narrow" w:cs="Arial"/>
                <w:color w:val="000000" w:themeColor="text1" w:themeTint="FF" w:themeShade="FF"/>
              </w:rPr>
            </w:pPr>
            <w:r w:rsidRPr="12FDB244" w:rsidR="599D9967">
              <w:rPr>
                <w:rFonts w:ascii="Arial Narrow" w:hAnsi="Arial Narrow" w:cs="Arial"/>
                <w:color w:val="000000" w:themeColor="text1" w:themeTint="FF" w:themeShade="FF"/>
              </w:rPr>
              <w:t>Новгород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B9631C" w:rsidR="00A67007" w:rsidP="00A67007" w:rsidRDefault="00A67007" w14:paraId="0D4D94D1" w14:textId="14D10DE5">
            <w:pPr>
              <w:jc w:val="center"/>
              <w:rPr>
                <w:rFonts w:ascii="Arial Narrow" w:hAnsi="Arial Narrow"/>
                <w:color w:val="000000"/>
              </w:rPr>
            </w:pPr>
            <w:r w:rsidRPr="12FDB244" w:rsidR="00A67007">
              <w:rPr>
                <w:rFonts w:ascii="Arial Narrow" w:hAnsi="Arial Narrow"/>
                <w:color w:val="000000" w:themeColor="text1" w:themeTint="FF" w:themeShade="FF"/>
              </w:rPr>
              <w:t>«</w:t>
            </w:r>
            <w:r w:rsidRPr="12FDB244" w:rsidR="43921490">
              <w:rPr>
                <w:rFonts w:ascii="Arial Narrow" w:hAnsi="Arial Narrow"/>
                <w:color w:val="000000" w:themeColor="text1" w:themeTint="FF" w:themeShade="FF"/>
              </w:rPr>
              <w:t>Технопарк</w:t>
            </w:r>
            <w:r w:rsidRPr="12FDB244" w:rsidR="00A67007">
              <w:rPr>
                <w:rFonts w:ascii="Arial Narrow" w:hAnsi="Arial Narrow"/>
                <w:color w:val="000000" w:themeColor="text1" w:themeTint="FF" w:themeShade="FF"/>
              </w:rPr>
              <w:t>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1023E" w:rsidR="00A67007" w:rsidP="12FDB244" w:rsidRDefault="00A67007" w14:paraId="7452DFCD" w14:textId="60748116">
            <w:pPr>
              <w:pStyle w:val="a0"/>
              <w:jc w:val="center"/>
              <w:rPr>
                <w:rFonts w:ascii="Arial Narrow" w:hAnsi="Arial Narrow"/>
                <w:color w:val="000000"/>
              </w:rPr>
            </w:pPr>
            <w:r w:rsidRPr="12FDB244" w:rsidR="3E4892CA">
              <w:rPr>
                <w:rFonts w:ascii="Arial Narrow" w:hAnsi="Arial Narrow"/>
                <w:color w:val="000000" w:themeColor="text1" w:themeTint="FF" w:themeShade="FF"/>
              </w:rPr>
              <w:t>ул. Родионова, д. 187В</w:t>
            </w:r>
          </w:p>
        </w:tc>
      </w:tr>
    </w:tbl>
    <w:p w:rsidR="008F7A02" w:rsidP="008F7A02" w:rsidRDefault="008F7A02" w14:paraId="371E3193" w14:textId="1C60AC25">
      <w:pPr>
        <w:ind w:left="709" w:firstLine="709"/>
        <w:jc w:val="both"/>
        <w:rPr>
          <w:sz w:val="26"/>
          <w:szCs w:val="26"/>
        </w:rPr>
      </w:pPr>
    </w:p>
    <w:p w:rsidRPr="008F7A02" w:rsidR="008F7A02" w:rsidP="008F7A02" w:rsidRDefault="008F7A02" w14:paraId="34B30D09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:rsidRPr="008F7A02" w:rsidR="008F7A02" w:rsidP="008F7A02" w:rsidRDefault="008F7A02" w14:paraId="5407F52D" w14:textId="77777777">
      <w:pPr>
        <w:ind w:left="709" w:firstLine="709"/>
        <w:jc w:val="both"/>
        <w:rPr>
          <w:sz w:val="26"/>
          <w:szCs w:val="26"/>
        </w:rPr>
      </w:pPr>
    </w:p>
    <w:p w:rsidRPr="008F7A02" w:rsidR="008F7A02" w:rsidP="0026669E" w:rsidRDefault="00717CB0" w14:paraId="50559032" w14:textId="2435AF7B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Pr="009377E2" w:rsidR="009377E2" w:rsidTr="12FDB244" w14:paraId="2282B30E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54B2C65A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поставщика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6970491A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13B1658E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оборудования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1791BCC6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приобретаемых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устройств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6669E" w:rsidP="0026669E" w:rsidRDefault="0026669E" w14:paraId="4D03B6A5" w14:textId="77777777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одного</w:t>
            </w:r>
            <w:r w:rsidRPr="009377E2">
              <w:rPr>
                <w:rFonts w:ascii="Arial Narrow" w:hAnsi="Arial Narrow"/>
              </w:rPr>
              <w:br/>
            </w:r>
            <w:r w:rsidRPr="009377E2">
              <w:rPr>
                <w:rFonts w:ascii="Arial Narrow" w:hAnsi="Arial Narrow"/>
              </w:rPr>
              <w:t>устройства</w:t>
            </w:r>
          </w:p>
        </w:tc>
      </w:tr>
      <w:tr w:rsidRPr="00B9631C" w:rsidR="00292988" w:rsidTr="12FDB244" w14:paraId="2451A768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377E2" w:rsidR="00292988" w:rsidP="00292988" w:rsidRDefault="00292988" w14:paraId="0B1BF522" w14:textId="222774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4016C" w:rsidR="00292988" w:rsidP="00292988" w:rsidRDefault="00292988" w14:paraId="4A97D30C" w14:textId="2B9BF8C5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8779F" w:rsidR="00292988" w:rsidP="00292988" w:rsidRDefault="00292988" w14:paraId="3D8847F4" w14:textId="3384E1F1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4016C" w:rsidR="00292988" w:rsidP="12FDB244" w:rsidRDefault="00292988" w14:paraId="303D3841" w14:textId="3E2F7E1B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5D860511"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D4016C" w:rsidR="00292988" w:rsidP="00292988" w:rsidRDefault="00292988" w14:paraId="37A3DC92" w14:textId="6FD8A6E1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Pr="00B9631C" w:rsidR="00292988" w:rsidTr="12FDB244" w14:paraId="5B1474B0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164BE" w:rsidR="00292988" w:rsidP="00292988" w:rsidRDefault="00292988" w14:paraId="271E4754" w14:textId="58E59C4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A10A6" w:rsidR="00292988" w:rsidP="00292988" w:rsidRDefault="00292988" w14:paraId="4FA32F84" w14:textId="2BA20B10">
            <w:pPr>
              <w:jc w:val="center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8779F" w:rsidR="00292988" w:rsidP="00292988" w:rsidRDefault="00292988" w14:paraId="4262B82A" w14:textId="2D155119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292988" w:rsidR="00292988" w:rsidP="12FDB244" w:rsidRDefault="00292988" w14:paraId="603FFB99" w14:textId="2703BC1D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6EF244F9">
              <w:rPr>
                <w:rFonts w:ascii="Arial Narrow" w:hAnsi="Arial Narrow"/>
              </w:rPr>
              <w:t>13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92988" w:rsidP="00292988" w:rsidRDefault="00292988" w14:paraId="11A3FC58" w14:textId="04416B3D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  <w:tr w:rsidRPr="009377E2" w:rsidR="00292988" w:rsidTr="12FDB244" w14:paraId="22993851" w14:textId="77777777">
        <w:trPr/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08779F" w:rsidR="00292988" w:rsidP="00292988" w:rsidRDefault="00292988" w14:paraId="5942BECA" w14:textId="67E4242F">
            <w:pPr>
              <w:jc w:val="center"/>
              <w:rPr>
                <w:rFonts w:ascii="Arial Narrow" w:hAnsi="Arial Narrow"/>
              </w:rPr>
            </w:pPr>
            <w:r w:rsidRPr="1AC90CA8" w:rsidR="1388C6D0">
              <w:rPr>
                <w:rFonts w:ascii="Arial Narrow" w:hAnsi="Arial Narrow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92988" w:rsidR="00292988" w:rsidP="00292988" w:rsidRDefault="00292988" w14:paraId="709E2BF6" w14:textId="5AEEFDCA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Пилот</w:t>
            </w:r>
            <w:r>
              <w:rPr>
                <w:rFonts w:ascii="Arial Narrow" w:hAnsi="Arial Narrow" w:cs="Arial"/>
                <w:color w:val="000000"/>
              </w:rPr>
              <w:t>, 2ТВ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7F0981BC" w14:textId="67A06474">
            <w:pPr>
              <w:jc w:val="center"/>
              <w:rPr>
                <w:rFonts w:ascii="Arial Narrow" w:hAnsi="Arial Narrow"/>
                <w:lang w:val="en-US"/>
              </w:rPr>
            </w:pPr>
            <w:r w:rsidRPr="00292988">
              <w:rPr>
                <w:rFonts w:ascii="Arial Narrow" w:hAnsi="Arial Narrow"/>
                <w:lang w:val="en-US"/>
              </w:rPr>
              <w:t>4 x 3.1GHz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6 Gb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1.2 Tb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LCD</w:t>
            </w:r>
            <w:r w:rsidRPr="00292988">
              <w:rPr>
                <w:rFonts w:ascii="Arial Narrow" w:hAnsi="Arial Narrow"/>
                <w:lang w:val="en-US"/>
              </w:rPr>
              <w:t xml:space="preserve">, </w:t>
            </w:r>
            <w:r w:rsidRPr="00292988">
              <w:rPr>
                <w:rFonts w:ascii="Arial Narrow" w:hAnsi="Arial Narrow"/>
                <w:lang w:val="en-US"/>
              </w:rPr>
              <w:t>22”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292988" w:rsidR="00292988" w:rsidP="12FDB244" w:rsidRDefault="00292988" w14:paraId="2AC315CA" w14:textId="4A77FD5D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17A526D6">
              <w:rPr>
                <w:rFonts w:ascii="Arial Narrow" w:hAnsi="Arial Narrow"/>
              </w:rPr>
              <w:t>22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4016C" w:rsidR="00292988" w:rsidP="00292988" w:rsidRDefault="00292988" w14:paraId="1927B00A" w14:textId="697B6630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514552">
              <w:rPr>
                <w:rFonts w:ascii="Arial Narrow" w:hAnsi="Arial Narrow" w:cs="Arial"/>
                <w:color w:val="000000"/>
                <w:lang w:val="en-US"/>
              </w:rPr>
              <w:t>752</w:t>
            </w:r>
          </w:p>
        </w:tc>
      </w:tr>
    </w:tbl>
    <w:p w:rsidR="004D0FC5" w:rsidP="004D0FC5" w:rsidRDefault="004D0FC5" w14:paraId="2AD76EBB" w14:textId="77777777">
      <w:pPr>
        <w:ind w:left="709" w:firstLine="709"/>
        <w:rPr>
          <w:b/>
          <w:sz w:val="26"/>
          <w:szCs w:val="26"/>
        </w:rPr>
      </w:pPr>
    </w:p>
    <w:p w:rsidR="004D0FC5" w:rsidP="004D0FC5" w:rsidRDefault="00717CB0" w14:paraId="25BFD77F" w14:textId="08741EF7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Pr="00950C56" w:rsidR="004D0FC5">
        <w:rPr>
          <w:b/>
          <w:sz w:val="26"/>
          <w:szCs w:val="26"/>
        </w:rPr>
        <w:t>.</w:t>
      </w:r>
      <w:r w:rsidRPr="00926E8F" w:rsidR="004D0FC5">
        <w:rPr>
          <w:b/>
          <w:sz w:val="26"/>
          <w:szCs w:val="26"/>
        </w:rPr>
        <w:t>2</w:t>
      </w:r>
      <w:r w:rsidR="004D0FC5">
        <w:rPr>
          <w:b/>
          <w:sz w:val="26"/>
          <w:szCs w:val="26"/>
        </w:rPr>
        <w:t xml:space="preserve"> </w:t>
      </w:r>
      <w:r w:rsidRPr="008F7A02" w:rsidR="004D0FC5">
        <w:rPr>
          <w:b/>
          <w:sz w:val="26"/>
          <w:szCs w:val="26"/>
        </w:rPr>
        <w:t xml:space="preserve">Разработка плана поставки </w:t>
      </w:r>
      <w:r w:rsidR="00926E8F">
        <w:rPr>
          <w:b/>
          <w:sz w:val="26"/>
          <w:szCs w:val="26"/>
        </w:rPr>
        <w:t>программ</w:t>
      </w:r>
    </w:p>
    <w:p w:rsidRPr="008F7A02" w:rsidR="008F7A02" w:rsidP="008F7A02" w:rsidRDefault="008F7A02" w14:paraId="523281D6" w14:textId="77777777">
      <w:pPr>
        <w:ind w:left="709" w:firstLine="709"/>
        <w:jc w:val="both"/>
        <w:rPr>
          <w:sz w:val="26"/>
          <w:szCs w:val="26"/>
        </w:rPr>
      </w:pPr>
    </w:p>
    <w:p w:rsidRPr="008F7A02" w:rsidR="008F7A02" w:rsidP="008F7A02" w:rsidRDefault="008F7A02" w14:paraId="76ABC43B" w14:textId="43829F2F">
      <w:pPr>
        <w:ind w:left="709" w:firstLine="709"/>
        <w:jc w:val="both"/>
        <w:rPr>
          <w:sz w:val="26"/>
          <w:szCs w:val="26"/>
        </w:rPr>
      </w:pPr>
      <w:r w:rsidRPr="12FDB244" w:rsid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Pr="12FDB244" w:rsidR="004300EE">
        <w:rPr>
          <w:sz w:val="26"/>
          <w:szCs w:val="26"/>
        </w:rPr>
        <w:t xml:space="preserve">дем выполнять в городе </w:t>
      </w:r>
      <w:r w:rsidRPr="12FDB244" w:rsidR="4FFDA9ED">
        <w:rPr>
          <w:sz w:val="26"/>
          <w:szCs w:val="26"/>
        </w:rPr>
        <w:t>Новгород</w:t>
      </w:r>
      <w:r w:rsidRPr="12FDB244" w:rsidR="00A67007">
        <w:rPr>
          <w:sz w:val="26"/>
          <w:szCs w:val="26"/>
        </w:rPr>
        <w:t xml:space="preserve">, </w:t>
      </w:r>
      <w:r w:rsidRPr="12FDB244" w:rsidR="00A67007">
        <w:rPr>
          <w:sz w:val="26"/>
          <w:szCs w:val="26"/>
        </w:rPr>
        <w:t>Российская Феде</w:t>
      </w:r>
      <w:r w:rsidRPr="12FDB244" w:rsidR="00A67007">
        <w:rPr>
          <w:sz w:val="26"/>
          <w:szCs w:val="26"/>
        </w:rPr>
        <w:t>рация</w:t>
      </w:r>
      <w:r w:rsidRPr="12FDB244" w:rsidR="008F7A02">
        <w:rPr>
          <w:sz w:val="26"/>
          <w:szCs w:val="26"/>
        </w:rPr>
        <w:t>. После нахождения необходимых</w:t>
      </w:r>
      <w:r w:rsidRPr="12FDB244" w:rsidR="004D0FC5">
        <w:rPr>
          <w:sz w:val="26"/>
          <w:szCs w:val="26"/>
        </w:rPr>
        <w:t xml:space="preserve"> </w:t>
      </w:r>
      <w:r w:rsidRPr="12FDB244" w:rsidR="008F7A02">
        <w:rPr>
          <w:sz w:val="26"/>
          <w:szCs w:val="26"/>
        </w:rPr>
        <w:t>поста</w:t>
      </w:r>
      <w:r w:rsidRPr="12FDB244" w:rsidR="008F7A02">
        <w:rPr>
          <w:sz w:val="26"/>
          <w:szCs w:val="26"/>
        </w:rPr>
        <w:t>вщиков, выполним поиск</w:t>
      </w:r>
      <w:r w:rsidRPr="12FDB244" w:rsidR="004D0FC5">
        <w:rPr>
          <w:sz w:val="26"/>
          <w:szCs w:val="26"/>
        </w:rPr>
        <w:t xml:space="preserve"> </w:t>
      </w:r>
      <w:r w:rsidRPr="12FDB244" w:rsid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:rsidR="002C6074" w:rsidP="001056E3" w:rsidRDefault="002C6074" w14:paraId="6CA3C06C" w14:textId="19AFE243">
      <w:pPr>
        <w:rPr>
          <w:sz w:val="26"/>
          <w:szCs w:val="26"/>
        </w:rPr>
      </w:pPr>
    </w:p>
    <w:p w:rsidRPr="008F7A02" w:rsidR="008F7A02" w:rsidP="00717CB0" w:rsidRDefault="00717CB0" w14:paraId="6A020D34" w14:textId="41C1CD68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.3 – Список поставщиков программ</w:t>
      </w:r>
    </w:p>
    <w:p w:rsidRPr="008F7A02" w:rsidR="008F7A02" w:rsidP="008F7A02" w:rsidRDefault="008F7A02" w14:paraId="6BC162BF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Pr="008F7A02" w:rsidR="00D4016C" w:rsidTr="12FDB244" w14:paraId="2F2420B9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31CFA171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05713CE7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города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643A1D04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B9631C" w:rsidR="00D4016C" w:rsidP="0038154E" w:rsidRDefault="00D4016C" w14:paraId="24781E03" w14:textId="77777777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</w:r>
            <w:r w:rsidRPr="00B9631C">
              <w:rPr>
                <w:rFonts w:ascii="Arial Narrow" w:hAnsi="Arial Narrow"/>
                <w:color w:val="000000"/>
              </w:rPr>
              <w:t>оборудования</w:t>
            </w:r>
          </w:p>
        </w:tc>
      </w:tr>
      <w:tr w:rsidRPr="008F7A02" w:rsidR="00A67007" w:rsidTr="12FDB244" w14:paraId="69F86113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12FDB244" w:rsidP="12FDB244" w:rsidRDefault="12FDB244" w14:paraId="2D73EBA7" w14:textId="71C8C500">
            <w:pPr>
              <w:jc w:val="center"/>
              <w:rPr>
                <w:rFonts w:ascii="Arial Narrow" w:hAnsi="Arial Narrow"/>
              </w:rPr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2FDB244" w:rsidP="12FDB244" w:rsidRDefault="12FDB244" w14:paraId="1FD408A7" w14:textId="1185C86B">
            <w:pPr>
              <w:pStyle w:val="a0"/>
              <w:jc w:val="center"/>
              <w:rPr>
                <w:rFonts w:ascii="Arial Narrow" w:hAnsi="Arial Narrow"/>
              </w:rPr>
            </w:pPr>
            <w:r w:rsidRPr="12FDB244" w:rsidR="12FDB244">
              <w:rPr>
                <w:rFonts w:ascii="Arial Narrow" w:hAnsi="Arial Narrow"/>
              </w:rPr>
              <w:t xml:space="preserve">Новгород 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12FDB244" w:rsidP="12FDB244" w:rsidRDefault="12FDB244" w14:paraId="2878046C" w14:textId="2F6F8A36">
            <w:pPr>
              <w:jc w:val="center"/>
              <w:rPr>
                <w:rFonts w:ascii="Arial Narrow" w:hAnsi="Arial Narrow"/>
              </w:rPr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«</w:t>
            </w: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Эльдорадо</w:t>
            </w: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12FDB244" w:rsidP="12FDB244" w:rsidRDefault="12FDB244" w14:paraId="18CA1C93" w14:textId="443166A8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Проспект Ленина 33</w:t>
            </w:r>
          </w:p>
        </w:tc>
      </w:tr>
      <w:tr w:rsidRPr="008F7A02" w:rsidR="00A67007" w:rsidTr="12FDB244" w14:paraId="26AD05DB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12FDB244" w:rsidP="12FDB244" w:rsidRDefault="12FDB244" w14:paraId="233F6DB5" w14:textId="145DDF05">
            <w:pPr>
              <w:jc w:val="center"/>
              <w:rPr>
                <w:rFonts w:ascii="Arial Narrow" w:hAnsi="Arial Narrow"/>
              </w:rPr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2FDB244" w:rsidP="12FDB244" w:rsidRDefault="12FDB244" w14:paraId="4010DF0D" w14:textId="689C1C92">
            <w:pPr>
              <w:pStyle w:val="a0"/>
              <w:jc w:val="center"/>
              <w:rPr>
                <w:rFonts w:ascii="Arial Narrow" w:hAnsi="Arial Narrow" w:cs="Arial"/>
                <w:color w:val="000000" w:themeColor="text1" w:themeTint="FF" w:themeShade="FF"/>
              </w:rPr>
            </w:pPr>
            <w:r w:rsidRPr="12FDB244" w:rsidR="12FDB244">
              <w:rPr>
                <w:rFonts w:ascii="Arial Narrow" w:hAnsi="Arial Narrow" w:cs="Arial"/>
                <w:color w:val="000000" w:themeColor="text1" w:themeTint="FF" w:themeShade="FF"/>
              </w:rPr>
              <w:t>Новгород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12FDB244" w:rsidP="12FDB244" w:rsidRDefault="12FDB244" w14:paraId="43991D67" w14:textId="5CEF377F">
            <w:pPr>
              <w:jc w:val="center"/>
              <w:rPr>
                <w:rFonts w:ascii="Arial Narrow" w:hAnsi="Arial Narrow"/>
              </w:rPr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«</w:t>
            </w: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Электроника</w:t>
            </w: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12FDB244" w:rsidP="12FDB244" w:rsidRDefault="12FDB244" w14:paraId="487A28B6" w14:textId="5B81B2AD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Ул. Южное Шоссе 35</w:t>
            </w:r>
          </w:p>
        </w:tc>
      </w:tr>
      <w:tr w:rsidRPr="008F7A02" w:rsidR="00A67007" w:rsidTr="12FDB244" w14:paraId="348912DE" w14:textId="77777777">
        <w:trPr>
          <w:jc w:val="center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12FDB244" w:rsidP="12FDB244" w:rsidRDefault="12FDB244" w14:paraId="7C606C1D" w14:textId="5C9C6720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2FDB244" w:rsidP="12FDB244" w:rsidRDefault="12FDB244" w14:paraId="08840F3D" w14:textId="11ABFDE1">
            <w:pPr>
              <w:pStyle w:val="a0"/>
              <w:jc w:val="center"/>
              <w:rPr>
                <w:rFonts w:ascii="Arial Narrow" w:hAnsi="Arial Narrow" w:cs="Arial"/>
                <w:color w:val="000000" w:themeColor="text1" w:themeTint="FF" w:themeShade="FF"/>
              </w:rPr>
            </w:pPr>
            <w:r w:rsidRPr="12FDB244" w:rsidR="12FDB244">
              <w:rPr>
                <w:rFonts w:ascii="Arial Narrow" w:hAnsi="Arial Narrow" w:cs="Arial"/>
                <w:color w:val="000000" w:themeColor="text1" w:themeTint="FF" w:themeShade="FF"/>
              </w:rPr>
              <w:t>Новгород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12FDB244" w:rsidP="12FDB244" w:rsidRDefault="12FDB244" w14:paraId="5ED509F4" w14:textId="14D10DE5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«</w:t>
            </w: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Технопарк</w:t>
            </w: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»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12FDB244" w:rsidP="12FDB244" w:rsidRDefault="12FDB244" w14:paraId="5E3A6522" w14:textId="60748116">
            <w:pPr>
              <w:pStyle w:val="a0"/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12FDB244" w:rsidR="12FDB244">
              <w:rPr>
                <w:rFonts w:ascii="Arial Narrow" w:hAnsi="Arial Narrow"/>
                <w:color w:val="000000" w:themeColor="text1" w:themeTint="FF" w:themeShade="FF"/>
              </w:rPr>
              <w:t>ул. Родионова, д. 187В</w:t>
            </w:r>
          </w:p>
        </w:tc>
      </w:tr>
    </w:tbl>
    <w:p w:rsidR="00D164BE" w:rsidP="00D164BE" w:rsidRDefault="00D164BE" w14:paraId="2ADED19B" w14:textId="77777777">
      <w:pPr>
        <w:ind w:left="709" w:firstLine="709"/>
        <w:jc w:val="both"/>
        <w:rPr>
          <w:sz w:val="26"/>
          <w:szCs w:val="26"/>
        </w:rPr>
      </w:pPr>
    </w:p>
    <w:p w:rsidR="008F7A02" w:rsidP="008F7A02" w:rsidRDefault="008F7A02" w14:paraId="04FBA397" w14:textId="77777777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:rsidRPr="008F7A02" w:rsidR="008F7A02" w:rsidP="00717CB0" w:rsidRDefault="008F7A02" w14:paraId="44BF8DE1" w14:textId="77777777">
      <w:pPr>
        <w:ind w:left="709" w:firstLine="709"/>
        <w:jc w:val="center"/>
        <w:rPr>
          <w:sz w:val="26"/>
          <w:szCs w:val="26"/>
        </w:rPr>
      </w:pPr>
    </w:p>
    <w:p w:rsidRPr="008F7A02" w:rsidR="008F7A02" w:rsidP="00717CB0" w:rsidRDefault="00717CB0" w14:paraId="03B2C928" w14:textId="1A36AFA8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8F7A02" w:rsidR="008F7A02">
        <w:rPr>
          <w:sz w:val="26"/>
          <w:szCs w:val="26"/>
        </w:rPr>
        <w:t>.4 – Список программ на приобретение и поставку</w:t>
      </w:r>
    </w:p>
    <w:p w:rsidRPr="008F7A02" w:rsidR="008F7A02" w:rsidP="008F7A02" w:rsidRDefault="008F7A02" w14:paraId="7CDBC3E4" w14:textId="77777777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Pr="001056E3" w:rsidR="002C6074" w:rsidTr="12FDB244" w14:paraId="785C34FA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0F01EE8A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5828CDA4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3065FE8C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53E2FEE6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C6074" w:rsidP="002C6074" w:rsidRDefault="002C6074" w14:paraId="4659A6AE" w14:textId="77777777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</w:r>
            <w:r w:rsidRPr="001056E3">
              <w:rPr>
                <w:rFonts w:ascii="Arial Narrow" w:hAnsi="Arial Narrow"/>
                <w:color w:val="000000"/>
              </w:rPr>
              <w:t>программы</w:t>
            </w:r>
          </w:p>
        </w:tc>
      </w:tr>
      <w:tr w:rsidRPr="001056E3" w:rsidR="00292988" w:rsidTr="12FDB244" w14:paraId="7BA34751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2FDB244" w:rsidP="12FDB244" w:rsidRDefault="12FDB244" w14:paraId="1C67D29C" w14:textId="783C39C5">
            <w:pPr>
              <w:jc w:val="center"/>
              <w:rPr>
                <w:rFonts w:ascii="Arial Narrow" w:hAnsi="Arial Narrow"/>
                <w:color w:val="000000" w:themeColor="text1" w:themeTint="FF" w:themeShade="FF"/>
              </w:rPr>
            </w:pPr>
            <w:r w:rsidRPr="12FDB244" w:rsidR="12FDB244">
              <w:rPr>
                <w:rFonts w:ascii="Arial Narrow" w:hAnsi="Arial Narrow" w:cs="Arial"/>
              </w:rPr>
              <w:t>1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2FDB244" w:rsidP="12FDB244" w:rsidRDefault="12FDB244" w14:paraId="6C34C89D" w14:textId="253B3038">
            <w:pPr>
              <w:jc w:val="center"/>
              <w:rPr>
                <w:rFonts w:ascii="Arial Narrow" w:hAnsi="Arial Narrow"/>
                <w:color w:val="000000" w:themeColor="text1" w:themeTint="FF" w:themeShade="FF"/>
                <w:lang w:val="en-US"/>
              </w:rPr>
            </w:pPr>
            <w:r w:rsidRPr="12FDB244" w:rsidR="12FDB244">
              <w:rPr>
                <w:rFonts w:ascii="Arial Narrow" w:hAnsi="Arial Narrow" w:cs="Arial"/>
              </w:rPr>
              <w:t xml:space="preserve">ОС </w:t>
            </w:r>
            <w:r w:rsidRPr="12FDB244" w:rsidR="12FDB244">
              <w:rPr>
                <w:rFonts w:ascii="Arial Narrow" w:hAnsi="Arial Narrow" w:cs="Arial"/>
                <w:lang w:val="en-US"/>
              </w:rPr>
              <w:t>UNIX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92988" w:rsidP="00292988" w:rsidRDefault="00292988" w14:paraId="7AB10A4C" w14:textId="0517D8B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 xml:space="preserve">рабочее место 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1056E3" w:rsidR="00292988" w:rsidP="12FDB244" w:rsidRDefault="00292988" w14:paraId="74E5044F" w14:textId="2803C01A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4272F812">
              <w:rPr>
                <w:rFonts w:ascii="Arial Narrow" w:hAnsi="Arial Narrow"/>
                <w:color w:val="000000" w:themeColor="text1" w:themeTint="FF" w:themeShade="FF"/>
              </w:rPr>
              <w:t>22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26E8F" w:rsidR="00292988" w:rsidP="00292988" w:rsidRDefault="00292988" w14:paraId="10E350E6" w14:textId="60A4A9B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</w:rPr>
              <w:t>100</w:t>
            </w:r>
          </w:p>
        </w:tc>
      </w:tr>
      <w:tr w:rsidRPr="001056E3" w:rsidR="00292988" w:rsidTr="12FDB244" w14:paraId="5071F40A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2FDB244" w:rsidP="12FDB244" w:rsidRDefault="12FDB244" w14:paraId="27A23176" w14:textId="01AEB648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12FDB244">
              <w:rPr>
                <w:rFonts w:ascii="Arial Narrow" w:hAnsi="Arial Narrow" w:cs="Arial"/>
              </w:rPr>
              <w:t>2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2FDB244" w:rsidP="12FDB244" w:rsidRDefault="12FDB244" w14:paraId="6F1C625B" w14:textId="32872FE4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2FDB244" w:rsidR="12FDB24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СУБД </w:t>
            </w:r>
            <w:r w:rsidRPr="12FDB244" w:rsidR="12FDB24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InterBase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717CB0" w:rsidR="00292988" w:rsidP="00292988" w:rsidRDefault="00292988" w14:paraId="6AFCC3C0" w14:textId="05BA9C3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сервер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DA4932" w:rsidR="00292988" w:rsidP="12FDB244" w:rsidRDefault="00292988" w14:paraId="7DEE8486" w14:textId="02455127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338929FF">
              <w:rPr>
                <w:rFonts w:ascii="Arial Narrow" w:hAnsi="Arial Narrow"/>
                <w:color w:val="000000" w:themeColor="text1" w:themeTint="FF" w:themeShade="FF"/>
              </w:rPr>
              <w:t>2</w:t>
            </w:r>
            <w:r w:rsidRPr="12FDB244" w:rsidR="5A4F1878">
              <w:rPr>
                <w:rFonts w:ascii="Arial Narrow" w:hAnsi="Arial Narrow"/>
                <w:color w:val="000000" w:themeColor="text1" w:themeTint="FF" w:themeShade="FF"/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91023E" w:rsidR="00292988" w:rsidP="00292988" w:rsidRDefault="00292988" w14:paraId="425EF88C" w14:textId="2DDBCC7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50</w:t>
            </w:r>
          </w:p>
        </w:tc>
      </w:tr>
      <w:tr w:rsidRPr="001056E3" w:rsidR="00292988" w:rsidTr="12FDB244" w14:paraId="321BB57D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2FDB244" w:rsidP="12FDB244" w:rsidRDefault="12FDB244" w14:paraId="3305CF15" w14:textId="0436D09A">
            <w:pPr>
              <w:jc w:val="center"/>
              <w:rPr>
                <w:rFonts w:ascii="Arial Narrow" w:hAnsi="Arial Narrow" w:cs="Arial"/>
              </w:rPr>
            </w:pPr>
            <w:r w:rsidRPr="12FDB244" w:rsidR="12FDB244">
              <w:rPr>
                <w:rFonts w:ascii="Arial Narrow" w:hAnsi="Arial Narrow" w:cs="Arial"/>
              </w:rPr>
              <w:t>3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2FDB244" w:rsidP="12FDB244" w:rsidRDefault="12FDB244" w14:paraId="78AA8F7A" w14:textId="19F0F5C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2FDB244" w:rsidR="12FDB24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 – 1С:Бухгалтерия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5077CCC" w14:textId="279709E0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рабочее место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12FDB244" w:rsidRDefault="00292988" w14:paraId="4B4B6BBC" w14:textId="59576A9B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23D70B3A">
              <w:rPr>
                <w:rFonts w:ascii="Arial Narrow" w:hAnsi="Arial Narrow"/>
                <w:color w:val="000000" w:themeColor="text1" w:themeTint="FF" w:themeShade="FF"/>
              </w:rPr>
              <w:t>2</w:t>
            </w:r>
            <w:r w:rsidRPr="12FDB244" w:rsidR="03BD99A9">
              <w:rPr>
                <w:rFonts w:ascii="Arial Narrow" w:hAnsi="Arial Narrow"/>
                <w:color w:val="000000" w:themeColor="text1" w:themeTint="FF" w:themeShade="FF"/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1023E" w:rsidR="00292988" w:rsidP="12FDB244" w:rsidRDefault="00292988" w14:paraId="2770EC08" w14:textId="05649E8D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2DE70598">
              <w:rPr>
                <w:rFonts w:ascii="Arial Narrow" w:hAnsi="Arial Narrow" w:cs="Arial"/>
              </w:rPr>
              <w:t>500</w:t>
            </w:r>
          </w:p>
        </w:tc>
      </w:tr>
      <w:tr w:rsidRPr="001056E3" w:rsidR="00292988" w:rsidTr="12FDB244" w14:paraId="630C5755" w14:textId="77777777">
        <w:trPr/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2FDB244" w:rsidP="12FDB244" w:rsidRDefault="12FDB244" w14:paraId="1B6693C7" w14:textId="7A894E4D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arrow" w:hAnsi="Arial Narrow" w:cs="Arial"/>
              </w:rPr>
            </w:pPr>
            <w:r w:rsidRPr="12FDB244" w:rsidR="12FDB244">
              <w:rPr>
                <w:rFonts w:ascii="Arial Narrow" w:hAnsi="Arial Narrow" w:cs="Arial"/>
              </w:rPr>
              <w:t>4</w:t>
            </w:r>
          </w:p>
        </w:tc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2FDB244" w:rsidP="12FDB244" w:rsidRDefault="12FDB244" w14:paraId="410870A4" w14:textId="420B9A2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noProof w:val="0"/>
                <w:sz w:val="20"/>
                <w:szCs w:val="20"/>
                <w:lang w:val="en-US"/>
              </w:rPr>
            </w:pPr>
            <w:r w:rsidRPr="12FDB244" w:rsidR="12FDB244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Си</w:t>
            </w:r>
          </w:p>
        </w:tc>
        <w:tc>
          <w:tcPr>
            <w:tcW w:w="2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00292988" w:rsidRDefault="00292988" w14:paraId="4EABCA5D" w14:textId="6B84DD41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</w:r>
            <w:r>
              <w:rPr>
                <w:rFonts w:ascii="Arial Narrow" w:hAnsi="Arial Narrow"/>
                <w:color w:val="000000"/>
              </w:rPr>
              <w:t>рабочее место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92988" w:rsidP="12FDB244" w:rsidRDefault="00292988" w14:paraId="2F7F3C2F" w14:textId="42C80CC8">
            <w:pPr>
              <w:pStyle w:val="a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2FDB244" w:rsidR="1D88BD33">
              <w:rPr>
                <w:rFonts w:ascii="Arial Narrow" w:hAnsi="Arial Narrow"/>
                <w:color w:val="000000" w:themeColor="text1" w:themeTint="FF" w:themeShade="FF"/>
              </w:rPr>
              <w:t>2</w:t>
            </w:r>
            <w:r w:rsidRPr="12FDB244" w:rsidR="03BD99A9">
              <w:rPr>
                <w:rFonts w:ascii="Arial Narrow" w:hAnsi="Arial Narrow"/>
                <w:color w:val="000000" w:themeColor="text1" w:themeTint="FF" w:themeShade="FF"/>
              </w:rPr>
              <w:t>2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729E6" w:rsidR="00292988" w:rsidP="00292988" w:rsidRDefault="00292988" w14:paraId="3F34AE37" w14:textId="4B3742A3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:rsidR="004300EE" w:rsidP="002C5954" w:rsidRDefault="004300EE" w14:paraId="79A6295A" w14:textId="4ED386DE">
      <w:pPr>
        <w:jc w:val="both"/>
        <w:rPr>
          <w:sz w:val="26"/>
          <w:szCs w:val="26"/>
        </w:rPr>
      </w:pPr>
    </w:p>
    <w:p w:rsidR="00292988" w:rsidP="002C5954" w:rsidRDefault="00292988" w14:paraId="23E9DEEC" w14:textId="77777777">
      <w:pPr>
        <w:jc w:val="both"/>
        <w:rPr>
          <w:sz w:val="26"/>
          <w:szCs w:val="26"/>
        </w:rPr>
      </w:pPr>
    </w:p>
    <w:p w:rsidRPr="008F7A02" w:rsidR="008F7A02" w:rsidP="002C5954" w:rsidRDefault="00717CB0" w14:paraId="1DCB77ED" w14:textId="2228E092">
      <w:pPr>
        <w:ind w:left="709"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5</w:t>
      </w:r>
      <w:r w:rsidRPr="002C6074" w:rsidR="002C6074">
        <w:rPr>
          <w:b/>
          <w:sz w:val="26"/>
          <w:szCs w:val="26"/>
        </w:rPr>
        <w:t xml:space="preserve">.3 </w:t>
      </w:r>
      <w:r w:rsidRPr="002C6074" w:rsidR="008F7A02">
        <w:rPr>
          <w:b/>
          <w:sz w:val="26"/>
          <w:szCs w:val="26"/>
        </w:rPr>
        <w:t>Уточнение концепции АС</w:t>
      </w:r>
    </w:p>
    <w:p w:rsidRPr="002C6074" w:rsidR="008F7A02" w:rsidP="008F7A02" w:rsidRDefault="008F7A02" w14:paraId="7DE7BA37" w14:textId="599ABAF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 результатам планирования поставок оборудования и программ для АСОИ внесем изменения и уточнения в ранее полученные результаты (концепция технической системы АСОИ, логическая структура – не изменена, см. таблицу </w:t>
      </w:r>
      <w:r w:rsidR="00717CB0">
        <w:rPr>
          <w:sz w:val="26"/>
          <w:szCs w:val="26"/>
        </w:rPr>
        <w:t xml:space="preserve"> в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sectPr w:rsidRPr="002C6074" w:rsidR="008F7A02" w:rsidSect="008F7A02">
      <w:type w:val="continuous"/>
      <w:pgSz w:w="11906" w:h="16838" w:orient="portrait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FE4" w:rsidP="008F78B0" w:rsidRDefault="00097FE4" w14:paraId="5F763E2E" w14:textId="77777777">
      <w:r>
        <w:separator/>
      </w:r>
    </w:p>
  </w:endnote>
  <w:endnote w:type="continuationSeparator" w:id="0">
    <w:p w:rsidR="00097FE4" w:rsidP="008F78B0" w:rsidRDefault="00097FE4" w14:paraId="64EFFAE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FE4" w:rsidP="008F78B0" w:rsidRDefault="00097FE4" w14:paraId="1F3FA84C" w14:textId="77777777">
      <w:r>
        <w:separator/>
      </w:r>
    </w:p>
  </w:footnote>
  <w:footnote w:type="continuationSeparator" w:id="0">
    <w:p w:rsidR="00097FE4" w:rsidP="008F78B0" w:rsidRDefault="00097FE4" w14:paraId="694B3D7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hint="default" w:ascii="Wingdings" w:hAnsi="Wingdings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A7"/>
    <w:rsid w:val="000240EB"/>
    <w:rsid w:val="000453A1"/>
    <w:rsid w:val="00076D2F"/>
    <w:rsid w:val="0008779F"/>
    <w:rsid w:val="00097FE4"/>
    <w:rsid w:val="000A481B"/>
    <w:rsid w:val="0010540A"/>
    <w:rsid w:val="001056E3"/>
    <w:rsid w:val="00121683"/>
    <w:rsid w:val="001517AD"/>
    <w:rsid w:val="001865CB"/>
    <w:rsid w:val="0019737F"/>
    <w:rsid w:val="001D07B3"/>
    <w:rsid w:val="001D4605"/>
    <w:rsid w:val="001F1CE2"/>
    <w:rsid w:val="0021404F"/>
    <w:rsid w:val="00254BAE"/>
    <w:rsid w:val="0026669E"/>
    <w:rsid w:val="00292988"/>
    <w:rsid w:val="0029379E"/>
    <w:rsid w:val="002C0592"/>
    <w:rsid w:val="002C5954"/>
    <w:rsid w:val="002C6074"/>
    <w:rsid w:val="002E4546"/>
    <w:rsid w:val="00330503"/>
    <w:rsid w:val="00346A3E"/>
    <w:rsid w:val="0036089E"/>
    <w:rsid w:val="0039782C"/>
    <w:rsid w:val="0041364C"/>
    <w:rsid w:val="004300EE"/>
    <w:rsid w:val="00457103"/>
    <w:rsid w:val="00461DE8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A34C1"/>
    <w:rsid w:val="005E60F3"/>
    <w:rsid w:val="005E6CD2"/>
    <w:rsid w:val="005F25F5"/>
    <w:rsid w:val="005F347F"/>
    <w:rsid w:val="005F4A10"/>
    <w:rsid w:val="00645920"/>
    <w:rsid w:val="0066444C"/>
    <w:rsid w:val="00717CB0"/>
    <w:rsid w:val="00762250"/>
    <w:rsid w:val="00796021"/>
    <w:rsid w:val="007A5CAF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1023E"/>
    <w:rsid w:val="00926E8F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12271"/>
    <w:rsid w:val="00A60B4D"/>
    <w:rsid w:val="00A67007"/>
    <w:rsid w:val="00AC5961"/>
    <w:rsid w:val="00AE5DD5"/>
    <w:rsid w:val="00B02CC3"/>
    <w:rsid w:val="00B03732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CF41ED"/>
    <w:rsid w:val="00D164BE"/>
    <w:rsid w:val="00D4016C"/>
    <w:rsid w:val="00D42877"/>
    <w:rsid w:val="00D458EB"/>
    <w:rsid w:val="00D46E5D"/>
    <w:rsid w:val="00D6170F"/>
    <w:rsid w:val="00DA4932"/>
    <w:rsid w:val="00DB69DA"/>
    <w:rsid w:val="00DF1699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2518"/>
    <w:rsid w:val="00FA30C6"/>
    <w:rsid w:val="00FB768C"/>
    <w:rsid w:val="00FF624B"/>
    <w:rsid w:val="02904679"/>
    <w:rsid w:val="0296CC8B"/>
    <w:rsid w:val="03BD99A9"/>
    <w:rsid w:val="075CE007"/>
    <w:rsid w:val="08CC71C9"/>
    <w:rsid w:val="09795058"/>
    <w:rsid w:val="0A6BF34D"/>
    <w:rsid w:val="0B92A7C3"/>
    <w:rsid w:val="12BB4264"/>
    <w:rsid w:val="12FDB244"/>
    <w:rsid w:val="1388C6D0"/>
    <w:rsid w:val="16752CF0"/>
    <w:rsid w:val="1774B1BB"/>
    <w:rsid w:val="17A526D6"/>
    <w:rsid w:val="18DB8CCA"/>
    <w:rsid w:val="199CB12E"/>
    <w:rsid w:val="19F0609E"/>
    <w:rsid w:val="1AC90CA8"/>
    <w:rsid w:val="1BE3B0CF"/>
    <w:rsid w:val="1D88BD33"/>
    <w:rsid w:val="23D70B3A"/>
    <w:rsid w:val="2B6DBDFF"/>
    <w:rsid w:val="2DE70598"/>
    <w:rsid w:val="313099D1"/>
    <w:rsid w:val="313099D1"/>
    <w:rsid w:val="338929FF"/>
    <w:rsid w:val="35DA685A"/>
    <w:rsid w:val="39243F0E"/>
    <w:rsid w:val="3BB05406"/>
    <w:rsid w:val="3C0F8895"/>
    <w:rsid w:val="3E4892CA"/>
    <w:rsid w:val="4141D75F"/>
    <w:rsid w:val="4272F812"/>
    <w:rsid w:val="43921490"/>
    <w:rsid w:val="44A8A3C2"/>
    <w:rsid w:val="45F65E6F"/>
    <w:rsid w:val="4A347C49"/>
    <w:rsid w:val="4A347C49"/>
    <w:rsid w:val="4CA34DCE"/>
    <w:rsid w:val="4CA34DCE"/>
    <w:rsid w:val="4FBEB142"/>
    <w:rsid w:val="4FFDA9ED"/>
    <w:rsid w:val="5641C20A"/>
    <w:rsid w:val="56455AE5"/>
    <w:rsid w:val="599D9967"/>
    <w:rsid w:val="5A4F1878"/>
    <w:rsid w:val="5D860511"/>
    <w:rsid w:val="62C2FD5B"/>
    <w:rsid w:val="62EED6B7"/>
    <w:rsid w:val="63F63FA9"/>
    <w:rsid w:val="6BC01872"/>
    <w:rsid w:val="6EF244F9"/>
    <w:rsid w:val="70995512"/>
    <w:rsid w:val="70ABE2B3"/>
    <w:rsid w:val="71BC11AA"/>
    <w:rsid w:val="7255B81D"/>
    <w:rsid w:val="72D710DD"/>
    <w:rsid w:val="72D710DD"/>
    <w:rsid w:val="7476866F"/>
    <w:rsid w:val="7A3C551A"/>
    <w:rsid w:val="7F5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B2373CD0-02DF-4530-875D-C365161CA3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486E5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rsid w:val="00EE54F8"/>
    <w:rPr>
      <w:rFonts w:ascii="Times New Roman" w:hAnsi="Times New Roman" w:eastAsia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styleId="22" w:customStyle="1">
    <w:name w:val="Основной текст 2 Знак"/>
    <w:basedOn w:val="a1"/>
    <w:link w:val="21"/>
    <w:rsid w:val="00486E5A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20" w:customStyle="1">
    <w:name w:val="Заголовок 2 Знак"/>
    <w:basedOn w:val="a1"/>
    <w:link w:val="2"/>
    <w:rsid w:val="00EE54F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hAnsi="Consolas" w:eastAsiaTheme="minorHAnsi" w:cstheme="minorBidi"/>
      <w:sz w:val="21"/>
      <w:szCs w:val="21"/>
      <w:lang w:eastAsia="en-US"/>
    </w:rPr>
  </w:style>
  <w:style w:type="character" w:styleId="a5" w:customStyle="1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cs="Arial" w:eastAsiaTheme="minorHAnsi"/>
      <w:color w:val="000000"/>
      <w:sz w:val="28"/>
      <w:szCs w:val="28"/>
      <w:lang w:val="en-US" w:eastAsia="en-US"/>
    </w:rPr>
  </w:style>
  <w:style w:type="paragraph" w:styleId="msonormal0" w:customStyle="1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styleId="xl65" w:customStyle="1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6" w:customStyle="1">
    <w:name w:val="xl66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67" w:customStyle="1">
    <w:name w:val="xl67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8" w:customStyle="1">
    <w:name w:val="xl68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69" w:customStyle="1">
    <w:name w:val="xl69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</w:rPr>
  </w:style>
  <w:style w:type="paragraph" w:styleId="xl70" w:customStyle="1">
    <w:name w:val="xl70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sz w:val="24"/>
      <w:szCs w:val="24"/>
    </w:rPr>
  </w:style>
  <w:style w:type="paragraph" w:styleId="xl71" w:customStyle="1">
    <w:name w:val="xl71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72" w:customStyle="1">
    <w:name w:val="xl72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styleId="xl73" w:customStyle="1">
    <w:name w:val="xl73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sz w:val="24"/>
      <w:szCs w:val="24"/>
    </w:rPr>
  </w:style>
  <w:style w:type="paragraph" w:styleId="xl74" w:customStyle="1">
    <w:name w:val="xl74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75" w:customStyle="1">
    <w:name w:val="xl75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xl76" w:customStyle="1">
    <w:name w:val="xl76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77" w:customStyle="1">
    <w:name w:val="xl77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styleId="xl78" w:customStyle="1">
    <w:name w:val="xl78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79" w:customStyle="1">
    <w:name w:val="xl79"/>
    <w:basedOn w:val="a0"/>
    <w:rsid w:val="00EE54F8"/>
    <w:pPr>
      <w:pBdr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0" w:customStyle="1">
    <w:name w:val="xl80"/>
    <w:basedOn w:val="a0"/>
    <w:rsid w:val="00EE54F8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styleId="xl81" w:customStyle="1">
    <w:name w:val="xl81"/>
    <w:basedOn w:val="a0"/>
    <w:rsid w:val="00EE54F8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82" w:customStyle="1">
    <w:name w:val="xl82"/>
    <w:basedOn w:val="a0"/>
    <w:rsid w:val="00EE54F8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styleId="xl83" w:customStyle="1">
    <w:name w:val="xl83"/>
    <w:basedOn w:val="a0"/>
    <w:rsid w:val="00EE54F8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4" w:customStyle="1">
    <w:name w:val="xl84"/>
    <w:basedOn w:val="a0"/>
    <w:rsid w:val="00EE54F8"/>
    <w:pPr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5" w:customStyle="1">
    <w:name w:val="xl85"/>
    <w:basedOn w:val="a0"/>
    <w:rsid w:val="00EE54F8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6" w:customStyle="1">
    <w:name w:val="xl86"/>
    <w:basedOn w:val="a0"/>
    <w:rsid w:val="00EE54F8"/>
    <w:pPr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7" w:customStyle="1">
    <w:name w:val="xl87"/>
    <w:basedOn w:val="a0"/>
    <w:rsid w:val="00EE54F8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8" w:customStyle="1">
    <w:name w:val="xl88"/>
    <w:basedOn w:val="a0"/>
    <w:rsid w:val="00EE54F8"/>
    <w:pPr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89" w:customStyle="1">
    <w:name w:val="xl89"/>
    <w:basedOn w:val="a0"/>
    <w:rsid w:val="00EE54F8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styleId="xl90" w:customStyle="1">
    <w:name w:val="xl90"/>
    <w:basedOn w:val="a0"/>
    <w:rsid w:val="00EE54F8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styleId="a7" w:customStyle="1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cs="Arial" w:eastAsiaTheme="minorHAnsi"/>
      <w:color w:val="000000"/>
      <w:sz w:val="28"/>
      <w:szCs w:val="28"/>
      <w:lang w:val="en-US" w:eastAsia="en-US"/>
    </w:rPr>
  </w:style>
  <w:style w:type="paragraph" w:styleId="11" w:customStyle="1">
    <w:name w:val="Обычный1"/>
    <w:rsid w:val="00EE54F8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cs="Arial" w:eastAsiaTheme="minorHAnsi"/>
      <w:color w:val="000000"/>
      <w:sz w:val="28"/>
      <w:szCs w:val="28"/>
      <w:lang w:val="en-US" w:eastAsia="en-US"/>
    </w:rPr>
  </w:style>
  <w:style w:type="character" w:styleId="aa" w:customStyle="1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cs="Arial" w:eastAsiaTheme="minorHAnsi"/>
      <w:color w:val="000000"/>
      <w:sz w:val="28"/>
      <w:szCs w:val="28"/>
      <w:lang w:val="en-US" w:eastAsia="en-US"/>
    </w:rPr>
  </w:style>
  <w:style w:type="character" w:styleId="ac" w:customStyle="1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styleId="30" w:customStyle="1">
    <w:name w:val="Заголовок 3 Знак"/>
    <w:basedOn w:val="a1"/>
    <w:link w:val="3"/>
    <w:rsid w:val="001D07B3"/>
    <w:rPr>
      <w:rFonts w:ascii="Arial" w:hAnsi="Arial" w:eastAsia="Times New Roman" w:cs="Arial"/>
      <w:b/>
      <w:bCs/>
      <w:sz w:val="26"/>
      <w:szCs w:val="26"/>
      <w:lang w:val="ru-RU" w:eastAsia="ru-RU"/>
    </w:rPr>
  </w:style>
  <w:style w:type="character" w:styleId="40" w:customStyle="1">
    <w:name w:val="Заголовок 4 Знак"/>
    <w:basedOn w:val="a1"/>
    <w:link w:val="4"/>
    <w:rsid w:val="001D07B3"/>
    <w:rPr>
      <w:rFonts w:ascii="Times New Roman" w:hAnsi="Times New Roman" w:eastAsia="Times New Roman" w:cs="Times New Roman"/>
      <w:b/>
      <w:bCs/>
      <w:sz w:val="24"/>
      <w:szCs w:val="18"/>
      <w:lang w:val="ru-RU" w:eastAsia="ru-RU"/>
    </w:rPr>
  </w:style>
  <w:style w:type="character" w:styleId="50" w:customStyle="1">
    <w:name w:val="Заголовок 5 Знак"/>
    <w:basedOn w:val="a1"/>
    <w:link w:val="5"/>
    <w:rsid w:val="001D07B3"/>
    <w:rPr>
      <w:rFonts w:ascii="Times New Roman" w:hAnsi="Times New Roman" w:eastAsia="Times New Roman" w:cs="Times New Roman"/>
      <w:b/>
      <w:bCs/>
      <w:sz w:val="24"/>
      <w:szCs w:val="20"/>
      <w:lang w:val="ru-RU" w:eastAsia="ru-RU"/>
    </w:rPr>
  </w:style>
  <w:style w:type="character" w:styleId="60" w:customStyle="1">
    <w:name w:val="Заголовок 6 Знак"/>
    <w:basedOn w:val="a1"/>
    <w:link w:val="6"/>
    <w:rsid w:val="001D07B3"/>
    <w:rPr>
      <w:rFonts w:ascii="Times New Roman" w:hAnsi="Times New Roman" w:eastAsia="Times New Roman" w:cs="Times New Roman"/>
      <w:b/>
      <w:bCs/>
      <w:sz w:val="32"/>
      <w:szCs w:val="20"/>
      <w:lang w:val="ru-RU" w:eastAsia="ru-RU"/>
    </w:rPr>
  </w:style>
  <w:style w:type="character" w:styleId="70" w:customStyle="1">
    <w:name w:val="Заголовок 7 Знак"/>
    <w:basedOn w:val="a1"/>
    <w:link w:val="7"/>
    <w:rsid w:val="001D07B3"/>
    <w:rPr>
      <w:rFonts w:ascii="Arial Narrow" w:hAnsi="Arial Narrow" w:eastAsia="Times New Roman" w:cs="Times New Roman"/>
      <w:b/>
      <w:bCs/>
      <w:sz w:val="36"/>
      <w:szCs w:val="20"/>
      <w:lang w:val="ru-RU" w:eastAsia="ru-RU"/>
    </w:rPr>
  </w:style>
  <w:style w:type="character" w:styleId="80" w:customStyle="1">
    <w:name w:val="Заголовок 8 Знак"/>
    <w:basedOn w:val="a1"/>
    <w:link w:val="8"/>
    <w:rsid w:val="001D07B3"/>
    <w:rPr>
      <w:rFonts w:ascii="Courier New" w:hAnsi="Courier New" w:eastAsia="Times New Roman" w:cs="Courier New"/>
      <w:b/>
      <w:bCs/>
      <w:sz w:val="24"/>
      <w:szCs w:val="24"/>
      <w:lang w:val="ru-RU" w:eastAsia="ru-RU"/>
    </w:rPr>
  </w:style>
  <w:style w:type="character" w:styleId="90" w:customStyle="1">
    <w:name w:val="Заголовок 9 Знак"/>
    <w:basedOn w:val="a1"/>
    <w:link w:val="9"/>
    <w:rsid w:val="001D07B3"/>
    <w:rPr>
      <w:rFonts w:ascii="Courier New" w:hAnsi="Courier New" w:eastAsia="Times New Roman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styleId="FR2" w:customStyle="1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FR3" w:customStyle="1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hAnsi="Arial" w:eastAsia="Times New Roman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styleId="af" w:customStyle="1">
    <w:name w:val="Основной текст с отступом Знак"/>
    <w:basedOn w:val="a1"/>
    <w:link w:val="ae"/>
    <w:rsid w:val="001D07B3"/>
    <w:rPr>
      <w:rFonts w:ascii="Courier New" w:hAnsi="Courier New" w:eastAsia="Times New Roman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styleId="FR1" w:customStyle="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hAnsi="Times New Roman" w:eastAsia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styleId="33" w:customStyle="1">
    <w:name w:val="Основной текст с отступом 3 Знак"/>
    <w:basedOn w:val="a1"/>
    <w:link w:val="32"/>
    <w:rsid w:val="001D07B3"/>
    <w:rPr>
      <w:rFonts w:ascii="Courier New" w:hAnsi="Courier New" w:eastAsia="Times New Roman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styleId="25" w:customStyle="1">
    <w:name w:val="Основной текст с отступом 2 Знак"/>
    <w:basedOn w:val="a1"/>
    <w:link w:val="24"/>
    <w:rsid w:val="001D07B3"/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26" w:customStyle="1">
    <w:name w:val="Обычный2"/>
    <w:rsid w:val="001D07B3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styleId="af3" w:customStyle="1">
    <w:name w:val="Заголовок Знак"/>
    <w:basedOn w:val="a1"/>
    <w:link w:val="af2"/>
    <w:rsid w:val="001D07B3"/>
    <w:rPr>
      <w:rFonts w:ascii="Arial Narrow" w:hAnsi="Arial Narrow" w:eastAsia="Times New Roman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styleId="af5" w:customStyle="1">
    <w:name w:val="Схема документа Знак"/>
    <w:basedOn w:val="a1"/>
    <w:link w:val="af4"/>
    <w:semiHidden/>
    <w:rsid w:val="001D07B3"/>
    <w:rPr>
      <w:rFonts w:ascii="Tahoma" w:hAnsi="Tahoma" w:eastAsia="Times New Roman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styleId="35" w:customStyle="1">
    <w:name w:val="Основной текст 3 Знак"/>
    <w:basedOn w:val="a1"/>
    <w:link w:val="34"/>
    <w:rsid w:val="001D07B3"/>
    <w:rPr>
      <w:rFonts w:ascii="Courier New" w:hAnsi="Courier New" w:eastAsia="Times New Roman" w:cs="Courier New"/>
      <w:b/>
      <w:bCs/>
      <w:sz w:val="24"/>
      <w:szCs w:val="20"/>
      <w:lang w:val="ru-RU" w:eastAsia="ru-RU"/>
    </w:rPr>
  </w:style>
  <w:style w:type="paragraph" w:styleId="FR4" w:customStyle="1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eastAsia="Times New Roman" w:cs="Arial"/>
      <w:sz w:val="16"/>
      <w:szCs w:val="16"/>
      <w:lang w:eastAsia="ru-RU"/>
    </w:rPr>
  </w:style>
  <w:style w:type="paragraph" w:styleId="af6" w:customStyle="1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styleId="af8" w:customStyle="1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styleId="af9" w:customStyle="1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hAnsiTheme="minorHAnsi" w:eastAsia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styleId="afb" w:customStyle="1">
    <w:name w:val="Текст выноски Знак"/>
    <w:basedOn w:val="a1"/>
    <w:link w:val="afa"/>
    <w:uiPriority w:val="99"/>
    <w:semiHidden/>
    <w:rsid w:val="00B76E79"/>
    <w:rPr>
      <w:rFonts w:ascii="Segoe UI" w:hAnsi="Segoe UI" w:eastAsia="Times New Roman" w:cs="Segoe UI"/>
      <w:sz w:val="18"/>
      <w:szCs w:val="18"/>
      <w:lang w:val="ru-RU" w:eastAsia="ru-RU"/>
    </w:rPr>
  </w:style>
  <w:style w:type="table" w:styleId="TableNormal" w:customStyle="1">
    <w:name w:val="Normal Table0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styleId="fontstyle01" w:customStyle="1">
    <w:name w:val="fontstyle01"/>
    <w:basedOn w:val="a1"/>
    <w:rsid w:val="008F7A02"/>
    <w:rPr>
      <w:rFonts w:hint="default" w:ascii="CIDFont+F1" w:hAnsi="CIDFont+F1"/>
      <w:b w:val="0"/>
      <w:bCs w:val="0"/>
      <w:i w:val="0"/>
      <w:iCs w:val="0"/>
      <w:color w:val="000000"/>
      <w:sz w:val="22"/>
      <w:szCs w:val="22"/>
    </w:rPr>
  </w:style>
  <w:style w:type="paragraph" w:styleId="36" w:customStyle="1">
    <w:name w:val="Обычный3"/>
    <w:rsid w:val="0026669E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Сергей Кулиш</lastModifiedBy>
  <revision>12</revision>
  <lastPrinted>2022-10-26T21:45:00.0000000Z</lastPrinted>
  <dcterms:created xsi:type="dcterms:W3CDTF">2023-11-05T14:31:00.0000000Z</dcterms:created>
  <dcterms:modified xsi:type="dcterms:W3CDTF">2024-05-31T16:53:27.1751145Z</dcterms:modified>
</coreProperties>
</file>