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57BE2">
      <w:pPr>
        <w:bidi w:val="0"/>
        <w:rPr>
          <w:rFonts w:hint="eastAsia"/>
        </w:rPr>
      </w:pPr>
      <w:bookmarkStart w:id="0" w:name="_Toc2029_WPSOffice_Level1"/>
      <w:bookmarkStart w:id="1" w:name="_Toc23126_WPSOffice_Level1"/>
    </w:p>
    <w:p w14:paraId="45AF3B7C">
      <w:pPr>
        <w:bidi w:val="0"/>
        <w:rPr>
          <w:rFonts w:hint="eastAsia"/>
        </w:rPr>
      </w:pPr>
    </w:p>
    <w:p w14:paraId="47726BC3">
      <w:pPr>
        <w:bidi w:val="0"/>
        <w:rPr>
          <w:rFonts w:hint="eastAsia"/>
        </w:rPr>
      </w:pPr>
    </w:p>
    <w:p w14:paraId="2BFB1A89">
      <w:pPr>
        <w:bidi w:val="0"/>
        <w:rPr>
          <w:rFonts w:hint="eastAsia"/>
        </w:rPr>
      </w:pPr>
    </w:p>
    <w:p w14:paraId="77452C9C">
      <w:pPr>
        <w:bidi w:val="0"/>
        <w:rPr>
          <w:rFonts w:hint="eastAsia"/>
        </w:rPr>
      </w:pPr>
    </w:p>
    <w:p w14:paraId="607BEC09">
      <w:pPr>
        <w:bidi w:val="0"/>
        <w:rPr>
          <w:rFonts w:hint="eastAsia"/>
        </w:rPr>
      </w:pPr>
    </w:p>
    <w:p w14:paraId="68BDFE38">
      <w:pPr>
        <w:bidi w:val="0"/>
        <w:rPr>
          <w:rFonts w:hint="eastAsia"/>
        </w:rPr>
      </w:pPr>
    </w:p>
    <w:p w14:paraId="1AFD5174">
      <w:pPr>
        <w:bidi w:val="0"/>
        <w:rPr>
          <w:rFonts w:hint="eastAsia"/>
        </w:rPr>
      </w:pPr>
    </w:p>
    <w:p w14:paraId="0C6E186E">
      <w:pPr>
        <w:bidi w:val="0"/>
        <w:rPr>
          <w:rFonts w:hint="eastAsia"/>
        </w:rPr>
      </w:pPr>
    </w:p>
    <w:p w14:paraId="740E204E">
      <w:pPr>
        <w:bidi w:val="0"/>
        <w:rPr>
          <w:rFonts w:hint="eastAsia"/>
        </w:rPr>
      </w:pPr>
    </w:p>
    <w:p w14:paraId="51584414">
      <w:pPr>
        <w:bidi w:val="0"/>
        <w:rPr>
          <w:rFonts w:hint="eastAsia"/>
        </w:rPr>
      </w:pPr>
    </w:p>
    <w:p w14:paraId="2F3AA8A1">
      <w:pPr>
        <w:bidi w:val="0"/>
        <w:rPr>
          <w:rFonts w:hint="eastAsia"/>
        </w:rPr>
      </w:pPr>
    </w:p>
    <w:p w14:paraId="6C90BA8E">
      <w:pPr>
        <w:bidi w:val="0"/>
        <w:rPr>
          <w:rFonts w:hint="eastAsia"/>
        </w:rPr>
      </w:pPr>
    </w:p>
    <w:p w14:paraId="7B57D7B9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Chrome Dawn 代码执行漏洞</w:t>
      </w:r>
    </w:p>
    <w:p w14:paraId="0E35B40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QVD-2026-17441</w:t>
      </w:r>
    </w:p>
    <w:p w14:paraId="28F74ACF">
      <w:pPr>
        <w:jc w:val="center"/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643CB77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09D4DCA8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2EA27E1C">
      <w:pPr>
        <w:jc w:val="center"/>
        <w:rPr>
          <w:rFonts w:ascii="宋体" w:hAnsi="宋体"/>
          <w:b/>
          <w:bCs/>
          <w:sz w:val="48"/>
          <w:szCs w:val="56"/>
        </w:rPr>
      </w:pPr>
      <w:r>
        <w:rPr>
          <w:rFonts w:hint="eastAsia" w:ascii="宋体" w:hAnsi="宋体"/>
          <w:b/>
          <w:bCs/>
          <w:sz w:val="48"/>
          <w:szCs w:val="56"/>
        </w:rPr>
        <w:drawing>
          <wp:inline distT="0" distB="0" distL="114300" distR="114300">
            <wp:extent cx="3261995" cy="454660"/>
            <wp:effectExtent l="0" t="0" r="14605" b="2540"/>
            <wp:docPr id="1001" name="图片 4" descr="资源 2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资源 2 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1995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A2360">
      <w:pPr>
        <w:jc w:val="center"/>
        <w:rPr>
          <w:rFonts w:ascii="宋体" w:hAnsi="宋体"/>
          <w:b/>
          <w:bCs/>
          <w:sz w:val="48"/>
          <w:szCs w:val="56"/>
        </w:rPr>
      </w:pPr>
    </w:p>
    <w:p w14:paraId="123612EA">
      <w:pPr>
        <w:jc w:val="center"/>
        <w:rPr>
          <w:rFonts w:hint="default" w:eastAsia="仿宋"/>
          <w:b/>
          <w:bCs/>
          <w:sz w:val="32"/>
          <w:szCs w:val="40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  <w:r>
        <w:rPr>
          <w:rFonts w:hint="eastAsia" w:eastAsia="仿宋"/>
          <w:b/>
          <w:bCs/>
          <w:sz w:val="32"/>
          <w:szCs w:val="40"/>
          <w:lang w:val="en-US" w:eastAsia="zh-CN"/>
        </w:rPr>
        <w:t xml:space="preserve">2026-03-31</w:t>
      </w:r>
    </w:p>
    <w:p w14:paraId="534312B4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一、</w:t>
      </w:r>
      <w:r>
        <w:rPr>
          <w:rFonts w:hint="eastAsia" w:ascii="黑体" w:hAnsi="黑体" w:eastAsia="黑体" w:cs="宋体"/>
          <w:sz w:val="32"/>
          <w:szCs w:val="32"/>
        </w:rPr>
        <w:t>漏洞概要</w:t>
      </w:r>
      <w:bookmarkEnd w:id="0"/>
      <w:bookmarkEnd w:id="1"/>
    </w:p>
    <w:tbl>
      <w:tblPr>
        <w:tblStyle w:val="11"/>
        <w:tblpPr w:leftFromText="180" w:rightFromText="180" w:vertAnchor="text" w:tblpX="92" w:tblpY="460"/>
        <w:tblW w:w="82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7"/>
        <w:gridCol w:w="6308"/>
      </w:tblGrid>
      <w:tr w14:paraId="6788C0CA">
        <w:trPr>
          <w:trHeight w:val="493" w:hRule="atLeast"/>
        </w:trPr>
        <w:tc>
          <w:tcPr>
            <w:tcW w:w="1957" w:type="dxa"/>
            <w:vAlign w:val="center"/>
          </w:tcPr>
          <w:p w14:paraId="6A43151C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漏洞名称</w:t>
            </w:r>
          </w:p>
        </w:tc>
        <w:tc>
          <w:tcPr>
            <w:tcW w:w="6308" w:type="dxa"/>
            <w:vAlign w:val="center"/>
          </w:tcPr>
          <w:p w14:paraId="7819C9F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Chrome Dawn 代码执行漏洞</w:t>
            </w:r>
          </w:p>
        </w:tc>
      </w:tr>
      <w:tr w14:paraId="4C305F39">
        <w:trPr>
          <w:trHeight w:val="493" w:hRule="atLeast"/>
        </w:trPr>
        <w:tc>
          <w:tcPr>
            <w:tcW w:w="1957" w:type="dxa"/>
            <w:vAlign w:val="center"/>
          </w:tcPr>
          <w:p w14:paraId="18556814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发布时间</w:t>
            </w:r>
          </w:p>
        </w:tc>
        <w:tc>
          <w:tcPr>
            <w:tcW w:w="6308" w:type="dxa"/>
            <w:vAlign w:val="center"/>
          </w:tcPr>
          <w:p w14:paraId="46BE2715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2026-03-31</w:t>
            </w:r>
          </w:p>
        </w:tc>
      </w:tr>
      <w:tr w14:paraId="080C1A41">
        <w:trPr>
          <w:trHeight w:val="493" w:hRule="atLeast"/>
        </w:trPr>
        <w:tc>
          <w:tcPr>
            <w:tcW w:w="1957" w:type="dxa"/>
            <w:vAlign w:val="center"/>
          </w:tcPr>
          <w:p w14:paraId="0F9E95E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组件名称</w:t>
            </w:r>
          </w:p>
        </w:tc>
        <w:tc>
          <w:tcPr>
            <w:tcW w:w="6308" w:type="dxa"/>
            <w:vAlign w:val="center"/>
          </w:tcPr>
          <w:p w14:paraId="64089FD1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Google Chrome</w:t>
            </w:r>
          </w:p>
        </w:tc>
      </w:tr>
      <w:tr w14:paraId="46ED7CEB">
        <w:trPr>
          <w:trHeight w:val="501" w:hRule="atLeast"/>
        </w:trPr>
        <w:tc>
          <w:tcPr>
            <w:tcW w:w="1957" w:type="dxa"/>
            <w:vAlign w:val="center"/>
          </w:tcPr>
          <w:p w14:paraId="02B89E88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影响范围</w:t>
            </w:r>
          </w:p>
        </w:tc>
        <w:tc>
          <w:tcPr>
            <w:tcW w:w="6308" w:type="dxa"/>
            <w:vAlign w:val="center"/>
          </w:tcPr>
          <w:p w14:paraId="2EB697B2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Google Chrome(Windows/Mac) &lt; 146.0.7680.177/178</w:t>
            </w:r>
          </w:p>
        </w:tc>
      </w:tr>
      <w:tr w14:paraId="62FC6A39">
        <w:trPr>
          <w:trHeight w:val="501" w:hRule="atLeast"/>
        </w:trPr>
        <w:tc>
          <w:tcPr>
            <w:tcW w:w="1957" w:type="dxa"/>
            <w:vAlign w:val="center"/>
          </w:tcPr>
          <w:p w14:paraId="2BA8790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漏洞类型</w:t>
            </w:r>
          </w:p>
        </w:tc>
        <w:tc>
          <w:tcPr>
            <w:tcW w:w="6308" w:type="dxa"/>
            <w:vAlign w:val="center"/>
          </w:tcPr>
          <w:p w14:paraId="39F472D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释放后重用(Use After Free)</w:t>
            </w:r>
          </w:p>
        </w:tc>
      </w:tr>
      <w:tr w14:paraId="3ED6E07F">
        <w:trPr>
          <w:trHeight w:val="501" w:hRule="atLeast"/>
        </w:trPr>
        <w:tc>
          <w:tcPr>
            <w:tcW w:w="1957" w:type="dxa"/>
            <w:vAlign w:val="center"/>
          </w:tcPr>
          <w:p w14:paraId="1A295C5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利用条件</w:t>
            </w:r>
          </w:p>
        </w:tc>
        <w:tc>
          <w:tcPr>
            <w:tcW w:w="6308" w:type="dxa"/>
            <w:vAlign w:val="center"/>
          </w:tcPr>
          <w:p w14:paraId="3BEC24E7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1、用户认证：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不需要用户认证</w:t>
            </w:r>
          </w:p>
          <w:p w14:paraId="7A9D20AD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2、前置条件：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默认配置</w:t>
            </w:r>
          </w:p>
          <w:p w14:paraId="77D21DAE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3、触发方式：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远程</w:t>
            </w:r>
          </w:p>
        </w:tc>
      </w:tr>
      <w:tr w14:paraId="20EDA04C">
        <w:trPr>
          <w:trHeight w:val="501" w:hRule="atLeast"/>
        </w:trPr>
        <w:tc>
          <w:tcPr>
            <w:tcW w:w="1957" w:type="dxa"/>
            <w:vAlign w:val="center"/>
          </w:tcPr>
          <w:p w14:paraId="49BCD26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综合评价</w:t>
            </w:r>
          </w:p>
        </w:tc>
        <w:tc>
          <w:tcPr>
            <w:tcW w:w="6308" w:type="dxa"/>
            <w:vAlign w:val="center"/>
          </w:tcPr>
          <w:p w14:paraId="09B4E890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/>
                <w:b/>
                <w:bCs/>
                <w:color w:val="333333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&lt;综合评定利用难度&gt;：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高</w:t>
            </w:r>
          </w:p>
          <w:p w14:paraId="38D7B84A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&lt;综合评定威胁等级&gt;：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CVSS 3.1评分8.8，威胁类型为代码执行，可获取敏感信息或在野利用</w:t>
            </w:r>
            <w:bookmarkStart w:id="21" w:name="_GoBack"/>
            <w:bookmarkEnd w:id="21"/>
          </w:p>
        </w:tc>
      </w:tr>
      <w:tr w14:paraId="71CD39A5">
        <w:trPr>
          <w:trHeight w:val="501" w:hRule="atLeast"/>
        </w:trPr>
        <w:tc>
          <w:tcPr>
            <w:tcW w:w="1957" w:type="dxa"/>
            <w:vAlign w:val="center"/>
          </w:tcPr>
          <w:p w14:paraId="63AEA11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b/>
                <w:bCs/>
                <w:color w:val="000000"/>
                <w:kern w:val="2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官方解决方案</w:t>
            </w:r>
          </w:p>
        </w:tc>
        <w:tc>
          <w:tcPr>
            <w:tcW w:w="6308" w:type="dxa"/>
            <w:vAlign w:val="center"/>
          </w:tcPr>
          <w:p w14:paraId="7D0A8D99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color w:val="000000"/>
                <w:kern w:val="0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已发布</w:t>
            </w:r>
          </w:p>
        </w:tc>
      </w:tr>
    </w:tbl>
    <w:p w14:paraId="3DF2D2CC">
      <w:pPr>
        <w:rPr>
          <w:rFonts w:ascii="宋体" w:hAnsi="宋体" w:cs="宋体"/>
          <w:i/>
          <w:iCs/>
          <w:color w:val="595959"/>
        </w:rPr>
      </w:pPr>
    </w:p>
    <w:p w14:paraId="11BE7AC7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2" w:name="_Toc30423_WPSOffice_Level1"/>
      <w:bookmarkStart w:id="3" w:name="_Toc1706_WPSOffice_Level1"/>
      <w:bookmarkStart w:id="4" w:name="_Toc7248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1F3B299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二、</w:t>
      </w:r>
      <w:r>
        <w:rPr>
          <w:rFonts w:hint="eastAsia" w:ascii="黑体" w:hAnsi="黑体" w:eastAsia="黑体" w:cs="宋体"/>
          <w:sz w:val="32"/>
          <w:szCs w:val="32"/>
        </w:rPr>
        <w:t>漏洞分析</w:t>
      </w:r>
      <w:bookmarkEnd w:id="2"/>
      <w:bookmarkEnd w:id="3"/>
      <w:bookmarkEnd w:id="4"/>
    </w:p>
    <w:p w14:paraId="50720754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5" w:name="_Toc30423_WPSOffice_Level2"/>
      <w:bookmarkStart w:id="6" w:name="_Toc13276_WPSOffice_Level2"/>
      <w:r>
        <w:rPr>
          <w:rFonts w:hint="eastAsia" w:ascii="Times New Roman" w:hAnsi="Times New Roman" w:eastAsia="KaiTi_GB2312"/>
          <w:szCs w:val="32"/>
        </w:rPr>
        <w:t>2.1 组件介绍</w:t>
      </w:r>
      <w:bookmarkEnd w:id="5"/>
      <w:bookmarkEnd w:id="6"/>
    </w:p>
    <w:p w14:paraId="0E3A6FF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Dawn 是 Chrome 浏览器的内置跨平台图形渲染组件，主要负责 WebGL、WebGPU 等图形接口的底层渲染调度。该组件为网页 3D 内容及可视化应用提供图形渲染支持，保障相关内容的流畅运行。</w:t>
      </w:r>
    </w:p>
    <w:p w14:paraId="74CD9342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7" w:name="_Toc22106_WPSOffice_Level2"/>
      <w:bookmarkStart w:id="8" w:name="_Toc29047_WPSOffice_Level2"/>
      <w:r>
        <w:rPr>
          <w:rFonts w:ascii="Times New Roman" w:hAnsi="Times New Roman" w:eastAsia="KaiTi_GB2312"/>
          <w:szCs w:val="32"/>
        </w:rPr>
        <w:t>2.2 漏洞描述</w:t>
      </w:r>
      <w:bookmarkEnd w:id="7"/>
      <w:bookmarkEnd w:id="8"/>
    </w:p>
    <w:p w14:paraId="3D1626E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2026-03-31</w:t>
      </w:r>
      <w:r>
        <w:rPr>
          <w:rFonts w:ascii="Times New Roman" w:hAnsi="Times New Roman" w:eastAsia="仿宋_GB2312"/>
          <w:kern w:val="2"/>
          <w:sz w:val="28"/>
          <w:szCs w:val="28"/>
        </w:rPr>
        <w:t>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ascii="Times New Roman" w:hAnsi="Times New Roman" w:eastAsia="仿宋_GB2312"/>
          <w:kern w:val="2"/>
          <w:sz w:val="28"/>
          <w:szCs w:val="28"/>
        </w:rPr>
        <w:t>监测到一则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Google Chrome</w:t>
      </w:r>
      <w:r>
        <w:rPr>
          <w:rFonts w:ascii="Times New Roman" w:hAnsi="Times New Roman" w:eastAsia="仿宋_GB2312"/>
          <w:kern w:val="2"/>
          <w:sz w:val="28"/>
          <w:szCs w:val="28"/>
        </w:rPr>
        <w:t>组件存在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释放后重用(Use After Free)</w:t>
      </w:r>
      <w:r>
        <w:rPr>
          <w:rFonts w:ascii="Times New Roman" w:hAnsi="Times New Roman" w:eastAsia="仿宋_GB2312"/>
          <w:kern w:val="2"/>
          <w:sz w:val="28"/>
          <w:szCs w:val="28"/>
        </w:rPr>
        <w:t>漏洞的信息，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CVE-2026-5281</w:t>
      </w:r>
      <w:r>
        <w:rPr>
          <w:rFonts w:ascii="Times New Roman" w:hAnsi="Times New Roman" w:eastAsia="仿宋_GB2312"/>
          <w:kern w:val="2"/>
          <w:sz w:val="28"/>
          <w:szCs w:val="28"/>
        </w:rPr>
        <w:t>漏洞威胁等级：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高危</w:t>
      </w:r>
      <w:r>
        <w:rPr>
          <w:rFonts w:ascii="Times New Roman" w:hAnsi="Times New Roman" w:eastAsia="仿宋_GB2312"/>
          <w:kern w:val="2"/>
          <w:sz w:val="28"/>
          <w:szCs w:val="28"/>
        </w:rPr>
        <w:t>。</w:t>
      </w:r>
    </w:p>
    <w:p w14:paraId="14710D3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Times New Roman" w:hAnsi="Times New Roman" w:eastAsia="仿宋_GB2312"/>
          <w:kern w:val="2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Google Chrome 中使用的 Dawn 图形组件存在释放后重用漏洞（CVE-2026-5281）。该漏洞因内存释放后指针未被清空，攻击者可利用恶意网页触发已释放内存区域被重复访问，从而可能导致敏感信息泄露或在用户上下文中执行任意代码。该漏洞已被确认存在在野利用。</w:t>
      </w:r>
    </w:p>
    <w:p w14:paraId="29812044">
      <w:pPr>
        <w:jc w:val="both"/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9" w:name="_Toc29047_WPSOffice_Level1"/>
      <w:bookmarkStart w:id="10" w:name="_Toc13276_WPSOffice_Level1"/>
      <w:bookmarkStart w:id="11" w:name="_Toc20867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4C3C0A5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三、</w:t>
      </w:r>
      <w:r>
        <w:rPr>
          <w:rFonts w:hint="eastAsia" w:ascii="黑体" w:hAnsi="黑体" w:eastAsia="黑体" w:cs="宋体"/>
          <w:sz w:val="32"/>
          <w:szCs w:val="32"/>
        </w:rPr>
        <w:t>影响范围</w:t>
      </w:r>
      <w:bookmarkEnd w:id="9"/>
      <w:bookmarkEnd w:id="10"/>
      <w:bookmarkEnd w:id="11"/>
    </w:p>
    <w:p w14:paraId="60977D9C">
      <w:pP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12" w:name="_Toc22106_WPSOffice_Level1"/>
      <w:bookmarkStart w:id="13" w:name="_Toc32492_WPSOffice_Level1"/>
      <w:bookmarkStart w:id="14" w:name="_Toc1323_WPSOffice_Level1"/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目前受影响的Google Chrome版本：</w:t>
      </w:r>
    </w:p>
    <w:p w14:paraId="6DC8DDB0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Google Chrome(Windows/Mac) &lt; 146.0.7680.177/178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5EB1240">
      <w:pPr>
        <w:pStyle w:val="2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jc w:val="left"/>
        <w:textAlignment w:val="auto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四、</w:t>
      </w:r>
      <w:r>
        <w:rPr>
          <w:rFonts w:hint="eastAsia" w:ascii="黑体" w:hAnsi="黑体" w:eastAsia="黑体" w:cs="宋体"/>
          <w:sz w:val="32"/>
          <w:szCs w:val="32"/>
        </w:rPr>
        <w:t>解决方案</w:t>
      </w:r>
      <w:bookmarkEnd w:id="12"/>
      <w:bookmarkEnd w:id="13"/>
      <w:bookmarkEnd w:id="14"/>
    </w:p>
    <w:p w14:paraId="5B526B4D">
      <w:pPr>
        <w:pStyle w:val="3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Times New Roman" w:hAnsi="Times New Roman" w:eastAsia="KaiTi_GB2312"/>
          <w:szCs w:val="32"/>
        </w:rPr>
      </w:pPr>
      <w:bookmarkStart w:id="15" w:name="_Toc31784_WPSOffice_Level2"/>
      <w:bookmarkStart w:id="16" w:name="_Toc24063_WPSOffice_Level2"/>
      <w:r>
        <w:rPr>
          <w:rFonts w:hint="eastAsia" w:ascii="Times New Roman" w:hAnsi="Times New Roman" w:eastAsia="KaiTi_GB2312"/>
          <w:szCs w:val="32"/>
          <w:lang w:val="en-US" w:eastAsia="zh-CN"/>
        </w:rPr>
        <w:t>4</w:t>
      </w:r>
      <w:r>
        <w:rPr>
          <w:rFonts w:hint="eastAsia" w:ascii="Times New Roman" w:hAnsi="Times New Roman" w:eastAsia="KaiTi_GB2312"/>
          <w:szCs w:val="32"/>
        </w:rPr>
        <w:t>.1</w:t>
      </w:r>
      <w:r>
        <w:rPr>
          <w:rFonts w:hint="eastAsia" w:ascii="Times New Roman" w:hAnsi="Times New Roman" w:eastAsia="KaiTi_GB231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KaiTi_GB2312"/>
          <w:szCs w:val="32"/>
        </w:rPr>
        <w:t>修复建议</w:t>
      </w:r>
      <w:bookmarkEnd w:id="15"/>
      <w:bookmarkEnd w:id="16"/>
    </w:p>
    <w:p w14:paraId="2E216026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1、官方修复建议</w:t>
      </w:r>
    </w:p>
    <w:p w14:paraId="7FD8068D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建议用户升级至最新版本。Windows和Mac用户升级至146.0.7680.178及以上版本，Linux用户升级至146.0.7680.177及以上版本。升级方式：点击浏览器右上角更多图标，选择“帮助”→“关于Google Chrome”，等待版本下载完成后重启浏览器。下载地址：https://www.google.cn/chrome/</w:t>
      </w:r>
    </w:p>
    <w:p w14:paraId="5E4FFF4F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75330BBE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2、临时修复建议</w:t>
      </w:r>
    </w:p>
    <w:p w14:paraId="5355ADF0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关闭未使用的功能模块，减少潜在攻击入口。</w:t>
      </w:r>
    </w:p>
    <w:p w14:paraId="53E6A5B9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遵循最小权限原则，严控各类敏感操作权限范围。</w:t>
      </w:r>
    </w:p>
    <w:p w14:paraId="610AE689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非必要不暴露服务到公网，限制访问源为可信范围。</w:t>
      </w:r>
    </w:p>
    <w:p w14:paraId="4A8E5EDC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定期更新系统及各类组件至安全版本，及时修补已知隐患。</w:t>
      </w:r>
    </w:p>
    <w:p w14:paraId="7ABFA804">
      <w:pP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br w:type="page"/>
      </w:r>
    </w:p>
    <w:p w14:paraId="573C34F3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bookmarkStart w:id="17" w:name="_Toc3455_WPSOffice_Level1"/>
      <w:bookmarkStart w:id="18" w:name="_Toc28613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t>五、</w:t>
      </w:r>
      <w:r>
        <w:rPr>
          <w:rFonts w:hint="eastAsia" w:ascii="黑体" w:hAnsi="黑体" w:eastAsia="黑体" w:cs="宋体"/>
          <w:sz w:val="32"/>
          <w:szCs w:val="32"/>
        </w:rPr>
        <w:t>时间轴</w:t>
      </w:r>
      <w:bookmarkEnd w:id="17"/>
      <w:bookmarkEnd w:id="18"/>
    </w:p>
    <w:p w14:paraId="6AA2B7C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2026/04/01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  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监测到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Chrome Dawn 代码执行漏洞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信息。 </w:t>
      </w:r>
    </w:p>
    <w:p w14:paraId="7AC2171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2026/04/01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  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发布漏洞通告。</w:t>
      </w:r>
    </w:p>
    <w:p w14:paraId="6DA09062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49811AFD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7C9C599C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2590A6E">
      <w:pPr>
        <w:pStyle w:val="2"/>
        <w:numPr>
          <w:ilvl w:val="0"/>
          <w:numId w:val="0"/>
        </w:numPr>
        <w:spacing w:before="120" w:after="120" w:line="600" w:lineRule="exact"/>
        <w:ind w:left="210" w:leftChars="0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六、</w:t>
      </w:r>
      <w:r>
        <w:rPr>
          <w:rFonts w:hint="eastAsia" w:ascii="黑体" w:hAnsi="黑体" w:eastAsia="黑体" w:cs="宋体"/>
          <w:sz w:val="32"/>
          <w:szCs w:val="32"/>
        </w:rPr>
        <w:t>参考链接</w:t>
      </w:r>
    </w:p>
    <w:p w14:paraId="79709CF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https://chromereleases.googleblog.com/2026/03/stable-channel-update-for-desktop_31.html</w:t>
      </w:r>
    </w:p>
    <w:p w14:paraId="5922D1E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/>
      </w:r>
    </w:p>
    <w:p w14:paraId="4BDDD7F9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/>
      </w:r>
    </w:p>
    <w:p w14:paraId="5BA2ECDF">
      <w:pPr>
        <w:pStyle w:val="9"/>
        <w:widowControl/>
        <w:spacing w:before="0" w:beforeAutospacing="0" w:after="0" w:afterAutospacing="0"/>
        <w:ind w:firstLine="42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1BE3FBAF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7DB25A5B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19" w:name="_Toc6436_WPSOffice_Level1"/>
      <w:bookmarkStart w:id="20" w:name="_Toc24063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4871FC68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七、</w:t>
      </w:r>
      <w:r>
        <w:rPr>
          <w:rFonts w:hint="eastAsia" w:ascii="黑体" w:hAnsi="黑体" w:eastAsia="黑体" w:cs="宋体"/>
          <w:sz w:val="32"/>
          <w:szCs w:val="32"/>
        </w:rPr>
        <w:t>了解更多</w:t>
      </w:r>
      <w:bookmarkEnd w:id="19"/>
      <w:bookmarkEnd w:id="20"/>
    </w:p>
    <w:p w14:paraId="690812CF">
      <w:pPr>
        <w:pStyle w:val="9"/>
        <w:widowControl/>
        <w:spacing w:line="560" w:lineRule="exact"/>
        <w:ind w:firstLine="560" w:firstLineChars="200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>深信服千里目安全技术中心持续紧跟国内外漏洞威胁情报，从中筛选出能给客户带来威胁的漏洞，第一时间推送解决方案，持续提供可感知的安全感。在这场永不停歇的攻防战争中，深信服千里目安全技术中心掌握一手漏洞情报，坚持“千里之外，洞悉风险”，与各大网络安全厂商一同维护网络安全，构建平衡、和谐的网络生态系统。关注深信服千里目安全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技术中心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微信公众号，第一时间了解更多漏洞情报。</w:t>
      </w:r>
    </w:p>
    <w:p w14:paraId="1540C1D4">
      <w:pPr>
        <w:pStyle w:val="9"/>
        <w:widowControl/>
        <w:spacing w:before="0" w:beforeAutospacing="0" w:after="0" w:afterAutospacing="0"/>
        <w:ind w:firstLine="420"/>
        <w:jc w:val="center"/>
        <w:rPr>
          <w:rFonts w:ascii="宋体" w:hAnsi="宋体" w:cs="宋体"/>
          <w:color w:val="000000"/>
          <w:kern w:val="2"/>
          <w:sz w:val="28"/>
          <w:szCs w:val="28"/>
          <w:shd w:val="clear" w:color="auto" w:fill="FFFFFF"/>
        </w:rPr>
      </w:pPr>
      <w:r>
        <w:drawing>
          <wp:inline distT="0" distB="0" distL="114300" distR="114300">
            <wp:extent cx="3276600" cy="3276600"/>
            <wp:effectExtent l="0" t="0" r="0" b="0"/>
            <wp:docPr id="1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07D83"/>
    <w:p w14:paraId="5FC38407"/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KaiTi_GB2312">
    <w:altName w:val="华文宋体"/>
    <w:panose1 w:val="02010609060101010101"/>
    <w:charset w:val="86"/>
    <w:family w:val="modern"/>
    <w:pitch w:val="default"/>
    <w:sig w:usb0="00000000" w:usb1="00000000" w:usb2="00000010" w:usb3="00000000" w:csb0="00040000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8D1F0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5DB177">
                          <w:pPr>
                            <w:pStyle w:val="6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ikIRM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45DB177">
                    <w:pPr>
                      <w:pStyle w:val="6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72E99">
    <w:pPr>
      <w:jc w:val="center"/>
      <w:rPr>
        <w:sz w:val="8"/>
        <w:szCs w:val="11"/>
      </w:rPr>
    </w:pPr>
    <w:r>
      <w:rPr>
        <w:sz w:val="18"/>
      </w:rPr>
      <w:pict>
        <v:shape id="PowerPlusWaterMarkObject83147" o:spid="_x0000_s1028" o:spt="136" type="#_x0000_t136" style="position:absolute;left:0pt;height:58.15pt;width:529.1pt;mso-position-horizontal:center;mso-position-horizontal-relative:margin;mso-position-vertical:center;mso-position-vertical-relative:margin;rotation:-2949120f;z-index:-251656192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深信服千里目安全技术中心" style="font-family:微软雅黑;font-size:36pt;v-text-align:center;"/>
        </v:shape>
      </w:pict>
    </w:r>
    <w:r>
      <w:rPr>
        <w:rFonts w:hint="eastAsia"/>
      </w:rPr>
      <w:t xml:space="preserve">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E03265">
    <w:pPr>
      <w:rPr>
        <w:sz w:val="8"/>
        <w:szCs w:val="11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-3175</wp:posOffset>
              </wp:positionH>
              <wp:positionV relativeFrom="paragraph">
                <wp:posOffset>461010</wp:posOffset>
              </wp:positionV>
              <wp:extent cx="5257800" cy="22860"/>
              <wp:effectExtent l="0" t="4445" r="0" b="10795"/>
              <wp:wrapNone/>
              <wp:docPr id="6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257800" cy="2286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flip:y;margin-left:-0.25pt;margin-top:36.3pt;height:1.8pt;width:414pt;z-index:251660288;mso-width-relative:page;mso-height-relative:page;" filled="f" stroked="t" coordsize="21600,21600" o:gfxdata="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cr2sQtQA&#10;AAAHAQAADwAAAAAAAAABACAAAAAiAAAAZHJzL2Rvd25yZXYueG1sUEsBAhQAFAAAAAgAh07iQOId&#10;6qzqAQAA3QMAAA4AAAAAAAAAAQAgAAAAIwEAAGRycy9lMm9Eb2MueG1sUEsFBgAAAAAGAAYAWQEA&#10;AH8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sz w:val="18"/>
      </w:rPr>
      <w:pict>
        <v:shape id="_x0000_s1027" o:spid="_x0000_s1027" o:spt="136" type="#_x0000_t136" style="position:absolute;left:0pt;margin-left:-56.9pt;margin-top:313.4pt;height:58.15pt;width:529.1pt;mso-position-horizontal-relative:margin;mso-position-vertical-relative:margin;rotation:-2949120f;z-index:-251655168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深信服千里目安全技术中心" style="font-family:微软雅黑;font-size:36pt;v-text-align:center;"/>
        </v:shape>
      </w:pict>
    </w:r>
    <w:r>
      <w:rPr>
        <w:rFonts w:hint="eastAsia"/>
      </w:rPr>
      <w:drawing>
        <wp:inline distT="0" distB="0" distL="114300" distR="114300">
          <wp:extent cx="1270000" cy="381000"/>
          <wp:effectExtent l="0" t="0" r="6350" b="0"/>
          <wp:docPr id="10" name="图片 53" descr="D:\Users\Sangfor\Desktop\深信服千里目安全实验室\千里目发文\紧急漏洞和技术推荐\2022年\6月\6.14\1655190980786.jpg16551909807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53" descr="D:\Users\Sangfor\Desktop\深信服千里目安全实验室\千里目发文\紧急漏洞和技术推荐\2022年\6月\6.14\1655190980786.jpg1655190980786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0000" cy="38100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目极千里 洞见安全</w:t>
    </w:r>
  </w:p>
  <w:p w14:paraId="2AA674A8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462414"/>
    <w:multiLevelType w:val="singleLevel"/>
    <w:tmpl w:val="F2462414"/>
    <w:lvl w:ilvl="0" w:tentative="0">
      <w:start w:val="1"/>
      <w:numFmt w:val="bullet"/>
      <w:suff w:val="space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3MGU2NGE4NTM0YzhjMTYyZjI1NmVhMTdkYjZkYjkifQ=="/>
  </w:docVars>
  <w:rsids>
    <w:rsidRoot w:val="002C641E"/>
    <w:rsid w:val="001D6240"/>
    <w:rsid w:val="002C641E"/>
    <w:rsid w:val="00310C1E"/>
    <w:rsid w:val="00576CB6"/>
    <w:rsid w:val="00AF3EF6"/>
    <w:rsid w:val="00B718CD"/>
    <w:rsid w:val="00B875C2"/>
    <w:rsid w:val="00BE609A"/>
    <w:rsid w:val="00C838B5"/>
    <w:rsid w:val="01B95E37"/>
    <w:rsid w:val="02461E94"/>
    <w:rsid w:val="02A1111E"/>
    <w:rsid w:val="02E42F55"/>
    <w:rsid w:val="02ED4364"/>
    <w:rsid w:val="030376E3"/>
    <w:rsid w:val="030D2402"/>
    <w:rsid w:val="031B4F07"/>
    <w:rsid w:val="032926CD"/>
    <w:rsid w:val="03372750"/>
    <w:rsid w:val="033D3793"/>
    <w:rsid w:val="03767EB5"/>
    <w:rsid w:val="037800D1"/>
    <w:rsid w:val="038325D2"/>
    <w:rsid w:val="03B72B81"/>
    <w:rsid w:val="03FD104F"/>
    <w:rsid w:val="041110E3"/>
    <w:rsid w:val="04B31EAA"/>
    <w:rsid w:val="054D6A73"/>
    <w:rsid w:val="05A2611F"/>
    <w:rsid w:val="05A67B5A"/>
    <w:rsid w:val="05A830A3"/>
    <w:rsid w:val="0623066C"/>
    <w:rsid w:val="063522A9"/>
    <w:rsid w:val="063948D0"/>
    <w:rsid w:val="06731467"/>
    <w:rsid w:val="06804CA8"/>
    <w:rsid w:val="07CE23CD"/>
    <w:rsid w:val="07D10F2C"/>
    <w:rsid w:val="07FC7197"/>
    <w:rsid w:val="08554BF4"/>
    <w:rsid w:val="085A0B4F"/>
    <w:rsid w:val="086D5077"/>
    <w:rsid w:val="08AB6853"/>
    <w:rsid w:val="08FB0F49"/>
    <w:rsid w:val="09177C43"/>
    <w:rsid w:val="09BA3BEF"/>
    <w:rsid w:val="09BB5024"/>
    <w:rsid w:val="0A51324C"/>
    <w:rsid w:val="0A740EE4"/>
    <w:rsid w:val="0A99490D"/>
    <w:rsid w:val="0B357E5F"/>
    <w:rsid w:val="0B4B7345"/>
    <w:rsid w:val="0B5331D2"/>
    <w:rsid w:val="0B6B582D"/>
    <w:rsid w:val="0C3B56B4"/>
    <w:rsid w:val="0C6B1331"/>
    <w:rsid w:val="0D240EA5"/>
    <w:rsid w:val="0DF90060"/>
    <w:rsid w:val="0DFA20D5"/>
    <w:rsid w:val="0ECF7F44"/>
    <w:rsid w:val="0F116894"/>
    <w:rsid w:val="0F2E69B7"/>
    <w:rsid w:val="0F3A0469"/>
    <w:rsid w:val="0F900551"/>
    <w:rsid w:val="0FAB5527"/>
    <w:rsid w:val="0FE14FA9"/>
    <w:rsid w:val="102173FB"/>
    <w:rsid w:val="1045725B"/>
    <w:rsid w:val="104F21BA"/>
    <w:rsid w:val="10605C7F"/>
    <w:rsid w:val="106B4B1A"/>
    <w:rsid w:val="107B6DAF"/>
    <w:rsid w:val="10866C9E"/>
    <w:rsid w:val="109D4436"/>
    <w:rsid w:val="10A9384D"/>
    <w:rsid w:val="10D426BF"/>
    <w:rsid w:val="11103EA0"/>
    <w:rsid w:val="114F61E9"/>
    <w:rsid w:val="11B67D54"/>
    <w:rsid w:val="11BC7AA0"/>
    <w:rsid w:val="121340A3"/>
    <w:rsid w:val="12196A06"/>
    <w:rsid w:val="1235718D"/>
    <w:rsid w:val="12A1058C"/>
    <w:rsid w:val="130268C3"/>
    <w:rsid w:val="135C54E2"/>
    <w:rsid w:val="13E01036"/>
    <w:rsid w:val="14254AA1"/>
    <w:rsid w:val="1468384A"/>
    <w:rsid w:val="14795A57"/>
    <w:rsid w:val="149F2FE4"/>
    <w:rsid w:val="14DE14DF"/>
    <w:rsid w:val="15202377"/>
    <w:rsid w:val="154A412B"/>
    <w:rsid w:val="156E6B50"/>
    <w:rsid w:val="15B354C2"/>
    <w:rsid w:val="15D33DE8"/>
    <w:rsid w:val="15E57BB9"/>
    <w:rsid w:val="16270293"/>
    <w:rsid w:val="165B62E4"/>
    <w:rsid w:val="166B669A"/>
    <w:rsid w:val="168666ED"/>
    <w:rsid w:val="17815808"/>
    <w:rsid w:val="17B84AE8"/>
    <w:rsid w:val="17EA43BD"/>
    <w:rsid w:val="17F9622C"/>
    <w:rsid w:val="180B5416"/>
    <w:rsid w:val="182A3751"/>
    <w:rsid w:val="18C908CC"/>
    <w:rsid w:val="18E24FFF"/>
    <w:rsid w:val="19033B41"/>
    <w:rsid w:val="199E58ED"/>
    <w:rsid w:val="19CE1A76"/>
    <w:rsid w:val="19CF0E02"/>
    <w:rsid w:val="19ED659F"/>
    <w:rsid w:val="1AEF39A0"/>
    <w:rsid w:val="1B31550E"/>
    <w:rsid w:val="1B7927E1"/>
    <w:rsid w:val="1B7B5765"/>
    <w:rsid w:val="1C631526"/>
    <w:rsid w:val="1CA37E78"/>
    <w:rsid w:val="1CE1788D"/>
    <w:rsid w:val="1D3725B5"/>
    <w:rsid w:val="1D537076"/>
    <w:rsid w:val="1D8C7022"/>
    <w:rsid w:val="1DA33B45"/>
    <w:rsid w:val="1DC620C3"/>
    <w:rsid w:val="1DD41F50"/>
    <w:rsid w:val="1E2856B7"/>
    <w:rsid w:val="1E574EB0"/>
    <w:rsid w:val="1ECB5B92"/>
    <w:rsid w:val="1F435D1C"/>
    <w:rsid w:val="1F5875D2"/>
    <w:rsid w:val="1F782E84"/>
    <w:rsid w:val="1F8C62DE"/>
    <w:rsid w:val="1FAB6EB4"/>
    <w:rsid w:val="1FB06289"/>
    <w:rsid w:val="1FD91AA0"/>
    <w:rsid w:val="2018381D"/>
    <w:rsid w:val="20284A89"/>
    <w:rsid w:val="2076109D"/>
    <w:rsid w:val="207E3562"/>
    <w:rsid w:val="21015CDF"/>
    <w:rsid w:val="212D736A"/>
    <w:rsid w:val="21B15354"/>
    <w:rsid w:val="226D4CDE"/>
    <w:rsid w:val="22926FB4"/>
    <w:rsid w:val="22B91259"/>
    <w:rsid w:val="22BE0AB0"/>
    <w:rsid w:val="23255714"/>
    <w:rsid w:val="234C1DB6"/>
    <w:rsid w:val="23744D55"/>
    <w:rsid w:val="2398757C"/>
    <w:rsid w:val="23F72CA9"/>
    <w:rsid w:val="24432557"/>
    <w:rsid w:val="24895819"/>
    <w:rsid w:val="24B76786"/>
    <w:rsid w:val="24B92E8D"/>
    <w:rsid w:val="24BE51EF"/>
    <w:rsid w:val="24EC0531"/>
    <w:rsid w:val="255A71DF"/>
    <w:rsid w:val="26464CD4"/>
    <w:rsid w:val="264C6612"/>
    <w:rsid w:val="26B15D74"/>
    <w:rsid w:val="26F120D4"/>
    <w:rsid w:val="26FA1171"/>
    <w:rsid w:val="27194E78"/>
    <w:rsid w:val="275733BA"/>
    <w:rsid w:val="27837F5E"/>
    <w:rsid w:val="27CB2BFE"/>
    <w:rsid w:val="27E31836"/>
    <w:rsid w:val="27FA68D1"/>
    <w:rsid w:val="282836A0"/>
    <w:rsid w:val="28326CA9"/>
    <w:rsid w:val="28363477"/>
    <w:rsid w:val="293F0C21"/>
    <w:rsid w:val="298E062C"/>
    <w:rsid w:val="29E51041"/>
    <w:rsid w:val="29F2343E"/>
    <w:rsid w:val="2A0F16A9"/>
    <w:rsid w:val="2A1651BE"/>
    <w:rsid w:val="2A553FC0"/>
    <w:rsid w:val="2A98116D"/>
    <w:rsid w:val="2A9C6197"/>
    <w:rsid w:val="2B275DB5"/>
    <w:rsid w:val="2B2974B2"/>
    <w:rsid w:val="2BD62EF4"/>
    <w:rsid w:val="2BF314F3"/>
    <w:rsid w:val="2C455E0C"/>
    <w:rsid w:val="2C7B119F"/>
    <w:rsid w:val="2C9713FA"/>
    <w:rsid w:val="2CA1313B"/>
    <w:rsid w:val="2CBD3162"/>
    <w:rsid w:val="2CC33AC5"/>
    <w:rsid w:val="2D294548"/>
    <w:rsid w:val="2DC1396A"/>
    <w:rsid w:val="2DD41AF8"/>
    <w:rsid w:val="2E261208"/>
    <w:rsid w:val="2F203154"/>
    <w:rsid w:val="2F454A5C"/>
    <w:rsid w:val="2F6D7B0F"/>
    <w:rsid w:val="2FA25E1A"/>
    <w:rsid w:val="2FD45DE0"/>
    <w:rsid w:val="2FF236D2"/>
    <w:rsid w:val="301A60D8"/>
    <w:rsid w:val="30354AD0"/>
    <w:rsid w:val="305F7D9F"/>
    <w:rsid w:val="306D4AFE"/>
    <w:rsid w:val="30CF7DBD"/>
    <w:rsid w:val="30E402A4"/>
    <w:rsid w:val="317C672F"/>
    <w:rsid w:val="319679F0"/>
    <w:rsid w:val="319C60F2"/>
    <w:rsid w:val="32244DFC"/>
    <w:rsid w:val="32A750C6"/>
    <w:rsid w:val="32DC5EA6"/>
    <w:rsid w:val="32F93ECE"/>
    <w:rsid w:val="332A3374"/>
    <w:rsid w:val="33444F33"/>
    <w:rsid w:val="334F40FB"/>
    <w:rsid w:val="338E6D71"/>
    <w:rsid w:val="33FB7DA4"/>
    <w:rsid w:val="34000F51"/>
    <w:rsid w:val="34045AFC"/>
    <w:rsid w:val="342E0382"/>
    <w:rsid w:val="3436762C"/>
    <w:rsid w:val="346B5509"/>
    <w:rsid w:val="348778C5"/>
    <w:rsid w:val="34CE54F3"/>
    <w:rsid w:val="356011AB"/>
    <w:rsid w:val="35675000"/>
    <w:rsid w:val="35903D93"/>
    <w:rsid w:val="35A73652"/>
    <w:rsid w:val="362706E4"/>
    <w:rsid w:val="37AD23F0"/>
    <w:rsid w:val="37EA2E49"/>
    <w:rsid w:val="38170F5F"/>
    <w:rsid w:val="38877361"/>
    <w:rsid w:val="393265FA"/>
    <w:rsid w:val="393A2ABE"/>
    <w:rsid w:val="3941732F"/>
    <w:rsid w:val="39E42709"/>
    <w:rsid w:val="3A2268AB"/>
    <w:rsid w:val="3A2D0B18"/>
    <w:rsid w:val="3A437516"/>
    <w:rsid w:val="3A4A561C"/>
    <w:rsid w:val="3A4B3AFC"/>
    <w:rsid w:val="3A575DEA"/>
    <w:rsid w:val="3A601D6C"/>
    <w:rsid w:val="3A922B1F"/>
    <w:rsid w:val="3A9759EF"/>
    <w:rsid w:val="3BA44DC7"/>
    <w:rsid w:val="3BAE670E"/>
    <w:rsid w:val="3BB80C89"/>
    <w:rsid w:val="3BD641FD"/>
    <w:rsid w:val="3BDA1D32"/>
    <w:rsid w:val="3BED4C13"/>
    <w:rsid w:val="3C033CD5"/>
    <w:rsid w:val="3C0D4C3B"/>
    <w:rsid w:val="3C3A787E"/>
    <w:rsid w:val="3C651DAB"/>
    <w:rsid w:val="3D5B7FBA"/>
    <w:rsid w:val="3DE173D4"/>
    <w:rsid w:val="3EB245FD"/>
    <w:rsid w:val="3EC6723B"/>
    <w:rsid w:val="3F1018CF"/>
    <w:rsid w:val="3F842E60"/>
    <w:rsid w:val="3FF036F2"/>
    <w:rsid w:val="400D3374"/>
    <w:rsid w:val="40440A07"/>
    <w:rsid w:val="40CB19C5"/>
    <w:rsid w:val="40E13EB9"/>
    <w:rsid w:val="40E57DEE"/>
    <w:rsid w:val="41664EC1"/>
    <w:rsid w:val="41726CF9"/>
    <w:rsid w:val="423145D6"/>
    <w:rsid w:val="42326B0F"/>
    <w:rsid w:val="42441171"/>
    <w:rsid w:val="42B70929"/>
    <w:rsid w:val="42C23A7E"/>
    <w:rsid w:val="431F7DD7"/>
    <w:rsid w:val="43582AEC"/>
    <w:rsid w:val="43CC3272"/>
    <w:rsid w:val="440B2578"/>
    <w:rsid w:val="44983428"/>
    <w:rsid w:val="45466C0F"/>
    <w:rsid w:val="45667082"/>
    <w:rsid w:val="45742847"/>
    <w:rsid w:val="45FA73F5"/>
    <w:rsid w:val="460C5E7C"/>
    <w:rsid w:val="465B64BB"/>
    <w:rsid w:val="46CE560C"/>
    <w:rsid w:val="46E12E64"/>
    <w:rsid w:val="46E56F6D"/>
    <w:rsid w:val="46F91B11"/>
    <w:rsid w:val="472A5C6A"/>
    <w:rsid w:val="474156DE"/>
    <w:rsid w:val="47624658"/>
    <w:rsid w:val="478232EA"/>
    <w:rsid w:val="47D77BD2"/>
    <w:rsid w:val="47FC0553"/>
    <w:rsid w:val="482A6C84"/>
    <w:rsid w:val="48892B0B"/>
    <w:rsid w:val="48BC48D7"/>
    <w:rsid w:val="48E27AEF"/>
    <w:rsid w:val="493B3B1C"/>
    <w:rsid w:val="493B60C3"/>
    <w:rsid w:val="498E7E6B"/>
    <w:rsid w:val="49C01457"/>
    <w:rsid w:val="49E54A1F"/>
    <w:rsid w:val="49F34E9D"/>
    <w:rsid w:val="4A18157F"/>
    <w:rsid w:val="4A210E47"/>
    <w:rsid w:val="4A3533C2"/>
    <w:rsid w:val="4A4E6A63"/>
    <w:rsid w:val="4AC8315A"/>
    <w:rsid w:val="4ADF22C7"/>
    <w:rsid w:val="4AE471AF"/>
    <w:rsid w:val="4AEE3DA2"/>
    <w:rsid w:val="4B887813"/>
    <w:rsid w:val="4BC13264"/>
    <w:rsid w:val="4BDE5BC4"/>
    <w:rsid w:val="4BFE65DF"/>
    <w:rsid w:val="4C4E656F"/>
    <w:rsid w:val="4C8E6591"/>
    <w:rsid w:val="4CDF7106"/>
    <w:rsid w:val="4D0475FC"/>
    <w:rsid w:val="4D062A2E"/>
    <w:rsid w:val="4E432CB2"/>
    <w:rsid w:val="4EC512BE"/>
    <w:rsid w:val="4F587392"/>
    <w:rsid w:val="4F783FBA"/>
    <w:rsid w:val="4FC327B3"/>
    <w:rsid w:val="4FC86D44"/>
    <w:rsid w:val="50277CC1"/>
    <w:rsid w:val="504A017D"/>
    <w:rsid w:val="50C46F73"/>
    <w:rsid w:val="50FE76EC"/>
    <w:rsid w:val="510E6CB6"/>
    <w:rsid w:val="518014CC"/>
    <w:rsid w:val="51C92E73"/>
    <w:rsid w:val="52027454"/>
    <w:rsid w:val="525B61CA"/>
    <w:rsid w:val="52635075"/>
    <w:rsid w:val="52697B09"/>
    <w:rsid w:val="52CC5610"/>
    <w:rsid w:val="52EC6E19"/>
    <w:rsid w:val="53043FF4"/>
    <w:rsid w:val="532C1024"/>
    <w:rsid w:val="53CD06FE"/>
    <w:rsid w:val="53E775E0"/>
    <w:rsid w:val="5426635A"/>
    <w:rsid w:val="54764FA9"/>
    <w:rsid w:val="54CC6C29"/>
    <w:rsid w:val="54DB5397"/>
    <w:rsid w:val="55DC5262"/>
    <w:rsid w:val="567B1F2B"/>
    <w:rsid w:val="5737026E"/>
    <w:rsid w:val="57CF31F4"/>
    <w:rsid w:val="581F1657"/>
    <w:rsid w:val="584523D6"/>
    <w:rsid w:val="58BF6EA0"/>
    <w:rsid w:val="59731977"/>
    <w:rsid w:val="5996100A"/>
    <w:rsid w:val="59A1492D"/>
    <w:rsid w:val="59D14FBA"/>
    <w:rsid w:val="59D959ED"/>
    <w:rsid w:val="5A605D9D"/>
    <w:rsid w:val="5AAB1367"/>
    <w:rsid w:val="5AE0580F"/>
    <w:rsid w:val="5B252280"/>
    <w:rsid w:val="5B570446"/>
    <w:rsid w:val="5B991165"/>
    <w:rsid w:val="5B9F5714"/>
    <w:rsid w:val="5BA109BC"/>
    <w:rsid w:val="5BA8020D"/>
    <w:rsid w:val="5BAC4E41"/>
    <w:rsid w:val="5BAF7C11"/>
    <w:rsid w:val="5BB35A75"/>
    <w:rsid w:val="5C6252D8"/>
    <w:rsid w:val="5C7F3795"/>
    <w:rsid w:val="5D0B0123"/>
    <w:rsid w:val="5D263C24"/>
    <w:rsid w:val="5D6F463D"/>
    <w:rsid w:val="5D7D24D7"/>
    <w:rsid w:val="5DCA6095"/>
    <w:rsid w:val="5DD62E92"/>
    <w:rsid w:val="5E096739"/>
    <w:rsid w:val="5EFC0095"/>
    <w:rsid w:val="5FDB6665"/>
    <w:rsid w:val="60853339"/>
    <w:rsid w:val="60A71F78"/>
    <w:rsid w:val="60F5454D"/>
    <w:rsid w:val="6196304B"/>
    <w:rsid w:val="619743F4"/>
    <w:rsid w:val="61E21FC8"/>
    <w:rsid w:val="62D41677"/>
    <w:rsid w:val="63133F4E"/>
    <w:rsid w:val="6320666B"/>
    <w:rsid w:val="633A3BD0"/>
    <w:rsid w:val="636A1029"/>
    <w:rsid w:val="63961C8A"/>
    <w:rsid w:val="63BD75E9"/>
    <w:rsid w:val="63DC3873"/>
    <w:rsid w:val="64393318"/>
    <w:rsid w:val="644C7A4D"/>
    <w:rsid w:val="644D3DA7"/>
    <w:rsid w:val="645B1F55"/>
    <w:rsid w:val="65433418"/>
    <w:rsid w:val="65546DCD"/>
    <w:rsid w:val="658A4BC6"/>
    <w:rsid w:val="65EE5129"/>
    <w:rsid w:val="660202AA"/>
    <w:rsid w:val="66686E9D"/>
    <w:rsid w:val="6671443E"/>
    <w:rsid w:val="668B37E0"/>
    <w:rsid w:val="66CD308D"/>
    <w:rsid w:val="66F15ADB"/>
    <w:rsid w:val="66F347C2"/>
    <w:rsid w:val="67100C9D"/>
    <w:rsid w:val="67255D99"/>
    <w:rsid w:val="67784CC7"/>
    <w:rsid w:val="67D353B9"/>
    <w:rsid w:val="67DF43AA"/>
    <w:rsid w:val="67EE02D3"/>
    <w:rsid w:val="67F129DF"/>
    <w:rsid w:val="682B7F8C"/>
    <w:rsid w:val="685813CE"/>
    <w:rsid w:val="68A76795"/>
    <w:rsid w:val="68CD3DA9"/>
    <w:rsid w:val="68EB1D2A"/>
    <w:rsid w:val="690833DF"/>
    <w:rsid w:val="695E7D15"/>
    <w:rsid w:val="69C55217"/>
    <w:rsid w:val="69CB130B"/>
    <w:rsid w:val="69D56401"/>
    <w:rsid w:val="6A415844"/>
    <w:rsid w:val="6A9502A9"/>
    <w:rsid w:val="6AB4441A"/>
    <w:rsid w:val="6B013226"/>
    <w:rsid w:val="6B0F093F"/>
    <w:rsid w:val="6B9B5344"/>
    <w:rsid w:val="6C313FCE"/>
    <w:rsid w:val="6C3A079D"/>
    <w:rsid w:val="6C6B4DFB"/>
    <w:rsid w:val="6CEB733C"/>
    <w:rsid w:val="6D1C4271"/>
    <w:rsid w:val="6D4E378A"/>
    <w:rsid w:val="6D785A21"/>
    <w:rsid w:val="6D8F4B19"/>
    <w:rsid w:val="6D981C1F"/>
    <w:rsid w:val="6DBC3A50"/>
    <w:rsid w:val="6E75060E"/>
    <w:rsid w:val="6EAD2737"/>
    <w:rsid w:val="6F226A58"/>
    <w:rsid w:val="6F795AFD"/>
    <w:rsid w:val="6FE97EDC"/>
    <w:rsid w:val="700A492A"/>
    <w:rsid w:val="70567B70"/>
    <w:rsid w:val="709C22DA"/>
    <w:rsid w:val="70A671CC"/>
    <w:rsid w:val="71235CD2"/>
    <w:rsid w:val="71422298"/>
    <w:rsid w:val="71947E7C"/>
    <w:rsid w:val="71B6242C"/>
    <w:rsid w:val="71DF83A7"/>
    <w:rsid w:val="724C1EFB"/>
    <w:rsid w:val="72877CEC"/>
    <w:rsid w:val="72C70E3F"/>
    <w:rsid w:val="72D0724E"/>
    <w:rsid w:val="72D16C07"/>
    <w:rsid w:val="73373A9A"/>
    <w:rsid w:val="73B811B3"/>
    <w:rsid w:val="73E3554D"/>
    <w:rsid w:val="74130252"/>
    <w:rsid w:val="7413255E"/>
    <w:rsid w:val="743712EF"/>
    <w:rsid w:val="744E160F"/>
    <w:rsid w:val="74CA268C"/>
    <w:rsid w:val="75086A21"/>
    <w:rsid w:val="75710571"/>
    <w:rsid w:val="759929D8"/>
    <w:rsid w:val="75DA6B4D"/>
    <w:rsid w:val="76051C6B"/>
    <w:rsid w:val="7675609A"/>
    <w:rsid w:val="76947BEA"/>
    <w:rsid w:val="76EF03D6"/>
    <w:rsid w:val="77214541"/>
    <w:rsid w:val="77CB5134"/>
    <w:rsid w:val="77FC3D18"/>
    <w:rsid w:val="78004C49"/>
    <w:rsid w:val="7804331C"/>
    <w:rsid w:val="78976943"/>
    <w:rsid w:val="78EA683F"/>
    <w:rsid w:val="79690544"/>
    <w:rsid w:val="79B24CF6"/>
    <w:rsid w:val="79E63D12"/>
    <w:rsid w:val="79E75451"/>
    <w:rsid w:val="7A010B4C"/>
    <w:rsid w:val="7A311C50"/>
    <w:rsid w:val="7A8878D7"/>
    <w:rsid w:val="7AC67317"/>
    <w:rsid w:val="7B5C016B"/>
    <w:rsid w:val="7B9B3171"/>
    <w:rsid w:val="7C0D5521"/>
    <w:rsid w:val="7C5F7DAC"/>
    <w:rsid w:val="7C63789C"/>
    <w:rsid w:val="7C70331E"/>
    <w:rsid w:val="7CB5524E"/>
    <w:rsid w:val="7D146DE8"/>
    <w:rsid w:val="7D234699"/>
    <w:rsid w:val="7D423956"/>
    <w:rsid w:val="7D6E1980"/>
    <w:rsid w:val="7D731D0E"/>
    <w:rsid w:val="7DF15584"/>
    <w:rsid w:val="7E1846B6"/>
    <w:rsid w:val="7E2D0E81"/>
    <w:rsid w:val="7EDD07B8"/>
    <w:rsid w:val="7EDF0AE5"/>
    <w:rsid w:val="7EF37C32"/>
    <w:rsid w:val="7F1A2D9B"/>
    <w:rsid w:val="7F3A6A50"/>
    <w:rsid w:val="7F6854B1"/>
    <w:rsid w:val="7F7B03C7"/>
    <w:rsid w:val="7F8E63EE"/>
    <w:rsid w:val="7FA70DB0"/>
    <w:rsid w:val="7FC5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autoRedefine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/>
      <w:b/>
      <w:kern w:val="0"/>
      <w:sz w:val="24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99"/>
    <w:pPr>
      <w:jc w:val="left"/>
    </w:p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/>
      <w:kern w:val="0"/>
      <w:sz w:val="20"/>
      <w:szCs w:val="20"/>
    </w:rPr>
  </w:style>
  <w:style w:type="paragraph" w:styleId="9">
    <w:name w:val="Normal (Web)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table" w:styleId="11">
    <w:name w:val="Table Grid"/>
    <w:basedOn w:val="10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autoRedefine/>
    <w:qFormat/>
    <w:uiPriority w:val="0"/>
    <w:rPr>
      <w:b/>
    </w:rPr>
  </w:style>
  <w:style w:type="character" w:styleId="14">
    <w:name w:val="Emphasis"/>
    <w:basedOn w:val="12"/>
    <w:autoRedefine/>
    <w:qFormat/>
    <w:uiPriority w:val="0"/>
    <w:rPr>
      <w:i/>
    </w:rPr>
  </w:style>
  <w:style w:type="character" w:styleId="15">
    <w:name w:val="Hyperlink"/>
    <w:basedOn w:val="12"/>
    <w:autoRedefine/>
    <w:qFormat/>
    <w:uiPriority w:val="0"/>
    <w:rPr>
      <w:color w:val="0000FF"/>
      <w:u w:val="single"/>
    </w:rPr>
  </w:style>
  <w:style w:type="character" w:styleId="16">
    <w:name w:val="HTML Code"/>
    <w:basedOn w:val="12"/>
    <w:autoRedefine/>
    <w:qFormat/>
    <w:uiPriority w:val="0"/>
    <w:rPr>
      <w:rFonts w:ascii="Courier New" w:hAnsi="Courier New"/>
      <w:sz w:val="20"/>
    </w:rPr>
  </w:style>
  <w:style w:type="character" w:styleId="17">
    <w:name w:val="annotation reference"/>
    <w:basedOn w:val="12"/>
    <w:autoRedefine/>
    <w:qFormat/>
    <w:uiPriority w:val="0"/>
    <w:rPr>
      <w:sz w:val="21"/>
      <w:szCs w:val="21"/>
    </w:rPr>
  </w:style>
  <w:style w:type="paragraph" w:customStyle="1" w:styleId="18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9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0">
    <w:name w:val="普通(网站)1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21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8"/>
    <customShpInfo spid="_x0000_s1026" textRotate="1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19</Words>
  <Characters>63</Characters>
  <Lines>21</Lines>
  <Paragraphs>6</Paragraphs>
  <TotalTime>6</TotalTime>
  <ScaleCrop>false</ScaleCrop>
  <LinksUpToDate>false</LinksUpToDate>
  <CharactersWithSpaces>69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2014-10-30T04:08:00Z</dcterms:created>
  <dc:creator>sangfor</dc:creator>
  <cp:lastModifiedBy>WPS_1625108743</cp:lastModifiedBy>
  <dcterms:modified xsi:type="dcterms:W3CDTF">2026-04-01T11:11:13Z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84C146D35EBC46CB8D0B0BC6501892F0</vt:lpwstr>
  </property>
  <property fmtid="{D5CDD505-2E9C-101B-9397-08002B2CF9AE}" pid="4" name="KSOTemplateDocerSaveRecord">
    <vt:lpwstr>eyJoZGlkIjoiYTEyNjYwOGZlOTQ4ZDlmNjc5NDYzOGVhYjc0YjdiZjkiLCJ1c2VySWQiOiIxNDE2ODY3OTg2In0=</vt:lpwstr>
  </property>
</Properties>
</file>