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E3ED7" w14:paraId="244C410E" w14:textId="77777777" w:rsidTr="00A5223F">
        <w:tc>
          <w:tcPr>
            <w:tcW w:w="1838" w:type="dxa"/>
          </w:tcPr>
          <w:p w14:paraId="0F30D208" w14:textId="77777777" w:rsidR="00DE3ED7" w:rsidRDefault="00DE3ED7" w:rsidP="00DE3ED7">
            <w:r>
              <w:t>First name:</w:t>
            </w:r>
          </w:p>
        </w:tc>
        <w:tc>
          <w:tcPr>
            <w:tcW w:w="6458" w:type="dxa"/>
          </w:tcPr>
          <w:p w14:paraId="5EF6273D" w14:textId="55336B97" w:rsidR="00DE3ED7" w:rsidRPr="00A5223F" w:rsidRDefault="00DE3ED7" w:rsidP="00DE3ED7">
            <w:pPr>
              <w:rPr>
                <w:color w:val="FF0000"/>
              </w:rPr>
            </w:pPr>
            <w:r w:rsidRPr="00A5223F">
              <w:rPr>
                <w:color w:val="FF0000"/>
              </w:rPr>
              <w:t>Guilbert</w:t>
            </w:r>
          </w:p>
        </w:tc>
      </w:tr>
      <w:tr w:rsidR="00DE3ED7" w14:paraId="796299AF" w14:textId="77777777" w:rsidTr="00A5223F">
        <w:tc>
          <w:tcPr>
            <w:tcW w:w="1838" w:type="dxa"/>
          </w:tcPr>
          <w:p w14:paraId="1C686D29" w14:textId="77777777" w:rsidR="00DE3ED7" w:rsidRDefault="00DE3ED7" w:rsidP="00DE3ED7">
            <w:r>
              <w:t>Last name:</w:t>
            </w:r>
          </w:p>
        </w:tc>
        <w:tc>
          <w:tcPr>
            <w:tcW w:w="6458" w:type="dxa"/>
          </w:tcPr>
          <w:p w14:paraId="6D3084C6" w14:textId="6DA13B05" w:rsidR="00DE3ED7" w:rsidRPr="00A5223F" w:rsidRDefault="00DE3ED7" w:rsidP="00DE3ED7">
            <w:pPr>
              <w:rPr>
                <w:color w:val="FF0000"/>
              </w:rPr>
            </w:pPr>
            <w:r w:rsidRPr="00A5223F">
              <w:rPr>
                <w:color w:val="FF0000"/>
              </w:rPr>
              <w:t>Eloi</w:t>
            </w:r>
          </w:p>
        </w:tc>
      </w:tr>
      <w:tr w:rsidR="00DE3ED7" w14:paraId="28E14497" w14:textId="77777777" w:rsidTr="00A5223F">
        <w:tc>
          <w:tcPr>
            <w:tcW w:w="1838" w:type="dxa"/>
          </w:tcPr>
          <w:p w14:paraId="56AED538" w14:textId="77777777" w:rsidR="00DE3ED7" w:rsidRDefault="00DE3ED7" w:rsidP="00DE3ED7">
            <w:r>
              <w:t>Organization:</w:t>
            </w:r>
          </w:p>
        </w:tc>
        <w:tc>
          <w:tcPr>
            <w:tcW w:w="6458" w:type="dxa"/>
          </w:tcPr>
          <w:p w14:paraId="0C36AEEC" w14:textId="0287C029" w:rsidR="00DE3ED7" w:rsidRPr="00A5223F" w:rsidRDefault="00DE3ED7" w:rsidP="00DE3ED7">
            <w:pPr>
              <w:rPr>
                <w:color w:val="FF0000"/>
              </w:rPr>
            </w:pPr>
            <w:r w:rsidRPr="00A5223F">
              <w:rPr>
                <w:color w:val="FF0000"/>
              </w:rPr>
              <w:t>INRIA GAMMAO</w:t>
            </w:r>
          </w:p>
        </w:tc>
      </w:tr>
      <w:tr w:rsidR="00DE3ED7" w14:paraId="6848D88E" w14:textId="77777777" w:rsidTr="00A5223F">
        <w:tc>
          <w:tcPr>
            <w:tcW w:w="1838" w:type="dxa"/>
          </w:tcPr>
          <w:p w14:paraId="651118D0" w14:textId="77777777" w:rsidR="00DE3ED7" w:rsidRDefault="00DE3ED7" w:rsidP="00DE3ED7">
            <w:r>
              <w:t>Email:</w:t>
            </w:r>
          </w:p>
        </w:tc>
        <w:tc>
          <w:tcPr>
            <w:tcW w:w="6458" w:type="dxa"/>
          </w:tcPr>
          <w:p w14:paraId="5BF1DA19" w14:textId="6BA04318" w:rsidR="00DE3ED7" w:rsidRPr="00A5223F" w:rsidRDefault="00DE3ED7" w:rsidP="00DE3ED7">
            <w:pPr>
              <w:rPr>
                <w:color w:val="FF0000"/>
              </w:rPr>
            </w:pPr>
            <w:r w:rsidRPr="00A5223F">
              <w:rPr>
                <w:color w:val="FF0000"/>
              </w:rPr>
              <w:t>eloi.guilbert@inria.fr</w:t>
            </w:r>
          </w:p>
        </w:tc>
      </w:tr>
      <w:tr w:rsidR="00A5223F" w14:paraId="745C4E29" w14:textId="77777777" w:rsidTr="00A5223F">
        <w:tc>
          <w:tcPr>
            <w:tcW w:w="1838" w:type="dxa"/>
          </w:tcPr>
          <w:p w14:paraId="65429C9D" w14:textId="72ECF50F" w:rsidR="00A5223F" w:rsidRDefault="00A5223F" w:rsidP="00DE3ED7">
            <w:r>
              <w:rPr>
                <w:rFonts w:hint="eastAsia"/>
              </w:rPr>
              <w:t>Sub</w:t>
            </w:r>
            <w:r>
              <w:t>mission year:</w:t>
            </w:r>
          </w:p>
        </w:tc>
        <w:tc>
          <w:tcPr>
            <w:tcW w:w="6458" w:type="dxa"/>
          </w:tcPr>
          <w:p w14:paraId="477F2932" w14:textId="545FD27D" w:rsidR="00A5223F" w:rsidRPr="00A5223F" w:rsidRDefault="00A5223F" w:rsidP="00DE3ED7">
            <w:pPr>
              <w:rPr>
                <w:color w:val="FF0000"/>
              </w:rPr>
            </w:pPr>
            <w:r w:rsidRPr="00A5223F">
              <w:rPr>
                <w:rFonts w:hint="eastAsia"/>
                <w:color w:val="FF0000"/>
              </w:rPr>
              <w:t>2</w:t>
            </w:r>
            <w:r w:rsidRPr="00A5223F"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410291E" w:rsidR="00B211A6" w:rsidRPr="002D5D89" w:rsidRDefault="00B211A6" w:rsidP="007803CE">
            <w:pPr>
              <w:rPr>
                <w:color w:val="FF0000"/>
                <w:lang w:val="en-US"/>
              </w:rPr>
            </w:pP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4B061A12" w:rsidR="00B211A6" w:rsidRPr="002D5D89" w:rsidRDefault="00B211A6" w:rsidP="007803CE">
            <w:pPr>
              <w:rPr>
                <w:color w:val="FF0000"/>
              </w:rPr>
            </w:pP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4230AE4" w:rsidR="00B211A6" w:rsidRPr="002D5D89" w:rsidRDefault="00B211A6" w:rsidP="007803CE">
            <w:pPr>
              <w:rPr>
                <w:color w:val="FF0000"/>
                <w:lang w:val="en-US"/>
              </w:rPr>
            </w:pP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AC74E0" w14:paraId="5AA8EEB3" w14:textId="77777777" w:rsidTr="007803CE">
        <w:tc>
          <w:tcPr>
            <w:tcW w:w="4248" w:type="dxa"/>
          </w:tcPr>
          <w:p w14:paraId="28C9C1BD" w14:textId="77777777" w:rsidR="00AC74E0" w:rsidRDefault="00AC74E0" w:rsidP="00AC74E0">
            <w:r>
              <w:t>Type of grid element:</w:t>
            </w:r>
          </w:p>
          <w:p w14:paraId="5F1A2861" w14:textId="77777777" w:rsidR="00AC74E0" w:rsidRDefault="00AC74E0" w:rsidP="00AC74E0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E612293" w:rsidR="00AC74E0" w:rsidRPr="00A5223F" w:rsidRDefault="00AC74E0" w:rsidP="00AC74E0">
            <w:pPr>
              <w:rPr>
                <w:color w:val="FF0000"/>
              </w:rPr>
            </w:pPr>
            <w:r w:rsidRPr="00A5223F">
              <w:rPr>
                <w:rStyle w:val="Aucun"/>
                <w:rFonts w:ascii="Calibri" w:hAnsi="Calibri"/>
                <w:color w:val="FF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Anisotropic tetrahedrons</w:t>
            </w:r>
          </w:p>
        </w:tc>
      </w:tr>
      <w:tr w:rsidR="00AC74E0" w14:paraId="2B1C7BDC" w14:textId="77777777" w:rsidTr="007803CE">
        <w:tc>
          <w:tcPr>
            <w:tcW w:w="4248" w:type="dxa"/>
          </w:tcPr>
          <w:p w14:paraId="1DDA317B" w14:textId="77777777" w:rsidR="00AC74E0" w:rsidRDefault="00AC74E0" w:rsidP="00AC74E0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0F7820F2" w:rsidR="00AC74E0" w:rsidRPr="00A5223F" w:rsidRDefault="00AC74E0" w:rsidP="00AC74E0">
            <w:pPr>
              <w:rPr>
                <w:color w:val="FF0000"/>
              </w:rPr>
            </w:pPr>
            <w:r w:rsidRPr="00A5223F">
              <w:rPr>
                <w:rStyle w:val="Aucun"/>
                <w:rFonts w:ascii="Calibri" w:hAnsi="Calibri"/>
                <w:color w:val="FF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</w:t>
            </w:r>
          </w:p>
        </w:tc>
      </w:tr>
      <w:tr w:rsidR="00AC74E0" w14:paraId="68B23B6F" w14:textId="77777777" w:rsidTr="007803CE">
        <w:tc>
          <w:tcPr>
            <w:tcW w:w="4248" w:type="dxa"/>
          </w:tcPr>
          <w:p w14:paraId="7EC87179" w14:textId="77777777" w:rsidR="00AC74E0" w:rsidRDefault="00AC74E0" w:rsidP="00AC74E0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0E949898" w:rsidR="00AC74E0" w:rsidRPr="00A5223F" w:rsidRDefault="00AC74E0" w:rsidP="00AC74E0">
            <w:pPr>
              <w:rPr>
                <w:color w:val="FF0000"/>
              </w:rPr>
            </w:pPr>
            <w:r w:rsidRPr="00A5223F">
              <w:rPr>
                <w:rStyle w:val="Aucun"/>
                <w:rFonts w:ascii="Calibri" w:hAnsi="Calibri"/>
                <w:color w:val="FF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Yes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6917DE29" w:rsidR="00FF672C" w:rsidRPr="00A5223F" w:rsidRDefault="00AC74E0" w:rsidP="00171AE4">
            <w:pPr>
              <w:rPr>
                <w:color w:val="FF0000"/>
              </w:rPr>
            </w:pPr>
            <w:r w:rsidRPr="00A5223F">
              <w:rPr>
                <w:rStyle w:val="Aucun"/>
                <w:rFonts w:ascii="Calibri" w:hAnsi="Calibri"/>
                <w:color w:val="FF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Wolf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BCC9445" w:rsidR="0028394F" w:rsidRPr="00A5223F" w:rsidRDefault="0028394F" w:rsidP="0000580F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6EA807A" w:rsidR="00B46110" w:rsidRPr="00A5223F" w:rsidRDefault="00AC74E0" w:rsidP="0000580F">
            <w:pPr>
              <w:rPr>
                <w:color w:val="FF0000"/>
              </w:rPr>
            </w:pPr>
            <w:r w:rsidRPr="00A5223F">
              <w:rPr>
                <w:color w:val="FF0000"/>
              </w:rPr>
              <w:t>Alauzet, F., Frazza, L., &amp; Papadogiannis, D. (2022). Periodic adjoints and anisotropic mesh adaptation in rotating frame for high-fidelity RANS turbomachinery applications. Journal of Computational Physics, 450, 110814.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C835E7A" w:rsidR="00243CEA" w:rsidRPr="00550C46" w:rsidRDefault="00AC74E0" w:rsidP="0000580F">
            <w:pPr>
              <w:rPr>
                <w:color w:val="FF0000"/>
              </w:rPr>
            </w:pPr>
            <w:r w:rsidRPr="00A5223F">
              <w:rPr>
                <w:color w:val="FF0000"/>
              </w:rPr>
              <w:t>HLLC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3A857EB1" w:rsidR="0019773E" w:rsidRPr="00A5223F" w:rsidRDefault="00AC74E0" w:rsidP="0000580F">
            <w:pPr>
              <w:rPr>
                <w:color w:val="FF0000"/>
              </w:rPr>
            </w:pPr>
            <w:r w:rsidRPr="00A5223F">
              <w:rPr>
                <w:color w:val="FF0000"/>
              </w:rPr>
              <w:t>P. Batten, N. Clarke, C. Lambert, D.M. Causon, On the choice of wavespeeds for the HLLC Riemann solver, SIAM J. Sci. Comput. 18 (6) (1997) 1553–1570.</w:t>
            </w:r>
          </w:p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63FC809" w:rsidR="00C56DF9" w:rsidRDefault="00AC74E0" w:rsidP="00885939">
            <w:r w:rsidRPr="0096251D">
              <w:rPr>
                <w:rFonts w:hint="eastAsia"/>
                <w:color w:val="FF0000"/>
              </w:rPr>
              <w:t>SA-neg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lastRenderedPageBreak/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57E9A4A2" w:rsidR="007125E2" w:rsidRPr="00484FF1" w:rsidRDefault="007125E2" w:rsidP="0000580F">
            <w:pPr>
              <w:rPr>
                <w:color w:val="FF0000"/>
              </w:rPr>
            </w:pP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395DD0DD" w:rsidR="00F07DEA" w:rsidRPr="00484FF1" w:rsidRDefault="00F07DEA" w:rsidP="0000580F">
            <w:pPr>
              <w:rPr>
                <w:color w:val="FF0000"/>
              </w:rPr>
            </w:pP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25CF7931" w:rsidR="00854FBE" w:rsidRPr="0096251D" w:rsidRDefault="001E389A" w:rsidP="0000580F">
            <w:pPr>
              <w:rPr>
                <w:color w:val="FF0000"/>
              </w:rPr>
            </w:pPr>
            <w:r w:rsidRPr="0096251D">
              <w:rPr>
                <w:color w:val="FF0000"/>
              </w:rPr>
              <w:t>m</w:t>
            </w:r>
            <w:r w:rsidR="00131D65" w:rsidRPr="0096251D">
              <w:rPr>
                <w:rFonts w:hint="eastAsia"/>
                <w:color w:val="FF0000"/>
              </w:rPr>
              <w:t xml:space="preserve">ixing </w:t>
            </w:r>
            <w:r w:rsidR="00131D65" w:rsidRPr="0096251D">
              <w:rPr>
                <w:color w:val="FF0000"/>
              </w:rPr>
              <w:t>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D7649C4" w:rsidR="00854FBE" w:rsidRPr="0096251D" w:rsidRDefault="00A032CA" w:rsidP="0000580F">
            <w:pPr>
              <w:rPr>
                <w:color w:val="FF0000"/>
              </w:rPr>
            </w:pPr>
            <w:r w:rsidRPr="0096251D">
              <w:rPr>
                <w:color w:val="FF0000"/>
              </w:rPr>
              <w:t>mixing</w:t>
            </w:r>
            <w:r w:rsidRPr="0096251D">
              <w:rPr>
                <w:rFonts w:hint="eastAsia"/>
                <w:color w:val="FF0000"/>
              </w:rPr>
              <w:t xml:space="preserve"> </w:t>
            </w:r>
            <w:r w:rsidRPr="0096251D">
              <w:rPr>
                <w:color w:val="FF0000"/>
              </w:rPr>
              <w:t>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F61781" w:rsidR="00065396" w:rsidRPr="00484FF1" w:rsidRDefault="00065396" w:rsidP="006453D2">
            <w:pPr>
              <w:rPr>
                <w:color w:val="FF0000"/>
              </w:rPr>
            </w:pP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4BC51585" w:rsidR="00065396" w:rsidRPr="00484FF1" w:rsidRDefault="006E068D" w:rsidP="006453D2">
            <w:pPr>
              <w:rPr>
                <w:color w:val="FF0000"/>
              </w:rPr>
            </w:pPr>
            <w:r w:rsidRPr="0096251D">
              <w:rPr>
                <w:color w:val="FF0000"/>
              </w:rPr>
              <w:t>Lower-upper Symmetric Gauss-Seidel</w:t>
            </w:r>
            <w:r w:rsidR="00484FF1" w:rsidRPr="0096251D">
              <w:rPr>
                <w:color w:val="FF0000"/>
              </w:rPr>
              <w:t xml:space="preserve"> (</w:t>
            </w:r>
            <w:r w:rsidR="0043028E" w:rsidRPr="0096251D">
              <w:rPr>
                <w:rFonts w:hint="eastAsia"/>
                <w:color w:val="FF0000"/>
              </w:rPr>
              <w:t>LU-SGS</w:t>
            </w:r>
            <w:r w:rsidR="00484FF1" w:rsidRPr="0096251D">
              <w:rPr>
                <w:color w:val="FF0000"/>
              </w:rPr>
              <w:t>)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026FF90B" w:rsidR="00A50CD0" w:rsidRPr="00484FF1" w:rsidRDefault="00A50CD0" w:rsidP="006453D2">
            <w:pPr>
              <w:rPr>
                <w:color w:val="FF0000"/>
              </w:rPr>
            </w:pP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59FF15E8" w:rsidR="000E43E7" w:rsidRPr="0096251D" w:rsidRDefault="00AC74E0" w:rsidP="00603CD8">
            <w:pPr>
              <w:rPr>
                <w:color w:val="FF0000"/>
              </w:rPr>
            </w:pPr>
            <w:r w:rsidRPr="0096251D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9F84E1C" w:rsidR="007172A7" w:rsidRPr="00AC74E0" w:rsidRDefault="007172A7" w:rsidP="00603CD8">
            <w:pPr>
              <w:rPr>
                <w:lang w:val="en-US"/>
              </w:rPr>
            </w:pPr>
          </w:p>
        </w:tc>
      </w:tr>
    </w:tbl>
    <w:p w14:paraId="1EC7AA72" w14:textId="77777777" w:rsidR="0067312D" w:rsidRPr="00582EC5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:rsidRPr="00AC74E0" w14:paraId="2131260A" w14:textId="77777777" w:rsidTr="008D58C9">
        <w:tc>
          <w:tcPr>
            <w:tcW w:w="4675" w:type="dxa"/>
          </w:tcPr>
          <w:p w14:paraId="2E9111DD" w14:textId="37EC0566" w:rsidR="007172A7" w:rsidRPr="00AC74E0" w:rsidRDefault="008D58C9" w:rsidP="00603CD8">
            <w:r w:rsidRPr="00AC74E0">
              <w:t>What type of boundary condition is used? (e.g., uniform backpressure, radial equilibrium</w:t>
            </w:r>
            <w:r w:rsidR="00F051AD" w:rsidRPr="00AC74E0">
              <w:t xml:space="preserve"> backpressure</w:t>
            </w:r>
            <w:r w:rsidRPr="00AC74E0">
              <w:t>, mass flow, Riemann, etc.)</w:t>
            </w:r>
          </w:p>
        </w:tc>
        <w:tc>
          <w:tcPr>
            <w:tcW w:w="3621" w:type="dxa"/>
          </w:tcPr>
          <w:p w14:paraId="0E6704D5" w14:textId="005FC4F5" w:rsidR="007172A7" w:rsidRPr="00AC74E0" w:rsidRDefault="00AC74E0" w:rsidP="00603CD8">
            <w:r w:rsidRPr="0096251D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Pr="00AC74E0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AC74E0" w:rsidRDefault="008D58C9" w:rsidP="008D58C9">
      <w:pPr>
        <w:spacing w:after="0"/>
      </w:pPr>
      <w:r w:rsidRPr="00AC74E0">
        <w:t>(3) Periodic boundary (optional):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AC74E0" w:rsidRPr="00AC74E0" w14:paraId="4F4BB672" w14:textId="77777777" w:rsidTr="00F12788">
        <w:tc>
          <w:tcPr>
            <w:tcW w:w="6385" w:type="dxa"/>
          </w:tcPr>
          <w:p w14:paraId="07BFF249" w14:textId="460F08B6" w:rsidR="008D58C9" w:rsidRPr="00AC74E0" w:rsidRDefault="00394E59" w:rsidP="00603CD8">
            <w:bookmarkStart w:id="0" w:name="_GoBack" w:colFirst="1" w:colLast="1"/>
            <w:r w:rsidRPr="00AC74E0">
              <w:t>Have you checked the periodic</w:t>
            </w:r>
            <w:r w:rsidR="00F12788" w:rsidRPr="00AC74E0">
              <w:t>ity of mean flow quantities? (yes/no)</w:t>
            </w:r>
          </w:p>
        </w:tc>
        <w:tc>
          <w:tcPr>
            <w:tcW w:w="1911" w:type="dxa"/>
          </w:tcPr>
          <w:p w14:paraId="69BE9449" w14:textId="6C80C1C2" w:rsidR="008D58C9" w:rsidRPr="006E6173" w:rsidRDefault="00BB40BD" w:rsidP="00603CD8">
            <w:pPr>
              <w:rPr>
                <w:color w:val="FF0000"/>
              </w:rPr>
            </w:pPr>
            <w:r w:rsidRPr="006E6173">
              <w:rPr>
                <w:color w:val="FF0000"/>
              </w:rPr>
              <w:t>y</w:t>
            </w:r>
            <w:r w:rsidRPr="006E6173">
              <w:rPr>
                <w:rFonts w:hint="eastAsia"/>
                <w:color w:val="FF0000"/>
              </w:rPr>
              <w:t>es</w:t>
            </w:r>
          </w:p>
        </w:tc>
      </w:tr>
      <w:tr w:rsidR="00AC74E0" w:rsidRPr="00AC74E0" w14:paraId="64DD3609" w14:textId="77777777" w:rsidTr="00F12788">
        <w:tc>
          <w:tcPr>
            <w:tcW w:w="6385" w:type="dxa"/>
          </w:tcPr>
          <w:p w14:paraId="0232CA06" w14:textId="0FAD056F" w:rsidR="00394E59" w:rsidRPr="00AC74E0" w:rsidRDefault="00F12788" w:rsidP="00603CD8">
            <w:r w:rsidRPr="00AC74E0"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3493605C" w:rsidR="00394E59" w:rsidRPr="006E6173" w:rsidRDefault="00BB40BD" w:rsidP="00603CD8">
            <w:pPr>
              <w:rPr>
                <w:color w:val="FF0000"/>
              </w:rPr>
            </w:pPr>
            <w:r w:rsidRPr="006E6173">
              <w:rPr>
                <w:color w:val="FF0000"/>
              </w:rPr>
              <w:t>y</w:t>
            </w:r>
            <w:r w:rsidRPr="006E6173">
              <w:rPr>
                <w:rFonts w:hint="eastAsia"/>
                <w:color w:val="FF0000"/>
              </w:rPr>
              <w:t>es</w:t>
            </w:r>
          </w:p>
        </w:tc>
      </w:tr>
      <w:bookmarkEnd w:id="0"/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3"/>
        <w:gridCol w:w="4083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513AA77" w:rsidR="0006505F" w:rsidRDefault="0006505F" w:rsidP="0024563B"/>
        </w:tc>
        <w:tc>
          <w:tcPr>
            <w:tcW w:w="4071" w:type="dxa"/>
          </w:tcPr>
          <w:p w14:paraId="57AB9DE1" w14:textId="0E7F91AB" w:rsidR="0006505F" w:rsidRDefault="0006505F" w:rsidP="0024563B"/>
        </w:tc>
      </w:tr>
      <w:tr w:rsidR="00AC74E0" w14:paraId="4962140D" w14:textId="77777777" w:rsidTr="009F19A5">
        <w:trPr>
          <w:trHeight w:val="2880"/>
        </w:trPr>
        <w:tc>
          <w:tcPr>
            <w:tcW w:w="8296" w:type="dxa"/>
            <w:gridSpan w:val="2"/>
          </w:tcPr>
          <w:p w14:paraId="77170685" w14:textId="786A8CBD" w:rsidR="00AC74E0" w:rsidRDefault="00AC74E0" w:rsidP="0024563B">
            <w:r>
              <w:rPr>
                <w:noProof/>
                <w:lang w:val="en-US"/>
              </w:rPr>
              <w:drawing>
                <wp:anchor distT="152400" distB="152400" distL="152400" distR="152400" simplePos="0" relativeHeight="251659264" behindDoc="0" locked="0" layoutInCell="1" allowOverlap="1" wp14:anchorId="0987BB51" wp14:editId="3281C6E1">
                  <wp:simplePos x="0" y="0"/>
                  <wp:positionH relativeFrom="margin">
                    <wp:posOffset>-65405</wp:posOffset>
                  </wp:positionH>
                  <wp:positionV relativeFrom="page">
                    <wp:posOffset>815340</wp:posOffset>
                  </wp:positionV>
                  <wp:extent cx="5270500" cy="3952875"/>
                  <wp:effectExtent l="0" t="0" r="0" b="0"/>
                  <wp:wrapThrough wrapText="bothSides" distL="152400" distR="152400">
                    <wp:wrapPolygon edited="1">
                      <wp:start x="0" y="0"/>
                      <wp:lineTo x="21600" y="0"/>
                      <wp:lineTo x="21600" y="21600"/>
                      <wp:lineTo x="0" y="21600"/>
                      <wp:lineTo x="0" y="0"/>
                    </wp:wrapPolygon>
                  </wp:wrapThrough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952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AC74E0">
              <w:t>Note that we are doing mesh adaptation, so there is multiple computations plotted on this figure (each bump corresponds to the launch of a new computation with a new adapted mesh).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lastRenderedPageBreak/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147C6" w14:textId="77777777" w:rsidR="00D84125" w:rsidRDefault="00D84125" w:rsidP="008F19AF">
      <w:pPr>
        <w:spacing w:after="0" w:line="240" w:lineRule="auto"/>
      </w:pPr>
      <w:r>
        <w:separator/>
      </w:r>
    </w:p>
  </w:endnote>
  <w:endnote w:type="continuationSeparator" w:id="0">
    <w:p w14:paraId="6F40803C" w14:textId="77777777" w:rsidR="00D84125" w:rsidRDefault="00D8412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38F29" w14:textId="77777777" w:rsidR="00D84125" w:rsidRDefault="00D84125" w:rsidP="008F19AF">
      <w:pPr>
        <w:spacing w:after="0" w:line="240" w:lineRule="auto"/>
      </w:pPr>
      <w:r>
        <w:separator/>
      </w:r>
    </w:p>
  </w:footnote>
  <w:footnote w:type="continuationSeparator" w:id="0">
    <w:p w14:paraId="55E163DC" w14:textId="77777777" w:rsidR="00D84125" w:rsidRDefault="00D8412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19FC"/>
    <w:rsid w:val="0006505F"/>
    <w:rsid w:val="00065396"/>
    <w:rsid w:val="00065518"/>
    <w:rsid w:val="00070A5B"/>
    <w:rsid w:val="0007476D"/>
    <w:rsid w:val="00082230"/>
    <w:rsid w:val="00086ED4"/>
    <w:rsid w:val="000920AE"/>
    <w:rsid w:val="0009431F"/>
    <w:rsid w:val="000A48FC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31D65"/>
    <w:rsid w:val="0013252C"/>
    <w:rsid w:val="00142938"/>
    <w:rsid w:val="00145E55"/>
    <w:rsid w:val="001462C0"/>
    <w:rsid w:val="00171AE4"/>
    <w:rsid w:val="001730E0"/>
    <w:rsid w:val="0019020C"/>
    <w:rsid w:val="0019133F"/>
    <w:rsid w:val="001971C0"/>
    <w:rsid w:val="00197728"/>
    <w:rsid w:val="0019773E"/>
    <w:rsid w:val="001A4E93"/>
    <w:rsid w:val="001D7768"/>
    <w:rsid w:val="001E389A"/>
    <w:rsid w:val="001F05A1"/>
    <w:rsid w:val="001F37D9"/>
    <w:rsid w:val="001F3CCD"/>
    <w:rsid w:val="001F584D"/>
    <w:rsid w:val="00203E06"/>
    <w:rsid w:val="00243CEA"/>
    <w:rsid w:val="00256759"/>
    <w:rsid w:val="002801F4"/>
    <w:rsid w:val="0028394F"/>
    <w:rsid w:val="002934FB"/>
    <w:rsid w:val="002A5797"/>
    <w:rsid w:val="002A6E22"/>
    <w:rsid w:val="002D4DD0"/>
    <w:rsid w:val="002D5D89"/>
    <w:rsid w:val="002F1337"/>
    <w:rsid w:val="002F6583"/>
    <w:rsid w:val="00307238"/>
    <w:rsid w:val="00343604"/>
    <w:rsid w:val="003520A8"/>
    <w:rsid w:val="003568EF"/>
    <w:rsid w:val="00360474"/>
    <w:rsid w:val="00375033"/>
    <w:rsid w:val="00376194"/>
    <w:rsid w:val="00394E59"/>
    <w:rsid w:val="003A0DC0"/>
    <w:rsid w:val="003E0633"/>
    <w:rsid w:val="0043028E"/>
    <w:rsid w:val="00440DC0"/>
    <w:rsid w:val="004417CE"/>
    <w:rsid w:val="004423C2"/>
    <w:rsid w:val="004427DE"/>
    <w:rsid w:val="00442EB6"/>
    <w:rsid w:val="00444C92"/>
    <w:rsid w:val="00461196"/>
    <w:rsid w:val="00483501"/>
    <w:rsid w:val="00484FF1"/>
    <w:rsid w:val="00487AB0"/>
    <w:rsid w:val="004B5200"/>
    <w:rsid w:val="004C1B7B"/>
    <w:rsid w:val="0051160E"/>
    <w:rsid w:val="005269E4"/>
    <w:rsid w:val="00534444"/>
    <w:rsid w:val="0054410D"/>
    <w:rsid w:val="00550C46"/>
    <w:rsid w:val="00557F15"/>
    <w:rsid w:val="00574E9C"/>
    <w:rsid w:val="00582EC5"/>
    <w:rsid w:val="00593DD9"/>
    <w:rsid w:val="005C612E"/>
    <w:rsid w:val="005D6DAD"/>
    <w:rsid w:val="005D7E25"/>
    <w:rsid w:val="00610580"/>
    <w:rsid w:val="006726A3"/>
    <w:rsid w:val="00672DEB"/>
    <w:rsid w:val="0067312D"/>
    <w:rsid w:val="00675FAF"/>
    <w:rsid w:val="00680F3D"/>
    <w:rsid w:val="00684C21"/>
    <w:rsid w:val="00693A2F"/>
    <w:rsid w:val="006C7C7C"/>
    <w:rsid w:val="006D7844"/>
    <w:rsid w:val="006E068D"/>
    <w:rsid w:val="006E6173"/>
    <w:rsid w:val="006E6809"/>
    <w:rsid w:val="006E71D6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30335"/>
    <w:rsid w:val="00843AFD"/>
    <w:rsid w:val="00854FBE"/>
    <w:rsid w:val="00885939"/>
    <w:rsid w:val="008A6CCA"/>
    <w:rsid w:val="008D0C66"/>
    <w:rsid w:val="008D58C9"/>
    <w:rsid w:val="008F19AF"/>
    <w:rsid w:val="009123BB"/>
    <w:rsid w:val="00916119"/>
    <w:rsid w:val="009172D5"/>
    <w:rsid w:val="009230A6"/>
    <w:rsid w:val="0096251D"/>
    <w:rsid w:val="00987C9F"/>
    <w:rsid w:val="009A0EEE"/>
    <w:rsid w:val="009A35AD"/>
    <w:rsid w:val="009B6E5F"/>
    <w:rsid w:val="009C1C67"/>
    <w:rsid w:val="009D7DD3"/>
    <w:rsid w:val="009E4DB6"/>
    <w:rsid w:val="009F24E7"/>
    <w:rsid w:val="009F41FA"/>
    <w:rsid w:val="00A032CA"/>
    <w:rsid w:val="00A50CD0"/>
    <w:rsid w:val="00A5223F"/>
    <w:rsid w:val="00A64CE0"/>
    <w:rsid w:val="00A90D98"/>
    <w:rsid w:val="00A92355"/>
    <w:rsid w:val="00AA7B99"/>
    <w:rsid w:val="00AC74E0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86D1A"/>
    <w:rsid w:val="00B918F9"/>
    <w:rsid w:val="00BA3740"/>
    <w:rsid w:val="00BA758C"/>
    <w:rsid w:val="00BB40BD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475F"/>
    <w:rsid w:val="00C95479"/>
    <w:rsid w:val="00CC54A7"/>
    <w:rsid w:val="00CF40DB"/>
    <w:rsid w:val="00D025B0"/>
    <w:rsid w:val="00D11D85"/>
    <w:rsid w:val="00D21C1D"/>
    <w:rsid w:val="00D2461D"/>
    <w:rsid w:val="00D5128F"/>
    <w:rsid w:val="00D66006"/>
    <w:rsid w:val="00D667E4"/>
    <w:rsid w:val="00D84125"/>
    <w:rsid w:val="00DA5A4D"/>
    <w:rsid w:val="00DC18A9"/>
    <w:rsid w:val="00DD078A"/>
    <w:rsid w:val="00DE3ED7"/>
    <w:rsid w:val="00DE5E5D"/>
    <w:rsid w:val="00E01B69"/>
    <w:rsid w:val="00E07D2A"/>
    <w:rsid w:val="00E27637"/>
    <w:rsid w:val="00E37C4E"/>
    <w:rsid w:val="00E57DB5"/>
    <w:rsid w:val="00E7674E"/>
    <w:rsid w:val="00E84BA7"/>
    <w:rsid w:val="00ED076C"/>
    <w:rsid w:val="00EE4137"/>
    <w:rsid w:val="00F0208C"/>
    <w:rsid w:val="00F051AD"/>
    <w:rsid w:val="00F07DEA"/>
    <w:rsid w:val="00F12788"/>
    <w:rsid w:val="00F275E8"/>
    <w:rsid w:val="00F336CA"/>
    <w:rsid w:val="00F36099"/>
    <w:rsid w:val="00F408CB"/>
    <w:rsid w:val="00F869F6"/>
    <w:rsid w:val="00F87A1A"/>
    <w:rsid w:val="00F918B6"/>
    <w:rsid w:val="00FA15E9"/>
    <w:rsid w:val="00FA2C92"/>
    <w:rsid w:val="00FB5CE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FollowedHyperlink"/>
    <w:basedOn w:val="a0"/>
    <w:uiPriority w:val="99"/>
    <w:semiHidden/>
    <w:unhideWhenUsed/>
    <w:rsid w:val="00885939"/>
    <w:rPr>
      <w:color w:val="954F72" w:themeColor="followedHyperlink"/>
      <w:u w:val="single"/>
    </w:rPr>
  </w:style>
  <w:style w:type="character" w:customStyle="1" w:styleId="Aucun">
    <w:name w:val="Aucun"/>
    <w:rsid w:val="00AC74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200</cp:revision>
  <dcterms:created xsi:type="dcterms:W3CDTF">2021-09-15T21:59:00Z</dcterms:created>
  <dcterms:modified xsi:type="dcterms:W3CDTF">2024-10-18T15:20:00Z</dcterms:modified>
</cp:coreProperties>
</file>