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15943" w14:paraId="244C410E" w14:textId="77777777" w:rsidTr="005404D8">
        <w:tc>
          <w:tcPr>
            <w:tcW w:w="1838" w:type="dxa"/>
          </w:tcPr>
          <w:p w14:paraId="0F30D208" w14:textId="77777777" w:rsidR="00A15943" w:rsidRDefault="00A15943" w:rsidP="00A15943">
            <w:r>
              <w:t>First name:</w:t>
            </w:r>
          </w:p>
        </w:tc>
        <w:tc>
          <w:tcPr>
            <w:tcW w:w="6458" w:type="dxa"/>
          </w:tcPr>
          <w:p w14:paraId="5EF6273D" w14:textId="63F2D34E" w:rsidR="00A15943" w:rsidRPr="00A15943" w:rsidRDefault="00A15943" w:rsidP="00A15943">
            <w:pPr>
              <w:rPr>
                <w:color w:val="FF0000"/>
              </w:rPr>
            </w:pPr>
            <w:proofErr w:type="spellStart"/>
            <w:r w:rsidRPr="00A15943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A15943" w14:paraId="796299AF" w14:textId="77777777" w:rsidTr="005404D8">
        <w:tc>
          <w:tcPr>
            <w:tcW w:w="1838" w:type="dxa"/>
          </w:tcPr>
          <w:p w14:paraId="1C686D29" w14:textId="77777777" w:rsidR="00A15943" w:rsidRDefault="00A15943" w:rsidP="00A15943">
            <w:r>
              <w:t>Last name:</w:t>
            </w:r>
          </w:p>
        </w:tc>
        <w:tc>
          <w:tcPr>
            <w:tcW w:w="6458" w:type="dxa"/>
          </w:tcPr>
          <w:p w14:paraId="6D3084C6" w14:textId="75A15151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rFonts w:hint="eastAsia"/>
                <w:color w:val="FF0000"/>
              </w:rPr>
              <w:t>Y</w:t>
            </w:r>
            <w:r w:rsidRPr="00A15943">
              <w:rPr>
                <w:color w:val="FF0000"/>
              </w:rPr>
              <w:t>an</w:t>
            </w:r>
          </w:p>
        </w:tc>
      </w:tr>
      <w:tr w:rsidR="00A15943" w14:paraId="28E14497" w14:textId="77777777" w:rsidTr="005404D8">
        <w:tc>
          <w:tcPr>
            <w:tcW w:w="1838" w:type="dxa"/>
          </w:tcPr>
          <w:p w14:paraId="56AED538" w14:textId="77777777" w:rsidR="00A15943" w:rsidRDefault="00A15943" w:rsidP="00A15943">
            <w:r>
              <w:t>Organization:</w:t>
            </w:r>
          </w:p>
        </w:tc>
        <w:tc>
          <w:tcPr>
            <w:tcW w:w="6458" w:type="dxa"/>
          </w:tcPr>
          <w:p w14:paraId="0C36AEEC" w14:textId="48B9858A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rFonts w:hint="eastAsia"/>
                <w:color w:val="FF0000"/>
              </w:rPr>
              <w:t>T</w:t>
            </w:r>
            <w:r w:rsidRPr="00A15943">
              <w:rPr>
                <w:color w:val="FF0000"/>
              </w:rPr>
              <w:t>singhua University</w:t>
            </w:r>
          </w:p>
        </w:tc>
      </w:tr>
      <w:tr w:rsidR="00A15943" w14:paraId="6848D88E" w14:textId="77777777" w:rsidTr="005404D8">
        <w:tc>
          <w:tcPr>
            <w:tcW w:w="1838" w:type="dxa"/>
          </w:tcPr>
          <w:p w14:paraId="651118D0" w14:textId="77777777" w:rsidR="00A15943" w:rsidRDefault="00A15943" w:rsidP="00A15943">
            <w:r>
              <w:t>Email:</w:t>
            </w:r>
          </w:p>
        </w:tc>
        <w:tc>
          <w:tcPr>
            <w:tcW w:w="6458" w:type="dxa"/>
          </w:tcPr>
          <w:p w14:paraId="5BF1DA19" w14:textId="1044D561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129F05C" w:rsidR="00B211A6" w:rsidRPr="00A15943" w:rsidRDefault="00A15943" w:rsidP="007803CE">
            <w:pPr>
              <w:rPr>
                <w:color w:val="FF0000"/>
              </w:rPr>
            </w:pPr>
            <w:r w:rsidRPr="00A15943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333FB23" w:rsidR="00B211A6" w:rsidRPr="00A15943" w:rsidRDefault="00A15943" w:rsidP="007803CE">
            <w:pPr>
              <w:rPr>
                <w:color w:val="FF0000"/>
              </w:rPr>
            </w:pPr>
            <w:r w:rsidRPr="00A15943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075BA87" w:rsidR="00B211A6" w:rsidRPr="00A15943" w:rsidRDefault="00A15943" w:rsidP="007803CE">
            <w:pPr>
              <w:rPr>
                <w:rFonts w:hint="eastAsia"/>
                <w:color w:val="FF0000"/>
              </w:rPr>
            </w:pPr>
            <w:r w:rsidRPr="00A15943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15943" w14:paraId="3E17B075" w14:textId="77777777" w:rsidTr="0019773E">
        <w:tc>
          <w:tcPr>
            <w:tcW w:w="2965" w:type="dxa"/>
          </w:tcPr>
          <w:p w14:paraId="7F64DE7B" w14:textId="755C6A7A" w:rsidR="00A15943" w:rsidRDefault="00A15943" w:rsidP="00A15943">
            <w:r>
              <w:t>Solver name:</w:t>
            </w:r>
          </w:p>
        </w:tc>
        <w:tc>
          <w:tcPr>
            <w:tcW w:w="5331" w:type="dxa"/>
          </w:tcPr>
          <w:p w14:paraId="5BB807FF" w14:textId="4532E203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rFonts w:hint="eastAsia"/>
                <w:color w:val="FF0000"/>
              </w:rPr>
              <w:t>S</w:t>
            </w:r>
            <w:r w:rsidRPr="00A15943">
              <w:rPr>
                <w:color w:val="FF0000"/>
              </w:rPr>
              <w:t>U2</w:t>
            </w:r>
          </w:p>
        </w:tc>
      </w:tr>
      <w:tr w:rsidR="00A15943" w14:paraId="66344AD7" w14:textId="77777777" w:rsidTr="0019773E">
        <w:tc>
          <w:tcPr>
            <w:tcW w:w="2965" w:type="dxa"/>
          </w:tcPr>
          <w:p w14:paraId="04F5E05B" w14:textId="56B81C93" w:rsidR="00A15943" w:rsidRPr="004427DE" w:rsidRDefault="00A15943" w:rsidP="00A15943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4C157371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121277B" w:rsidR="00243CEA" w:rsidRDefault="00A15943" w:rsidP="0000580F">
            <w:r w:rsidRPr="00A15943">
              <w:rPr>
                <w:rFonts w:hint="eastAsia"/>
                <w:color w:val="FF0000"/>
              </w:rPr>
              <w:t>J</w:t>
            </w:r>
            <w:r w:rsidRPr="00A15943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224C9C2" w:rsidR="00C56DF9" w:rsidRDefault="00A15943" w:rsidP="0000580F">
            <w:r w:rsidRPr="00A15943">
              <w:rPr>
                <w:rFonts w:hint="eastAsia"/>
                <w:color w:val="FF0000"/>
              </w:rPr>
              <w:t>S</w:t>
            </w:r>
            <w:r w:rsidRPr="00A15943">
              <w:rPr>
                <w:color w:val="FF0000"/>
              </w:rPr>
              <w:t>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15943" w14:paraId="0FE89B28" w14:textId="77777777" w:rsidTr="0000580F">
        <w:tc>
          <w:tcPr>
            <w:tcW w:w="4135" w:type="dxa"/>
          </w:tcPr>
          <w:p w14:paraId="735A4D9D" w14:textId="15D5AF71" w:rsidR="00A15943" w:rsidRDefault="00A15943" w:rsidP="00A15943">
            <w:r>
              <w:t>Use of wall function (yes/no):</w:t>
            </w:r>
          </w:p>
        </w:tc>
        <w:tc>
          <w:tcPr>
            <w:tcW w:w="4161" w:type="dxa"/>
          </w:tcPr>
          <w:p w14:paraId="6A606AA8" w14:textId="7C7A67FC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no</w:t>
            </w:r>
          </w:p>
        </w:tc>
      </w:tr>
      <w:tr w:rsidR="00A15943" w14:paraId="2F78C7DA" w14:textId="77777777" w:rsidTr="0000580F">
        <w:tc>
          <w:tcPr>
            <w:tcW w:w="4135" w:type="dxa"/>
          </w:tcPr>
          <w:p w14:paraId="5AFEF3C2" w14:textId="15F3B799" w:rsidR="00A15943" w:rsidRDefault="00A15943" w:rsidP="00A15943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7EF42E39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rFonts w:hint="eastAsia"/>
                <w:color w:val="FF0000"/>
              </w:rPr>
              <w:t>n</w:t>
            </w:r>
            <w:r w:rsidRPr="00A15943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15943" w14:paraId="2C20D92C" w14:textId="77777777" w:rsidTr="0000580F">
        <w:tc>
          <w:tcPr>
            <w:tcW w:w="4135" w:type="dxa"/>
          </w:tcPr>
          <w:p w14:paraId="49AA8EF5" w14:textId="3D365E30" w:rsidR="00A15943" w:rsidRDefault="00A15943" w:rsidP="00A15943">
            <w:r>
              <w:t>Type of model for mean flow quantities*:</w:t>
            </w:r>
          </w:p>
          <w:p w14:paraId="069E0B65" w14:textId="0AA08754" w:rsidR="00A15943" w:rsidRDefault="00A15943" w:rsidP="00A15943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1D28955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Mixing plane</w:t>
            </w:r>
          </w:p>
        </w:tc>
      </w:tr>
      <w:tr w:rsidR="00A15943" w14:paraId="7B5C72C4" w14:textId="77777777" w:rsidTr="0000580F">
        <w:tc>
          <w:tcPr>
            <w:tcW w:w="4135" w:type="dxa"/>
          </w:tcPr>
          <w:p w14:paraId="02F905D9" w14:textId="69C82297" w:rsidR="00A15943" w:rsidRDefault="00A15943" w:rsidP="00A15943">
            <w:r>
              <w:t>Type of model for turbulence quantities*:</w:t>
            </w:r>
          </w:p>
          <w:p w14:paraId="1F91EEE1" w14:textId="36FDEBCD" w:rsidR="00A15943" w:rsidRDefault="00A15943" w:rsidP="00A15943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64EB6E99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15943" w14:paraId="63D015B5" w14:textId="77777777" w:rsidTr="000E6DDF">
        <w:tc>
          <w:tcPr>
            <w:tcW w:w="4675" w:type="dxa"/>
          </w:tcPr>
          <w:p w14:paraId="601B20E7" w14:textId="0097DBE7" w:rsidR="00A15943" w:rsidRDefault="00A15943" w:rsidP="00A15943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8FC9F03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Idea gas</w:t>
            </w:r>
          </w:p>
        </w:tc>
      </w:tr>
      <w:tr w:rsidR="00A15943" w14:paraId="7CFE2C04" w14:textId="77777777" w:rsidTr="000E6DDF">
        <w:tc>
          <w:tcPr>
            <w:tcW w:w="4675" w:type="dxa"/>
          </w:tcPr>
          <w:p w14:paraId="40DDA036" w14:textId="551ED397" w:rsidR="00A15943" w:rsidRDefault="00A15943" w:rsidP="00A15943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6E6D2282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FGMRES</w:t>
            </w:r>
          </w:p>
        </w:tc>
      </w:tr>
      <w:tr w:rsidR="00A15943" w14:paraId="64352367" w14:textId="77777777" w:rsidTr="000E6DDF">
        <w:tc>
          <w:tcPr>
            <w:tcW w:w="4675" w:type="dxa"/>
          </w:tcPr>
          <w:p w14:paraId="5612AB31" w14:textId="4FBCC126" w:rsidR="00A15943" w:rsidRDefault="00A15943" w:rsidP="00A15943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BD1CF0F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15943" w14:paraId="07B2FBAD" w14:textId="77777777" w:rsidTr="005D7E25">
        <w:tc>
          <w:tcPr>
            <w:tcW w:w="4675" w:type="dxa"/>
          </w:tcPr>
          <w:p w14:paraId="580C148F" w14:textId="3692C743" w:rsidR="00A15943" w:rsidRDefault="00A15943" w:rsidP="00A15943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EE122C1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 xml:space="preserve">from </w:t>
            </w:r>
            <w:proofErr w:type="spellStart"/>
            <w:r w:rsidRPr="00A15943">
              <w:rPr>
                <w:color w:val="FF0000"/>
              </w:rPr>
              <w:t>inletBC.input</w:t>
            </w:r>
            <w:proofErr w:type="spellEnd"/>
            <w:r w:rsidRPr="00A15943">
              <w:rPr>
                <w:color w:val="FF0000"/>
              </w:rPr>
              <w:t xml:space="preserve"> file</w:t>
            </w:r>
          </w:p>
        </w:tc>
      </w:tr>
      <w:tr w:rsidR="00A15943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15943" w:rsidRDefault="00A15943" w:rsidP="00A15943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DFF0EDE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 xml:space="preserve">from </w:t>
            </w:r>
            <w:proofErr w:type="spellStart"/>
            <w:r w:rsidRPr="00A15943">
              <w:rPr>
                <w:color w:val="FF0000"/>
              </w:rPr>
              <w:t>inletBC.input</w:t>
            </w:r>
            <w:proofErr w:type="spellEnd"/>
            <w:r w:rsidRPr="00A15943">
              <w:rPr>
                <w:color w:val="FF0000"/>
              </w:rPr>
              <w:t xml:space="preserve">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F219A72" w:rsidR="007172A7" w:rsidRPr="00A15943" w:rsidRDefault="00A15943" w:rsidP="00603CD8">
            <w:pPr>
              <w:rPr>
                <w:color w:val="FF0000"/>
              </w:rPr>
            </w:pPr>
            <w:r w:rsidRPr="00A15943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A15943" w14:paraId="4F4BB672" w14:textId="77777777" w:rsidTr="00F12788">
        <w:tc>
          <w:tcPr>
            <w:tcW w:w="6385" w:type="dxa"/>
          </w:tcPr>
          <w:p w14:paraId="07BFF249" w14:textId="460F08B6" w:rsidR="00A15943" w:rsidRDefault="00A15943" w:rsidP="00A15943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22D2CF00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yes</w:t>
            </w:r>
          </w:p>
        </w:tc>
      </w:tr>
      <w:tr w:rsidR="00A15943" w14:paraId="64DD3609" w14:textId="77777777" w:rsidTr="00F12788">
        <w:tc>
          <w:tcPr>
            <w:tcW w:w="6385" w:type="dxa"/>
          </w:tcPr>
          <w:p w14:paraId="0232CA06" w14:textId="0FAD056F" w:rsidR="00A15943" w:rsidRDefault="00A15943" w:rsidP="00A15943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C5C0B0B" w:rsidR="00A15943" w:rsidRPr="00A15943" w:rsidRDefault="00A15943" w:rsidP="00A15943">
            <w:pPr>
              <w:rPr>
                <w:color w:val="FF0000"/>
              </w:rPr>
            </w:pPr>
            <w:r w:rsidRPr="00A15943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34A5B0B" w:rsidR="0006505F" w:rsidRDefault="00A15943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693938E" wp14:editId="56909144">
                  <wp:extent cx="1949081" cy="16280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69" cy="164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124C88F" w:rsidR="0006505F" w:rsidRDefault="00A15943" w:rsidP="0024563B">
            <w:r>
              <w:rPr>
                <w:noProof/>
                <w:lang w:val="en-US"/>
              </w:rPr>
              <w:drawing>
                <wp:inline distT="0" distB="0" distL="0" distR="0" wp14:anchorId="2B2F0E10" wp14:editId="473B35E2">
                  <wp:extent cx="1962150" cy="15877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616" cy="159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837E2" w14:textId="77777777" w:rsidR="00F07734" w:rsidRDefault="00F07734" w:rsidP="008F19AF">
      <w:pPr>
        <w:spacing w:after="0" w:line="240" w:lineRule="auto"/>
      </w:pPr>
      <w:r>
        <w:separator/>
      </w:r>
    </w:p>
  </w:endnote>
  <w:endnote w:type="continuationSeparator" w:id="0">
    <w:p w14:paraId="5A2D0826" w14:textId="77777777" w:rsidR="00F07734" w:rsidRDefault="00F0773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50EC3" w14:textId="77777777" w:rsidR="00F07734" w:rsidRDefault="00F07734" w:rsidP="008F19AF">
      <w:pPr>
        <w:spacing w:after="0" w:line="240" w:lineRule="auto"/>
      </w:pPr>
      <w:r>
        <w:separator/>
      </w:r>
    </w:p>
  </w:footnote>
  <w:footnote w:type="continuationSeparator" w:id="0">
    <w:p w14:paraId="25314380" w14:textId="77777777" w:rsidR="00F07734" w:rsidRDefault="00F0773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E4989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15943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3A02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734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2024-10-07T08:41:00Z</dcterms:created>
  <dcterms:modified xsi:type="dcterms:W3CDTF">2024-10-07T08:41:00Z</dcterms:modified>
</cp:coreProperties>
</file>