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首先，很明显，杨辉三角之特点在于其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515151"/>
          <w:spacing w:val="0"/>
          <w:sz w:val="24"/>
          <w:szCs w:val="24"/>
        </w:rPr>
        <w:t>行数等于每行的数字数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。因此，可以很容易使用求和公式求出1到n行一共有多少个数字。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其次，通过观察，可以发现，奇数个数比偶数个数更有规律，其规律在于：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515151"/>
          <w:spacing w:val="0"/>
          <w:sz w:val="24"/>
          <w:szCs w:val="24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每行奇数个数一定为2^k（k为自然数）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515151"/>
          <w:spacing w:val="0"/>
          <w:sz w:val="24"/>
          <w:szCs w:val="24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当行数恰为2^k（k为自然数）时，奇数个数为2^k，偶数个数为零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515151"/>
          <w:spacing w:val="0"/>
          <w:sz w:val="24"/>
          <w:szCs w:val="24"/>
        </w:rPr>
        <w:t>3.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当行数恰为2^k（k为自然数）时，奇数个数和恰为3^(k-1)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515151"/>
          <w:spacing w:val="0"/>
          <w:sz w:val="24"/>
          <w:szCs w:val="24"/>
        </w:rPr>
        <w:t>4.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更巧妙的是：这个规律能更加扩展到一个不为2^k的数上，因为每一个数，都能分解为若干项2^k的和的形式。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举个例子吧：当n=2333;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515151"/>
          <w:spacing w:val="0"/>
          <w:sz w:val="24"/>
          <w:szCs w:val="24"/>
        </w:rPr>
        <w:t>2333 = 2048+256+16+8+4+1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  <w:t>通过暴力程序，我们可以找出2333的所有奇数个数为190985</w:t>
      </w:r>
    </w:p>
    <w:p>
      <w:pPr>
        <w:rPr>
          <w:rStyle w:val="5"/>
          <w:rFonts w:ascii="Segoe UI" w:hAnsi="Segoe UI" w:eastAsia="Segoe UI" w:cs="Segoe UI"/>
          <w:b/>
          <w:i w:val="0"/>
          <w:caps w:val="0"/>
          <w:color w:val="515151"/>
          <w:spacing w:val="0"/>
          <w:sz w:val="24"/>
          <w:szCs w:val="24"/>
        </w:rPr>
      </w:pPr>
      <w:r>
        <w:rPr>
          <w:rStyle w:val="5"/>
          <w:rFonts w:ascii="Segoe UI" w:hAnsi="Segoe UI" w:eastAsia="Segoe UI" w:cs="Segoe UI"/>
          <w:b/>
          <w:i w:val="0"/>
          <w:caps w:val="0"/>
          <w:color w:val="515151"/>
          <w:spacing w:val="0"/>
          <w:sz w:val="24"/>
          <w:szCs w:val="24"/>
        </w:rPr>
        <w:t>177147×1 + 6561×2 + 81×4 + 27×8 + 9×16 + 1×32 恰好等于 190985！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对于一个大于1正整数n可以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"https://baike.baidu.com/item/%E5%88%86%E8%A7%A3%E8%B4%A8%E5%9B%A0%E6%95%B0" \t "https://baike.baidu.com/item/%E7%BA%A6%E6%95%B0%E4%B8%AA%E6%95%B0%E5%AE%9A%E7%90%86/_blank"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分解质因数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00275" cy="495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则n的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"https://baike.baidu.com/item/%E6%AD%A3%E7%BA%A6%E6%95%B0/882466" \t "https://baike.baidu.com/item/%E7%BA%A6%E6%95%B0%E4%B8%AA%E6%95%B0%E5%AE%9A%E7%90%86/_blank"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正约数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的个数就是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09900" cy="495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…a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3，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…p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的指数。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628900" cy="3333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1^3+2^3+3^3+...+n^3=(1+2+3+...+n)^2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对于一个大于1正整数n可以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"https://baike.baidu.com/item/%E5%88%86%E8%A7%A3%E8%B4%A8%E5%9B%A0%E6%95%B0" \t "https://baike.baidu.com/item/%E7%BA%A6%E6%95%B0%E5%92%8C%E5%AE%9A%E7%90%86/_blank"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分解质因数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：n=p1^a1*p2^a2*p3^a3*…*pk^ak,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则由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"https://baike.baidu.com/item/%E7%BA%A6%E6%95%B0%E4%B8%AA%E6%95%B0%E5%AE%9A%E7%90%86" \t "https://baike.baidu.com/item/%E7%BA%A6%E6%95%B0%E5%92%8C%E5%AE%9A%E7%90%86/_blank"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约数个数定理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可知n的正约数有(a₁+1)(a₂+1)(a₃+1)…(ak+1)个，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那么n的(a₁+1)(a₂+1)(a₃+1)…(ak+1)个正约数的和为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f(n)=(p1^0+p1^1+p1^2+…p1^a1)(p2^0+p2^1+p2^2+…p2^a2)…(pk^0+pk^1+pk^2+…pk^ak）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Courier New" w:hAnsi="Courier New" w:cs="Courier New"/>
          <w:b/>
          <w:i w:val="0"/>
          <w:caps w:val="0"/>
          <w:color w:val="000000" w:themeColor="text1"/>
          <w:spacing w:val="0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筛约数和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t[i] 表示i的约数和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e[i] 表示i的约数中，不能被i的最小素因子整除的约数和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A、i是质数，t[i]=i+1,e[i]=1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B、i不是质数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i*pj的最小素因子是pj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1、如果i不是pj的倍数，那么i的所有约数中，必然没有pj的倍数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可以用反证法证明这个：设x是i的约数，且x是pj的倍数，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那么 x=pj*b，i=x*a=pj*b*a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即i是pj的b*a倍，与i不是pj的倍数相矛盾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令S表示i的约数集，S’表示i的约数翻pj倍后的数的集合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则S∩S’=∅，则S和S’中无重复元素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所以t[i*pj]=S+S'=t[i]+t[i]*pj=t[i]*(pj+1)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S’中的所有元素都能整除pj，所以e[i*pj]=t[i]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2、如果i是pj的倍数，那么S和S’必有交集T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T=S中pj的倍数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所以i*pj的约数和要去除交集T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那么t[i*pj]=S+S'-T=S'+S-T=t[i]*pj+e[i]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因为pj既是i的最小素因子，有事i*pj的最小素因子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所以e[i*pj]=e[i]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Courier New" w:hAnsi="Courier New" w:cs="Courier New"/>
          <w:b/>
          <w:i w:val="0"/>
          <w:caps w:val="0"/>
          <w:color w:val="000000" w:themeColor="text1"/>
          <w:spacing w:val="0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筛约数个数和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理论基础：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1、对n质因数分解，n=p1^k1 * p2^k2 * p3^k3 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则n的约数个数为(k1+1)*(k2+1)*(k3+1)……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2、线性筛素数时，用i和素数pj来筛掉 i*pj，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其中pj一定是i*pj的最小素因子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如果i是pj的倍数，pj也是i的最小素因子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设t[i] 表示i的约数个数，e[i] 表示i的最小素因子的个数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A、如果i是质数，t[i]=2,e[i]=1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B、如果i不是质数，枚举已有的质数pj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i*pj的最小素因子是pj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1、如果i是pj的倍数那么e[i]即为i中包含的pj的个数，所以i*pj中包含的pj的个数为e[i]+1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      所以e[i*pj]=e[i]+1,t[i*pj]=t[i]/(e[i]+1)*(e[i]+2)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如果i不是pj的倍数，e[i*pj]=1,t[i*pj]=t[i]*t[pj]（积性函数的性质）=t[i]*2（素数的约数个数=2）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莫比乌斯函数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get_mu(int n){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i,j,k;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mu[1] = 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for(i=2;i&lt;=n;++i)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if( !vis[i] 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prim.push_back(i);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mu[i] = -1;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for(j=0;j&lt;prim.size()&amp;&amp;i*prim[j]&lt;=n;j++)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vis[i*prim[j]] = true;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if( i%prim[j] == 0 )  break;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else mu[i*prim[j]] = -1*mu[i];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240" w:right="0" w:rightChars="0" w:hanging="240" w:hangingChars="100"/>
        <w:jc w:val="left"/>
        <w:rPr>
          <w:rFonts w:hint="eastAsia" w:ascii="Courier New" w:hAnsi="Courier New" w:cs="Courier New" w:eastAsia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欧拉函数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Prim(int n){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int i,j,k;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phi[1] = 1;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for(i=2;i&lt;=n;++i)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if( !vis[i] )  prim.push_back(i),phi[i]=i-1;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for(j=0;j&lt;prim.size()&amp;&amp;i*prim[j]&lt;=n;++j)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vis[i*prim[j]] =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if( i%prim[j] == 0 )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phi[i*prim[j]] = phi[i]*prim[j];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phi[i*prim[j]] = phi[i]*(prim[j]-1);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快速幂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ll mypow(ll a,ll b,ll m){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ll inv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while( b 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if( b&amp;1 )  inv = inv*a%m;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 = a*a%m;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b&gt;&gt;=1;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inv;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</w:t>
      </w:r>
    </w:p>
    <w:p>
      <w:r>
        <w:drawing>
          <wp:inline distT="0" distB="0" distL="114300" distR="114300">
            <wp:extent cx="1571625" cy="304800"/>
            <wp:effectExtent l="0" t="0" r="952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66590" cy="847725"/>
            <wp:effectExtent l="0" t="0" r="1016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19405"/>
            <wp:effectExtent l="0" t="0" r="3175" b="444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5690" cy="314325"/>
            <wp:effectExtent l="0" t="0" r="10160" b="952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015" cy="323850"/>
            <wp:effectExtent l="0" t="0" r="63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4925" cy="323850"/>
            <wp:effectExtent l="0" t="0" r="9525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4795"/>
            <wp:effectExtent l="0" t="0" r="3175" b="190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6440" cy="285750"/>
            <wp:effectExtent l="0" t="0" r="1016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43050" cy="209550"/>
            <wp:effectExtent l="0" t="0" r="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8990" cy="228600"/>
            <wp:effectExtent l="0" t="0" r="10160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238125"/>
            <wp:effectExtent l="0" t="0" r="9525" b="952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4640" cy="247650"/>
            <wp:effectExtent l="0" t="0" r="10160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85665" cy="323850"/>
            <wp:effectExtent l="0" t="0" r="635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70441D"/>
    <w:multiLevelType w:val="singleLevel"/>
    <w:tmpl w:val="D970441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3AD9"/>
    <w:rsid w:val="0231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hexi</dc:creator>
  <cp:lastModifiedBy>Helium</cp:lastModifiedBy>
  <dcterms:modified xsi:type="dcterms:W3CDTF">2018-12-19T03:30:03Z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