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b/>
          <w:sz w:val="28"/>
        </w:rPr>
        <w:softHyphen/>
      </w:r>
      <w:r>
        <w:rPr>
          <w:rFonts w:hint="eastAsia"/>
          <w:b/>
          <w:sz w:val="28"/>
          <w:u w:val="single"/>
        </w:rPr>
        <w:t xml:space="preserve">      计算机网络（C</w:t>
      </w:r>
      <w:r>
        <w:rPr>
          <w:b/>
          <w:sz w:val="28"/>
          <w:u w:val="single"/>
        </w:rPr>
        <w:t>omputer Networks</w:t>
      </w:r>
      <w:r>
        <w:rPr>
          <w:rFonts w:hint="eastAsia"/>
          <w:b/>
          <w:sz w:val="28"/>
          <w:u w:val="single"/>
        </w:rPr>
        <w:t xml:space="preserve">）                      </w:t>
      </w:r>
    </w:p>
    <w:p>
      <w:pPr>
        <w:rPr>
          <w:b/>
          <w:sz w:val="28"/>
        </w:rPr>
      </w:pPr>
    </w:p>
    <w:p>
      <w:pPr>
        <w:rPr>
          <w:b/>
          <w:sz w:val="28"/>
          <w:u w:val="single"/>
        </w:rPr>
      </w:pPr>
      <w:r>
        <w:rPr>
          <w:rFonts w:hint="eastAsia"/>
          <w:b/>
          <w:sz w:val="28"/>
        </w:rPr>
        <w:t xml:space="preserve">   实验名称</w:t>
      </w:r>
      <w:r>
        <w:rPr>
          <w:rFonts w:hint="eastAsia"/>
          <w:b/>
          <w:sz w:val="28"/>
          <w:u w:val="single"/>
        </w:rPr>
        <w:t xml:space="preserve">：    </w:t>
      </w:r>
      <w:r>
        <w:rPr>
          <w:b/>
          <w:sz w:val="28"/>
          <w:u w:val="single"/>
        </w:rPr>
        <w:t xml:space="preserve">    Network Layer Assignment    </w:t>
      </w:r>
      <w:r>
        <w:rPr>
          <w:rFonts w:hint="eastAsia"/>
          <w:b/>
          <w:sz w:val="28"/>
          <w:u w:val="single"/>
        </w:rPr>
        <w:t xml:space="preserve">               </w:t>
      </w:r>
    </w:p>
    <w:p>
      <w:pPr>
        <w:rPr>
          <w:b/>
          <w:sz w:val="28"/>
        </w:rPr>
      </w:pPr>
      <w:r>
        <w:rPr>
          <w:rFonts w:hint="eastAsia"/>
          <w:b/>
          <w:sz w:val="28"/>
        </w:rPr>
        <w:t xml:space="preserve">               </w:t>
      </w:r>
    </w:p>
    <w:p>
      <w:pPr>
        <w:ind w:firstLine="561" w:firstLineChars="200"/>
        <w:rPr>
          <w:b/>
          <w:sz w:val="28"/>
        </w:rPr>
      </w:pPr>
      <w:r>
        <w:rPr>
          <w:rFonts w:hint="eastAsia"/>
          <w:b/>
          <w:sz w:val="28"/>
        </w:rPr>
        <w:t>学院</w:t>
      </w:r>
      <w:r>
        <w:rPr>
          <w:rFonts w:hint="eastAsia"/>
          <w:b/>
          <w:sz w:val="28"/>
          <w:u w:val="single"/>
        </w:rPr>
        <w:t xml:space="preserve">：              电子与信息工程学院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b/>
          <w:sz w:val="28"/>
          <w:u w:val="single"/>
        </w:rPr>
        <w:t xml:space="preserve">   </w:t>
      </w:r>
      <w:r>
        <w:rPr>
          <w:rFonts w:hint="eastAsia"/>
          <w:b/>
          <w:sz w:val="28"/>
          <w:u w:val="single"/>
          <w:lang w:val="en-US" w:eastAsia="zh-CN"/>
        </w:rPr>
        <w:t>电子信息工程</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b/>
          <w:sz w:val="28"/>
          <w:u w:val="single"/>
        </w:rPr>
        <w:t xml:space="preserve">       </w:t>
      </w:r>
      <w:r>
        <w:rPr>
          <w:rFonts w:hint="eastAsia"/>
          <w:b/>
          <w:sz w:val="28"/>
          <w:u w:val="single"/>
        </w:rPr>
        <w:t xml:space="preserve"> 毕宿志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ind w:left="843" w:hanging="841" w:hangingChars="300"/>
        <w:rPr>
          <w:b/>
          <w:sz w:val="28"/>
          <w:u w:val="single"/>
        </w:rPr>
      </w:pPr>
      <w:r>
        <w:rPr>
          <w:rFonts w:hint="eastAsia"/>
          <w:b/>
          <w:sz w:val="28"/>
        </w:rPr>
        <w:t xml:space="preserve">    报告人</w:t>
      </w:r>
      <w:r>
        <w:rPr>
          <w:rFonts w:hint="eastAsia"/>
          <w:b/>
          <w:sz w:val="28"/>
          <w:u w:val="single"/>
        </w:rPr>
        <w:t xml:space="preserve">： </w:t>
      </w:r>
      <w:r>
        <w:rPr>
          <w:rFonts w:hint="eastAsia"/>
          <w:b/>
          <w:sz w:val="28"/>
          <w:u w:val="single"/>
          <w:lang w:val="en-US" w:eastAsia="zh-CN"/>
        </w:rPr>
        <w:t>何雨璇</w:t>
      </w:r>
      <w:r>
        <w:rPr>
          <w:b/>
          <w:sz w:val="28"/>
          <w:u w:val="single"/>
        </w:rPr>
        <w:t xml:space="preserve">  </w:t>
      </w:r>
      <w:r>
        <w:rPr>
          <w:rFonts w:hint="eastAsia"/>
          <w:b/>
          <w:sz w:val="28"/>
          <w:u w:val="single"/>
        </w:rPr>
        <w:t xml:space="preserve"> </w:t>
      </w:r>
      <w:r>
        <w:rPr>
          <w:rFonts w:hint="eastAsia"/>
          <w:b/>
          <w:sz w:val="28"/>
        </w:rPr>
        <w:t>班级</w:t>
      </w:r>
      <w:r>
        <w:rPr>
          <w:rFonts w:hint="eastAsia"/>
          <w:b/>
          <w:sz w:val="28"/>
          <w:u w:val="single"/>
        </w:rPr>
        <w:t xml:space="preserve">： </w:t>
      </w:r>
      <w:r>
        <w:rPr>
          <w:rFonts w:hint="eastAsia"/>
          <w:b/>
          <w:sz w:val="28"/>
          <w:u w:val="single"/>
          <w:lang w:val="en-US" w:eastAsia="zh-CN"/>
        </w:rPr>
        <w:t>6班</w:t>
      </w:r>
      <w:r>
        <w:rPr>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2022280445</w:t>
      </w:r>
      <w:r>
        <w:rPr>
          <w:rFonts w:hint="eastAsia"/>
          <w:b/>
          <w:sz w:val="28"/>
          <w:u w:val="single"/>
        </w:rPr>
        <w:t xml:space="preserve">   </w:t>
      </w:r>
      <w:r>
        <w:rPr>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2023     年     1</w:t>
      </w:r>
      <w:r>
        <w:rPr>
          <w:rFonts w:hint="default"/>
          <w:b/>
          <w:sz w:val="28"/>
          <w:u w:val="single"/>
          <w:lang w:val="en-US" w:eastAsia="zh-CN"/>
        </w:rPr>
        <w:t>2</w:t>
      </w:r>
      <w:r>
        <w:rPr>
          <w:rFonts w:hint="eastAsia"/>
          <w:b/>
          <w:sz w:val="28"/>
          <w:u w:val="single"/>
          <w:lang w:val="en-US" w:eastAsia="zh-CN"/>
        </w:rPr>
        <w:t xml:space="preserve">    月</w:t>
      </w:r>
      <w:r>
        <w:rPr>
          <w:rFonts w:hint="eastAsia"/>
          <w:b/>
          <w:sz w:val="28"/>
          <w:u w:val="single"/>
        </w:rPr>
        <w:t xml:space="preserve">     </w:t>
      </w:r>
      <w:r>
        <w:rPr>
          <w:rFonts w:hint="default"/>
          <w:b/>
          <w:sz w:val="28"/>
          <w:u w:val="single"/>
          <w:lang w:val="en-US"/>
        </w:rPr>
        <w:t>10</w:t>
      </w:r>
      <w:r>
        <w:rPr>
          <w:rFonts w:hint="eastAsia"/>
          <w:b/>
          <w:sz w:val="28"/>
          <w:u w:val="single"/>
          <w:lang w:val="en-US" w:eastAsia="zh-CN"/>
        </w:rPr>
        <w:t xml:space="preserve">     日</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pPr>
        <w:rPr>
          <w:b/>
          <w:sz w:val="28"/>
        </w:rPr>
      </w:pPr>
    </w:p>
    <w:p>
      <w:pPr>
        <w:ind w:firstLine="560"/>
        <w:jc w:val="center"/>
        <w:rPr>
          <w:b/>
          <w:sz w:val="28"/>
          <w:u w:val="single"/>
        </w:rPr>
      </w:pPr>
      <w:r>
        <w:rPr>
          <w:rFonts w:hint="eastAsia"/>
          <w:b/>
          <w:sz w:val="28"/>
        </w:rPr>
        <w:t>实验报告提交时间：</w:t>
      </w:r>
      <w:r>
        <w:rPr>
          <w:rFonts w:hint="eastAsia"/>
          <w:b/>
          <w:sz w:val="28"/>
          <w:u w:val="single"/>
        </w:rPr>
        <w:t xml:space="preserve">   </w:t>
      </w:r>
      <w:r>
        <w:rPr>
          <w:b/>
          <w:sz w:val="28"/>
          <w:u w:val="single"/>
        </w:rPr>
        <w:t xml:space="preserve"> </w:t>
      </w:r>
      <w:r>
        <w:rPr>
          <w:rFonts w:hint="eastAsia"/>
          <w:b/>
          <w:sz w:val="28"/>
          <w:u w:val="single"/>
          <w:lang w:val="en-US" w:eastAsia="zh-CN"/>
        </w:rPr>
        <w:t>2023    年   1</w:t>
      </w:r>
      <w:r>
        <w:rPr>
          <w:rFonts w:hint="default"/>
          <w:b/>
          <w:sz w:val="28"/>
          <w:u w:val="single"/>
          <w:lang w:val="en-US" w:eastAsia="zh-CN"/>
        </w:rPr>
        <w:t>2</w:t>
      </w:r>
      <w:r>
        <w:rPr>
          <w:rFonts w:hint="eastAsia"/>
          <w:b/>
          <w:sz w:val="28"/>
          <w:u w:val="single"/>
          <w:lang w:val="en-US" w:eastAsia="zh-CN"/>
        </w:rPr>
        <w:t xml:space="preserve">   月    </w:t>
      </w:r>
      <w:r>
        <w:rPr>
          <w:rFonts w:hint="default"/>
          <w:b/>
          <w:sz w:val="28"/>
          <w:u w:val="single"/>
          <w:lang w:val="en-US" w:eastAsia="zh-CN"/>
        </w:rPr>
        <w:t>14</w:t>
      </w:r>
      <w:r>
        <w:rPr>
          <w:rFonts w:hint="eastAsia"/>
          <w:b/>
          <w:sz w:val="28"/>
          <w:u w:val="single"/>
          <w:lang w:val="en-US" w:eastAsia="zh-CN"/>
        </w:rPr>
        <w:t xml:space="preserve">   日</w:t>
      </w:r>
      <w:r>
        <w:rPr>
          <w:b/>
          <w:sz w:val="28"/>
          <w:u w:val="single"/>
        </w:rPr>
        <w:t xml:space="preserve">   </w:t>
      </w:r>
    </w:p>
    <w:p>
      <w:pPr>
        <w:ind w:firstLine="560"/>
        <w:jc w:val="center"/>
        <w:rPr>
          <w:b/>
          <w:sz w:val="28"/>
          <w:u w:val="single"/>
        </w:rPr>
      </w:pPr>
    </w:p>
    <w:p>
      <w:pPr>
        <w:jc w:val="center"/>
        <w:rPr>
          <w:b/>
          <w:sz w:val="24"/>
        </w:rPr>
      </w:pPr>
      <w:r>
        <w:rPr>
          <w:rFonts w:hint="eastAsia"/>
          <w:b/>
          <w:sz w:val="24"/>
        </w:rPr>
        <w:t>教务部制</w:t>
      </w:r>
    </w:p>
    <w:p/>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rPr>
          <w:trHeight w:val="4920" w:hRule="atLeast"/>
        </w:trPr>
        <w:tc>
          <w:tcPr>
            <w:tcW w:w="8364" w:type="dxa"/>
          </w:tcPr>
          <w:p>
            <w:pPr>
              <w:pStyle w:val="13"/>
              <w:numPr>
                <w:ilvl w:val="0"/>
                <w:numId w:val="1"/>
              </w:numPr>
              <w:ind w:firstLineChars="0"/>
              <w:rPr>
                <w:b/>
                <w:bCs/>
                <w:sz w:val="28"/>
                <w:szCs w:val="22"/>
              </w:rPr>
            </w:pPr>
            <w:r>
              <w:rPr>
                <w:rFonts w:hint="eastAsia"/>
                <w:b/>
                <w:bCs/>
                <w:sz w:val="28"/>
                <w:szCs w:val="22"/>
              </w:rPr>
              <w:t>P</w:t>
            </w:r>
            <w:r>
              <w:rPr>
                <w:b/>
                <w:bCs/>
                <w:sz w:val="28"/>
                <w:szCs w:val="22"/>
              </w:rPr>
              <w:t>urpose of experiment</w:t>
            </w:r>
          </w:p>
          <w:p>
            <w:pPr>
              <w:bidi w:val="0"/>
            </w:pPr>
          </w:p>
          <w:p>
            <w:pPr>
              <w:numPr>
                <w:ilvl w:val="0"/>
                <w:numId w:val="2"/>
              </w:numPr>
              <w:bidi w:val="0"/>
              <w:rPr>
                <w:rFonts w:hint="eastAsia"/>
              </w:rPr>
            </w:pPr>
            <w:r>
              <w:rPr>
                <w:rFonts w:hint="eastAsia"/>
              </w:rPr>
              <w:t>Understand the principle</w:t>
            </w:r>
            <w:r>
              <w:rPr>
                <w:rFonts w:hint="default"/>
                <w:lang w:val="en-US"/>
              </w:rPr>
              <w:t>s</w:t>
            </w:r>
            <w:r>
              <w:rPr>
                <w:rFonts w:hint="eastAsia"/>
              </w:rPr>
              <w:t xml:space="preserve"> of the Dijkstra algorithm</w:t>
            </w:r>
            <w:r>
              <w:rPr>
                <w:rFonts w:hint="default"/>
                <w:lang w:val="en-US"/>
              </w:rPr>
              <w:t xml:space="preserve"> and the Distance-Vector algorithm ;</w:t>
            </w:r>
          </w:p>
          <w:p>
            <w:pPr>
              <w:numPr>
                <w:ilvl w:val="0"/>
                <w:numId w:val="2"/>
              </w:numPr>
              <w:bidi w:val="0"/>
            </w:pPr>
            <w:r>
              <w:rPr>
                <w:rFonts w:hint="eastAsia"/>
              </w:rPr>
              <w:t>practice the Dijkstra algorithm</w:t>
            </w:r>
            <w:r>
              <w:rPr>
                <w:rFonts w:hint="default"/>
                <w:lang w:val="en-US"/>
              </w:rPr>
              <w:t xml:space="preserve"> and the Distance-Vector algorithm;</w:t>
            </w:r>
          </w:p>
          <w:p>
            <w:pPr>
              <w:numPr>
                <w:ilvl w:val="0"/>
                <w:numId w:val="2"/>
              </w:numPr>
              <w:bidi w:val="0"/>
            </w:pPr>
            <w:r>
              <w:rPr>
                <w:rFonts w:hint="default"/>
                <w:lang w:val="en-US"/>
              </w:rPr>
              <w:t>In the program,</w:t>
            </w:r>
            <w:r>
              <w:rPr>
                <w:rFonts w:hint="eastAsia"/>
              </w:rPr>
              <w:t xml:space="preserve"> </w:t>
            </w:r>
            <w:r>
              <w:rPr>
                <w:rFonts w:hint="default"/>
                <w:lang w:val="en-US"/>
              </w:rPr>
              <w:t>we can</w:t>
            </w:r>
            <w:r>
              <w:rPr>
                <w:rFonts w:hint="eastAsia"/>
              </w:rPr>
              <w:t xml:space="preserve"> input the specified start node </w:t>
            </w:r>
            <w:r>
              <w:rPr>
                <w:rFonts w:hint="default"/>
                <w:lang w:val="en-US"/>
              </w:rPr>
              <w:t xml:space="preserve">and then </w:t>
            </w:r>
            <w:r>
              <w:rPr>
                <w:rFonts w:hint="eastAsia"/>
              </w:rPr>
              <w:t>output corresponding to the routing table and shortest paths</w:t>
            </w:r>
            <w:r>
              <w:rPr>
                <w:rFonts w:hint="default"/>
                <w:lang w:val="en-US"/>
              </w:rPr>
              <w:t>.</w:t>
            </w:r>
          </w:p>
          <w:p>
            <w:pPr>
              <w:bidi w:val="0"/>
            </w:pPr>
          </w:p>
          <w:p>
            <w:pPr>
              <w:pStyle w:val="13"/>
              <w:numPr>
                <w:ilvl w:val="0"/>
                <w:numId w:val="1"/>
              </w:numPr>
              <w:ind w:firstLineChars="0"/>
              <w:rPr>
                <w:b/>
                <w:bCs/>
                <w:sz w:val="28"/>
                <w:szCs w:val="22"/>
              </w:rPr>
            </w:pPr>
            <w:r>
              <w:rPr>
                <w:b/>
                <w:bCs/>
                <w:sz w:val="28"/>
                <w:szCs w:val="22"/>
              </w:rPr>
              <w:t>Experimental principle</w:t>
            </w:r>
          </w:p>
          <w:p>
            <w:pPr>
              <w:numPr>
                <w:ilvl w:val="0"/>
                <w:numId w:val="3"/>
              </w:numPr>
              <w:bidi w:val="0"/>
              <w:rPr>
                <w:rFonts w:hint="default"/>
                <w:lang w:val="en-US"/>
              </w:rPr>
            </w:pPr>
            <w:r>
              <w:rPr>
                <w:rFonts w:hint="default"/>
                <w:lang w:val="en-US"/>
              </w:rPr>
              <w:t>the Dijkstra algorithm</w:t>
            </w:r>
          </w:p>
          <w:p>
            <w:pPr>
              <w:widowControl w:val="0"/>
              <w:numPr>
                <w:numId w:val="0"/>
              </w:numPr>
              <w:bidi w:val="0"/>
              <w:jc w:val="both"/>
              <w:rPr>
                <w:rFonts w:hint="default"/>
                <w:lang w:val="en-US"/>
              </w:rPr>
            </w:pPr>
          </w:p>
          <w:p>
            <w:pPr>
              <w:widowControl w:val="0"/>
              <w:numPr>
                <w:ilvl w:val="0"/>
                <w:numId w:val="4"/>
              </w:numPr>
              <w:bidi w:val="0"/>
              <w:ind w:left="315" w:leftChars="0" w:firstLine="0" w:firstLineChars="0"/>
              <w:jc w:val="both"/>
              <w:rPr>
                <w:rFonts w:hint="default"/>
                <w:lang w:val="en-US"/>
              </w:rPr>
            </w:pPr>
            <w:r>
              <w:rPr>
                <w:rFonts w:hint="default"/>
                <w:lang w:val="en-US"/>
              </w:rPr>
              <w:t>Initialization: Set the distance of the source node to 0 and all other nodes to infinity. Mark all nodes as unvisited.</w:t>
            </w:r>
          </w:p>
          <w:p>
            <w:pPr>
              <w:widowControl w:val="0"/>
              <w:numPr>
                <w:numId w:val="0"/>
              </w:numPr>
              <w:bidi w:val="0"/>
              <w:jc w:val="both"/>
              <w:rPr>
                <w:rFonts w:hint="default"/>
                <w:lang w:val="en-US"/>
              </w:rPr>
            </w:pPr>
          </w:p>
          <w:p>
            <w:pPr>
              <w:widowControl w:val="0"/>
              <w:numPr>
                <w:ilvl w:val="0"/>
                <w:numId w:val="4"/>
              </w:numPr>
              <w:bidi w:val="0"/>
              <w:ind w:left="315" w:leftChars="0" w:firstLine="0" w:firstLineChars="0"/>
              <w:jc w:val="both"/>
              <w:rPr>
                <w:rFonts w:hint="default"/>
                <w:lang w:val="en-US"/>
              </w:rPr>
            </w:pPr>
            <w:r>
              <w:rPr>
                <w:rFonts w:hint="default"/>
                <w:lang w:val="en-US"/>
              </w:rPr>
              <w:t>Select the node with the smallest distance: Among the unvisited nodes, choose the node with the smallest distance as the current node.</w:t>
            </w:r>
          </w:p>
          <w:p>
            <w:pPr>
              <w:widowControl w:val="0"/>
              <w:numPr>
                <w:numId w:val="0"/>
              </w:numPr>
              <w:bidi w:val="0"/>
              <w:jc w:val="both"/>
              <w:rPr>
                <w:rFonts w:hint="default"/>
                <w:lang w:val="en-US"/>
              </w:rPr>
            </w:pPr>
          </w:p>
          <w:p>
            <w:pPr>
              <w:widowControl w:val="0"/>
              <w:numPr>
                <w:ilvl w:val="0"/>
                <w:numId w:val="4"/>
              </w:numPr>
              <w:bidi w:val="0"/>
              <w:ind w:left="315" w:leftChars="0" w:firstLine="0" w:firstLineChars="0"/>
              <w:jc w:val="both"/>
              <w:rPr>
                <w:rFonts w:hint="default"/>
                <w:lang w:val="en-US"/>
              </w:rPr>
            </w:pPr>
            <w:r>
              <w:rPr>
                <w:rFonts w:hint="default"/>
                <w:lang w:val="en-US"/>
              </w:rPr>
              <w:t>Visit neighbors and update distances: For each unvisited neighbor of the current node, calculate the distance from the source node through the current node. If this distance is smaller than the previously recorded distance, update the neighbor's distance to the new smaller value.</w:t>
            </w:r>
          </w:p>
          <w:p>
            <w:pPr>
              <w:widowControl w:val="0"/>
              <w:numPr>
                <w:numId w:val="0"/>
              </w:numPr>
              <w:bidi w:val="0"/>
              <w:jc w:val="both"/>
              <w:rPr>
                <w:rFonts w:hint="default"/>
                <w:lang w:val="en-US"/>
              </w:rPr>
            </w:pPr>
          </w:p>
          <w:p>
            <w:pPr>
              <w:widowControl w:val="0"/>
              <w:numPr>
                <w:ilvl w:val="0"/>
                <w:numId w:val="4"/>
              </w:numPr>
              <w:bidi w:val="0"/>
              <w:ind w:left="315" w:leftChars="0" w:firstLine="0" w:firstLineChars="0"/>
              <w:jc w:val="both"/>
              <w:rPr>
                <w:rFonts w:hint="default"/>
                <w:lang w:val="en-US"/>
              </w:rPr>
            </w:pPr>
            <w:r>
              <w:rPr>
                <w:rFonts w:hint="default"/>
                <w:lang w:val="en-US"/>
              </w:rPr>
              <w:t>Mark the current node as visited: After visiting all neighbors of the current node, mark it as visited to indicate that its shortest path has been determined.</w:t>
            </w:r>
          </w:p>
          <w:p>
            <w:pPr>
              <w:widowControl w:val="0"/>
              <w:numPr>
                <w:numId w:val="0"/>
              </w:numPr>
              <w:bidi w:val="0"/>
              <w:jc w:val="both"/>
              <w:rPr>
                <w:rFonts w:hint="default"/>
                <w:lang w:val="en-US"/>
              </w:rPr>
            </w:pPr>
          </w:p>
          <w:p>
            <w:pPr>
              <w:widowControl w:val="0"/>
              <w:numPr>
                <w:ilvl w:val="0"/>
                <w:numId w:val="4"/>
              </w:numPr>
              <w:bidi w:val="0"/>
              <w:ind w:left="315" w:leftChars="0" w:firstLine="0" w:firstLineChars="0"/>
              <w:jc w:val="both"/>
              <w:rPr>
                <w:rFonts w:hint="default"/>
                <w:lang w:val="en-US"/>
              </w:rPr>
            </w:pPr>
            <w:r>
              <w:rPr>
                <w:rFonts w:hint="default"/>
                <w:lang w:val="en-US"/>
              </w:rPr>
              <w:t>Repeat steps 2-4: Repeat steps 2 to 4 until all nodes have been visited.</w:t>
            </w:r>
          </w:p>
          <w:p>
            <w:pPr>
              <w:widowControl w:val="0"/>
              <w:numPr>
                <w:numId w:val="0"/>
              </w:numPr>
              <w:bidi w:val="0"/>
              <w:jc w:val="both"/>
              <w:rPr>
                <w:rFonts w:hint="default"/>
                <w:lang w:val="en-US"/>
              </w:rPr>
            </w:pPr>
          </w:p>
          <w:p>
            <w:pPr>
              <w:widowControl w:val="0"/>
              <w:numPr>
                <w:ilvl w:val="0"/>
                <w:numId w:val="4"/>
              </w:numPr>
              <w:bidi w:val="0"/>
              <w:ind w:left="315" w:leftChars="0" w:firstLine="0" w:firstLineChars="0"/>
              <w:jc w:val="both"/>
              <w:rPr>
                <w:rFonts w:hint="default"/>
                <w:lang w:val="en-US"/>
              </w:rPr>
            </w:pPr>
            <w:r>
              <w:rPr>
                <w:rFonts w:hint="default"/>
                <w:lang w:val="en-US"/>
              </w:rPr>
              <w:t>Extract the shortest paths: Once the algorithm finishes, the shortest path from the source node to any other node can be extracted by following the path with the smallest recorded distance.</w:t>
            </w:r>
          </w:p>
          <w:p>
            <w:pPr>
              <w:widowControl w:val="0"/>
              <w:numPr>
                <w:numId w:val="0"/>
              </w:numPr>
              <w:bidi w:val="0"/>
              <w:jc w:val="both"/>
              <w:rPr>
                <w:rFonts w:hint="default"/>
                <w:lang w:val="en-US"/>
              </w:rPr>
            </w:pPr>
          </w:p>
          <w:p>
            <w:pPr>
              <w:numPr>
                <w:ilvl w:val="0"/>
                <w:numId w:val="3"/>
              </w:numPr>
              <w:bidi w:val="0"/>
              <w:rPr>
                <w:rFonts w:hint="default"/>
                <w:lang w:val="en-US"/>
              </w:rPr>
            </w:pPr>
            <w:r>
              <w:rPr>
                <w:rFonts w:hint="default"/>
                <w:lang w:val="en-US"/>
              </w:rPr>
              <w:t>the Distance-Vector algorithm</w:t>
            </w:r>
          </w:p>
          <w:p>
            <w:pPr>
              <w:widowControl w:val="0"/>
              <w:numPr>
                <w:numId w:val="0"/>
              </w:numPr>
              <w:bidi w:val="0"/>
              <w:jc w:val="both"/>
              <w:rPr>
                <w:rFonts w:hint="default"/>
                <w:lang w:val="en-US"/>
              </w:rPr>
            </w:pPr>
          </w:p>
          <w:p>
            <w:pPr>
              <w:widowControl w:val="0"/>
              <w:numPr>
                <w:ilvl w:val="0"/>
                <w:numId w:val="5"/>
              </w:numPr>
              <w:bidi w:val="0"/>
              <w:ind w:left="315" w:leftChars="0" w:firstLine="0" w:firstLineChars="0"/>
              <w:jc w:val="both"/>
              <w:rPr>
                <w:rFonts w:hint="default"/>
                <w:lang w:val="en-US"/>
              </w:rPr>
            </w:pPr>
            <w:r>
              <w:rPr>
                <w:rFonts w:hint="default"/>
                <w:lang w:val="en-US"/>
              </w:rPr>
              <w:t>Initialization: Each node in the network initializes its own routing table, setting the distance to itself as 0 and the distance to all other nodes as infinity, except for its directly connected neighbors. The routing table also includes the next-hop information to reach each destination.</w:t>
            </w:r>
          </w:p>
          <w:p>
            <w:pPr>
              <w:widowControl w:val="0"/>
              <w:numPr>
                <w:numId w:val="0"/>
              </w:numPr>
              <w:bidi w:val="0"/>
              <w:jc w:val="both"/>
              <w:rPr>
                <w:rFonts w:hint="default"/>
                <w:lang w:val="en-US"/>
              </w:rPr>
            </w:pPr>
          </w:p>
          <w:p>
            <w:pPr>
              <w:widowControl w:val="0"/>
              <w:numPr>
                <w:ilvl w:val="0"/>
                <w:numId w:val="5"/>
              </w:numPr>
              <w:bidi w:val="0"/>
              <w:ind w:left="315" w:leftChars="0" w:firstLine="0" w:firstLineChars="0"/>
              <w:jc w:val="both"/>
              <w:rPr>
                <w:rFonts w:hint="default"/>
                <w:lang w:val="en-US"/>
              </w:rPr>
            </w:pPr>
            <w:r>
              <w:rPr>
                <w:rFonts w:hint="default"/>
                <w:lang w:val="en-US"/>
              </w:rPr>
              <w:t>Exchange of routing tables: Each node shares its routing table with its neighboring nodes. This exchange happens periodically or when there is a change in the network topology.</w:t>
            </w:r>
          </w:p>
          <w:p>
            <w:pPr>
              <w:widowControl w:val="0"/>
              <w:numPr>
                <w:numId w:val="0"/>
              </w:numPr>
              <w:bidi w:val="0"/>
              <w:jc w:val="both"/>
              <w:rPr>
                <w:rFonts w:hint="default"/>
                <w:lang w:val="en-US"/>
              </w:rPr>
            </w:pPr>
          </w:p>
          <w:p>
            <w:pPr>
              <w:widowControl w:val="0"/>
              <w:numPr>
                <w:ilvl w:val="0"/>
                <w:numId w:val="5"/>
              </w:numPr>
              <w:bidi w:val="0"/>
              <w:ind w:left="315" w:leftChars="0" w:firstLine="0" w:firstLineChars="0"/>
              <w:jc w:val="both"/>
              <w:rPr>
                <w:rFonts w:hint="default"/>
                <w:lang w:val="en-US"/>
              </w:rPr>
            </w:pPr>
            <w:r>
              <w:rPr>
                <w:rFonts w:hint="default"/>
                <w:lang w:val="en-US"/>
              </w:rPr>
              <w:t>Distance calculation: Each node, upon receiving the routing tables from its neighbors, calculates the distance to each destination by considering the distances advertised by its neighbors and adding the cost of the link between itself and the neighbor.</w:t>
            </w:r>
          </w:p>
          <w:p>
            <w:pPr>
              <w:widowControl w:val="0"/>
              <w:numPr>
                <w:numId w:val="0"/>
              </w:numPr>
              <w:bidi w:val="0"/>
              <w:jc w:val="both"/>
              <w:rPr>
                <w:rFonts w:hint="default"/>
                <w:lang w:val="en-US"/>
              </w:rPr>
            </w:pPr>
          </w:p>
          <w:p>
            <w:pPr>
              <w:widowControl w:val="0"/>
              <w:numPr>
                <w:ilvl w:val="0"/>
                <w:numId w:val="5"/>
              </w:numPr>
              <w:bidi w:val="0"/>
              <w:ind w:left="315" w:leftChars="0" w:firstLine="0" w:firstLineChars="0"/>
              <w:jc w:val="both"/>
              <w:rPr>
                <w:rFonts w:hint="default"/>
                <w:lang w:val="en-US"/>
              </w:rPr>
            </w:pPr>
            <w:r>
              <w:rPr>
                <w:rFonts w:hint="default"/>
                <w:lang w:val="en-US"/>
              </w:rPr>
              <w:t>Distance update: If a node discovers a shorter path to a destination through one of its neighbors, it updates its routing table with the new distance and next-hop information.</w:t>
            </w:r>
          </w:p>
          <w:p>
            <w:pPr>
              <w:widowControl w:val="0"/>
              <w:numPr>
                <w:numId w:val="0"/>
              </w:numPr>
              <w:bidi w:val="0"/>
              <w:jc w:val="both"/>
              <w:rPr>
                <w:rFonts w:hint="default"/>
                <w:lang w:val="en-US"/>
              </w:rPr>
            </w:pPr>
          </w:p>
          <w:p>
            <w:pPr>
              <w:widowControl w:val="0"/>
              <w:numPr>
                <w:ilvl w:val="0"/>
                <w:numId w:val="5"/>
              </w:numPr>
              <w:bidi w:val="0"/>
              <w:ind w:left="315" w:leftChars="0" w:firstLine="0" w:firstLineChars="0"/>
              <w:jc w:val="both"/>
              <w:rPr>
                <w:rFonts w:hint="default"/>
                <w:lang w:val="en-US"/>
              </w:rPr>
            </w:pPr>
            <w:r>
              <w:rPr>
                <w:rFonts w:hint="default"/>
                <w:lang w:val="en-US"/>
              </w:rPr>
              <w:t>Iterative update: Steps 2-4 are repeated iteratively until all nodes in the network have converged on the optimal routing information. Convergence occurs when no further updates are made to the routing tables.</w:t>
            </w:r>
          </w:p>
          <w:p>
            <w:pPr>
              <w:widowControl w:val="0"/>
              <w:numPr>
                <w:numId w:val="0"/>
              </w:numPr>
              <w:bidi w:val="0"/>
              <w:jc w:val="both"/>
              <w:rPr>
                <w:rFonts w:hint="default"/>
                <w:lang w:val="en-US"/>
              </w:rPr>
            </w:pPr>
          </w:p>
          <w:p>
            <w:pPr>
              <w:numPr>
                <w:ilvl w:val="0"/>
                <w:numId w:val="5"/>
              </w:numPr>
              <w:bidi w:val="0"/>
            </w:pPr>
            <w:r>
              <w:rPr>
                <w:rFonts w:hint="default"/>
                <w:lang w:val="en-US"/>
              </w:rPr>
              <w:t>Path determination: Once convergence is achieved, each node can determine the shortest path to any other node by following the next-hop information in its routing table.</w:t>
            </w:r>
          </w:p>
          <w:p>
            <w:pPr>
              <w:bidi w:val="0"/>
            </w:pPr>
          </w:p>
          <w:p>
            <w:pPr>
              <w:pStyle w:val="13"/>
              <w:numPr>
                <w:ilvl w:val="0"/>
                <w:numId w:val="1"/>
              </w:numPr>
              <w:ind w:firstLineChars="0"/>
              <w:rPr>
                <w:b/>
                <w:bCs/>
                <w:sz w:val="28"/>
                <w:szCs w:val="22"/>
              </w:rPr>
            </w:pPr>
            <w:r>
              <w:rPr>
                <w:rFonts w:hint="eastAsia"/>
                <w:b/>
                <w:bCs/>
                <w:sz w:val="28"/>
                <w:szCs w:val="22"/>
              </w:rPr>
              <w:t>C</w:t>
            </w:r>
            <w:r>
              <w:rPr>
                <w:b/>
                <w:bCs/>
                <w:sz w:val="28"/>
                <w:szCs w:val="22"/>
              </w:rPr>
              <w:t>ontent</w:t>
            </w:r>
          </w:p>
          <w:p>
            <w:pPr>
              <w:numPr>
                <w:ilvl w:val="0"/>
                <w:numId w:val="6"/>
              </w:numPr>
              <w:bidi w:val="0"/>
              <w:rPr>
                <w:rFonts w:hint="default"/>
                <w:lang w:val="en-US"/>
              </w:rPr>
            </w:pPr>
            <w:r>
              <w:rPr>
                <w:rFonts w:hint="default"/>
                <w:lang w:val="en-US"/>
              </w:rPr>
              <w:t>the Dijkstra algorithm</w:t>
            </w:r>
          </w:p>
          <w:p>
            <w:pPr>
              <w:widowControl w:val="0"/>
              <w:numPr>
                <w:numId w:val="0"/>
              </w:numPr>
              <w:bidi w:val="0"/>
              <w:jc w:val="both"/>
              <w:rPr>
                <w:rFonts w:hint="default"/>
                <w:lang w:val="en-US"/>
              </w:rPr>
            </w:pPr>
          </w:p>
          <w:p>
            <w:pPr>
              <w:widowControl w:val="0"/>
              <w:numPr>
                <w:ilvl w:val="0"/>
                <w:numId w:val="7"/>
              </w:numPr>
              <w:bidi w:val="0"/>
              <w:ind w:left="315" w:leftChars="0" w:firstLine="0" w:firstLineChars="0"/>
              <w:jc w:val="both"/>
              <w:rPr>
                <w:rFonts w:hint="default" w:eastAsiaTheme="minorEastAsia"/>
                <w:lang w:val="en-US" w:eastAsia="zh-CN"/>
              </w:rPr>
            </w:pPr>
            <w:r>
              <w:rPr>
                <w:rFonts w:hint="eastAsia"/>
                <w:lang w:val="en-US" w:eastAsia="zh-CN"/>
              </w:rPr>
              <w:t>w</w:t>
            </w:r>
            <w:r>
              <w:rPr>
                <w:rFonts w:hint="default"/>
                <w:lang w:val="en-US" w:eastAsia="zh-CN"/>
              </w:rPr>
              <w:t>rite code with the principle of the Dijkstra algorithm</w:t>
            </w:r>
          </w:p>
          <w:p>
            <w:pPr>
              <w:widowControl w:val="0"/>
              <w:numPr>
                <w:numId w:val="0"/>
              </w:numPr>
              <w:bidi w:val="0"/>
              <w:jc w:val="both"/>
              <w:rPr>
                <w:rFonts w:hint="default" w:eastAsiaTheme="minorEastAsia"/>
                <w:lang w:val="en-US" w:eastAsia="zh-CN"/>
              </w:rPr>
            </w:pPr>
          </w:p>
          <w:p>
            <w:pPr>
              <w:widowControl w:val="0"/>
              <w:numPr>
                <w:ilvl w:val="0"/>
                <w:numId w:val="7"/>
              </w:numPr>
              <w:bidi w:val="0"/>
              <w:ind w:left="315" w:leftChars="0" w:firstLine="0" w:firstLineChars="0"/>
              <w:jc w:val="both"/>
              <w:rPr>
                <w:rFonts w:hint="default" w:eastAsiaTheme="minorEastAsia"/>
                <w:lang w:val="en-US" w:eastAsia="zh-CN"/>
              </w:rPr>
            </w:pPr>
            <w:r>
              <w:rPr>
                <w:rFonts w:hint="default"/>
                <w:lang w:val="en-US" w:eastAsia="zh-CN"/>
              </w:rPr>
              <w:t xml:space="preserve">in the the code ,I set a input to get the start node , so we input the start node </w:t>
            </w:r>
          </w:p>
          <w:p>
            <w:pPr>
              <w:widowControl w:val="0"/>
              <w:numPr>
                <w:numId w:val="0"/>
              </w:numPr>
              <w:bidi w:val="0"/>
              <w:jc w:val="both"/>
              <w:rPr>
                <w:rFonts w:hint="default" w:eastAsiaTheme="minorEastAsia"/>
                <w:lang w:val="en-US" w:eastAsia="zh-CN"/>
              </w:rPr>
            </w:pPr>
          </w:p>
          <w:p>
            <w:pPr>
              <w:widowControl w:val="0"/>
              <w:numPr>
                <w:ilvl w:val="0"/>
                <w:numId w:val="7"/>
              </w:numPr>
              <w:bidi w:val="0"/>
              <w:ind w:left="315" w:leftChars="0" w:firstLine="0" w:firstLineChars="0"/>
              <w:jc w:val="both"/>
              <w:rPr>
                <w:rFonts w:hint="default" w:eastAsiaTheme="minorEastAsia"/>
                <w:lang w:val="en-US" w:eastAsia="zh-CN"/>
              </w:rPr>
            </w:pPr>
            <w:r>
              <w:rPr>
                <w:rFonts w:hint="default"/>
                <w:lang w:val="en-US" w:eastAsia="zh-CN"/>
              </w:rPr>
              <w:t xml:space="preserve">get the distance list and path from the specified node to other nodes. </w:t>
            </w:r>
          </w:p>
          <w:p>
            <w:pPr>
              <w:widowControl w:val="0"/>
              <w:numPr>
                <w:numId w:val="0"/>
              </w:numPr>
              <w:bidi w:val="0"/>
              <w:jc w:val="both"/>
              <w:rPr>
                <w:rFonts w:hint="default"/>
                <w:lang w:val="en-US"/>
              </w:rPr>
            </w:pPr>
          </w:p>
          <w:p>
            <w:pPr>
              <w:numPr>
                <w:ilvl w:val="0"/>
                <w:numId w:val="6"/>
              </w:numPr>
              <w:bidi w:val="0"/>
              <w:rPr>
                <w:rFonts w:hint="default"/>
                <w:lang w:val="en-US"/>
              </w:rPr>
            </w:pPr>
            <w:r>
              <w:rPr>
                <w:rFonts w:hint="default"/>
                <w:lang w:val="en-US"/>
              </w:rPr>
              <w:t>the Distance-Vector algorithm</w:t>
            </w:r>
          </w:p>
          <w:p>
            <w:pPr>
              <w:widowControl w:val="0"/>
              <w:numPr>
                <w:numId w:val="0"/>
              </w:numPr>
              <w:bidi w:val="0"/>
              <w:jc w:val="both"/>
              <w:rPr>
                <w:rFonts w:hint="default"/>
                <w:lang w:val="en-US"/>
              </w:rPr>
            </w:pPr>
          </w:p>
          <w:p>
            <w:pPr>
              <w:widowControl w:val="0"/>
              <w:numPr>
                <w:ilvl w:val="0"/>
                <w:numId w:val="7"/>
              </w:numPr>
              <w:bidi w:val="0"/>
              <w:ind w:left="315" w:leftChars="0" w:firstLine="0" w:firstLineChars="0"/>
              <w:jc w:val="both"/>
              <w:rPr>
                <w:rFonts w:hint="default" w:eastAsiaTheme="minorEastAsia"/>
                <w:lang w:val="en-US" w:eastAsia="zh-CN"/>
              </w:rPr>
            </w:pPr>
            <w:r>
              <w:rPr>
                <w:rFonts w:hint="eastAsia"/>
                <w:lang w:val="en-US" w:eastAsia="zh-CN"/>
              </w:rPr>
              <w:t>w</w:t>
            </w:r>
            <w:r>
              <w:rPr>
                <w:rFonts w:hint="default"/>
                <w:lang w:val="en-US" w:eastAsia="zh-CN"/>
              </w:rPr>
              <w:t xml:space="preserve">rite code with the principle of the </w:t>
            </w:r>
            <w:r>
              <w:rPr>
                <w:rFonts w:hint="default"/>
                <w:lang w:val="en-US"/>
              </w:rPr>
              <w:t>Distance-Vector algorithm</w:t>
            </w:r>
          </w:p>
          <w:p>
            <w:pPr>
              <w:widowControl w:val="0"/>
              <w:numPr>
                <w:numId w:val="0"/>
              </w:numPr>
              <w:bidi w:val="0"/>
              <w:jc w:val="both"/>
              <w:rPr>
                <w:rFonts w:hint="default" w:eastAsiaTheme="minorEastAsia"/>
                <w:lang w:val="en-US" w:eastAsia="zh-CN"/>
              </w:rPr>
            </w:pPr>
          </w:p>
          <w:p>
            <w:pPr>
              <w:widowControl w:val="0"/>
              <w:numPr>
                <w:ilvl w:val="0"/>
                <w:numId w:val="7"/>
              </w:numPr>
              <w:bidi w:val="0"/>
              <w:ind w:left="315" w:leftChars="0" w:firstLine="0" w:firstLineChars="0"/>
              <w:jc w:val="both"/>
              <w:rPr>
                <w:rFonts w:hint="default" w:eastAsiaTheme="minorEastAsia"/>
                <w:lang w:val="en-US" w:eastAsia="zh-CN"/>
              </w:rPr>
            </w:pPr>
            <w:r>
              <w:rPr>
                <w:rFonts w:hint="default"/>
                <w:lang w:val="en-US" w:eastAsia="zh-CN"/>
              </w:rPr>
              <w:t xml:space="preserve">in the the code ,I set a input to get the start node , so we input the start node </w:t>
            </w:r>
          </w:p>
          <w:p>
            <w:pPr>
              <w:widowControl w:val="0"/>
              <w:numPr>
                <w:numId w:val="0"/>
              </w:numPr>
              <w:bidi w:val="0"/>
              <w:jc w:val="both"/>
              <w:rPr>
                <w:rFonts w:hint="default" w:eastAsiaTheme="minorEastAsia"/>
                <w:lang w:val="en-US" w:eastAsia="zh-CN"/>
              </w:rPr>
            </w:pPr>
          </w:p>
          <w:p>
            <w:pPr>
              <w:numPr>
                <w:ilvl w:val="0"/>
                <w:numId w:val="7"/>
              </w:numPr>
              <w:bidi w:val="0"/>
            </w:pPr>
            <w:r>
              <w:rPr>
                <w:rFonts w:hint="default"/>
                <w:lang w:val="en-US" w:eastAsia="zh-CN"/>
              </w:rPr>
              <w:t xml:space="preserve">get the distance list and path from the specified node to other nodes. </w:t>
            </w:r>
          </w:p>
          <w:p>
            <w:pPr>
              <w:rPr>
                <w:sz w:val="22"/>
                <w:szCs w:val="22"/>
              </w:rPr>
            </w:pPr>
          </w:p>
        </w:tc>
      </w:tr>
      <w:tr>
        <w:trPr>
          <w:trHeight w:val="70" w:hRule="atLeast"/>
        </w:trPr>
        <w:tc>
          <w:tcPr>
            <w:tcW w:w="8364" w:type="dxa"/>
          </w:tcPr>
          <w:p>
            <w:pPr>
              <w:pStyle w:val="13"/>
              <w:numPr>
                <w:ilvl w:val="0"/>
                <w:numId w:val="1"/>
              </w:numPr>
              <w:ind w:firstLineChars="0"/>
              <w:rPr>
                <w:b/>
                <w:sz w:val="28"/>
              </w:rPr>
            </w:pPr>
            <w:r>
              <w:rPr>
                <w:rFonts w:hint="eastAsia"/>
                <w:b/>
                <w:sz w:val="28"/>
              </w:rPr>
              <w:t>C</w:t>
            </w:r>
            <w:r>
              <w:rPr>
                <w:b/>
                <w:sz w:val="28"/>
              </w:rPr>
              <w:t>onclusion and discussion</w:t>
            </w:r>
          </w:p>
          <w:p>
            <w:pPr>
              <w:pStyle w:val="13"/>
              <w:widowControl w:val="0"/>
              <w:numPr>
                <w:numId w:val="0"/>
              </w:numPr>
              <w:jc w:val="both"/>
              <w:rPr>
                <w:rFonts w:hint="default"/>
                <w:b w:val="0"/>
                <w:bCs/>
                <w:sz w:val="24"/>
                <w:szCs w:val="20"/>
                <w:lang w:val="en-US"/>
              </w:rPr>
            </w:pPr>
            <w:r>
              <w:rPr>
                <w:rFonts w:hint="default"/>
                <w:b w:val="0"/>
                <w:bCs/>
                <w:sz w:val="24"/>
                <w:szCs w:val="20"/>
                <w:lang w:val="en-US"/>
              </w:rPr>
              <w:t>the conclusion:</w:t>
            </w:r>
          </w:p>
          <w:p>
            <w:pPr>
              <w:pStyle w:val="13"/>
              <w:widowControl w:val="0"/>
              <w:numPr>
                <w:numId w:val="0"/>
              </w:numPr>
              <w:jc w:val="both"/>
              <w:rPr>
                <w:rFonts w:hint="default"/>
                <w:b w:val="0"/>
                <w:bCs/>
                <w:sz w:val="24"/>
                <w:szCs w:val="20"/>
                <w:lang w:val="en-US"/>
              </w:rPr>
            </w:pPr>
          </w:p>
          <w:p>
            <w:pPr>
              <w:numPr>
                <w:ilvl w:val="0"/>
                <w:numId w:val="8"/>
              </w:numPr>
              <w:bidi w:val="0"/>
              <w:rPr>
                <w:rFonts w:hint="default"/>
                <w:lang w:val="en-US"/>
              </w:rPr>
            </w:pPr>
            <w:r>
              <w:rPr>
                <w:rFonts w:hint="default"/>
                <w:lang w:val="en-US"/>
              </w:rPr>
              <w:t>the Dijkstra algorithm</w:t>
            </w:r>
          </w:p>
          <w:p>
            <w:pPr>
              <w:widowControl w:val="0"/>
              <w:numPr>
                <w:numId w:val="0"/>
              </w:numPr>
              <w:bidi w:val="0"/>
              <w:jc w:val="both"/>
              <w:rPr>
                <w:rFonts w:hint="default"/>
                <w:lang w:val="en-US"/>
              </w:rPr>
            </w:pPr>
            <w:r>
              <w:rPr>
                <w:rFonts w:hint="default"/>
                <w:lang w:val="en-US"/>
              </w:rPr>
              <w:t>for exmaple, we can get the shortest distance list and the list of path for the start node of 0;</w:t>
            </w:r>
          </w:p>
          <w:p>
            <w:pPr>
              <w:widowControl w:val="0"/>
              <w:numPr>
                <w:numId w:val="0"/>
              </w:numPr>
              <w:bidi w:val="0"/>
              <w:jc w:val="both"/>
              <w:rPr>
                <w:rFonts w:hint="default"/>
                <w:lang w:val="en-US"/>
              </w:rPr>
            </w:pPr>
            <w:r>
              <w:rPr>
                <w:rFonts w:hint="default"/>
                <w:lang w:val="en-US"/>
              </w:rPr>
              <w:drawing>
                <wp:inline distT="0" distB="0" distL="114300" distR="114300">
                  <wp:extent cx="2376805" cy="2550160"/>
                  <wp:effectExtent l="0" t="0" r="10795" b="15240"/>
                  <wp:docPr id="2" name="图片 2" descr="截屏2023-12-16 00.5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12-16 00.52.24"/>
                          <pic:cNvPicPr>
                            <a:picLocks noChangeAspect="1"/>
                          </pic:cNvPicPr>
                        </pic:nvPicPr>
                        <pic:blipFill>
                          <a:blip r:embed="rId4"/>
                          <a:stretch>
                            <a:fillRect/>
                          </a:stretch>
                        </pic:blipFill>
                        <pic:spPr>
                          <a:xfrm>
                            <a:off x="0" y="0"/>
                            <a:ext cx="2376805" cy="2550160"/>
                          </a:xfrm>
                          <a:prstGeom prst="rect">
                            <a:avLst/>
                          </a:prstGeom>
                        </pic:spPr>
                      </pic:pic>
                    </a:graphicData>
                  </a:graphic>
                </wp:inline>
              </w:drawing>
            </w:r>
          </w:p>
          <w:p>
            <w:pPr>
              <w:widowControl w:val="0"/>
              <w:numPr>
                <w:numId w:val="0"/>
              </w:numPr>
              <w:bidi w:val="0"/>
              <w:jc w:val="both"/>
              <w:rPr>
                <w:rFonts w:hint="default"/>
                <w:lang w:val="en-US"/>
              </w:rPr>
            </w:pPr>
          </w:p>
          <w:p>
            <w:pPr>
              <w:numPr>
                <w:ilvl w:val="0"/>
                <w:numId w:val="8"/>
              </w:numPr>
              <w:bidi w:val="0"/>
              <w:rPr>
                <w:rFonts w:hint="default"/>
                <w:lang w:val="en-US"/>
              </w:rPr>
            </w:pPr>
            <w:r>
              <w:rPr>
                <w:rFonts w:hint="default"/>
                <w:lang w:val="en-US"/>
              </w:rPr>
              <w:t>the Distance-Vector algorithm</w:t>
            </w:r>
          </w:p>
          <w:p>
            <w:pPr>
              <w:widowControl w:val="0"/>
              <w:numPr>
                <w:ilvl w:val="0"/>
                <w:numId w:val="0"/>
              </w:numPr>
              <w:bidi w:val="0"/>
              <w:jc w:val="both"/>
              <w:rPr>
                <w:rFonts w:hint="default"/>
                <w:lang w:val="en-US"/>
              </w:rPr>
            </w:pPr>
            <w:r>
              <w:rPr>
                <w:rFonts w:hint="default"/>
                <w:lang w:val="en-US"/>
              </w:rPr>
              <w:t>for exmaple, we can get the shortest distance list and the list of path for the start node of 0;</w:t>
            </w:r>
          </w:p>
          <w:p>
            <w:pPr>
              <w:widowControl w:val="0"/>
              <w:numPr>
                <w:ilvl w:val="0"/>
                <w:numId w:val="0"/>
              </w:numPr>
              <w:bidi w:val="0"/>
              <w:jc w:val="both"/>
              <w:rPr>
                <w:rFonts w:hint="default"/>
                <w:lang w:val="en-US"/>
              </w:rPr>
            </w:pPr>
            <w:bookmarkStart w:id="0" w:name="_GoBack"/>
            <w:bookmarkEnd w:id="0"/>
          </w:p>
          <w:p>
            <w:pPr>
              <w:widowControl w:val="0"/>
              <w:numPr>
                <w:numId w:val="0"/>
              </w:numPr>
              <w:bidi w:val="0"/>
              <w:jc w:val="both"/>
              <w:rPr>
                <w:rFonts w:hint="default"/>
                <w:lang w:val="en-US"/>
              </w:rPr>
            </w:pPr>
            <w:r>
              <w:rPr>
                <w:rFonts w:hint="default"/>
                <w:lang w:val="en-US"/>
              </w:rPr>
              <w:drawing>
                <wp:inline distT="0" distB="0" distL="114300" distR="114300">
                  <wp:extent cx="2496820" cy="2750820"/>
                  <wp:effectExtent l="0" t="0" r="17780" b="17780"/>
                  <wp:docPr id="1" name="图片 1" descr="截屏2023-12-16 00.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12-16 00.50.54"/>
                          <pic:cNvPicPr>
                            <a:picLocks noChangeAspect="1"/>
                          </pic:cNvPicPr>
                        </pic:nvPicPr>
                        <pic:blipFill>
                          <a:blip r:embed="rId5"/>
                          <a:stretch>
                            <a:fillRect/>
                          </a:stretch>
                        </pic:blipFill>
                        <pic:spPr>
                          <a:xfrm>
                            <a:off x="0" y="0"/>
                            <a:ext cx="2496820" cy="2750820"/>
                          </a:xfrm>
                          <a:prstGeom prst="rect">
                            <a:avLst/>
                          </a:prstGeom>
                        </pic:spPr>
                      </pic:pic>
                    </a:graphicData>
                  </a:graphic>
                </wp:inline>
              </w:drawing>
            </w:r>
          </w:p>
          <w:p>
            <w:pPr>
              <w:rPr>
                <w:sz w:val="24"/>
              </w:rPr>
            </w:pPr>
          </w:p>
          <w:p>
            <w:pPr>
              <w:rPr>
                <w:rFonts w:hint="default"/>
                <w:sz w:val="24"/>
                <w:lang w:val="en-US"/>
              </w:rPr>
            </w:pPr>
            <w:r>
              <w:rPr>
                <w:rFonts w:hint="default"/>
                <w:sz w:val="24"/>
                <w:lang w:val="en-US"/>
              </w:rPr>
              <w:t>the discussion:</w:t>
            </w:r>
          </w:p>
          <w:p>
            <w:pPr>
              <w:rPr>
                <w:rFonts w:hint="default"/>
                <w:sz w:val="24"/>
                <w:lang w:val="en-US"/>
              </w:rPr>
            </w:pPr>
            <w:r>
              <w:rPr>
                <w:rFonts w:hint="default"/>
                <w:sz w:val="24"/>
                <w:lang w:val="en-US"/>
              </w:rPr>
              <w:t>In both experiments although there are differences in their algorithms, they both achieve outputting the real routing table by iterating over the original routing table.At the same time, we find that the structure of the arrays used to record the existing topological tables that I was using to make the calculations easy is different.</w:t>
            </w:r>
          </w:p>
          <w:p>
            <w:pPr>
              <w:rPr>
                <w:sz w:val="24"/>
              </w:rPr>
            </w:pPr>
          </w:p>
          <w:p>
            <w:pPr>
              <w:rPr>
                <w:sz w:val="24"/>
              </w:rPr>
            </w:pPr>
          </w:p>
          <w:p>
            <w:pPr>
              <w:rPr>
                <w:sz w:val="24"/>
              </w:rPr>
            </w:pPr>
          </w:p>
          <w:p>
            <w:pPr>
              <w:rPr>
                <w:sz w:val="24"/>
              </w:rPr>
            </w:pPr>
          </w:p>
          <w:p>
            <w:pPr>
              <w:rPr>
                <w:sz w:val="24"/>
              </w:rPr>
            </w:pPr>
          </w:p>
        </w:tc>
      </w:tr>
      <w:tr>
        <w:trPr>
          <w:trHeight w:val="5125" w:hRule="atLeast"/>
        </w:trPr>
        <w:tc>
          <w:tcPr>
            <w:tcW w:w="8364" w:type="dxa"/>
          </w:tcPr>
          <w:p>
            <w:r>
              <w:rPr>
                <w:rFonts w:hint="eastAsia"/>
              </w:rPr>
              <w:t>指导教师批阅意见：</w:t>
            </w:r>
          </w:p>
          <w:p/>
          <w:p/>
          <w:p/>
          <w:p/>
          <w:p/>
          <w:p/>
          <w:p>
            <w:pPr>
              <w:tabs>
                <w:tab w:val="left" w:pos="996"/>
              </w:tabs>
            </w:pPr>
          </w:p>
          <w:p/>
          <w:p/>
          <w:p>
            <w:r>
              <w:rPr>
                <w:rFonts w:hint="eastAsia"/>
              </w:rPr>
              <w:t>成绩评定：</w:t>
            </w:r>
          </w:p>
          <w:p/>
          <w:p/>
          <w:p/>
          <w:p/>
          <w:p/>
          <w:p/>
          <w:p/>
          <w:p/>
          <w:p>
            <w:pPr>
              <w:ind w:firstLine="5040" w:firstLineChars="2400"/>
            </w:pPr>
            <w:r>
              <w:rPr>
                <w:rFonts w:hint="eastAsia"/>
              </w:rPr>
              <w:t>指导教师签字：</w:t>
            </w:r>
          </w:p>
          <w:p>
            <w:r>
              <w:rPr>
                <w:rFonts w:hint="eastAsia"/>
              </w:rPr>
              <w:t xml:space="preserve">                                                    年    月    日</w:t>
            </w:r>
          </w:p>
          <w:p/>
          <w:p>
            <w:r>
              <w:rPr>
                <w:rFonts w:hint="eastAsia"/>
              </w:rPr>
              <w:t>备注：</w:t>
            </w:r>
          </w:p>
          <w:p/>
          <w:p/>
          <w:p/>
          <w:p/>
          <w:p/>
          <w:p/>
          <w:p/>
          <w:p/>
          <w:p/>
        </w:tc>
      </w:tr>
    </w:tbl>
    <w:p>
      <w:r>
        <w:rPr>
          <w:rFonts w:hint="eastAsia"/>
        </w:rPr>
        <w:t>注：</w:t>
      </w:r>
      <w:r>
        <w:t>1</w:t>
      </w:r>
      <w:r>
        <w:rPr>
          <w:rFonts w:hint="eastAsia"/>
        </w:rPr>
        <w:t>、报告内的项目或内容设置，可根据实际情况加以调整和补充。</w:t>
      </w:r>
      <w:r>
        <w:t>      </w:t>
      </w:r>
    </w:p>
    <w:p>
      <w:pPr>
        <w:ind w:firstLine="420" w:firstLineChars="200"/>
      </w:pPr>
      <w:r>
        <w:t>2</w:t>
      </w:r>
      <w:r>
        <w:rPr>
          <w:rFonts w:hint="eastAsia"/>
        </w:rPr>
        <w:t>、教师批改学生实验报告时间应在学生提交实验报告时间后</w:t>
      </w:r>
      <w:r>
        <w:t>10</w:t>
      </w:r>
      <w:r>
        <w:rPr>
          <w:rFonts w:hint="eastAsia"/>
        </w:rPr>
        <w:t>日内。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7DD06"/>
    <w:multiLevelType w:val="singleLevel"/>
    <w:tmpl w:val="9FB7DD06"/>
    <w:lvl w:ilvl="0" w:tentative="0">
      <w:start w:val="1"/>
      <w:numFmt w:val="lowerLetter"/>
      <w:suff w:val="space"/>
      <w:lvlText w:val="%1."/>
      <w:lvlJc w:val="left"/>
      <w:pPr>
        <w:ind w:left="315" w:leftChars="0" w:firstLine="0" w:firstLineChars="0"/>
      </w:pPr>
    </w:lvl>
  </w:abstractNum>
  <w:abstractNum w:abstractNumId="1">
    <w:nsid w:val="BD57C2E1"/>
    <w:multiLevelType w:val="singleLevel"/>
    <w:tmpl w:val="BD57C2E1"/>
    <w:lvl w:ilvl="0" w:tentative="0">
      <w:start w:val="1"/>
      <w:numFmt w:val="lowerLetter"/>
      <w:suff w:val="space"/>
      <w:lvlText w:val="%1."/>
      <w:lvlJc w:val="left"/>
      <w:pPr>
        <w:ind w:left="315" w:leftChars="0" w:firstLine="0" w:firstLineChars="0"/>
      </w:pPr>
    </w:lvl>
  </w:abstractNum>
  <w:abstractNum w:abstractNumId="2">
    <w:nsid w:val="DFBFBAED"/>
    <w:multiLevelType w:val="singleLevel"/>
    <w:tmpl w:val="DFBFBAED"/>
    <w:lvl w:ilvl="0" w:tentative="0">
      <w:start w:val="1"/>
      <w:numFmt w:val="decimal"/>
      <w:suff w:val="space"/>
      <w:lvlText w:val="(%1)"/>
      <w:lvlJc w:val="left"/>
    </w:lvl>
  </w:abstractNum>
  <w:abstractNum w:abstractNumId="3">
    <w:nsid w:val="F6FB7361"/>
    <w:multiLevelType w:val="singleLevel"/>
    <w:tmpl w:val="F6FB7361"/>
    <w:lvl w:ilvl="0" w:tentative="0">
      <w:start w:val="1"/>
      <w:numFmt w:val="decimal"/>
      <w:suff w:val="space"/>
      <w:lvlText w:val="（%1）"/>
      <w:lvlJc w:val="left"/>
    </w:lvl>
  </w:abstractNum>
  <w:abstractNum w:abstractNumId="4">
    <w:nsid w:val="FEBE01C9"/>
    <w:multiLevelType w:val="singleLevel"/>
    <w:tmpl w:val="FEBE01C9"/>
    <w:lvl w:ilvl="0" w:tentative="0">
      <w:start w:val="1"/>
      <w:numFmt w:val="lowerLetter"/>
      <w:suff w:val="space"/>
      <w:lvlText w:val="%1."/>
      <w:lvlJc w:val="left"/>
      <w:pPr>
        <w:ind w:left="315" w:leftChars="0" w:firstLine="0" w:firstLineChars="0"/>
      </w:pPr>
    </w:lvl>
  </w:abstractNum>
  <w:abstractNum w:abstractNumId="5">
    <w:nsid w:val="FFF3BFB8"/>
    <w:multiLevelType w:val="singleLevel"/>
    <w:tmpl w:val="FFF3BFB8"/>
    <w:lvl w:ilvl="0" w:tentative="0">
      <w:start w:val="1"/>
      <w:numFmt w:val="decimal"/>
      <w:lvlText w:val="(%1)"/>
      <w:lvlJc w:val="left"/>
      <w:pPr>
        <w:tabs>
          <w:tab w:val="left" w:pos="312"/>
        </w:tabs>
      </w:pPr>
    </w:lvl>
  </w:abstractNum>
  <w:abstractNum w:abstractNumId="6">
    <w:nsid w:val="6BE41DA5"/>
    <w:multiLevelType w:val="singleLevel"/>
    <w:tmpl w:val="6BE41DA5"/>
    <w:lvl w:ilvl="0" w:tentative="0">
      <w:start w:val="1"/>
      <w:numFmt w:val="decimal"/>
      <w:suff w:val="space"/>
      <w:lvlText w:val="(%1)"/>
      <w:lvlJc w:val="left"/>
    </w:lvl>
  </w:abstractNum>
  <w:abstractNum w:abstractNumId="7">
    <w:nsid w:val="78356A02"/>
    <w:multiLevelType w:val="multilevel"/>
    <w:tmpl w:val="78356A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5"/>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E2"/>
    <w:rsid w:val="00000C07"/>
    <w:rsid w:val="000017CA"/>
    <w:rsid w:val="00033DCF"/>
    <w:rsid w:val="00034F8D"/>
    <w:rsid w:val="0008083B"/>
    <w:rsid w:val="000A2F2C"/>
    <w:rsid w:val="000A3536"/>
    <w:rsid w:val="000A3597"/>
    <w:rsid w:val="000A3943"/>
    <w:rsid w:val="000B1A9E"/>
    <w:rsid w:val="000D1716"/>
    <w:rsid w:val="000D70DF"/>
    <w:rsid w:val="001147FB"/>
    <w:rsid w:val="00115E98"/>
    <w:rsid w:val="0013053D"/>
    <w:rsid w:val="001522A0"/>
    <w:rsid w:val="00160C9B"/>
    <w:rsid w:val="00160D96"/>
    <w:rsid w:val="001623E2"/>
    <w:rsid w:val="00164F3D"/>
    <w:rsid w:val="00175FE2"/>
    <w:rsid w:val="001A6AC2"/>
    <w:rsid w:val="001C3A7C"/>
    <w:rsid w:val="001C78CF"/>
    <w:rsid w:val="001E2006"/>
    <w:rsid w:val="00204FBF"/>
    <w:rsid w:val="00210E91"/>
    <w:rsid w:val="00236868"/>
    <w:rsid w:val="0024122A"/>
    <w:rsid w:val="00252612"/>
    <w:rsid w:val="002563F7"/>
    <w:rsid w:val="002954DA"/>
    <w:rsid w:val="002B0F6E"/>
    <w:rsid w:val="002B5848"/>
    <w:rsid w:val="002C4332"/>
    <w:rsid w:val="002E58E8"/>
    <w:rsid w:val="002F046F"/>
    <w:rsid w:val="0033097B"/>
    <w:rsid w:val="00340755"/>
    <w:rsid w:val="00343669"/>
    <w:rsid w:val="0035486F"/>
    <w:rsid w:val="00367A46"/>
    <w:rsid w:val="00381564"/>
    <w:rsid w:val="00393D2E"/>
    <w:rsid w:val="003A410A"/>
    <w:rsid w:val="003B04B9"/>
    <w:rsid w:val="003C66FE"/>
    <w:rsid w:val="003C71DA"/>
    <w:rsid w:val="003F2891"/>
    <w:rsid w:val="00400688"/>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34C74"/>
    <w:rsid w:val="00544CD1"/>
    <w:rsid w:val="00552A5A"/>
    <w:rsid w:val="005611CB"/>
    <w:rsid w:val="0057422A"/>
    <w:rsid w:val="005831E7"/>
    <w:rsid w:val="00590AF2"/>
    <w:rsid w:val="005A14E6"/>
    <w:rsid w:val="005A29A1"/>
    <w:rsid w:val="005C665F"/>
    <w:rsid w:val="005E08E1"/>
    <w:rsid w:val="005E4C6C"/>
    <w:rsid w:val="005F5722"/>
    <w:rsid w:val="00605657"/>
    <w:rsid w:val="0063428D"/>
    <w:rsid w:val="00635D82"/>
    <w:rsid w:val="00687D26"/>
    <w:rsid w:val="006A123D"/>
    <w:rsid w:val="006C0B0D"/>
    <w:rsid w:val="006E5442"/>
    <w:rsid w:val="006F2F68"/>
    <w:rsid w:val="007024E3"/>
    <w:rsid w:val="00713F15"/>
    <w:rsid w:val="007428B2"/>
    <w:rsid w:val="00764163"/>
    <w:rsid w:val="00786612"/>
    <w:rsid w:val="007A39AD"/>
    <w:rsid w:val="00814AD4"/>
    <w:rsid w:val="00827636"/>
    <w:rsid w:val="008620F0"/>
    <w:rsid w:val="00893F87"/>
    <w:rsid w:val="008B7FB3"/>
    <w:rsid w:val="008F591F"/>
    <w:rsid w:val="00914F3A"/>
    <w:rsid w:val="00924720"/>
    <w:rsid w:val="00A1383B"/>
    <w:rsid w:val="00A6726E"/>
    <w:rsid w:val="00A928C4"/>
    <w:rsid w:val="00A937AF"/>
    <w:rsid w:val="00A9433E"/>
    <w:rsid w:val="00AA0999"/>
    <w:rsid w:val="00AC4EFE"/>
    <w:rsid w:val="00AF7911"/>
    <w:rsid w:val="00B52E43"/>
    <w:rsid w:val="00B65ED5"/>
    <w:rsid w:val="00BD602F"/>
    <w:rsid w:val="00C1419F"/>
    <w:rsid w:val="00C26889"/>
    <w:rsid w:val="00C66FCF"/>
    <w:rsid w:val="00C930B9"/>
    <w:rsid w:val="00CA5010"/>
    <w:rsid w:val="00CA7764"/>
    <w:rsid w:val="00CC3F5E"/>
    <w:rsid w:val="00CE0C2B"/>
    <w:rsid w:val="00D10F41"/>
    <w:rsid w:val="00D25BAF"/>
    <w:rsid w:val="00D400CB"/>
    <w:rsid w:val="00D54BA8"/>
    <w:rsid w:val="00D920E3"/>
    <w:rsid w:val="00DC1310"/>
    <w:rsid w:val="00DC32FC"/>
    <w:rsid w:val="00DC6FAC"/>
    <w:rsid w:val="00DD2696"/>
    <w:rsid w:val="00E07980"/>
    <w:rsid w:val="00E310A4"/>
    <w:rsid w:val="00E762A9"/>
    <w:rsid w:val="00EB1733"/>
    <w:rsid w:val="00EF2C86"/>
    <w:rsid w:val="00F10911"/>
    <w:rsid w:val="00F356A1"/>
    <w:rsid w:val="00F639CA"/>
    <w:rsid w:val="00F916C7"/>
    <w:rsid w:val="00FD1F28"/>
    <w:rsid w:val="00FD485B"/>
    <w:rsid w:val="00FD69E5"/>
    <w:rsid w:val="00FD7B8E"/>
    <w:rsid w:val="3FBF3424"/>
    <w:rsid w:val="CEEFE9D5"/>
    <w:rsid w:val="F9E7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6"/>
    <w:semiHidden/>
    <w:unhideWhenUsed/>
    <w:uiPriority w:val="99"/>
    <w:rPr>
      <w:rFonts w:ascii="Courier New" w:hAnsi="Courier New" w:cs="Courier New"/>
      <w:sz w:val="20"/>
      <w:szCs w:val="20"/>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Hyperlink"/>
    <w:basedOn w:val="8"/>
    <w:unhideWhenUsed/>
    <w:uiPriority w:val="99"/>
    <w:rPr>
      <w:color w:val="0000FF" w:themeColor="hyperlink"/>
      <w:u w:val="single"/>
      <w14:textFill>
        <w14:solidFill>
          <w14:schemeClr w14:val="hlink"/>
        </w14:solidFill>
      </w14:textFill>
    </w:rPr>
  </w:style>
  <w:style w:type="character" w:customStyle="1" w:styleId="10">
    <w:name w:val="批注框文本 Char"/>
    <w:basedOn w:val="8"/>
    <w:link w:val="2"/>
    <w:semiHidden/>
    <w:uiPriority w:val="99"/>
    <w:rPr>
      <w:sz w:val="18"/>
      <w:szCs w:val="18"/>
    </w:rPr>
  </w:style>
  <w:style w:type="character" w:customStyle="1" w:styleId="11">
    <w:name w:val="页眉 Char"/>
    <w:basedOn w:val="8"/>
    <w:link w:val="4"/>
    <w:uiPriority w:val="99"/>
    <w:rPr>
      <w:sz w:val="18"/>
      <w:szCs w:val="18"/>
    </w:rPr>
  </w:style>
  <w:style w:type="character" w:customStyle="1" w:styleId="12">
    <w:name w:val="页脚 Char"/>
    <w:basedOn w:val="8"/>
    <w:link w:val="3"/>
    <w:uiPriority w:val="99"/>
    <w:rPr>
      <w:sz w:val="18"/>
      <w:szCs w:val="18"/>
    </w:rPr>
  </w:style>
  <w:style w:type="paragraph" w:styleId="13">
    <w:name w:val="List Paragraph"/>
    <w:basedOn w:val="1"/>
    <w:qFormat/>
    <w:uiPriority w:val="34"/>
    <w:pPr>
      <w:ind w:firstLine="420" w:firstLineChars="200"/>
    </w:pPr>
  </w:style>
  <w:style w:type="character" w:styleId="14">
    <w:name w:val="Placeholder Text"/>
    <w:basedOn w:val="8"/>
    <w:semiHidden/>
    <w:uiPriority w:val="99"/>
    <w:rPr>
      <w:color w:val="808080"/>
    </w:rPr>
  </w:style>
  <w:style w:type="character" w:customStyle="1" w:styleId="15">
    <w:name w:val="未处理的提及1"/>
    <w:basedOn w:val="8"/>
    <w:semiHidden/>
    <w:unhideWhenUsed/>
    <w:uiPriority w:val="99"/>
    <w:rPr>
      <w:color w:val="605E5C"/>
      <w:shd w:val="clear" w:color="auto" w:fill="E1DFDD"/>
    </w:rPr>
  </w:style>
  <w:style w:type="character" w:customStyle="1" w:styleId="16">
    <w:name w:val="HTML 预设格式 Char"/>
    <w:basedOn w:val="8"/>
    <w:link w:val="5"/>
    <w:semiHidden/>
    <w:uiPriority w:val="99"/>
    <w:rPr>
      <w:rFonts w:ascii="Courier New" w:hAnsi="Courier New" w:cs="Courier New"/>
      <w:sz w:val="20"/>
      <w:szCs w:val="20"/>
    </w:rPr>
  </w:style>
  <w:style w:type="paragraph" w:customStyle="1" w:styleId="17">
    <w:name w:val="列表段落1"/>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122</Words>
  <Characters>698</Characters>
  <Lines>5</Lines>
  <Paragraphs>1</Paragraphs>
  <TotalTime>12</TotalTime>
  <ScaleCrop>false</ScaleCrop>
  <LinksUpToDate>false</LinksUpToDate>
  <CharactersWithSpaces>819</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2021-11-29T15:41:00Z</dcterms:created>
  <dc:creator>USER</dc:creator>
  <cp:lastModifiedBy>Q的微胖小姐</cp:lastModifiedBy>
  <dcterms:modified xsi:type="dcterms:W3CDTF">2023-12-16T01:00:14Z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168CE1CC8A2FCEB39A187B6584EF0E1D_42</vt:lpwstr>
  </property>
</Properties>
</file>