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DC" w:rsidRDefault="00373056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:rsidR="009F18DC" w:rsidRDefault="00373056">
      <w:r>
        <w:pict w14:anchorId="2C7DD80B">
          <v:rect id="_x0000_i1043" style="width:0;height:1.5pt" o:hralign="center" o:hrstd="t" o:hr="t" fillcolor="#a0a0a0" stroked="f"/>
        </w:pict>
      </w:r>
    </w:p>
    <w:p w:rsidR="009F18DC" w:rsidRDefault="009F18DC"/>
    <w:p w:rsidR="009F18DC" w:rsidRDefault="009F18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18DC" w:rsidRDefault="00373056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18DC" w:rsidRDefault="00373056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 xml:space="preserve">Sneaker </w:t>
            </w:r>
            <w:proofErr w:type="gramStart"/>
            <w:r>
              <w:rPr>
                <w:rFonts w:ascii="Google Sans" w:eastAsia="Google Sans" w:hAnsi="Google Sans" w:cs="Google Sans"/>
                <w:b/>
              </w:rPr>
              <w:t>company</w:t>
            </w:r>
            <w:proofErr w:type="gramEnd"/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Pr="0073391F" w:rsidRDefault="007339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Seamlessly connect sellers and shoppers with easy sign-up, login, and account management.</w:t>
            </w:r>
          </w:p>
          <w:p w:rsidR="0073391F" w:rsidRPr="0073391F" w:rsidRDefault="007339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Ensure data privacy and secure handling of sensitive user information.</w:t>
            </w:r>
          </w:p>
          <w:p w:rsidR="0073391F" w:rsidRPr="0073391F" w:rsidRDefault="007339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Facilitate direct messaging and ratings between buyers and sellers.</w:t>
            </w:r>
          </w:p>
          <w:p w:rsidR="0073391F" w:rsidRPr="00C851CD" w:rsidRDefault="0073391F" w:rsidP="007339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Provide multiple payment options for secure and smooth checkout.</w:t>
            </w:r>
          </w:p>
          <w:p w:rsidR="00C851CD" w:rsidRPr="0073391F" w:rsidRDefault="00C851CD" w:rsidP="0073391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</w:rPr>
              <w:t>Comply with industry regulations such as PCI DSS for payment processing security.</w:t>
            </w:r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:rsidR="009F18DC" w:rsidRDefault="003730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API</w:t>
            </w:r>
            <w:bookmarkStart w:id="3" w:name="_GoBack"/>
            <w:bookmarkEnd w:id="3"/>
          </w:p>
          <w:p w:rsidR="009F18DC" w:rsidRDefault="003730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PKI</w:t>
            </w:r>
          </w:p>
          <w:p w:rsidR="009F18DC" w:rsidRDefault="003730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AES</w:t>
            </w:r>
          </w:p>
          <w:p w:rsidR="009F18DC" w:rsidRDefault="003730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</w:t>
            </w:r>
          </w:p>
          <w:p w:rsidR="009F18DC" w:rsidRDefault="003730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</w:t>
            </w:r>
          </w:p>
          <w:p w:rsidR="0073391F" w:rsidRDefault="0073391F" w:rsidP="0073391F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:rsidR="0073391F" w:rsidRDefault="0073391F" w:rsidP="0073391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Prioritize SQL for its critical role in storing sensitive data; evaluate API for vulnerabilities; review encryption (AES, RSA) for secure data handling.</w:t>
            </w:r>
          </w:p>
          <w:p w:rsidR="003144E8" w:rsidRDefault="003144E8" w:rsidP="0073391F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internal threats?</w:t>
            </w:r>
          </w:p>
          <w:p w:rsidR="0073391F" w:rsidRDefault="0073391F" w:rsidP="0073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Insider threats, misconfigured access controls</w:t>
            </w:r>
          </w:p>
          <w:p w:rsidR="009F18DC" w:rsidRDefault="0037305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external threats?</w:t>
            </w:r>
          </w:p>
          <w:p w:rsidR="0073391F" w:rsidRDefault="0073391F" w:rsidP="00733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 injection, DOS attacks</w:t>
            </w:r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056" w:rsidRDefault="00373056" w:rsidP="0037305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Inadequate input validation, insecure API endpoints</w:t>
            </w:r>
          </w:p>
          <w:p w:rsidR="00373056" w:rsidRDefault="00373056" w:rsidP="004268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73056">
              <w:rPr>
                <w:rFonts w:ascii="Google Sans" w:eastAsia="Google Sans" w:hAnsi="Google Sans" w:cs="Google Sans"/>
                <w:i/>
              </w:rPr>
              <w:t>Lack of encryption, misconfigured permissions.</w:t>
            </w:r>
          </w:p>
          <w:p w:rsidR="0073391F" w:rsidRPr="00373056" w:rsidRDefault="0042681E" w:rsidP="0073391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73056">
              <w:rPr>
                <w:rFonts w:ascii="Google Sans" w:eastAsia="Google Sans" w:hAnsi="Google Sans" w:cs="Google Sans"/>
                <w:i/>
              </w:rPr>
              <w:t>Flaws in network configuration, lack of network segmentation.</w:t>
            </w:r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9F18DC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8DC" w:rsidRDefault="0037305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1E" w:rsidRDefault="0042681E" w:rsidP="004268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Input validation and sanitization</w:t>
            </w:r>
          </w:p>
          <w:p w:rsidR="0042681E" w:rsidRDefault="0042681E" w:rsidP="004268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Secure API management</w:t>
            </w:r>
          </w:p>
          <w:p w:rsidR="0042681E" w:rsidRDefault="0042681E" w:rsidP="004268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Data encryption</w:t>
            </w:r>
          </w:p>
          <w:p w:rsidR="0042681E" w:rsidRDefault="0042681E" w:rsidP="004268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Robust Access Controls</w:t>
            </w:r>
          </w:p>
          <w:p w:rsidR="009F18DC" w:rsidRDefault="009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</w:tbl>
    <w:p w:rsidR="009F18DC" w:rsidRDefault="009F18DC"/>
    <w:p w:rsidR="009F18DC" w:rsidRDefault="00373056">
      <w:r>
        <w:pict>
          <v:rect id="_x0000_i1044" style="width:0;height:1.5pt" o:hralign="center" o:hrstd="t" o:hr="t" fillcolor="#a0a0a0" stroked="f"/>
        </w:pict>
      </w:r>
    </w:p>
    <w:sectPr w:rsidR="009F1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621"/>
    <w:multiLevelType w:val="multilevel"/>
    <w:tmpl w:val="A4A6E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17273"/>
    <w:multiLevelType w:val="multilevel"/>
    <w:tmpl w:val="DA187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901B5"/>
    <w:multiLevelType w:val="multilevel"/>
    <w:tmpl w:val="48F42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8652E2"/>
    <w:multiLevelType w:val="multilevel"/>
    <w:tmpl w:val="EA98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DC"/>
    <w:rsid w:val="003144E8"/>
    <w:rsid w:val="00373056"/>
    <w:rsid w:val="0042681E"/>
    <w:rsid w:val="0073391F"/>
    <w:rsid w:val="009F18DC"/>
    <w:rsid w:val="00C54581"/>
    <w:rsid w:val="00C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CABC"/>
  <w15:docId w15:val="{C8FA582B-DC66-475B-9FE8-1C4B2D5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4</cp:revision>
  <dcterms:created xsi:type="dcterms:W3CDTF">2024-06-28T14:36:00Z</dcterms:created>
  <dcterms:modified xsi:type="dcterms:W3CDTF">2024-06-28T15:08:00Z</dcterms:modified>
</cp:coreProperties>
</file>