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A9" w:rsidRDefault="008B7347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</w:t>
      </w:r>
      <w:bookmarkStart w:id="0" w:name="_GoBack"/>
      <w:bookmarkEnd w:id="0"/>
      <w:r>
        <w:rPr>
          <w:rFonts w:ascii="Google Sans" w:eastAsia="Google Sans" w:hAnsi="Google Sans" w:cs="Google Sans"/>
          <w:sz w:val="24"/>
          <w:szCs w:val="24"/>
        </w:rPr>
        <w:t>is course, you may use this template to record your findings after completing an activity or to take notes on what you've learned about a specific tool or concept. You can also use this journal as a way to log the key takeaways ab</w:t>
      </w:r>
      <w:r>
        <w:rPr>
          <w:rFonts w:ascii="Google Sans" w:eastAsia="Google Sans" w:hAnsi="Google Sans" w:cs="Google Sans"/>
          <w:sz w:val="24"/>
          <w:szCs w:val="24"/>
        </w:rPr>
        <w:t>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06-29-2024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A06C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2024-001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C779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This journal entry documents a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ransomeware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incident at a small U.S. healthcare clinic. The incident, triggered by a phishing attack, resulted in the encryption of critical files, rendering them inaccessible and causing significant disruption to business operations. The attackers demanded a ransom in exchange for the decryption key.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SIEM (Security Information and Event Management): </w:t>
            </w:r>
            <w:r>
              <w:rPr>
                <w:rFonts w:ascii="Google Sans" w:eastAsia="Google Sans" w:hAnsi="Google Sans" w:cs="Google Sans"/>
                <w:color w:val="434343"/>
              </w:rPr>
              <w:t>To monitor and analyze security alerts in real-time.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IDS (Intrusion Detection System):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detect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malicious activities and anomalies in the network.</w:t>
            </w:r>
          </w:p>
          <w:p w:rsidR="008C7795" w:rsidRDefault="008C7795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Malware Analysis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dissect and understand the </w:t>
            </w:r>
            <w:r w:rsidR="00AC7DFB">
              <w:rPr>
                <w:rFonts w:ascii="Google Sans" w:eastAsia="Google Sans" w:hAnsi="Google Sans" w:cs="Google Sans"/>
                <w:color w:val="434343"/>
              </w:rPr>
              <w:t>behavior of the ransomware.</w:t>
            </w:r>
          </w:p>
          <w:p w:rsidR="00AC7DFB" w:rsidRDefault="00AC7DFB" w:rsidP="008C7795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Backup and Recovery Tools: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restore encrypted files if backups are available.</w:t>
            </w:r>
          </w:p>
          <w:p w:rsidR="00F006A9" w:rsidRP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Email Filtering Solutions: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prevent phishing emails from reaching employees.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 organized group of unethical hackers, known for targeting healthcare and transportation sectors, orchestrated the attack.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Employees reported being unable to access critical files and software needed for their tasks. A ransom note appeared on their screens, stating that the company’s files were encrypted and demanding a substantial sum of money for the decryption key. This led to a complete shutdown of business operations.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occurred on a Tuesday at approximately 9:00 a.m.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took place at a small primary-care healthcare clinic in the U.S.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AC7DFB" w:rsidRPr="00AC7DFB" w:rsidRDefault="00AC7DFB" w:rsidP="00AC7DFB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incident was triggered by targeted phishing emails sent to multiple employees. These emails contained a malicious attachment which, when downloaded, installed ransomware that encrypted the clinic’s critical files.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Investigate why the employees failed to recognize the phishing emails. Determine if there is a lack of or inadequate cybersecurity awareness training within the organization. Identify the specific employee(s) who downloaded the attachment and assess if they are new hires or lack sufficient training.</w:t>
            </w:r>
          </w:p>
          <w:p w:rsidR="00AC7DFB" w:rsidRDefault="00AC7DFB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Conduct a detailed analysis of the malware in a controlled laboratory environment to understand its behavior and develop mitigation strategies.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Review recent security audits to identify and overlooked vulnerabilities or areas needing improvement.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Implement or enhance a comprehensive cybersecurity awareness training program for all employees to prevent future incidents. This should include phishing simulations and regular updates on emerging threats.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Ensure the organization has a robust incident response plan and regularly test it through drills and simulations.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Consider implementing multi-factor authentication (MFA) to add an extra layer of security.</w:t>
            </w:r>
          </w:p>
          <w:p w:rsidR="002B0DE9" w:rsidRDefault="002B0DE9" w:rsidP="00AC7DF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Evaluate the current backup strategy and ensure that backups are regularly performed and stored securely offsite.</w:t>
            </w:r>
          </w:p>
          <w:p w:rsidR="00F006A9" w:rsidRDefault="00F006A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5" style="width:0;height:1.5pt" o:hralign="center" o:hrstd="t" o:hr="t" fillcolor="#a0a0a0" stroked="f"/>
        </w:pict>
      </w:r>
    </w:p>
    <w:p w:rsidR="00F006A9" w:rsidRDefault="002B0DE9" w:rsidP="002B0DE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br w:type="page"/>
      </w: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6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lastRenderedPageBreak/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7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8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9" style="width:0;height:1.5pt" o:hralign="center" o:hrstd="t" o:hr="t" fillcolor="#a0a0a0" stroked="f"/>
        </w:pict>
      </w:r>
    </w:p>
    <w:p w:rsidR="00F006A9" w:rsidRDefault="00F006A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F006A9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lastRenderedPageBreak/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:rsidR="00F006A9" w:rsidRDefault="008B7347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F006A9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:rsidR="00F006A9" w:rsidRDefault="008B7347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1" w:name="_x4etn4i8hw8t" w:colFirst="0" w:colLast="0"/>
      <w:bookmarkEnd w:id="1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:rsidR="00F006A9" w:rsidRDefault="008B7347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:rsidR="00F006A9" w:rsidRDefault="008B7347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30" style="width:0;height:1.5pt" o:hralign="center" o:hrstd="t" o:hr="t" fillcolor="#a0a0a0" stroked="f"/>
        </w:pict>
      </w:r>
    </w:p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006A9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6A9" w:rsidRDefault="008B734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:rsidR="00F006A9" w:rsidRDefault="00F006A9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F006A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347" w:rsidRDefault="008B7347">
      <w:pPr>
        <w:spacing w:line="240" w:lineRule="auto"/>
      </w:pPr>
      <w:r>
        <w:separator/>
      </w:r>
    </w:p>
  </w:endnote>
  <w:endnote w:type="continuationSeparator" w:id="0">
    <w:p w:rsidR="008B7347" w:rsidRDefault="008B7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347" w:rsidRDefault="008B7347">
      <w:pPr>
        <w:spacing w:line="240" w:lineRule="auto"/>
      </w:pPr>
      <w:r>
        <w:separator/>
      </w:r>
    </w:p>
  </w:footnote>
  <w:footnote w:type="continuationSeparator" w:id="0">
    <w:p w:rsidR="008B7347" w:rsidRDefault="008B7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F006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6A9" w:rsidRDefault="008B7347">
    <w:r>
      <w:rPr>
        <w:noProof/>
        <w:lang w:val="en-PH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604"/>
    <w:multiLevelType w:val="multilevel"/>
    <w:tmpl w:val="C4884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A9"/>
    <w:rsid w:val="002B0DE9"/>
    <w:rsid w:val="008B7347"/>
    <w:rsid w:val="008C7795"/>
    <w:rsid w:val="00A06C32"/>
    <w:rsid w:val="00AC7DFB"/>
    <w:rsid w:val="00F0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0DF5"/>
  <w15:docId w15:val="{9D8B1F38-73BA-4597-AE22-6148EE4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7DF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2</cp:revision>
  <dcterms:created xsi:type="dcterms:W3CDTF">2024-06-28T23:55:00Z</dcterms:created>
  <dcterms:modified xsi:type="dcterms:W3CDTF">2024-06-29T00:30:00Z</dcterms:modified>
</cp:coreProperties>
</file>