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STIFTELSESDOKUMENT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HeyConcierge AS</w:t>
      </w:r>
    </w:p>
    <w:p>
      <w:pPr>
        <w:pStyle w:val="Heading2"/>
        <w:spacing w:before="400" w:after="200"/>
      </w:pPr>
      <w:r>
        <w:rPr>
          <w:b/>
          <w:bCs/>
        </w:rPr>
        <w:t xml:space="preserve">§ 1 Stiftere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Følgende stiftere har besluttet å stifte aksjeselskapet HeyConcierge 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Stifter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Fødselsdato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Antall aksjer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Beløp (NOK)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Jacob Nørby</w:t>
            </w:r>
          </w:p>
        </w:tc>
        <w:tc>
          <w:p>
            <w:r>
              <w:rPr>
                <w:sz w:val="20"/>
                <w:szCs w:val="20"/>
              </w:rPr>
              <w:t xml:space="preserve">___________</w:t>
            </w:r>
          </w:p>
        </w:tc>
        <w:tc>
          <w:p>
            <w:r>
              <w:rPr>
                <w:sz w:val="20"/>
                <w:szCs w:val="20"/>
              </w:rPr>
              <w:t xml:space="preserve">333</w:t>
            </w:r>
          </w:p>
        </w:tc>
        <w:tc>
          <w:p>
            <w:r>
              <w:rPr>
                <w:sz w:val="20"/>
                <w:szCs w:val="20"/>
              </w:rPr>
              <w:t xml:space="preserve">10 000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Erik Austheim</w:t>
            </w:r>
          </w:p>
        </w:tc>
        <w:tc>
          <w:p>
            <w:r>
              <w:rPr>
                <w:sz w:val="20"/>
                <w:szCs w:val="20"/>
              </w:rPr>
              <w:t xml:space="preserve">___________</w:t>
            </w:r>
          </w:p>
        </w:tc>
        <w:tc>
          <w:p>
            <w:r>
              <w:rPr>
                <w:sz w:val="20"/>
                <w:szCs w:val="20"/>
              </w:rPr>
              <w:t xml:space="preserve">333</w:t>
            </w:r>
          </w:p>
        </w:tc>
        <w:tc>
          <w:p>
            <w:r>
              <w:rPr>
                <w:sz w:val="20"/>
                <w:szCs w:val="20"/>
              </w:rPr>
              <w:t xml:space="preserve">10 000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Lars Jakobsen</w:t>
            </w:r>
          </w:p>
        </w:tc>
        <w:tc>
          <w:p>
            <w:r>
              <w:rPr>
                <w:sz w:val="20"/>
                <w:szCs w:val="20"/>
              </w:rPr>
              <w:t xml:space="preserve">___________</w:t>
            </w:r>
          </w:p>
        </w:tc>
        <w:tc>
          <w:p>
            <w:r>
              <w:rPr>
                <w:sz w:val="20"/>
                <w:szCs w:val="20"/>
              </w:rPr>
              <w:t xml:space="preserve">334</w:t>
            </w:r>
          </w:p>
        </w:tc>
        <w:tc>
          <w:p>
            <w:r>
              <w:rPr>
                <w:sz w:val="20"/>
                <w:szCs w:val="20"/>
              </w:rPr>
              <w:t xml:space="preserve">10 000</w:t>
            </w:r>
          </w:p>
        </w:tc>
      </w:tr>
    </w:tbl>
    <w:p>
      <w:pPr>
        <w:spacing w:before="200" w:after="4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Totalt: 1 000 aksjer à NOK 30, samlet aksjekapital NOK 30 000</w:t>
      </w:r>
    </w:p>
    <w:p>
      <w:pPr>
        <w:pStyle w:val="Heading2"/>
        <w:spacing w:before="400" w:after="200"/>
      </w:pPr>
      <w:r>
        <w:rPr>
          <w:b/>
          <w:bCs/>
        </w:rPr>
        <w:t xml:space="preserve">§ 2 Vedtekter</w:t>
      </w:r>
    </w:p>
    <w:p>
      <w:pPr>
        <w:spacing w:after="100"/>
      </w:pPr>
      <w:r>
        <w:rPr>
          <w:sz w:val="22"/>
          <w:szCs w:val="22"/>
        </w:rPr>
        <w:t xml:space="preserve">Selskapets vedtekter er som følger:</w:t>
      </w:r>
    </w:p>
    <w:p>
      <w:pPr>
        <w:spacing w:before="200"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 2-1 Foretaksnavn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Selskapets navn er HeyConcierge AS.</w:t>
      </w:r>
    </w:p>
    <w:p>
      <w:pPr>
        <w:spacing w:before="200"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 2-2 Forretningskommune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Selskapets forretningskontor er i Tromsø kommune.</w:t>
      </w:r>
    </w:p>
    <w:p>
      <w:pPr>
        <w:spacing w:before="200"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 2-3 Virksomhet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Selskapet skal drive med utvikling og salg av AI-baserte konsiertjenester, programvare og relaterte tjenester, samt alt som naturlig hører inn under dette, herunder deltakelse i andre selskaper.</w:t>
      </w:r>
    </w:p>
    <w:p>
      <w:pPr>
        <w:spacing w:before="200"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 2-4 Aksjekapital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Aksjekapitalen er NOK 30 000, fordelt på 1 000 aksjer, hver pålydende NOK 30.</w:t>
      </w:r>
    </w:p>
    <w:p>
      <w:pPr>
        <w:spacing w:before="200"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 2-5 Styre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Selskapets styre skal bestå av 1–3 medlemmer etter generalforsamlingens nærmere beslutning.</w:t>
      </w:r>
    </w:p>
    <w:p>
      <w:pPr>
        <w:spacing w:before="200"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 2-6 Signatur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Selskapets firma tegnes av styrets leder alene, eller av to styremedlemmer i fellesskap.</w:t>
      </w:r>
    </w:p>
    <w:p>
      <w:pPr>
        <w:spacing w:before="200"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 2-7 Overdragelse av aksjer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Ved enhver overdragelse av aksjer har de øvrige aksjonærer forkjøpsrett. Forkjøpsretten gjelder i 30 dager fra varsel om overdragelse er gitt. Styrets samtykke kreves ved overdragelse av aksjer.</w:t>
      </w:r>
    </w:p>
    <w:p>
      <w:pPr>
        <w:spacing w:before="200"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 2-8 Generalforsamling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Den ordinære generalforsamlingen skal behandle og avgjøre: godkjennelse av årsregnskapet og eventuell årsberetning, fastsettelse av resultatregnskap og balanse, og andre saker som etter loven hører under generalforsamlingen.</w:t>
      </w:r>
    </w:p>
    <w:p>
      <w:pPr>
        <w:pStyle w:val="Heading2"/>
        <w:spacing w:before="400" w:after="200"/>
      </w:pPr>
      <w:r>
        <w:rPr>
          <w:b/>
          <w:bCs/>
        </w:rPr>
        <w:t xml:space="preserve">§ 3 Styrevalg</w:t>
      </w:r>
    </w:p>
    <w:p>
      <w:pPr>
        <w:spacing w:after="100"/>
      </w:pPr>
      <w:r>
        <w:rPr>
          <w:sz w:val="22"/>
          <w:szCs w:val="22"/>
        </w:rPr>
        <w:t xml:space="preserve">Følgende er valgt til selskapets styre: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Rolle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Navn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Styreleder</w:t>
            </w:r>
          </w:p>
        </w:tc>
        <w:tc>
          <w:p>
            <w:r>
              <w:rPr>
                <w:sz w:val="20"/>
                <w:szCs w:val="20"/>
              </w:rPr>
              <w:t xml:space="preserve">Lars Jakobsen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Styremedlem</w:t>
            </w:r>
          </w:p>
        </w:tc>
        <w:tc>
          <w:p>
            <w:r>
              <w:rPr>
                <w:sz w:val="20"/>
                <w:szCs w:val="20"/>
              </w:rPr>
              <w:t xml:space="preserve">Jacob Nørby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Styremedlem</w:t>
            </w:r>
          </w:p>
        </w:tc>
        <w:tc>
          <w:p>
            <w:r>
              <w:rPr>
                <w:sz w:val="20"/>
                <w:szCs w:val="20"/>
              </w:rPr>
              <w:t xml:space="preserve">Erik Austheim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</w:rPr>
        <w:t xml:space="preserve">§ 4 Daglig leder</w:t>
      </w:r>
    </w:p>
    <w:p>
      <w:pPr>
        <w:spacing w:after="200"/>
      </w:pPr>
      <w:r>
        <w:rPr>
          <w:sz w:val="22"/>
          <w:szCs w:val="22"/>
        </w:rPr>
        <w:t xml:space="preserve">Jacob Nørby er valgt som daglig leder.</w:t>
      </w:r>
    </w:p>
    <w:p>
      <w:pPr>
        <w:pStyle w:val="Heading2"/>
        <w:spacing w:before="400" w:after="200"/>
      </w:pPr>
      <w:r>
        <w:rPr>
          <w:b/>
          <w:bCs/>
        </w:rPr>
        <w:t xml:space="preserve">§ 5 Revisor</w:t>
      </w:r>
    </w:p>
    <w:p>
      <w:pPr>
        <w:spacing w:after="200"/>
      </w:pPr>
      <w:r>
        <w:rPr>
          <w:sz w:val="22"/>
          <w:szCs w:val="22"/>
        </w:rPr>
        <w:t xml:space="preserve">Selskapet har ikke revisor (jf. aksjeloven § 7-6 — fritak for små selskaper).</w:t>
      </w:r>
    </w:p>
    <w:p>
      <w:pPr>
        <w:pStyle w:val="Heading2"/>
        <w:spacing w:before="400" w:after="200"/>
      </w:pPr>
      <w:r>
        <w:rPr>
          <w:b/>
          <w:bCs/>
        </w:rPr>
        <w:t xml:space="preserve">§ 6 Innbetaling av aksjekapital</w:t>
      </w:r>
    </w:p>
    <w:p>
      <w:pPr>
        <w:spacing w:after="100"/>
      </w:pPr>
      <w:r>
        <w:rPr>
          <w:sz w:val="22"/>
          <w:szCs w:val="22"/>
        </w:rPr>
        <w:t xml:space="preserve">Aksjekapitalen skal innbetales i penger til selskapets bankkonto innen 14 dager etter stiftelse.</w:t>
      </w:r>
    </w:p>
    <w:p>
      <w:pPr>
        <w:spacing w:after="50"/>
      </w:pPr>
      <w:r>
        <w:rPr>
          <w:sz w:val="22"/>
          <w:szCs w:val="22"/>
        </w:rPr>
        <w:t xml:space="preserve">Jacob Nørby: NOK 10 000</w:t>
      </w:r>
    </w:p>
    <w:p>
      <w:pPr>
        <w:spacing w:after="50"/>
      </w:pPr>
      <w:r>
        <w:rPr>
          <w:sz w:val="22"/>
          <w:szCs w:val="22"/>
        </w:rPr>
        <w:t xml:space="preserve">Erik Austheim: NOK 10 000</w:t>
      </w:r>
    </w:p>
    <w:p>
      <w:pPr>
        <w:spacing w:after="200"/>
      </w:pPr>
      <w:r>
        <w:rPr>
          <w:sz w:val="22"/>
          <w:szCs w:val="22"/>
        </w:rPr>
        <w:t xml:space="preserve">Lars Jakobsen: NOK 10 000</w:t>
      </w:r>
    </w:p>
    <w:p>
      <w:pPr>
        <w:pStyle w:val="Heading2"/>
        <w:spacing w:before="400" w:after="200"/>
      </w:pPr>
      <w:r>
        <w:rPr>
          <w:b/>
          <w:bCs/>
        </w:rPr>
        <w:t xml:space="preserve">§ 7 Stiftelsesutgifter</w:t>
      </w:r>
    </w:p>
    <w:p>
      <w:pPr>
        <w:spacing w:after="200"/>
      </w:pPr>
      <w:r>
        <w:rPr>
          <w:sz w:val="22"/>
          <w:szCs w:val="22"/>
        </w:rPr>
        <w:t xml:space="preserve">Stiftelsesutgiftene dekkes av selskapet og er estimert til NOK 6 797 (Brønnøysundregistrene).</w:t>
      </w:r>
    </w:p>
    <w:p>
      <w:pPr>
        <w:pStyle w:val="Heading2"/>
        <w:spacing w:before="600" w:after="300"/>
      </w:pPr>
      <w:r>
        <w:rPr>
          <w:b/>
          <w:bCs/>
        </w:rPr>
        <w:t xml:space="preserve">§ 8 Underskrifter</w:t>
      </w:r>
    </w:p>
    <w:p>
      <w:pPr>
        <w:spacing w:after="100"/>
      </w:pPr>
      <w:r>
        <w:rPr>
          <w:sz w:val="22"/>
          <w:szCs w:val="22"/>
        </w:rPr>
        <w:t xml:space="preserve">Dato: ________________________________</w:t>
      </w:r>
    </w:p>
    <w:p>
      <w:pPr>
        <w:spacing w:before="400" w:after="50"/>
      </w:pPr>
      <w:r>
        <w:rPr>
          <w:sz w:val="22"/>
          <w:szCs w:val="22"/>
        </w:rPr>
        <w:t xml:space="preserve">________________________________</w:t>
      </w:r>
    </w:p>
    <w:p>
      <w:pPr>
        <w:spacing w:after="300"/>
      </w:pPr>
      <w:r>
        <w:rPr>
          <w:sz w:val="22"/>
          <w:szCs w:val="22"/>
        </w:rPr>
        <w:t xml:space="preserve">Jacob Nørby</w:t>
      </w:r>
    </w:p>
    <w:p>
      <w:pPr>
        <w:spacing w:after="50"/>
      </w:pPr>
      <w:r>
        <w:rPr>
          <w:sz w:val="22"/>
          <w:szCs w:val="22"/>
        </w:rPr>
        <w:t xml:space="preserve">________________________________</w:t>
      </w:r>
    </w:p>
    <w:p>
      <w:pPr>
        <w:spacing w:after="300"/>
      </w:pPr>
      <w:r>
        <w:rPr>
          <w:sz w:val="22"/>
          <w:szCs w:val="22"/>
        </w:rPr>
        <w:t xml:space="preserve">Erik Austheim</w:t>
      </w:r>
    </w:p>
    <w:p>
      <w:pPr>
        <w:spacing w:after="50"/>
      </w:pPr>
      <w:r>
        <w:rPr>
          <w:sz w:val="22"/>
          <w:szCs w:val="22"/>
        </w:rPr>
        <w:t xml:space="preserve">________________________________</w:t>
      </w:r>
    </w:p>
    <w:p>
      <w:pPr>
        <w:spacing w:after="300"/>
      </w:pPr>
      <w:r>
        <w:rPr>
          <w:sz w:val="22"/>
          <w:szCs w:val="22"/>
        </w:rPr>
        <w:t xml:space="preserve">Lars Jakobsen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2026-02-16T10:01:36.996Z</dcterms:created>
  <dcterms:modified xsi:type="dcterms:W3CDTF">2026-02-16T10:01:36.997Z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