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E36" w14:textId="4B94F807" w:rsidR="00D923E1" w:rsidRPr="00D923E1" w:rsidRDefault="00D923E1" w:rsidP="00D923E1">
      <w:pPr>
        <w:jc w:val="center"/>
        <w:rPr>
          <w:b/>
          <w:bCs/>
          <w:sz w:val="36"/>
          <w:szCs w:val="36"/>
          <w:u w:val="single"/>
        </w:rPr>
      </w:pPr>
      <w:r w:rsidRPr="00D923E1">
        <w:rPr>
          <w:b/>
          <w:bCs/>
          <w:sz w:val="36"/>
          <w:szCs w:val="36"/>
          <w:u w:val="single"/>
        </w:rPr>
        <w:t>Drafts for Upgrade Requests</w:t>
      </w:r>
    </w:p>
    <w:p w14:paraId="0E08DEFE" w14:textId="77777777" w:rsidR="00D923E1" w:rsidRDefault="00D923E1" w:rsidP="00D923E1">
      <w:pPr>
        <w:rPr>
          <w:b/>
          <w:bCs/>
        </w:rPr>
      </w:pPr>
    </w:p>
    <w:p w14:paraId="1D18F9EC" w14:textId="77777777" w:rsidR="009B5479" w:rsidRDefault="00D923E1" w:rsidP="00D923E1">
      <w:pPr>
        <w:rPr>
          <w:sz w:val="28"/>
          <w:szCs w:val="28"/>
        </w:rPr>
      </w:pPr>
      <w:r w:rsidRPr="00D923E1">
        <w:rPr>
          <w:b/>
          <w:bCs/>
          <w:sz w:val="28"/>
          <w:szCs w:val="28"/>
        </w:rPr>
        <w:t>To:</w:t>
      </w:r>
      <w:r w:rsidRPr="00D923E1">
        <w:rPr>
          <w:sz w:val="28"/>
          <w:szCs w:val="28"/>
        </w:rPr>
        <w:t xml:space="preserve"> University Estate Management &amp; Hostel Administration </w:t>
      </w:r>
    </w:p>
    <w:p w14:paraId="32166286" w14:textId="77777777" w:rsidR="009B5479" w:rsidRDefault="00D923E1" w:rsidP="00D923E1">
      <w:pPr>
        <w:rPr>
          <w:sz w:val="28"/>
          <w:szCs w:val="28"/>
        </w:rPr>
      </w:pPr>
      <w:r w:rsidRPr="00D923E1">
        <w:rPr>
          <w:b/>
          <w:bCs/>
          <w:sz w:val="28"/>
          <w:szCs w:val="28"/>
        </w:rPr>
        <w:t>From:</w:t>
      </w:r>
      <w:r w:rsidRPr="00D923E1">
        <w:rPr>
          <w:sz w:val="28"/>
          <w:szCs w:val="28"/>
        </w:rPr>
        <w:t xml:space="preserve"> Sustainability Campaign Committee </w:t>
      </w:r>
    </w:p>
    <w:p w14:paraId="5243DD62" w14:textId="77777777" w:rsidR="009B5479" w:rsidRDefault="00D923E1" w:rsidP="00D923E1">
      <w:pPr>
        <w:rPr>
          <w:sz w:val="28"/>
          <w:szCs w:val="28"/>
        </w:rPr>
      </w:pPr>
      <w:r w:rsidRPr="00D923E1">
        <w:rPr>
          <w:b/>
          <w:bCs/>
          <w:sz w:val="28"/>
          <w:szCs w:val="28"/>
        </w:rPr>
        <w:t>Date:</w:t>
      </w:r>
      <w:r w:rsidRPr="00D923E1">
        <w:rPr>
          <w:sz w:val="28"/>
          <w:szCs w:val="28"/>
        </w:rPr>
        <w:t xml:space="preserve"> August 5, 2026 </w:t>
      </w:r>
    </w:p>
    <w:p w14:paraId="63680BED" w14:textId="1FCE8EAA" w:rsidR="00D923E1" w:rsidRPr="00D923E1" w:rsidRDefault="00D923E1" w:rsidP="00D923E1">
      <w:pPr>
        <w:rPr>
          <w:sz w:val="28"/>
          <w:szCs w:val="28"/>
        </w:rPr>
      </w:pPr>
      <w:r w:rsidRPr="00D923E1">
        <w:rPr>
          <w:b/>
          <w:bCs/>
          <w:sz w:val="28"/>
          <w:szCs w:val="28"/>
        </w:rPr>
        <w:t>Subject:</w:t>
      </w:r>
      <w:r w:rsidRPr="00D923E1">
        <w:rPr>
          <w:sz w:val="28"/>
          <w:szCs w:val="28"/>
        </w:rPr>
        <w:t xml:space="preserve"> Formal Infrastructure Upgrade Request: Resource Optimization &amp; Hardware Retrofits</w:t>
      </w:r>
    </w:p>
    <w:p w14:paraId="299E7B36" w14:textId="1FEE7ED4" w:rsidR="00D923E1" w:rsidRPr="00D923E1" w:rsidRDefault="00D923E1" w:rsidP="00D923E1">
      <w:pPr>
        <w:rPr>
          <w:b/>
          <w:bCs/>
          <w:sz w:val="28"/>
          <w:szCs w:val="28"/>
        </w:rPr>
      </w:pPr>
      <w:r w:rsidRPr="00D923E1">
        <w:rPr>
          <w:b/>
          <w:bCs/>
          <w:sz w:val="28"/>
          <w:szCs w:val="28"/>
        </w:rPr>
        <w:t>Executive Summary</w:t>
      </w:r>
      <w:r w:rsidR="009B5479">
        <w:rPr>
          <w:b/>
          <w:bCs/>
          <w:sz w:val="28"/>
          <w:szCs w:val="28"/>
        </w:rPr>
        <w:t xml:space="preserve"> :</w:t>
      </w:r>
    </w:p>
    <w:p w14:paraId="3FE9809D" w14:textId="062BEFA3" w:rsidR="00D923E1" w:rsidRPr="00D923E1" w:rsidRDefault="00D923E1" w:rsidP="00D923E1">
      <w:pPr>
        <w:rPr>
          <w:sz w:val="28"/>
          <w:szCs w:val="28"/>
        </w:rPr>
      </w:pPr>
      <w:r w:rsidRPr="00D923E1">
        <w:rPr>
          <w:sz w:val="28"/>
          <w:szCs w:val="28"/>
        </w:rPr>
        <w:t xml:space="preserve">Following the baseline monitoring phase, </w:t>
      </w:r>
      <w:r w:rsidR="009B5479">
        <w:rPr>
          <w:sz w:val="28"/>
          <w:szCs w:val="28"/>
        </w:rPr>
        <w:t>I have</w:t>
      </w:r>
      <w:r w:rsidRPr="00D923E1">
        <w:rPr>
          <w:sz w:val="28"/>
          <w:szCs w:val="28"/>
        </w:rPr>
        <w:t xml:space="preserve"> identified specific infrastructural bottlenecks that limit the hostel's natural resource efficiency. While the building's existing underground rainwater harvesting and wastewater recycling systems </w:t>
      </w:r>
      <w:r w:rsidR="009B5479">
        <w:rPr>
          <w:sz w:val="28"/>
          <w:szCs w:val="28"/>
        </w:rPr>
        <w:t>are working excelently</w:t>
      </w:r>
      <w:r w:rsidRPr="00D923E1">
        <w:rPr>
          <w:sz w:val="28"/>
          <w:szCs w:val="28"/>
        </w:rPr>
        <w:t xml:space="preserve">, potable water and electricity are suffering from hardware inefficiencies that behavioral nudges alone cannot fix. </w:t>
      </w:r>
      <w:r w:rsidR="009B5479">
        <w:rPr>
          <w:sz w:val="28"/>
          <w:szCs w:val="28"/>
        </w:rPr>
        <w:t xml:space="preserve">I </w:t>
      </w:r>
      <w:r w:rsidRPr="00D923E1">
        <w:rPr>
          <w:sz w:val="28"/>
          <w:szCs w:val="28"/>
        </w:rPr>
        <w:t>request the following hardware retrofits</w:t>
      </w:r>
      <w:r w:rsidR="009B5479">
        <w:rPr>
          <w:sz w:val="28"/>
          <w:szCs w:val="28"/>
        </w:rPr>
        <w:t xml:space="preserve"> to improve environmental friendliness.</w:t>
      </w:r>
    </w:p>
    <w:p w14:paraId="7BF7D123" w14:textId="77777777" w:rsidR="00D923E1" w:rsidRPr="00D923E1" w:rsidRDefault="00D923E1" w:rsidP="00D923E1">
      <w:pPr>
        <w:rPr>
          <w:b/>
          <w:bCs/>
          <w:sz w:val="28"/>
          <w:szCs w:val="28"/>
        </w:rPr>
      </w:pPr>
      <w:r w:rsidRPr="00D923E1">
        <w:rPr>
          <w:b/>
          <w:bCs/>
          <w:sz w:val="28"/>
          <w:szCs w:val="28"/>
        </w:rPr>
        <w:t>Priority 1: Electrical &amp; Lighting Retrofits</w:t>
      </w:r>
    </w:p>
    <w:p w14:paraId="6D1F1E34" w14:textId="77777777" w:rsidR="00D923E1" w:rsidRPr="00D923E1" w:rsidRDefault="00D923E1" w:rsidP="00D923E1">
      <w:pPr>
        <w:rPr>
          <w:sz w:val="28"/>
          <w:szCs w:val="28"/>
        </w:rPr>
      </w:pPr>
      <w:r w:rsidRPr="00D923E1">
        <w:rPr>
          <w:sz w:val="28"/>
          <w:szCs w:val="28"/>
        </w:rPr>
        <w:t>Baseline data revealed that common area lighting and idle devices contribute heavily to our 19,250 kWh weekly consumption, particularly during daylight hours.</w:t>
      </w:r>
    </w:p>
    <w:p w14:paraId="5DD69FB5" w14:textId="77777777" w:rsidR="00D923E1" w:rsidRPr="00D923E1" w:rsidRDefault="00D923E1" w:rsidP="00D923E1">
      <w:pPr>
        <w:numPr>
          <w:ilvl w:val="0"/>
          <w:numId w:val="1"/>
        </w:numPr>
        <w:rPr>
          <w:sz w:val="28"/>
          <w:szCs w:val="28"/>
        </w:rPr>
      </w:pPr>
      <w:r w:rsidRPr="00D923E1">
        <w:rPr>
          <w:b/>
          <w:bCs/>
          <w:sz w:val="28"/>
          <w:szCs w:val="28"/>
        </w:rPr>
        <w:t>Corridor &amp; Washroom Motion Sensors:</w:t>
      </w:r>
    </w:p>
    <w:p w14:paraId="0DB9D579" w14:textId="77777777" w:rsidR="00D923E1" w:rsidRPr="00D923E1" w:rsidRDefault="00D923E1" w:rsidP="00D923E1">
      <w:pPr>
        <w:numPr>
          <w:ilvl w:val="1"/>
          <w:numId w:val="1"/>
        </w:numPr>
        <w:rPr>
          <w:sz w:val="28"/>
          <w:szCs w:val="28"/>
        </w:rPr>
      </w:pPr>
      <w:r w:rsidRPr="00D923E1">
        <w:rPr>
          <w:i/>
          <w:iCs/>
          <w:sz w:val="28"/>
          <w:szCs w:val="28"/>
        </w:rPr>
        <w:t>The Issue:</w:t>
      </w:r>
      <w:r w:rsidRPr="00D923E1">
        <w:rPr>
          <w:sz w:val="28"/>
          <w:szCs w:val="28"/>
        </w:rPr>
        <w:t xml:space="preserve"> Audits showed that lights on several floors (notably Floor 8) are frequently left running 24/7.</w:t>
      </w:r>
    </w:p>
    <w:p w14:paraId="2D3F39F5" w14:textId="77777777" w:rsidR="00D923E1" w:rsidRPr="00D923E1" w:rsidRDefault="00D923E1" w:rsidP="00D923E1">
      <w:pPr>
        <w:numPr>
          <w:ilvl w:val="1"/>
          <w:numId w:val="1"/>
        </w:numPr>
        <w:rPr>
          <w:sz w:val="28"/>
          <w:szCs w:val="28"/>
        </w:rPr>
      </w:pPr>
      <w:r w:rsidRPr="00D923E1">
        <w:rPr>
          <w:i/>
          <w:iCs/>
          <w:sz w:val="28"/>
          <w:szCs w:val="28"/>
        </w:rPr>
        <w:t>The Solution:</w:t>
      </w:r>
      <w:r w:rsidRPr="00D923E1">
        <w:rPr>
          <w:sz w:val="28"/>
          <w:szCs w:val="28"/>
        </w:rPr>
        <w:t xml:space="preserve"> Install passive infrared (PIR) motion sensors in all hallways, common rooms, and communal washrooms to ensure lights only activate upon occupancy.</w:t>
      </w:r>
    </w:p>
    <w:p w14:paraId="24BDF2AA" w14:textId="77777777" w:rsidR="00D923E1" w:rsidRPr="00D923E1" w:rsidRDefault="00D923E1" w:rsidP="00D923E1">
      <w:pPr>
        <w:numPr>
          <w:ilvl w:val="0"/>
          <w:numId w:val="1"/>
        </w:numPr>
        <w:rPr>
          <w:sz w:val="28"/>
          <w:szCs w:val="28"/>
        </w:rPr>
      </w:pPr>
      <w:r w:rsidRPr="00D923E1">
        <w:rPr>
          <w:b/>
          <w:bCs/>
          <w:sz w:val="28"/>
          <w:szCs w:val="28"/>
        </w:rPr>
        <w:t>LED Transition Completion:</w:t>
      </w:r>
    </w:p>
    <w:p w14:paraId="2613265F" w14:textId="77777777" w:rsidR="00D923E1" w:rsidRPr="00D923E1" w:rsidRDefault="00D923E1" w:rsidP="00D923E1">
      <w:pPr>
        <w:numPr>
          <w:ilvl w:val="1"/>
          <w:numId w:val="1"/>
        </w:numPr>
        <w:rPr>
          <w:sz w:val="28"/>
          <w:szCs w:val="28"/>
        </w:rPr>
      </w:pPr>
      <w:r w:rsidRPr="00D923E1">
        <w:rPr>
          <w:i/>
          <w:iCs/>
          <w:sz w:val="28"/>
          <w:szCs w:val="28"/>
        </w:rPr>
        <w:t>The Solution:</w:t>
      </w:r>
      <w:r w:rsidRPr="00D923E1">
        <w:rPr>
          <w:sz w:val="28"/>
          <w:szCs w:val="28"/>
        </w:rPr>
        <w:t xml:space="preserve"> Replace any remaining fluorescent tube lights in student rooms and lobbies with high-efficiency 12W to 18W LED battens.</w:t>
      </w:r>
    </w:p>
    <w:p w14:paraId="47B3D058" w14:textId="77777777" w:rsidR="00D923E1" w:rsidRPr="00D923E1" w:rsidRDefault="00D923E1" w:rsidP="00D923E1">
      <w:pPr>
        <w:rPr>
          <w:b/>
          <w:bCs/>
          <w:sz w:val="28"/>
          <w:szCs w:val="28"/>
        </w:rPr>
      </w:pPr>
      <w:r w:rsidRPr="00D923E1">
        <w:rPr>
          <w:b/>
          <w:bCs/>
          <w:sz w:val="28"/>
          <w:szCs w:val="28"/>
        </w:rPr>
        <w:lastRenderedPageBreak/>
        <w:t>Priority 2: Potable Water Interventions</w:t>
      </w:r>
    </w:p>
    <w:p w14:paraId="584CA4E5" w14:textId="77777777" w:rsidR="00D923E1" w:rsidRPr="00D923E1" w:rsidRDefault="00D923E1" w:rsidP="00D923E1">
      <w:pPr>
        <w:rPr>
          <w:sz w:val="28"/>
          <w:szCs w:val="28"/>
        </w:rPr>
      </w:pPr>
      <w:r w:rsidRPr="00D923E1">
        <w:rPr>
          <w:sz w:val="28"/>
          <w:szCs w:val="28"/>
        </w:rPr>
        <w:t>Because the hostel already recycles wastewater for flushing and landscaping, our upgrades strictly target the reduction of freshwater used at the sink and shower level (currently averaging 820 kL per week).</w:t>
      </w:r>
    </w:p>
    <w:p w14:paraId="0F5ED8BC" w14:textId="77777777" w:rsidR="00D923E1" w:rsidRPr="00D923E1" w:rsidRDefault="00D923E1" w:rsidP="00D923E1">
      <w:pPr>
        <w:numPr>
          <w:ilvl w:val="0"/>
          <w:numId w:val="2"/>
        </w:numPr>
        <w:rPr>
          <w:sz w:val="28"/>
          <w:szCs w:val="28"/>
        </w:rPr>
      </w:pPr>
      <w:r w:rsidRPr="00D923E1">
        <w:rPr>
          <w:b/>
          <w:bCs/>
          <w:sz w:val="28"/>
          <w:szCs w:val="28"/>
        </w:rPr>
        <w:t>Push-Type (Metering) or Sensor Taps:</w:t>
      </w:r>
    </w:p>
    <w:p w14:paraId="44AD5B38" w14:textId="77777777" w:rsidR="00D923E1" w:rsidRPr="00D923E1" w:rsidRDefault="00D923E1" w:rsidP="00D923E1">
      <w:pPr>
        <w:numPr>
          <w:ilvl w:val="1"/>
          <w:numId w:val="2"/>
        </w:numPr>
        <w:rPr>
          <w:sz w:val="28"/>
          <w:szCs w:val="28"/>
        </w:rPr>
      </w:pPr>
      <w:r w:rsidRPr="00D923E1">
        <w:rPr>
          <w:i/>
          <w:iCs/>
          <w:sz w:val="28"/>
          <w:szCs w:val="28"/>
        </w:rPr>
        <w:t>The Issue:</w:t>
      </w:r>
      <w:r w:rsidRPr="00D923E1">
        <w:rPr>
          <w:sz w:val="28"/>
          <w:szCs w:val="28"/>
        </w:rPr>
        <w:t xml:space="preserve"> Worn-out traditional threaded taps are causing persistent leaks (heavily documented on Floor 4), and students frequently leave taps running while brushing teeth.</w:t>
      </w:r>
    </w:p>
    <w:p w14:paraId="499152A7" w14:textId="77777777" w:rsidR="00D923E1" w:rsidRPr="00D923E1" w:rsidRDefault="00D923E1" w:rsidP="00D923E1">
      <w:pPr>
        <w:numPr>
          <w:ilvl w:val="1"/>
          <w:numId w:val="2"/>
        </w:numPr>
        <w:rPr>
          <w:sz w:val="28"/>
          <w:szCs w:val="28"/>
        </w:rPr>
      </w:pPr>
      <w:r w:rsidRPr="00D923E1">
        <w:rPr>
          <w:i/>
          <w:iCs/>
          <w:sz w:val="28"/>
          <w:szCs w:val="28"/>
        </w:rPr>
        <w:t>The Solution:</w:t>
      </w:r>
      <w:r w:rsidRPr="00D923E1">
        <w:rPr>
          <w:sz w:val="28"/>
          <w:szCs w:val="28"/>
        </w:rPr>
        <w:t xml:space="preserve"> Retrofit all communal bathroom sinks with push-button timed taps (delivering water for 8-10 seconds per press) or infrared sensor taps to eliminate user-end waste completely.</w:t>
      </w:r>
    </w:p>
    <w:p w14:paraId="671CAC4E" w14:textId="77777777" w:rsidR="00D923E1" w:rsidRPr="00D923E1" w:rsidRDefault="00D923E1" w:rsidP="00D923E1">
      <w:pPr>
        <w:numPr>
          <w:ilvl w:val="0"/>
          <w:numId w:val="2"/>
        </w:numPr>
        <w:rPr>
          <w:sz w:val="28"/>
          <w:szCs w:val="28"/>
        </w:rPr>
      </w:pPr>
      <w:r w:rsidRPr="00D923E1">
        <w:rPr>
          <w:b/>
          <w:bCs/>
          <w:sz w:val="28"/>
          <w:szCs w:val="28"/>
        </w:rPr>
        <w:t>Low-Flow Shower Aerators:</w:t>
      </w:r>
    </w:p>
    <w:p w14:paraId="520B0BCB" w14:textId="77777777" w:rsidR="00D923E1" w:rsidRPr="00D923E1" w:rsidRDefault="00D923E1" w:rsidP="00D923E1">
      <w:pPr>
        <w:numPr>
          <w:ilvl w:val="1"/>
          <w:numId w:val="2"/>
        </w:numPr>
        <w:rPr>
          <w:sz w:val="28"/>
          <w:szCs w:val="28"/>
        </w:rPr>
      </w:pPr>
      <w:r w:rsidRPr="00D923E1">
        <w:rPr>
          <w:i/>
          <w:iCs/>
          <w:sz w:val="28"/>
          <w:szCs w:val="28"/>
        </w:rPr>
        <w:t>The Solution:</w:t>
      </w:r>
      <w:r w:rsidRPr="00D923E1">
        <w:rPr>
          <w:sz w:val="28"/>
          <w:szCs w:val="28"/>
        </w:rPr>
        <w:t xml:space="preserve"> Install inexpensive aerators on all showerheads. This mixes air with the water flow, maintaining perceived pressure for the user while reducing actual liter-per-minute consumption by up to 30%.</w:t>
      </w:r>
    </w:p>
    <w:p w14:paraId="483BC128" w14:textId="77777777" w:rsidR="004A55D1" w:rsidRPr="00D923E1" w:rsidRDefault="004A55D1">
      <w:pPr>
        <w:rPr>
          <w:sz w:val="28"/>
          <w:szCs w:val="28"/>
        </w:rPr>
      </w:pPr>
    </w:p>
    <w:sectPr w:rsidR="004A55D1" w:rsidRPr="00D92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B2D30"/>
    <w:multiLevelType w:val="multilevel"/>
    <w:tmpl w:val="AA2E3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F065E"/>
    <w:multiLevelType w:val="multilevel"/>
    <w:tmpl w:val="E95AD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783556">
    <w:abstractNumId w:val="1"/>
  </w:num>
  <w:num w:numId="2" w16cid:durableId="1587955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1D5"/>
    <w:rsid w:val="000C0306"/>
    <w:rsid w:val="004A55D1"/>
    <w:rsid w:val="006D11D5"/>
    <w:rsid w:val="009B5479"/>
    <w:rsid w:val="00A05E0C"/>
    <w:rsid w:val="00D92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28C1"/>
  <w15:chartTrackingRefBased/>
  <w15:docId w15:val="{3A4CB62B-E91A-48E1-8D9E-836D22DA5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1D5"/>
    <w:rPr>
      <w:rFonts w:eastAsiaTheme="majorEastAsia" w:cstheme="majorBidi"/>
      <w:color w:val="272727" w:themeColor="text1" w:themeTint="D8"/>
    </w:rPr>
  </w:style>
  <w:style w:type="paragraph" w:styleId="Title">
    <w:name w:val="Title"/>
    <w:basedOn w:val="Normal"/>
    <w:next w:val="Normal"/>
    <w:link w:val="TitleChar"/>
    <w:uiPriority w:val="10"/>
    <w:qFormat/>
    <w:rsid w:val="006D1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1D5"/>
    <w:pPr>
      <w:spacing w:before="160"/>
      <w:jc w:val="center"/>
    </w:pPr>
    <w:rPr>
      <w:i/>
      <w:iCs/>
      <w:color w:val="404040" w:themeColor="text1" w:themeTint="BF"/>
    </w:rPr>
  </w:style>
  <w:style w:type="character" w:customStyle="1" w:styleId="QuoteChar">
    <w:name w:val="Quote Char"/>
    <w:basedOn w:val="DefaultParagraphFont"/>
    <w:link w:val="Quote"/>
    <w:uiPriority w:val="29"/>
    <w:rsid w:val="006D11D5"/>
    <w:rPr>
      <w:i/>
      <w:iCs/>
      <w:color w:val="404040" w:themeColor="text1" w:themeTint="BF"/>
    </w:rPr>
  </w:style>
  <w:style w:type="paragraph" w:styleId="ListParagraph">
    <w:name w:val="List Paragraph"/>
    <w:basedOn w:val="Normal"/>
    <w:uiPriority w:val="34"/>
    <w:qFormat/>
    <w:rsid w:val="006D11D5"/>
    <w:pPr>
      <w:ind w:left="720"/>
      <w:contextualSpacing/>
    </w:pPr>
  </w:style>
  <w:style w:type="character" w:styleId="IntenseEmphasis">
    <w:name w:val="Intense Emphasis"/>
    <w:basedOn w:val="DefaultParagraphFont"/>
    <w:uiPriority w:val="21"/>
    <w:qFormat/>
    <w:rsid w:val="006D11D5"/>
    <w:rPr>
      <w:i/>
      <w:iCs/>
      <w:color w:val="0F4761" w:themeColor="accent1" w:themeShade="BF"/>
    </w:rPr>
  </w:style>
  <w:style w:type="paragraph" w:styleId="IntenseQuote">
    <w:name w:val="Intense Quote"/>
    <w:basedOn w:val="Normal"/>
    <w:next w:val="Normal"/>
    <w:link w:val="IntenseQuoteChar"/>
    <w:uiPriority w:val="30"/>
    <w:qFormat/>
    <w:rsid w:val="006D1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1D5"/>
    <w:rPr>
      <w:i/>
      <w:iCs/>
      <w:color w:val="0F4761" w:themeColor="accent1" w:themeShade="BF"/>
    </w:rPr>
  </w:style>
  <w:style w:type="character" w:styleId="IntenseReference">
    <w:name w:val="Intense Reference"/>
    <w:basedOn w:val="DefaultParagraphFont"/>
    <w:uiPriority w:val="32"/>
    <w:qFormat/>
    <w:rsid w:val="006D1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Gurmanpreet Singh</dc:creator>
  <cp:keywords/>
  <dc:description/>
  <cp:lastModifiedBy>Gurmanpreet Singh</cp:lastModifiedBy>
  <cp:revision>3</cp:revision>
  <dcterms:created xsi:type="dcterms:W3CDTF">2026-08-05T10:37:00Z</dcterms:created>
  <dcterms:modified xsi:type="dcterms:W3CDTF">2026-08-05T10:42:00Z</dcterms:modified>
</cp:coreProperties>
</file>