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7BE9F" w14:textId="77777777" w:rsidR="006A19EF" w:rsidRDefault="00492181">
      <w:r>
        <w:t xml:space="preserve">1) What are the three primary types of machine learning, i.e., what type of learning do the classifiers do? </w:t>
      </w:r>
    </w:p>
    <w:p w14:paraId="1E1227C3" w14:textId="228BA48F" w:rsidR="006A19EF" w:rsidRDefault="00492181" w:rsidP="006A19EF">
      <w:pPr>
        <w:ind w:leftChars="100" w:left="240"/>
      </w:pPr>
      <w:r>
        <w:t xml:space="preserve">a. Describe the three types concisely. </w:t>
      </w:r>
    </w:p>
    <w:p w14:paraId="6234CE00" w14:textId="7875761F" w:rsidR="00D619E2" w:rsidRDefault="00D619E2" w:rsidP="00C40244">
      <w:pPr>
        <w:pStyle w:val="a3"/>
        <w:numPr>
          <w:ilvl w:val="0"/>
          <w:numId w:val="3"/>
        </w:numPr>
        <w:ind w:leftChars="0"/>
      </w:pPr>
      <w:r>
        <w:t>Supervised learning</w:t>
      </w:r>
    </w:p>
    <w:p w14:paraId="6C2F89DC" w14:textId="31108BB4" w:rsidR="00D619E2" w:rsidRDefault="00D619E2" w:rsidP="00C40244">
      <w:pPr>
        <w:pStyle w:val="a3"/>
        <w:numPr>
          <w:ilvl w:val="0"/>
          <w:numId w:val="3"/>
        </w:numPr>
        <w:ind w:leftChars="0"/>
      </w:pPr>
      <w:r>
        <w:t>Unsupervised learning</w:t>
      </w:r>
    </w:p>
    <w:p w14:paraId="6AA690CF" w14:textId="553F5DB8" w:rsidR="00D619E2" w:rsidRDefault="00D619E2" w:rsidP="00C40244">
      <w:pPr>
        <w:pStyle w:val="a3"/>
        <w:numPr>
          <w:ilvl w:val="0"/>
          <w:numId w:val="3"/>
        </w:numPr>
        <w:ind w:leftChars="0"/>
      </w:pPr>
      <w:r>
        <w:t>Reinforce learning</w:t>
      </w:r>
    </w:p>
    <w:p w14:paraId="1D0D3741" w14:textId="618D68CD" w:rsidR="00492181" w:rsidRDefault="00492181" w:rsidP="006A19EF">
      <w:pPr>
        <w:ind w:leftChars="100" w:left="240"/>
      </w:pPr>
      <w:r>
        <w:t xml:space="preserve">b. Give an example of an application for two of those types. </w:t>
      </w:r>
    </w:p>
    <w:p w14:paraId="08FA65C8" w14:textId="3BA7597E" w:rsidR="00F55995" w:rsidRDefault="00F55995" w:rsidP="00C40244">
      <w:pPr>
        <w:pStyle w:val="a3"/>
        <w:numPr>
          <w:ilvl w:val="2"/>
          <w:numId w:val="5"/>
        </w:numPr>
        <w:ind w:leftChars="0"/>
      </w:pPr>
      <w:r>
        <w:t xml:space="preserve">Supervised </w:t>
      </w:r>
      <w:r w:rsidR="00E260C3">
        <w:t>learning (</w:t>
      </w:r>
      <w:r w:rsidR="00996D4B" w:rsidRPr="00996D4B">
        <w:t>Decision Tree</w:t>
      </w:r>
      <w:r w:rsidR="00776CE5">
        <w:t>)</w:t>
      </w:r>
    </w:p>
    <w:p w14:paraId="4CA94D39" w14:textId="4D1CA03D" w:rsidR="00776CE5" w:rsidRDefault="00E260C3" w:rsidP="00C40244">
      <w:pPr>
        <w:pStyle w:val="a3"/>
        <w:numPr>
          <w:ilvl w:val="2"/>
          <w:numId w:val="5"/>
        </w:numPr>
        <w:ind w:leftChars="0"/>
      </w:pPr>
      <w:r>
        <w:t>Unsupervised learning (K</w:t>
      </w:r>
      <w:r w:rsidR="009C3870">
        <w:t>Means</w:t>
      </w:r>
      <w:r>
        <w:t>)</w:t>
      </w:r>
    </w:p>
    <w:p w14:paraId="5E3C23C4" w14:textId="77777777" w:rsidR="0094057D" w:rsidRDefault="0094057D" w:rsidP="0094057D">
      <w:pPr>
        <w:pStyle w:val="a3"/>
        <w:ind w:leftChars="0" w:left="1440"/>
      </w:pPr>
    </w:p>
    <w:p w14:paraId="6FA7E5F9" w14:textId="77777777" w:rsidR="000161D3" w:rsidRDefault="00492181">
      <w:r>
        <w:t xml:space="preserve">2) Give a short description of Adaline and perceptron models. </w:t>
      </w:r>
    </w:p>
    <w:p w14:paraId="69CFF493" w14:textId="33E4FC62" w:rsidR="000161D3" w:rsidRDefault="00492181" w:rsidP="000161D3">
      <w:pPr>
        <w:ind w:firstLine="480"/>
      </w:pPr>
      <w:r>
        <w:t xml:space="preserve">a. What are the primary components of each? </w:t>
      </w:r>
    </w:p>
    <w:p w14:paraId="31753EDE" w14:textId="6A8CE204" w:rsidR="00700820" w:rsidRDefault="006E4891" w:rsidP="000C40B0">
      <w:pPr>
        <w:pStyle w:val="a3"/>
        <w:numPr>
          <w:ilvl w:val="0"/>
          <w:numId w:val="6"/>
        </w:numPr>
        <w:ind w:leftChars="0"/>
      </w:pPr>
      <w:r>
        <w:t>Adaline</w:t>
      </w:r>
      <w:r w:rsidR="00700820" w:rsidRPr="00700820">
        <w:t xml:space="preserve"> </w:t>
      </w:r>
    </w:p>
    <w:p w14:paraId="52BCBD1F" w14:textId="783C2FB7" w:rsidR="003C4807" w:rsidRDefault="003C4807" w:rsidP="005B691E">
      <w:pPr>
        <w:ind w:leftChars="700" w:left="1680"/>
      </w:pPr>
      <w:r>
        <w:t xml:space="preserve">Input vectors </w:t>
      </w:r>
    </w:p>
    <w:p w14:paraId="2DB02687" w14:textId="77777777" w:rsidR="003C4807" w:rsidRDefault="003C4807" w:rsidP="005B691E">
      <w:pPr>
        <w:ind w:leftChars="700" w:left="1680"/>
      </w:pPr>
      <w:r>
        <w:t>Output values</w:t>
      </w:r>
    </w:p>
    <w:p w14:paraId="59C2E1D5" w14:textId="77777777" w:rsidR="003C4807" w:rsidRDefault="003C4807" w:rsidP="005B691E">
      <w:pPr>
        <w:ind w:leftChars="700" w:left="1680"/>
      </w:pPr>
      <w:r>
        <w:t xml:space="preserve">Weights </w:t>
      </w:r>
    </w:p>
    <w:p w14:paraId="245E8B96" w14:textId="77777777" w:rsidR="003C4807" w:rsidRDefault="003C4807" w:rsidP="005B691E">
      <w:pPr>
        <w:ind w:leftChars="700" w:left="1680"/>
      </w:pPr>
      <w:r>
        <w:t>Bias</w:t>
      </w:r>
    </w:p>
    <w:p w14:paraId="5A1DBFD9" w14:textId="437D3D01" w:rsidR="003C4807" w:rsidRDefault="003C4807" w:rsidP="005B691E">
      <w:pPr>
        <w:ind w:leftChars="700" w:left="1680"/>
      </w:pPr>
      <w:r>
        <w:t>Threshold</w:t>
      </w:r>
    </w:p>
    <w:p w14:paraId="369A193E" w14:textId="6C595E35" w:rsidR="00530FCD" w:rsidRDefault="00530FCD" w:rsidP="005B691E">
      <w:pPr>
        <w:ind w:leftChars="700" w:left="1680"/>
      </w:pPr>
      <w:r>
        <w:t>W</w:t>
      </w:r>
      <w:r w:rsidRPr="00530FCD">
        <w:t>eighted sum</w:t>
      </w:r>
    </w:p>
    <w:p w14:paraId="4255D72D" w14:textId="237521B9" w:rsidR="003C4807" w:rsidRDefault="003C4807" w:rsidP="005B691E">
      <w:pPr>
        <w:ind w:leftChars="700" w:left="1680"/>
      </w:pPr>
      <w:r>
        <w:t>Activation Function</w:t>
      </w:r>
    </w:p>
    <w:p w14:paraId="5F9B6C14" w14:textId="77777777" w:rsidR="00DE4EA8" w:rsidRPr="00205CD1" w:rsidRDefault="00DE4EA8" w:rsidP="005B691E">
      <w:pPr>
        <w:ind w:leftChars="700" w:left="1680"/>
      </w:pPr>
    </w:p>
    <w:p w14:paraId="766276CD" w14:textId="77777777" w:rsidR="00D144B1" w:rsidRDefault="00700820" w:rsidP="00D144B1">
      <w:pPr>
        <w:pStyle w:val="a3"/>
        <w:numPr>
          <w:ilvl w:val="0"/>
          <w:numId w:val="6"/>
        </w:numPr>
        <w:ind w:leftChars="0"/>
      </w:pPr>
      <w:r w:rsidRPr="00700820">
        <w:t>Perceptro</w:t>
      </w:r>
      <w:r w:rsidR="00D144B1">
        <w:t>n</w:t>
      </w:r>
    </w:p>
    <w:p w14:paraId="48853F55" w14:textId="4266A205" w:rsidR="00A1707C" w:rsidRDefault="00141216" w:rsidP="00D144B1">
      <w:pPr>
        <w:pStyle w:val="a3"/>
        <w:ind w:leftChars="0" w:left="1440" w:firstLine="240"/>
      </w:pPr>
      <w:r>
        <w:t xml:space="preserve">Input </w:t>
      </w:r>
      <w:r w:rsidR="0043171D">
        <w:t>vectors</w:t>
      </w:r>
      <w:r>
        <w:t xml:space="preserve"> </w:t>
      </w:r>
    </w:p>
    <w:p w14:paraId="46A79D04" w14:textId="426ED0DB" w:rsidR="00141216" w:rsidRDefault="00C6631D" w:rsidP="008D7F34">
      <w:pPr>
        <w:ind w:leftChars="500" w:left="1200" w:firstLine="480"/>
      </w:pPr>
      <w:r>
        <w:t>Out</w:t>
      </w:r>
      <w:r w:rsidR="00141216">
        <w:t xml:space="preserve">put </w:t>
      </w:r>
      <w:r w:rsidR="004A595F">
        <w:t>value</w:t>
      </w:r>
      <w:r w:rsidR="00025606">
        <w:t>s</w:t>
      </w:r>
    </w:p>
    <w:p w14:paraId="0D7AD8FA" w14:textId="77777777" w:rsidR="00896744" w:rsidRDefault="00141216" w:rsidP="008D7F34">
      <w:pPr>
        <w:ind w:leftChars="500" w:left="1200" w:firstLine="480"/>
      </w:pPr>
      <w:r>
        <w:t xml:space="preserve">Weights </w:t>
      </w:r>
    </w:p>
    <w:p w14:paraId="4ABB0D78" w14:textId="2850ACF5" w:rsidR="00141216" w:rsidRDefault="00141216" w:rsidP="008D7F34">
      <w:pPr>
        <w:ind w:leftChars="500" w:left="1200" w:firstLine="480"/>
      </w:pPr>
      <w:r>
        <w:t>Bias</w:t>
      </w:r>
    </w:p>
    <w:p w14:paraId="3A080AF8" w14:textId="7DB2EE4F" w:rsidR="00E561ED" w:rsidRDefault="00E561ED" w:rsidP="008D7F34">
      <w:pPr>
        <w:ind w:leftChars="500" w:left="1200" w:firstLine="480"/>
      </w:pPr>
      <w:r>
        <w:t>Threshold</w:t>
      </w:r>
    </w:p>
    <w:p w14:paraId="546D3812" w14:textId="74515B82" w:rsidR="00C40561" w:rsidRDefault="00C40561" w:rsidP="008D7F34">
      <w:pPr>
        <w:ind w:leftChars="500" w:left="1200" w:firstLine="480"/>
      </w:pPr>
      <w:r>
        <w:t>W</w:t>
      </w:r>
      <w:r w:rsidRPr="00530FCD">
        <w:t>eighted sum</w:t>
      </w:r>
    </w:p>
    <w:p w14:paraId="175BA3FE" w14:textId="05008765" w:rsidR="00205CD1" w:rsidRPr="00205CD1" w:rsidRDefault="00141216" w:rsidP="008D7F34">
      <w:pPr>
        <w:ind w:leftChars="500" w:left="1200" w:firstLine="480"/>
      </w:pPr>
      <w:r>
        <w:t>Activation Function</w:t>
      </w:r>
    </w:p>
    <w:p w14:paraId="656ACCD0" w14:textId="4B9D3130" w:rsidR="00492181" w:rsidRDefault="00492181" w:rsidP="000161D3">
      <w:pPr>
        <w:ind w:left="480"/>
      </w:pPr>
      <w:r>
        <w:t>b. Compare and contrast the two models.</w:t>
      </w:r>
    </w:p>
    <w:p w14:paraId="55155266" w14:textId="2E6174F7" w:rsidR="009E4F24" w:rsidRDefault="00530FCD" w:rsidP="00270102">
      <w:pPr>
        <w:ind w:left="960" w:firstLine="480"/>
        <w:rPr>
          <w:rFonts w:ascii="Arial" w:hAnsi="Arial" w:cs="Arial"/>
          <w:color w:val="242729"/>
          <w:sz w:val="23"/>
          <w:szCs w:val="23"/>
          <w:shd w:val="clear" w:color="auto" w:fill="FFFFFF"/>
        </w:rPr>
      </w:pPr>
      <w:r>
        <w:t>The two models are differentiated in their activation function.</w:t>
      </w:r>
      <w:r>
        <w:rPr>
          <w:rFonts w:hint="eastAsia"/>
        </w:rPr>
        <w:t xml:space="preserve"> </w:t>
      </w:r>
      <w:r>
        <w:t xml:space="preserve">In Adaline, the </w:t>
      </w:r>
      <w:r w:rsidR="00F2345E">
        <w:rPr>
          <w:rFonts w:hint="eastAsia"/>
        </w:rPr>
        <w:t>o</w:t>
      </w:r>
      <w:r w:rsidR="00F2345E">
        <w:t xml:space="preserve">utput of </w:t>
      </w:r>
      <w:r>
        <w:t xml:space="preserve">activation function is </w:t>
      </w:r>
      <w:r w:rsidR="009E4F24">
        <w:rPr>
          <w:rFonts w:ascii="Arial" w:hAnsi="Arial" w:cs="Arial"/>
          <w:color w:val="242729"/>
          <w:sz w:val="23"/>
          <w:szCs w:val="23"/>
          <w:shd w:val="clear" w:color="auto" w:fill="FFFFFF"/>
        </w:rPr>
        <w:t xml:space="preserve">continuous linear function and in Perceptron the </w:t>
      </w:r>
      <w:r w:rsidR="00F2345E">
        <w:rPr>
          <w:rFonts w:ascii="Arial" w:hAnsi="Arial" w:cs="Arial"/>
          <w:color w:val="242729"/>
          <w:sz w:val="23"/>
          <w:szCs w:val="23"/>
          <w:shd w:val="clear" w:color="auto" w:fill="FFFFFF"/>
        </w:rPr>
        <w:t xml:space="preserve">output of </w:t>
      </w:r>
      <w:r w:rsidR="009E4F24">
        <w:rPr>
          <w:rFonts w:ascii="Arial" w:hAnsi="Arial" w:cs="Arial"/>
          <w:color w:val="242729"/>
          <w:sz w:val="23"/>
          <w:szCs w:val="23"/>
          <w:shd w:val="clear" w:color="auto" w:fill="FFFFFF"/>
        </w:rPr>
        <w:t>activation function will be binary. </w:t>
      </w:r>
    </w:p>
    <w:p w14:paraId="61185A24" w14:textId="77777777" w:rsidR="007102A0" w:rsidRDefault="007102A0" w:rsidP="00270102">
      <w:pPr>
        <w:ind w:left="960" w:firstLine="480"/>
      </w:pPr>
    </w:p>
    <w:p w14:paraId="0A6DCE6E" w14:textId="77777777" w:rsidR="00246C30" w:rsidRDefault="00246C30"/>
    <w:p w14:paraId="3CF00C02" w14:textId="77777777" w:rsidR="00246C30" w:rsidRDefault="00246C30"/>
    <w:p w14:paraId="652845C6" w14:textId="77777777" w:rsidR="00246C30" w:rsidRDefault="00246C30"/>
    <w:p w14:paraId="6C70EF28" w14:textId="77777777" w:rsidR="00246C30" w:rsidRDefault="00246C30"/>
    <w:p w14:paraId="2177476A" w14:textId="55099A4A" w:rsidR="005B3F56" w:rsidRDefault="00492181">
      <w:r>
        <w:lastRenderedPageBreak/>
        <w:t>3) Give a short description of one method for extending a binary classifier to many classes.</w:t>
      </w:r>
    </w:p>
    <w:p w14:paraId="534FC236" w14:textId="7C401E81" w:rsidR="00BD7DDA" w:rsidRDefault="00492181" w:rsidP="00786BA0">
      <w:pPr>
        <w:ind w:firstLine="480"/>
      </w:pPr>
      <w:r>
        <w:t xml:space="preserve"> a. What primary algebraic component is used to represent features in data?</w:t>
      </w:r>
    </w:p>
    <w:p w14:paraId="42DF3C6A" w14:textId="4C605D02" w:rsidR="00B84C6F" w:rsidRPr="00B84C6F" w:rsidRDefault="00B84C6F" w:rsidP="00786BA0">
      <w:pPr>
        <w:ind w:firstLine="480"/>
        <w:rPr>
          <w:rFonts w:ascii="Helvetica" w:hAnsi="Helvetica" w:cs="Helvetica"/>
          <w:color w:val="000000" w:themeColor="text1"/>
          <w:sz w:val="23"/>
          <w:szCs w:val="23"/>
          <w:shd w:val="clear" w:color="auto" w:fill="FFFFFF"/>
        </w:rPr>
      </w:pPr>
      <w:r>
        <w:tab/>
      </w:r>
      <w:r w:rsidRPr="00B84C6F">
        <w:rPr>
          <w:color w:val="000000" w:themeColor="text1"/>
        </w:rPr>
        <w:t>V</w:t>
      </w:r>
      <w:r w:rsidRPr="00B84C6F">
        <w:rPr>
          <w:rFonts w:ascii="Helvetica" w:hAnsi="Helvetica" w:cs="Helvetica"/>
          <w:color w:val="000000" w:themeColor="text1"/>
          <w:sz w:val="23"/>
          <w:szCs w:val="23"/>
          <w:shd w:val="clear" w:color="auto" w:fill="FFFFFF"/>
        </w:rPr>
        <w:t>ector is a key data structure in linear algebra,</w:t>
      </w:r>
      <w:r w:rsidRPr="00B84C6F">
        <w:rPr>
          <w:color w:val="000000" w:themeColor="text1"/>
        </w:rPr>
        <w:t xml:space="preserve"> used to represent features in data</w:t>
      </w:r>
      <w:r>
        <w:rPr>
          <w:color w:val="000000" w:themeColor="text1"/>
        </w:rPr>
        <w:t>.</w:t>
      </w:r>
    </w:p>
    <w:p w14:paraId="57F3F499" w14:textId="7DF83A55" w:rsidR="00492181" w:rsidRDefault="00492181" w:rsidP="005B3F56">
      <w:pPr>
        <w:ind w:firstLine="480"/>
      </w:pPr>
      <w:r>
        <w:t xml:space="preserve">b. How is this algebraic component used in other classifiers such as SVMs? </w:t>
      </w:r>
    </w:p>
    <w:p w14:paraId="36E2D4ED" w14:textId="64AF1B4E" w:rsidR="005C09D2" w:rsidRDefault="005C09D2" w:rsidP="005B3F56">
      <w:pPr>
        <w:ind w:firstLine="480"/>
      </w:pPr>
      <w:r>
        <w:tab/>
        <w:t>V</w:t>
      </w:r>
      <w:r w:rsidR="00776ADB">
        <w:t>ectors in SVM is to maximize the margin of data and the hyperplane.</w:t>
      </w:r>
    </w:p>
    <w:p w14:paraId="3CD4D46E" w14:textId="77777777" w:rsidR="000F1176" w:rsidRDefault="00492181">
      <w:r>
        <w:t xml:space="preserve">4) Briefly describe what is an SVM? </w:t>
      </w:r>
    </w:p>
    <w:p w14:paraId="79152630" w14:textId="3ED3FED1" w:rsidR="000F1176" w:rsidRPr="00711455" w:rsidRDefault="00492181" w:rsidP="000F1176">
      <w:pPr>
        <w:ind w:firstLine="480"/>
        <w:rPr>
          <w:color w:val="FF0000"/>
        </w:rPr>
      </w:pPr>
      <w:r w:rsidRPr="00EB314D">
        <w:rPr>
          <w:color w:val="000000" w:themeColor="text1"/>
        </w:rPr>
        <w:t>a. What are the key concepts?</w:t>
      </w:r>
      <w:r w:rsidRPr="00711455">
        <w:rPr>
          <w:color w:val="FF0000"/>
        </w:rPr>
        <w:t xml:space="preserve"> </w:t>
      </w:r>
    </w:p>
    <w:p w14:paraId="65E37536" w14:textId="630CE577" w:rsidR="00786BA0" w:rsidRDefault="00601B0F" w:rsidP="00B01EE9">
      <w:pPr>
        <w:ind w:left="960" w:firstLine="480"/>
      </w:pPr>
      <w:r>
        <w:t>F</w:t>
      </w:r>
      <w:r w:rsidR="00CB4830" w:rsidRPr="00CB4830">
        <w:t xml:space="preserve">inding the </w:t>
      </w:r>
      <w:r w:rsidR="00EB314D">
        <w:t>hyper plane</w:t>
      </w:r>
      <w:r w:rsidR="00CB4830" w:rsidRPr="00CB4830">
        <w:t xml:space="preserve"> to separate different classes</w:t>
      </w:r>
      <w:r w:rsidR="00EB314D">
        <w:t xml:space="preserve">, then </w:t>
      </w:r>
      <w:r w:rsidR="00CB4830" w:rsidRPr="00CB4830">
        <w:t>maximize the margin</w:t>
      </w:r>
      <w:r w:rsidR="00EB314D">
        <w:t xml:space="preserve"> to get the better result</w:t>
      </w:r>
      <w:r w:rsidR="00CB4830" w:rsidRPr="00CB4830">
        <w:t>.</w:t>
      </w:r>
    </w:p>
    <w:p w14:paraId="7C0183A7" w14:textId="7431A944" w:rsidR="00492181" w:rsidRDefault="00492181" w:rsidP="000F1176">
      <w:pPr>
        <w:ind w:left="480"/>
      </w:pPr>
      <w:r>
        <w:t xml:space="preserve">b. How does it operate in higher dimensions - what common method does it use? </w:t>
      </w:r>
    </w:p>
    <w:p w14:paraId="30378C17" w14:textId="6E97E751" w:rsidR="00C60B5F" w:rsidRDefault="00C60B5F" w:rsidP="00F94956">
      <w:pPr>
        <w:ind w:left="960" w:firstLine="480"/>
      </w:pPr>
      <w:r>
        <w:t xml:space="preserve">It used kernel to project the vectors in higher dimension, and find a hyperplane to split the data. </w:t>
      </w:r>
    </w:p>
    <w:p w14:paraId="614FEDD4" w14:textId="77777777" w:rsidR="00A35822" w:rsidRDefault="00492181">
      <w:r>
        <w:t xml:space="preserve">5) </w:t>
      </w:r>
      <w:r w:rsidRPr="00CA68F8">
        <w:rPr>
          <w:color w:val="000000" w:themeColor="text1"/>
        </w:rPr>
        <w:t>Compare briefly Adaline and Logistic regression</w:t>
      </w:r>
      <w:r w:rsidRPr="001C2522">
        <w:rPr>
          <w:color w:val="FF0000"/>
        </w:rPr>
        <w:t xml:space="preserve"> </w:t>
      </w:r>
    </w:p>
    <w:p w14:paraId="5A9ECF8B" w14:textId="3F9D227B" w:rsidR="00A35822" w:rsidRPr="0020330B" w:rsidRDefault="00492181" w:rsidP="00A35822">
      <w:pPr>
        <w:ind w:firstLine="480"/>
        <w:rPr>
          <w:color w:val="000000" w:themeColor="text1"/>
        </w:rPr>
      </w:pPr>
      <w:r w:rsidRPr="0020330B">
        <w:rPr>
          <w:color w:val="000000" w:themeColor="text1"/>
        </w:rPr>
        <w:t xml:space="preserve">a. When would you use one over the other method? </w:t>
      </w:r>
    </w:p>
    <w:p w14:paraId="0A40A18D" w14:textId="77777777" w:rsidR="008540A8" w:rsidRDefault="008540A8" w:rsidP="00A35822">
      <w:pPr>
        <w:ind w:firstLine="480"/>
      </w:pPr>
    </w:p>
    <w:p w14:paraId="39FA693F" w14:textId="77777777" w:rsidR="002172EF" w:rsidRDefault="002454C2" w:rsidP="008540A8">
      <w:pPr>
        <w:ind w:firstLine="480"/>
      </w:pPr>
      <w:r w:rsidRPr="008540A8">
        <w:t xml:space="preserve">If </w:t>
      </w:r>
      <w:r w:rsidR="002172EF">
        <w:t>we wish to get the probability of the classification</w:t>
      </w:r>
      <w:r w:rsidRPr="008540A8">
        <w:t xml:space="preserve">, then </w:t>
      </w:r>
      <w:r w:rsidR="003B3227" w:rsidRPr="008540A8">
        <w:t>logistic regression</w:t>
      </w:r>
      <w:r w:rsidRPr="008540A8">
        <w:t xml:space="preserve"> will be the better choice</w:t>
      </w:r>
      <w:r w:rsidR="003F1986" w:rsidRPr="008540A8">
        <w:t>, because the output</w:t>
      </w:r>
      <w:r w:rsidR="00AA7299">
        <w:t xml:space="preserve"> </w:t>
      </w:r>
      <w:r w:rsidR="002172EF">
        <w:t>will be between 0-1</w:t>
      </w:r>
      <w:r w:rsidR="003F1986" w:rsidRPr="008540A8">
        <w:t>.</w:t>
      </w:r>
    </w:p>
    <w:p w14:paraId="6F599F56" w14:textId="269393D3" w:rsidR="00C32D35" w:rsidRDefault="002172EF" w:rsidP="008540A8">
      <w:pPr>
        <w:ind w:firstLine="480"/>
      </w:pPr>
      <w:r>
        <w:t>If we expect the</w:t>
      </w:r>
      <w:r w:rsidR="003F1986" w:rsidRPr="008540A8">
        <w:t xml:space="preserve"> output </w:t>
      </w:r>
      <w:r>
        <w:t>be binary, then</w:t>
      </w:r>
      <w:r w:rsidR="003F1986" w:rsidRPr="008540A8">
        <w:t xml:space="preserve"> Adaline will be</w:t>
      </w:r>
      <w:r>
        <w:t xml:space="preserve"> the better </w:t>
      </w:r>
      <w:r w:rsidR="002A1B8B">
        <w:t>choice</w:t>
      </w:r>
      <w:r w:rsidR="003F1986" w:rsidRPr="008540A8">
        <w:t>.</w:t>
      </w:r>
    </w:p>
    <w:p w14:paraId="0DA7F77D" w14:textId="77777777" w:rsidR="002A1B8B" w:rsidRPr="008540A8" w:rsidRDefault="002A1B8B" w:rsidP="008540A8">
      <w:pPr>
        <w:ind w:firstLine="480"/>
      </w:pPr>
    </w:p>
    <w:p w14:paraId="55619ED4" w14:textId="62DF8E1F" w:rsidR="00492181" w:rsidRDefault="00492181" w:rsidP="002454C2">
      <w:pPr>
        <w:ind w:firstLine="480"/>
      </w:pPr>
      <w:r>
        <w:t xml:space="preserve">b. What single step or “exchange” would convert Adaline into logistic regression? </w:t>
      </w:r>
    </w:p>
    <w:p w14:paraId="355C31B9" w14:textId="00CBEFA9" w:rsidR="00935F01" w:rsidRDefault="00935F01" w:rsidP="002454C2">
      <w:pPr>
        <w:ind w:firstLine="480"/>
      </w:pPr>
      <w:r>
        <w:t>Convert the activation function to sigmoid</w:t>
      </w:r>
      <w:r w:rsidR="00FA4E11" w:rsidRPr="00FA4E11">
        <w:t xml:space="preserve"> </w:t>
      </w:r>
      <w:r w:rsidR="00FA4E11">
        <w:t>function</w:t>
      </w:r>
      <w:r>
        <w:t>.</w:t>
      </w:r>
    </w:p>
    <w:p w14:paraId="2AB5C950" w14:textId="77777777" w:rsidR="00CC14A3" w:rsidRDefault="00CC14A3" w:rsidP="002454C2">
      <w:pPr>
        <w:ind w:firstLine="480"/>
      </w:pPr>
    </w:p>
    <w:p w14:paraId="3B75B09D" w14:textId="77777777" w:rsidR="006508C0" w:rsidRDefault="00492181">
      <w:r>
        <w:t>6) What is overfitting and underfitting?</w:t>
      </w:r>
    </w:p>
    <w:p w14:paraId="3C957A3C" w14:textId="41A30E5A" w:rsidR="006508C0" w:rsidRDefault="00492181" w:rsidP="006508C0">
      <w:pPr>
        <w:ind w:firstLine="480"/>
      </w:pPr>
      <w:r>
        <w:t xml:space="preserve"> a. What could you do to each to avoid these situations?</w:t>
      </w:r>
    </w:p>
    <w:p w14:paraId="45A8DB39" w14:textId="77777777" w:rsidR="00A20EB8" w:rsidRDefault="00D76F90" w:rsidP="006508C0">
      <w:pPr>
        <w:ind w:firstLine="480"/>
      </w:pPr>
      <w:r>
        <w:tab/>
        <w:t xml:space="preserve">To avoid overfitting, we can </w:t>
      </w:r>
      <w:r w:rsidR="008A0924">
        <w:t xml:space="preserve">use </w:t>
      </w:r>
    </w:p>
    <w:p w14:paraId="7FB96232" w14:textId="5F86EE58" w:rsidR="00D76F90" w:rsidRDefault="008A0924" w:rsidP="00A20EB8">
      <w:pPr>
        <w:pStyle w:val="a3"/>
        <w:numPr>
          <w:ilvl w:val="0"/>
          <w:numId w:val="7"/>
        </w:numPr>
        <w:ind w:leftChars="0"/>
      </w:pPr>
      <w:r w:rsidRPr="008A0924">
        <w:t>Cross-validation</w:t>
      </w:r>
      <w:r>
        <w:t xml:space="preserve"> to examine the data</w:t>
      </w:r>
    </w:p>
    <w:p w14:paraId="0D942611" w14:textId="77777777" w:rsidR="00BA486F" w:rsidRPr="00BA486F" w:rsidRDefault="00BA486F" w:rsidP="00BA486F">
      <w:pPr>
        <w:pStyle w:val="a3"/>
        <w:numPr>
          <w:ilvl w:val="0"/>
          <w:numId w:val="7"/>
        </w:numPr>
        <w:ind w:leftChars="0"/>
      </w:pPr>
      <w:r w:rsidRPr="00BA486F">
        <w:t>Increase training data.</w:t>
      </w:r>
    </w:p>
    <w:p w14:paraId="78E44860" w14:textId="0355B0FF" w:rsidR="00A53647" w:rsidRDefault="00A53647" w:rsidP="00A20EB8">
      <w:pPr>
        <w:pStyle w:val="a3"/>
        <w:numPr>
          <w:ilvl w:val="0"/>
          <w:numId w:val="7"/>
        </w:numPr>
        <w:ind w:leftChars="0"/>
      </w:pPr>
      <w:r>
        <w:t xml:space="preserve">Early </w:t>
      </w:r>
      <w:r w:rsidR="00DF189B">
        <w:t xml:space="preserve">stopping </w:t>
      </w:r>
      <w:r>
        <w:t xml:space="preserve">(stop the training before </w:t>
      </w:r>
      <w:r w:rsidR="00DF189B">
        <w:t>overfitting</w:t>
      </w:r>
      <w:r>
        <w:t>)</w:t>
      </w:r>
    </w:p>
    <w:p w14:paraId="554C6AF6" w14:textId="77777777" w:rsidR="00F435C5" w:rsidRDefault="00527057" w:rsidP="00F435C5">
      <w:pPr>
        <w:pStyle w:val="a3"/>
        <w:numPr>
          <w:ilvl w:val="0"/>
          <w:numId w:val="7"/>
        </w:numPr>
        <w:ind w:leftChars="0"/>
      </w:pPr>
      <w:r>
        <w:rPr>
          <w:rFonts w:hint="eastAsia"/>
        </w:rPr>
        <w:t>R</w:t>
      </w:r>
      <w:r>
        <w:t>egularization</w:t>
      </w:r>
    </w:p>
    <w:p w14:paraId="02924943" w14:textId="56D194F3" w:rsidR="000E0FE8" w:rsidRPr="000E0FE8" w:rsidRDefault="000E0FE8" w:rsidP="00F435C5">
      <w:pPr>
        <w:pStyle w:val="a3"/>
        <w:numPr>
          <w:ilvl w:val="0"/>
          <w:numId w:val="7"/>
        </w:numPr>
        <w:ind w:leftChars="0"/>
      </w:pPr>
      <w:r w:rsidRPr="000E0FE8">
        <w:t>Use dropout for neural networks to tackle overfitting.</w:t>
      </w:r>
    </w:p>
    <w:p w14:paraId="69DC247C" w14:textId="77777777" w:rsidR="00D76F90" w:rsidRDefault="00D76F90" w:rsidP="00D76F90">
      <w:pPr>
        <w:ind w:left="960"/>
      </w:pPr>
    </w:p>
    <w:p w14:paraId="276A6D6F" w14:textId="5259CBB5" w:rsidR="00D76F90" w:rsidRDefault="00D76F90" w:rsidP="00D76F90">
      <w:pPr>
        <w:ind w:left="960"/>
      </w:pPr>
      <w:r>
        <w:t xml:space="preserve">To avoid underfitting, we can add the epodes or we can reduce the learning rate. </w:t>
      </w:r>
    </w:p>
    <w:p w14:paraId="58C771CB" w14:textId="7665658A" w:rsidR="003E7833" w:rsidRDefault="00527057" w:rsidP="003E7833">
      <w:pPr>
        <w:pStyle w:val="a3"/>
        <w:numPr>
          <w:ilvl w:val="0"/>
          <w:numId w:val="8"/>
        </w:numPr>
        <w:ind w:leftChars="0"/>
      </w:pPr>
      <w:r w:rsidRPr="00E52917">
        <w:t>Increase model complexity</w:t>
      </w:r>
    </w:p>
    <w:p w14:paraId="6963C55F" w14:textId="3703C1AD" w:rsidR="003E7833" w:rsidRDefault="00880BF4" w:rsidP="003E7833">
      <w:pPr>
        <w:pStyle w:val="a3"/>
        <w:numPr>
          <w:ilvl w:val="0"/>
          <w:numId w:val="8"/>
        </w:numPr>
        <w:ind w:leftChars="0"/>
      </w:pPr>
      <w:r>
        <w:lastRenderedPageBreak/>
        <w:t>Standardization</w:t>
      </w:r>
    </w:p>
    <w:p w14:paraId="20453323" w14:textId="77777777" w:rsidR="0052478C" w:rsidRDefault="00527057" w:rsidP="003E7833">
      <w:pPr>
        <w:pStyle w:val="a3"/>
        <w:numPr>
          <w:ilvl w:val="0"/>
          <w:numId w:val="8"/>
        </w:numPr>
        <w:ind w:leftChars="0"/>
      </w:pPr>
      <w:r w:rsidRPr="00E52917">
        <w:t>Increase number of features</w:t>
      </w:r>
      <w:r w:rsidR="003B3673">
        <w:t>.</w:t>
      </w:r>
    </w:p>
    <w:p w14:paraId="118C5997" w14:textId="77777777" w:rsidR="00F43E0F" w:rsidRDefault="00527057" w:rsidP="003E7833">
      <w:pPr>
        <w:pStyle w:val="a3"/>
        <w:numPr>
          <w:ilvl w:val="0"/>
          <w:numId w:val="8"/>
        </w:numPr>
        <w:ind w:leftChars="0"/>
      </w:pPr>
      <w:r w:rsidRPr="00E52917">
        <w:t>Remove noise from the data.</w:t>
      </w:r>
    </w:p>
    <w:p w14:paraId="5E1E5B52" w14:textId="5055B000" w:rsidR="00527057" w:rsidRPr="00E52917" w:rsidRDefault="00527057" w:rsidP="003E7833">
      <w:pPr>
        <w:pStyle w:val="a3"/>
        <w:numPr>
          <w:ilvl w:val="0"/>
          <w:numId w:val="8"/>
        </w:numPr>
        <w:ind w:leftChars="0"/>
      </w:pPr>
      <w:r w:rsidRPr="00E52917">
        <w:t>Increase the number of epochs or increase the duration of training to get better results.</w:t>
      </w:r>
    </w:p>
    <w:p w14:paraId="59E8D092" w14:textId="4DA24F07" w:rsidR="00527057" w:rsidRPr="00527057" w:rsidRDefault="00527057" w:rsidP="00D76F90">
      <w:pPr>
        <w:ind w:left="960"/>
      </w:pPr>
    </w:p>
    <w:p w14:paraId="055742B1" w14:textId="328AB00B" w:rsidR="00F361F7" w:rsidRDefault="00492181" w:rsidP="006508C0">
      <w:pPr>
        <w:ind w:firstLine="480"/>
      </w:pPr>
      <w:r>
        <w:t xml:space="preserve"> b. Are linear or nonlinear separable data classes more prone to these?</w:t>
      </w:r>
    </w:p>
    <w:p w14:paraId="4741F6BA" w14:textId="77777777" w:rsidR="008A5D80" w:rsidRDefault="00100906" w:rsidP="003B6963">
      <w:pPr>
        <w:ind w:left="960" w:firstLine="480"/>
      </w:pPr>
      <w:r>
        <w:t>Nonlinear separable data will be more prone to Underfitting</w:t>
      </w:r>
      <w:r w:rsidR="003B6963">
        <w:t>/Overfitting</w:t>
      </w:r>
      <w:r w:rsidR="008A5D80">
        <w:t>.</w:t>
      </w:r>
    </w:p>
    <w:p w14:paraId="42CB3C35" w14:textId="1CEB3D59" w:rsidR="008A5D80" w:rsidRDefault="008A5D80" w:rsidP="003B6963">
      <w:pPr>
        <w:ind w:left="960" w:firstLine="480"/>
      </w:pPr>
      <w:r>
        <w:t xml:space="preserve">Underfitting, </w:t>
      </w:r>
      <w:r w:rsidR="00DF3C6E">
        <w:t>because the separate procedure will be more complex</w:t>
      </w:r>
      <w:r w:rsidR="006E30F7">
        <w:t xml:space="preserve">, </w:t>
      </w:r>
      <w:r>
        <w:t>it’s</w:t>
      </w:r>
      <w:r w:rsidR="00A65F60">
        <w:t xml:space="preserve"> </w:t>
      </w:r>
      <w:r w:rsidR="006E30F7">
        <w:t>harder to produce a perfect decision boundary</w:t>
      </w:r>
      <w:r>
        <w:t>.</w:t>
      </w:r>
    </w:p>
    <w:p w14:paraId="6CD465C9" w14:textId="1BCB87E8" w:rsidR="008A5D80" w:rsidRDefault="008A5D80" w:rsidP="003B6963">
      <w:pPr>
        <w:ind w:left="960" w:firstLine="480"/>
        <w:rPr>
          <w:rFonts w:ascii="Helvetica" w:hAnsi="Helvetica" w:cs="Helvetica"/>
          <w:color w:val="555555"/>
          <w:sz w:val="23"/>
          <w:szCs w:val="23"/>
          <w:shd w:val="clear" w:color="auto" w:fill="FFFFFF"/>
        </w:rPr>
      </w:pPr>
      <w:r>
        <w:t>Overfitting,</w:t>
      </w:r>
      <w:r w:rsidR="00A65F60">
        <w:t xml:space="preserve"> if the model produces a perfect decision boundary, it may </w:t>
      </w:r>
      <w:r w:rsidR="00F055B2" w:rsidRPr="00F055B2">
        <w:t xml:space="preserve">negatively </w:t>
      </w:r>
      <w:r w:rsidR="00695DE9" w:rsidRPr="00F055B2">
        <w:t>impact</w:t>
      </w:r>
      <w:r w:rsidR="00F055B2" w:rsidRPr="00F055B2">
        <w:t xml:space="preserve"> the performance of the model on new data, since it picked up </w:t>
      </w:r>
      <w:r w:rsidRPr="00F055B2">
        <w:t>noise or random fluctuations in the training data and learned as concepts by the model. </w:t>
      </w:r>
    </w:p>
    <w:p w14:paraId="29664C32" w14:textId="77777777" w:rsidR="008A5D80" w:rsidRDefault="008A5D80" w:rsidP="00F055B2">
      <w:pPr>
        <w:rPr>
          <w:rFonts w:ascii="Helvetica" w:hAnsi="Helvetica" w:cs="Helvetica"/>
          <w:color w:val="555555"/>
          <w:sz w:val="23"/>
          <w:szCs w:val="23"/>
          <w:shd w:val="clear" w:color="auto" w:fill="FFFFFF"/>
        </w:rPr>
      </w:pPr>
    </w:p>
    <w:p w14:paraId="60A0CA31" w14:textId="77777777" w:rsidR="008A5D80" w:rsidRPr="008A5D80" w:rsidRDefault="008A5D80" w:rsidP="003B6963">
      <w:pPr>
        <w:ind w:left="960" w:firstLine="480"/>
      </w:pPr>
    </w:p>
    <w:p w14:paraId="3AA0D079" w14:textId="312DF8D1" w:rsidR="0032675E" w:rsidRDefault="0032675E" w:rsidP="0032675E">
      <w:r>
        <w:rPr>
          <w:rFonts w:hint="eastAsia"/>
        </w:rPr>
        <w:t>7.</w:t>
      </w:r>
    </w:p>
    <w:p w14:paraId="4BAF3F1F" w14:textId="5750DDAC" w:rsidR="0032675E" w:rsidRDefault="0032675E" w:rsidP="0032675E"/>
    <w:p w14:paraId="594477B8" w14:textId="2FCFAED1" w:rsidR="0032675E" w:rsidRDefault="0032675E" w:rsidP="00390A8F">
      <w:pPr>
        <w:pStyle w:val="a3"/>
        <w:numPr>
          <w:ilvl w:val="0"/>
          <w:numId w:val="9"/>
        </w:numPr>
        <w:ind w:leftChars="0"/>
      </w:pPr>
      <w:r>
        <w:t>You will use parts of Lab1a to classify the provided credit card data as either fraudulent or valid. You may use either ADALINE or the SVM. Keep in mind that you will need to replace the IRIS dataset with the credit card dataset described above. Show the resulting graph of fraudulent and valid transactions separated out.</w:t>
      </w:r>
    </w:p>
    <w:p w14:paraId="6E40D0CE" w14:textId="77777777" w:rsidR="00F529B0" w:rsidRDefault="00F529B0" w:rsidP="009945E7">
      <w:pPr>
        <w:pStyle w:val="a3"/>
        <w:ind w:leftChars="0" w:left="840"/>
      </w:pPr>
    </w:p>
    <w:p w14:paraId="4D7258C6" w14:textId="498429B5" w:rsidR="009945E7" w:rsidRDefault="009945E7" w:rsidP="009945E7">
      <w:pPr>
        <w:pStyle w:val="a3"/>
        <w:ind w:leftChars="0" w:left="840"/>
        <w:rPr>
          <w:rFonts w:hint="eastAsia"/>
        </w:rPr>
      </w:pPr>
      <w:r>
        <w:rPr>
          <w:rFonts w:hint="eastAsia"/>
        </w:rPr>
        <w:t>SVM.</w:t>
      </w:r>
    </w:p>
    <w:p w14:paraId="706DD4FA" w14:textId="4E90EC7E" w:rsidR="009945E7" w:rsidRDefault="00A2128C" w:rsidP="009945E7">
      <w:pPr>
        <w:pStyle w:val="a3"/>
        <w:ind w:leftChars="0" w:left="840"/>
      </w:pPr>
      <w:r>
        <w:rPr>
          <w:noProof/>
        </w:rPr>
        <w:drawing>
          <wp:inline distT="0" distB="0" distL="0" distR="0" wp14:anchorId="76BA1194" wp14:editId="3E6A6F4F">
            <wp:extent cx="2631818" cy="180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1818" cy="1800000"/>
                    </a:xfrm>
                    <a:prstGeom prst="rect">
                      <a:avLst/>
                    </a:prstGeom>
                    <a:noFill/>
                    <a:ln>
                      <a:noFill/>
                    </a:ln>
                  </pic:spPr>
                </pic:pic>
              </a:graphicData>
            </a:graphic>
          </wp:inline>
        </w:drawing>
      </w:r>
    </w:p>
    <w:p w14:paraId="6BC28750" w14:textId="77777777" w:rsidR="00390A8F" w:rsidRDefault="00390A8F" w:rsidP="00390A8F">
      <w:pPr>
        <w:pStyle w:val="a3"/>
        <w:ind w:leftChars="0" w:left="840"/>
      </w:pPr>
    </w:p>
    <w:p w14:paraId="5454F2EA" w14:textId="4066F047" w:rsidR="0032675E" w:rsidRDefault="0032675E" w:rsidP="00390A8F">
      <w:pPr>
        <w:pStyle w:val="a3"/>
        <w:numPr>
          <w:ilvl w:val="0"/>
          <w:numId w:val="9"/>
        </w:numPr>
        <w:ind w:leftChars="0"/>
      </w:pPr>
      <w:r>
        <w:t xml:space="preserve">You will use parts of Lab1b to classify the provided credit card data into clusters that define each of the feature categories. You will justify your choice of clustering algorithm with a sentence or two that describes why it is </w:t>
      </w:r>
      <w:r>
        <w:lastRenderedPageBreak/>
        <w:t>better suited than the other clustering approaches, what methods you use to measure similarity and distance. Show graphically, and also show if there is any relationship between some clusters and fraudulent transactions.</w:t>
      </w:r>
    </w:p>
    <w:tbl>
      <w:tblPr>
        <w:tblStyle w:val="a4"/>
        <w:tblW w:w="0" w:type="auto"/>
        <w:tblInd w:w="840" w:type="dxa"/>
        <w:tblLook w:val="04A0" w:firstRow="1" w:lastRow="0" w:firstColumn="1" w:lastColumn="0" w:noHBand="0" w:noVBand="1"/>
      </w:tblPr>
      <w:tblGrid>
        <w:gridCol w:w="3728"/>
        <w:gridCol w:w="3728"/>
      </w:tblGrid>
      <w:tr w:rsidR="00296F60" w14:paraId="3F012119" w14:textId="77777777" w:rsidTr="00E32BAF">
        <w:tc>
          <w:tcPr>
            <w:tcW w:w="4148" w:type="dxa"/>
          </w:tcPr>
          <w:p w14:paraId="27F16EBD" w14:textId="77777777" w:rsidR="00296F60" w:rsidRDefault="00296F60" w:rsidP="00E32BAF">
            <w:pPr>
              <w:pStyle w:val="a3"/>
              <w:ind w:leftChars="0" w:left="0"/>
            </w:pPr>
            <w:r>
              <w:t>Class=0</w:t>
            </w:r>
          </w:p>
        </w:tc>
        <w:tc>
          <w:tcPr>
            <w:tcW w:w="4148" w:type="dxa"/>
          </w:tcPr>
          <w:p w14:paraId="74320BF1" w14:textId="77777777" w:rsidR="00296F60" w:rsidRDefault="00296F60" w:rsidP="00E32BAF">
            <w:pPr>
              <w:pStyle w:val="a3"/>
              <w:ind w:leftChars="0" w:left="0"/>
            </w:pPr>
            <w:r>
              <w:t>Class=1</w:t>
            </w:r>
          </w:p>
        </w:tc>
      </w:tr>
      <w:tr w:rsidR="00296F60" w14:paraId="5C4D2905" w14:textId="77777777" w:rsidTr="00E32BAF">
        <w:tc>
          <w:tcPr>
            <w:tcW w:w="4148" w:type="dxa"/>
          </w:tcPr>
          <w:p w14:paraId="295FA25C" w14:textId="77777777" w:rsidR="00296F60" w:rsidRDefault="00296F60" w:rsidP="00E32BAF">
            <w:pPr>
              <w:pStyle w:val="a3"/>
              <w:ind w:leftChars="0" w:left="0"/>
            </w:pPr>
            <w:r>
              <w:rPr>
                <w:rFonts w:hint="eastAsia"/>
                <w:noProof/>
              </w:rPr>
              <w:drawing>
                <wp:inline distT="0" distB="0" distL="0" distR="0" wp14:anchorId="172B8ADF" wp14:editId="7C7B4F9F">
                  <wp:extent cx="1800000" cy="114461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144615"/>
                          </a:xfrm>
                          <a:prstGeom prst="rect">
                            <a:avLst/>
                          </a:prstGeom>
                          <a:noFill/>
                          <a:ln>
                            <a:noFill/>
                          </a:ln>
                        </pic:spPr>
                      </pic:pic>
                    </a:graphicData>
                  </a:graphic>
                </wp:inline>
              </w:drawing>
            </w:r>
          </w:p>
        </w:tc>
        <w:tc>
          <w:tcPr>
            <w:tcW w:w="4148" w:type="dxa"/>
          </w:tcPr>
          <w:p w14:paraId="54E47AF0" w14:textId="77777777" w:rsidR="00296F60" w:rsidRDefault="00296F60" w:rsidP="00E32BAF">
            <w:pPr>
              <w:pStyle w:val="a3"/>
              <w:ind w:leftChars="0" w:left="0"/>
            </w:pPr>
            <w:r>
              <w:rPr>
                <w:rFonts w:hint="eastAsia"/>
                <w:noProof/>
              </w:rPr>
              <w:drawing>
                <wp:inline distT="0" distB="0" distL="0" distR="0" wp14:anchorId="21AA72F6" wp14:editId="230905EF">
                  <wp:extent cx="1800000" cy="114461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0" cy="1144615"/>
                          </a:xfrm>
                          <a:prstGeom prst="rect">
                            <a:avLst/>
                          </a:prstGeom>
                          <a:noFill/>
                          <a:ln>
                            <a:noFill/>
                          </a:ln>
                        </pic:spPr>
                      </pic:pic>
                    </a:graphicData>
                  </a:graphic>
                </wp:inline>
              </w:drawing>
            </w:r>
          </w:p>
        </w:tc>
      </w:tr>
    </w:tbl>
    <w:p w14:paraId="0C77F178" w14:textId="77777777" w:rsidR="004379C9" w:rsidRDefault="004379C9" w:rsidP="004379C9">
      <w:pPr>
        <w:pStyle w:val="a3"/>
      </w:pPr>
    </w:p>
    <w:p w14:paraId="42A4079F" w14:textId="27022CE9" w:rsidR="00390A8F" w:rsidRDefault="006A5A45" w:rsidP="00AF2344">
      <w:pPr>
        <w:pStyle w:val="a3"/>
        <w:ind w:leftChars="0" w:left="840" w:firstLine="120"/>
      </w:pPr>
      <w:r>
        <w:rPr>
          <w:rFonts w:hint="eastAsia"/>
        </w:rPr>
        <w:t>I</w:t>
      </w:r>
      <w:r>
        <w:t>n Kmeans algorithm, we have to</w:t>
      </w:r>
      <w:r w:rsidR="00AF2344">
        <w:t xml:space="preserve"> </w:t>
      </w:r>
      <w:r w:rsidR="00AF2344" w:rsidRPr="00AF2344">
        <w:t>pre-specified number of clusters</w:t>
      </w:r>
      <w:r>
        <w:t xml:space="preserve"> </w:t>
      </w:r>
      <w:r w:rsidR="00AF2344">
        <w:t xml:space="preserve">or </w:t>
      </w:r>
      <w:r>
        <w:t xml:space="preserve">often use </w:t>
      </w:r>
      <w:r w:rsidRPr="006A5A45">
        <w:t>elbow</w:t>
      </w:r>
      <w:r>
        <w:t xml:space="preserve"> </w:t>
      </w:r>
      <w:r w:rsidRPr="006A5A45">
        <w:t>method</w:t>
      </w:r>
      <w:r>
        <w:t xml:space="preserve"> to decide how many clusters</w:t>
      </w:r>
      <w:r w:rsidR="00AF2344">
        <w:t xml:space="preserve"> should </w:t>
      </w:r>
      <w:r>
        <w:t>assign to the classifier.</w:t>
      </w:r>
    </w:p>
    <w:p w14:paraId="1981A510" w14:textId="77777777" w:rsidR="00AF2344" w:rsidRDefault="00AF2344" w:rsidP="006A5A45">
      <w:pPr>
        <w:pStyle w:val="a3"/>
        <w:ind w:leftChars="0" w:left="840"/>
      </w:pPr>
    </w:p>
    <w:p w14:paraId="1774364C" w14:textId="64910693" w:rsidR="00AF2344" w:rsidRDefault="00AF2344" w:rsidP="0095689E">
      <w:pPr>
        <w:pStyle w:val="a3"/>
        <w:ind w:leftChars="0" w:left="840" w:firstLine="120"/>
      </w:pPr>
      <w:r>
        <w:t>I</w:t>
      </w:r>
      <w:r w:rsidR="006A5A45">
        <w:t xml:space="preserve">n </w:t>
      </w:r>
      <w:r w:rsidR="006A5A45" w:rsidRPr="006A5A45">
        <w:t>Approx</w:t>
      </w:r>
      <w:r w:rsidR="006A5A45">
        <w:t xml:space="preserve"> </w:t>
      </w:r>
      <w:r w:rsidR="006A5A45" w:rsidRPr="006A5A45">
        <w:t>Agglomerative</w:t>
      </w:r>
      <w:r w:rsidR="006A5A45">
        <w:t xml:space="preserve"> </w:t>
      </w:r>
      <w:r w:rsidR="006A5A45" w:rsidRPr="006A5A45">
        <w:t>Clustering</w:t>
      </w:r>
      <w:r w:rsidR="006A5A45">
        <w:t>, the algorithm automatically chose datapoints as prototypes that are most far in the plane, then recursively assign nearest points to the prototypes</w:t>
      </w:r>
      <w:r w:rsidR="00D40738">
        <w:t xml:space="preserve"> before meets the threshold</w:t>
      </w:r>
      <w:r w:rsidR="0095689E">
        <w:rPr>
          <w:rFonts w:hint="eastAsia"/>
        </w:rPr>
        <w:t>.</w:t>
      </w:r>
      <w:r w:rsidR="0095689E">
        <w:t xml:space="preserve"> </w:t>
      </w:r>
      <w:r w:rsidR="00B91DFE">
        <w:t>So,</w:t>
      </w:r>
      <w:r w:rsidR="0095689E">
        <w:t xml:space="preserve"> </w:t>
      </w:r>
      <w:r w:rsidR="00B91DFE">
        <w:t>its</w:t>
      </w:r>
      <w:r w:rsidR="0095689E">
        <w:t xml:space="preserve"> better deals with </w:t>
      </w:r>
      <w:r w:rsidR="00B91DFE">
        <w:t>data</w:t>
      </w:r>
      <w:r w:rsidR="0095689E">
        <w:t xml:space="preserve"> and greater data. In addition, t</w:t>
      </w:r>
      <w:r w:rsidR="00D40738">
        <w:t>his algorithm is less efficient</w:t>
      </w:r>
      <w:r w:rsidR="00B91DFE">
        <w:t xml:space="preserve"> and memory demanding</w:t>
      </w:r>
      <w:r w:rsidR="00D40738">
        <w:t xml:space="preserve">. </w:t>
      </w:r>
    </w:p>
    <w:p w14:paraId="2AB61E9A" w14:textId="2B7B93EA" w:rsidR="00735CC9" w:rsidRDefault="00735CC9" w:rsidP="0095689E">
      <w:pPr>
        <w:pStyle w:val="a3"/>
        <w:ind w:leftChars="0" w:left="840" w:firstLine="120"/>
      </w:pPr>
      <w:r>
        <w:t xml:space="preserve">The both </w:t>
      </w:r>
      <w:r w:rsidR="00CB34CA">
        <w:t>algorithms</w:t>
      </w:r>
      <w:r>
        <w:t xml:space="preserve"> used </w:t>
      </w:r>
      <w:r w:rsidRPr="00735CC9">
        <w:t>Euclidean Distance</w:t>
      </w:r>
      <w:r>
        <w:t xml:space="preserve"> to compute distance.</w:t>
      </w:r>
    </w:p>
    <w:p w14:paraId="7F538862" w14:textId="4B0E3045" w:rsidR="00390A8F" w:rsidRDefault="00193DE3" w:rsidP="00296F60">
      <w:pPr>
        <w:pStyle w:val="a3"/>
        <w:ind w:leftChars="0" w:left="840" w:firstLine="120"/>
      </w:pPr>
      <w:r>
        <w:t>In conclusion</w:t>
      </w:r>
      <w:r w:rsidR="00AF2344">
        <w:t>, we clearly notice we have two clusters, so Kmeans will be a more efficient way to split the data.</w:t>
      </w:r>
      <w:r w:rsidR="00044A24" w:rsidRPr="00044A24">
        <w:t xml:space="preserve"> </w:t>
      </w:r>
      <w:r w:rsidR="00CB34CA">
        <w:t>Also,</w:t>
      </w:r>
      <w:r w:rsidR="00044A24">
        <w:t xml:space="preserve"> with large amount of data,</w:t>
      </w:r>
      <w:r w:rsidR="00044A24" w:rsidRPr="00044A24">
        <w:t xml:space="preserve"> K-means compute faster</w:t>
      </w:r>
      <w:r w:rsidR="00044A24">
        <w:t>.</w:t>
      </w:r>
    </w:p>
    <w:p w14:paraId="7D23A058" w14:textId="77777777" w:rsidR="00296F60" w:rsidRDefault="00296F60" w:rsidP="00296F60">
      <w:pPr>
        <w:pStyle w:val="a3"/>
        <w:ind w:leftChars="0" w:left="840" w:firstLine="120"/>
      </w:pPr>
    </w:p>
    <w:p w14:paraId="6E831798" w14:textId="4F752527" w:rsidR="00390A8F" w:rsidRDefault="00965B26" w:rsidP="00390A8F">
      <w:pPr>
        <w:pStyle w:val="a3"/>
      </w:pPr>
      <w:r>
        <w:t>Results</w:t>
      </w:r>
    </w:p>
    <w:tbl>
      <w:tblPr>
        <w:tblStyle w:val="a4"/>
        <w:tblW w:w="0" w:type="auto"/>
        <w:tblInd w:w="840" w:type="dxa"/>
        <w:tblLook w:val="04A0" w:firstRow="1" w:lastRow="0" w:firstColumn="1" w:lastColumn="0" w:noHBand="0" w:noVBand="1"/>
      </w:tblPr>
      <w:tblGrid>
        <w:gridCol w:w="3728"/>
        <w:gridCol w:w="3728"/>
      </w:tblGrid>
      <w:tr w:rsidR="004C2CDB" w14:paraId="73EC94C5" w14:textId="77777777" w:rsidTr="004C2CDB">
        <w:tc>
          <w:tcPr>
            <w:tcW w:w="4148" w:type="dxa"/>
          </w:tcPr>
          <w:p w14:paraId="54D49275" w14:textId="19601D80" w:rsidR="004C2CDB" w:rsidRDefault="004C2CDB" w:rsidP="00390A8F">
            <w:pPr>
              <w:pStyle w:val="a3"/>
              <w:ind w:leftChars="0" w:left="0"/>
            </w:pPr>
            <w:r w:rsidRPr="006A5A45">
              <w:t>Approx</w:t>
            </w:r>
            <w:r>
              <w:t xml:space="preserve"> </w:t>
            </w:r>
            <w:r w:rsidRPr="006A5A45">
              <w:t>Agglomerative</w:t>
            </w:r>
            <w:r>
              <w:t xml:space="preserve"> </w:t>
            </w:r>
            <w:r w:rsidRPr="006A5A45">
              <w:t>Clustering</w:t>
            </w:r>
          </w:p>
        </w:tc>
        <w:tc>
          <w:tcPr>
            <w:tcW w:w="4148" w:type="dxa"/>
          </w:tcPr>
          <w:p w14:paraId="7A038404" w14:textId="62F0B956" w:rsidR="004C2CDB" w:rsidRDefault="004C2CDB" w:rsidP="00390A8F">
            <w:pPr>
              <w:pStyle w:val="a3"/>
              <w:ind w:leftChars="0" w:left="0"/>
            </w:pPr>
            <w:r>
              <w:rPr>
                <w:rFonts w:hint="eastAsia"/>
              </w:rPr>
              <w:t>K</w:t>
            </w:r>
            <w:r>
              <w:t>means</w:t>
            </w:r>
          </w:p>
        </w:tc>
      </w:tr>
      <w:tr w:rsidR="004C2CDB" w14:paraId="1FD0B6CC" w14:textId="77777777" w:rsidTr="004C2CDB">
        <w:tc>
          <w:tcPr>
            <w:tcW w:w="4148" w:type="dxa"/>
          </w:tcPr>
          <w:p w14:paraId="56144B91" w14:textId="1FBE3142" w:rsidR="004C2CDB" w:rsidRDefault="004C2CDB" w:rsidP="00390A8F">
            <w:pPr>
              <w:pStyle w:val="a3"/>
              <w:ind w:leftChars="0" w:left="0"/>
            </w:pPr>
            <w:r>
              <w:rPr>
                <w:rFonts w:hint="eastAsia"/>
                <w:noProof/>
              </w:rPr>
              <w:drawing>
                <wp:inline distT="0" distB="0" distL="0" distR="0" wp14:anchorId="02811844" wp14:editId="2D8C91B1">
                  <wp:extent cx="1800000" cy="114461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144615"/>
                          </a:xfrm>
                          <a:prstGeom prst="rect">
                            <a:avLst/>
                          </a:prstGeom>
                          <a:noFill/>
                          <a:ln>
                            <a:noFill/>
                          </a:ln>
                        </pic:spPr>
                      </pic:pic>
                    </a:graphicData>
                  </a:graphic>
                </wp:inline>
              </w:drawing>
            </w:r>
          </w:p>
        </w:tc>
        <w:tc>
          <w:tcPr>
            <w:tcW w:w="4148" w:type="dxa"/>
          </w:tcPr>
          <w:p w14:paraId="63A3D935" w14:textId="6062E216" w:rsidR="004C2CDB" w:rsidRDefault="004C2CDB" w:rsidP="00390A8F">
            <w:pPr>
              <w:pStyle w:val="a3"/>
              <w:ind w:leftChars="0" w:left="0"/>
            </w:pPr>
            <w:r>
              <w:rPr>
                <w:rFonts w:hint="eastAsia"/>
                <w:noProof/>
              </w:rPr>
              <w:drawing>
                <wp:inline distT="0" distB="0" distL="0" distR="0" wp14:anchorId="4C884AEC" wp14:editId="23AF0CEA">
                  <wp:extent cx="1800000" cy="114461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000" cy="1144615"/>
                          </a:xfrm>
                          <a:prstGeom prst="rect">
                            <a:avLst/>
                          </a:prstGeom>
                          <a:noFill/>
                          <a:ln>
                            <a:noFill/>
                          </a:ln>
                        </pic:spPr>
                      </pic:pic>
                    </a:graphicData>
                  </a:graphic>
                </wp:inline>
              </w:drawing>
            </w:r>
          </w:p>
        </w:tc>
      </w:tr>
    </w:tbl>
    <w:p w14:paraId="516C5B3A" w14:textId="77777777" w:rsidR="00390A8F" w:rsidRDefault="00390A8F" w:rsidP="00390A8F">
      <w:pPr>
        <w:pStyle w:val="a3"/>
        <w:ind w:leftChars="0" w:left="840"/>
      </w:pPr>
    </w:p>
    <w:sectPr w:rsidR="00390A8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355DB"/>
    <w:multiLevelType w:val="hybridMultilevel"/>
    <w:tmpl w:val="EA740E3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 w15:restartNumberingAfterBreak="0">
    <w:nsid w:val="16062192"/>
    <w:multiLevelType w:val="hybridMultilevel"/>
    <w:tmpl w:val="05563116"/>
    <w:lvl w:ilvl="0" w:tplc="1B52872C">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AF420DB"/>
    <w:multiLevelType w:val="hybridMultilevel"/>
    <w:tmpl w:val="3940A0F6"/>
    <w:lvl w:ilvl="0" w:tplc="543E51C4">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 w15:restartNumberingAfterBreak="0">
    <w:nsid w:val="4D4065AF"/>
    <w:multiLevelType w:val="hybridMultilevel"/>
    <w:tmpl w:val="086C664E"/>
    <w:lvl w:ilvl="0" w:tplc="429A8A0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E067284"/>
    <w:multiLevelType w:val="hybridMultilevel"/>
    <w:tmpl w:val="070A5A44"/>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567104FF"/>
    <w:multiLevelType w:val="hybridMultilevel"/>
    <w:tmpl w:val="6D942D66"/>
    <w:lvl w:ilvl="0" w:tplc="B36E124C">
      <w:start w:val="1"/>
      <w:numFmt w:val="decimal"/>
      <w:lvlText w:val="%1."/>
      <w:lvlJc w:val="left"/>
      <w:pPr>
        <w:ind w:left="2280" w:hanging="360"/>
      </w:pPr>
      <w:rPr>
        <w:rFonts w:hint="default"/>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6" w15:restartNumberingAfterBreak="0">
    <w:nsid w:val="5797135C"/>
    <w:multiLevelType w:val="hybridMultilevel"/>
    <w:tmpl w:val="DC9249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FD6545B"/>
    <w:multiLevelType w:val="hybridMultilevel"/>
    <w:tmpl w:val="DED04B74"/>
    <w:lvl w:ilvl="0" w:tplc="0409000F">
      <w:start w:val="1"/>
      <w:numFmt w:val="decimal"/>
      <w:lvlText w:val="%1."/>
      <w:lvlJc w:val="left"/>
      <w:pPr>
        <w:ind w:left="720" w:hanging="480"/>
      </w:pPr>
    </w:lvl>
    <w:lvl w:ilvl="1" w:tplc="04090019">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8" w15:restartNumberingAfterBreak="0">
    <w:nsid w:val="745E047E"/>
    <w:multiLevelType w:val="hybridMultilevel"/>
    <w:tmpl w:val="DD324928"/>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7"/>
  </w:num>
  <w:num w:numId="2">
    <w:abstractNumId w:val="0"/>
  </w:num>
  <w:num w:numId="3">
    <w:abstractNumId w:val="4"/>
  </w:num>
  <w:num w:numId="4">
    <w:abstractNumId w:val="3"/>
  </w:num>
  <w:num w:numId="5">
    <w:abstractNumId w:val="6"/>
  </w:num>
  <w:num w:numId="6">
    <w:abstractNumId w:val="8"/>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453"/>
    <w:rsid w:val="000161D3"/>
    <w:rsid w:val="00025606"/>
    <w:rsid w:val="00044A24"/>
    <w:rsid w:val="000C40B0"/>
    <w:rsid w:val="000E0FE8"/>
    <w:rsid w:val="000F1176"/>
    <w:rsid w:val="00100906"/>
    <w:rsid w:val="00141216"/>
    <w:rsid w:val="00143A87"/>
    <w:rsid w:val="00193DE3"/>
    <w:rsid w:val="001C2522"/>
    <w:rsid w:val="001F7498"/>
    <w:rsid w:val="0020330B"/>
    <w:rsid w:val="00205CD1"/>
    <w:rsid w:val="002172EF"/>
    <w:rsid w:val="002454C2"/>
    <w:rsid w:val="00246C30"/>
    <w:rsid w:val="00270102"/>
    <w:rsid w:val="00296F60"/>
    <w:rsid w:val="002A1B8B"/>
    <w:rsid w:val="003012E4"/>
    <w:rsid w:val="00314DA5"/>
    <w:rsid w:val="0032675E"/>
    <w:rsid w:val="00352905"/>
    <w:rsid w:val="00362FE3"/>
    <w:rsid w:val="0038057D"/>
    <w:rsid w:val="00390A8F"/>
    <w:rsid w:val="003B3227"/>
    <w:rsid w:val="003B3673"/>
    <w:rsid w:val="003B6963"/>
    <w:rsid w:val="003C4807"/>
    <w:rsid w:val="003E7833"/>
    <w:rsid w:val="003F1986"/>
    <w:rsid w:val="0043171D"/>
    <w:rsid w:val="004379C9"/>
    <w:rsid w:val="00486432"/>
    <w:rsid w:val="00492181"/>
    <w:rsid w:val="0049649D"/>
    <w:rsid w:val="004A595F"/>
    <w:rsid w:val="004C2CDB"/>
    <w:rsid w:val="004C6C1E"/>
    <w:rsid w:val="0052478C"/>
    <w:rsid w:val="00527057"/>
    <w:rsid w:val="00530FCD"/>
    <w:rsid w:val="005622E6"/>
    <w:rsid w:val="005B3F56"/>
    <w:rsid w:val="005B691E"/>
    <w:rsid w:val="005C09D2"/>
    <w:rsid w:val="005C47EF"/>
    <w:rsid w:val="00601B0F"/>
    <w:rsid w:val="006448EF"/>
    <w:rsid w:val="006508C0"/>
    <w:rsid w:val="00675286"/>
    <w:rsid w:val="00695DE9"/>
    <w:rsid w:val="006A19EF"/>
    <w:rsid w:val="006A5A45"/>
    <w:rsid w:val="006E30F7"/>
    <w:rsid w:val="006E4891"/>
    <w:rsid w:val="00700820"/>
    <w:rsid w:val="007102A0"/>
    <w:rsid w:val="00711455"/>
    <w:rsid w:val="00735CC9"/>
    <w:rsid w:val="00776ADB"/>
    <w:rsid w:val="00776CE5"/>
    <w:rsid w:val="00786BA0"/>
    <w:rsid w:val="007A6EE7"/>
    <w:rsid w:val="00826A59"/>
    <w:rsid w:val="008540A8"/>
    <w:rsid w:val="008753AD"/>
    <w:rsid w:val="00880AB8"/>
    <w:rsid w:val="00880BF4"/>
    <w:rsid w:val="00896744"/>
    <w:rsid w:val="008A0924"/>
    <w:rsid w:val="008A5D80"/>
    <w:rsid w:val="008D7F34"/>
    <w:rsid w:val="00935F01"/>
    <w:rsid w:val="0094057D"/>
    <w:rsid w:val="0095689E"/>
    <w:rsid w:val="00965B26"/>
    <w:rsid w:val="009945E7"/>
    <w:rsid w:val="00996D4B"/>
    <w:rsid w:val="009B5AAC"/>
    <w:rsid w:val="009C3870"/>
    <w:rsid w:val="009E3C42"/>
    <w:rsid w:val="009E4F24"/>
    <w:rsid w:val="009E6839"/>
    <w:rsid w:val="00A05D85"/>
    <w:rsid w:val="00A1707C"/>
    <w:rsid w:val="00A20EB8"/>
    <w:rsid w:val="00A2128C"/>
    <w:rsid w:val="00A35822"/>
    <w:rsid w:val="00A46A68"/>
    <w:rsid w:val="00A52453"/>
    <w:rsid w:val="00A53647"/>
    <w:rsid w:val="00A65F60"/>
    <w:rsid w:val="00A9631F"/>
    <w:rsid w:val="00AA7299"/>
    <w:rsid w:val="00AF2344"/>
    <w:rsid w:val="00B01EE9"/>
    <w:rsid w:val="00B77288"/>
    <w:rsid w:val="00B84C6F"/>
    <w:rsid w:val="00B91DFE"/>
    <w:rsid w:val="00BA486F"/>
    <w:rsid w:val="00BD7DDA"/>
    <w:rsid w:val="00C27B36"/>
    <w:rsid w:val="00C32D35"/>
    <w:rsid w:val="00C40244"/>
    <w:rsid w:val="00C40561"/>
    <w:rsid w:val="00C60B5F"/>
    <w:rsid w:val="00C6631D"/>
    <w:rsid w:val="00CA68F8"/>
    <w:rsid w:val="00CB34CA"/>
    <w:rsid w:val="00CB4830"/>
    <w:rsid w:val="00CC14A3"/>
    <w:rsid w:val="00D144B1"/>
    <w:rsid w:val="00D40738"/>
    <w:rsid w:val="00D619E2"/>
    <w:rsid w:val="00D76F90"/>
    <w:rsid w:val="00DD391D"/>
    <w:rsid w:val="00DE4EA8"/>
    <w:rsid w:val="00DF189B"/>
    <w:rsid w:val="00DF3C6E"/>
    <w:rsid w:val="00E260C3"/>
    <w:rsid w:val="00E52917"/>
    <w:rsid w:val="00E561ED"/>
    <w:rsid w:val="00EB314D"/>
    <w:rsid w:val="00F055B2"/>
    <w:rsid w:val="00F11215"/>
    <w:rsid w:val="00F2345E"/>
    <w:rsid w:val="00F361F7"/>
    <w:rsid w:val="00F435C5"/>
    <w:rsid w:val="00F43E0F"/>
    <w:rsid w:val="00F529B0"/>
    <w:rsid w:val="00F55995"/>
    <w:rsid w:val="00F94956"/>
    <w:rsid w:val="00FA4E11"/>
    <w:rsid w:val="00FE55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765F0"/>
  <w15:chartTrackingRefBased/>
  <w15:docId w15:val="{DC3B098A-BBC3-423F-ACE4-1474E536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0AB8"/>
    <w:pPr>
      <w:ind w:leftChars="200" w:left="480"/>
    </w:pPr>
  </w:style>
  <w:style w:type="paragraph" w:styleId="Web">
    <w:name w:val="Normal (Web)"/>
    <w:basedOn w:val="a"/>
    <w:uiPriority w:val="99"/>
    <w:semiHidden/>
    <w:unhideWhenUsed/>
    <w:rsid w:val="00527057"/>
    <w:pPr>
      <w:widowControl/>
      <w:spacing w:before="100" w:beforeAutospacing="1" w:after="100" w:afterAutospacing="1"/>
    </w:pPr>
    <w:rPr>
      <w:rFonts w:ascii="新細明體" w:eastAsia="新細明體" w:hAnsi="新細明體" w:cs="新細明體"/>
      <w:kern w:val="0"/>
      <w:szCs w:val="24"/>
    </w:rPr>
  </w:style>
  <w:style w:type="table" w:styleId="a4">
    <w:name w:val="Table Grid"/>
    <w:basedOn w:val="a1"/>
    <w:uiPriority w:val="39"/>
    <w:rsid w:val="004379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030338">
      <w:bodyDiv w:val="1"/>
      <w:marLeft w:val="0"/>
      <w:marRight w:val="0"/>
      <w:marTop w:val="0"/>
      <w:marBottom w:val="0"/>
      <w:divBdr>
        <w:top w:val="none" w:sz="0" w:space="0" w:color="auto"/>
        <w:left w:val="none" w:sz="0" w:space="0" w:color="auto"/>
        <w:bottom w:val="none" w:sz="0" w:space="0" w:color="auto"/>
        <w:right w:val="none" w:sz="0" w:space="0" w:color="auto"/>
      </w:divBdr>
    </w:div>
    <w:div w:id="608902266">
      <w:bodyDiv w:val="1"/>
      <w:marLeft w:val="0"/>
      <w:marRight w:val="0"/>
      <w:marTop w:val="0"/>
      <w:marBottom w:val="0"/>
      <w:divBdr>
        <w:top w:val="none" w:sz="0" w:space="0" w:color="auto"/>
        <w:left w:val="none" w:sz="0" w:space="0" w:color="auto"/>
        <w:bottom w:val="none" w:sz="0" w:space="0" w:color="auto"/>
        <w:right w:val="none" w:sz="0" w:space="0" w:color="auto"/>
      </w:divBdr>
    </w:div>
    <w:div w:id="900098649">
      <w:bodyDiv w:val="1"/>
      <w:marLeft w:val="0"/>
      <w:marRight w:val="0"/>
      <w:marTop w:val="0"/>
      <w:marBottom w:val="0"/>
      <w:divBdr>
        <w:top w:val="none" w:sz="0" w:space="0" w:color="auto"/>
        <w:left w:val="none" w:sz="0" w:space="0" w:color="auto"/>
        <w:bottom w:val="none" w:sz="0" w:space="0" w:color="auto"/>
        <w:right w:val="none" w:sz="0" w:space="0" w:color="auto"/>
      </w:divBdr>
    </w:div>
    <w:div w:id="1172187247">
      <w:bodyDiv w:val="1"/>
      <w:marLeft w:val="0"/>
      <w:marRight w:val="0"/>
      <w:marTop w:val="0"/>
      <w:marBottom w:val="0"/>
      <w:divBdr>
        <w:top w:val="none" w:sz="0" w:space="0" w:color="auto"/>
        <w:left w:val="none" w:sz="0" w:space="0" w:color="auto"/>
        <w:bottom w:val="none" w:sz="0" w:space="0" w:color="auto"/>
        <w:right w:val="none" w:sz="0" w:space="0" w:color="auto"/>
      </w:divBdr>
    </w:div>
    <w:div w:id="1325470438">
      <w:bodyDiv w:val="1"/>
      <w:marLeft w:val="0"/>
      <w:marRight w:val="0"/>
      <w:marTop w:val="0"/>
      <w:marBottom w:val="0"/>
      <w:divBdr>
        <w:top w:val="none" w:sz="0" w:space="0" w:color="auto"/>
        <w:left w:val="none" w:sz="0" w:space="0" w:color="auto"/>
        <w:bottom w:val="none" w:sz="0" w:space="0" w:color="auto"/>
        <w:right w:val="none" w:sz="0" w:space="0" w:color="auto"/>
      </w:divBdr>
    </w:div>
    <w:div w:id="210137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2880</TotalTime>
  <Pages>4</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柏廷 周</dc:creator>
  <cp:keywords/>
  <dc:description/>
  <cp:lastModifiedBy>柏廷 周</cp:lastModifiedBy>
  <cp:revision>129</cp:revision>
  <dcterms:created xsi:type="dcterms:W3CDTF">2021-03-16T07:04:00Z</dcterms:created>
  <dcterms:modified xsi:type="dcterms:W3CDTF">2021-03-21T14:43:00Z</dcterms:modified>
</cp:coreProperties>
</file>