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8FF" w:rsidRPr="00ED68FF" w:rsidRDefault="00ED68FF" w:rsidP="00A82B5E">
      <w:pPr>
        <w:pStyle w:val="ListParagraph"/>
        <w:numPr>
          <w:ilvl w:val="0"/>
          <w:numId w:val="3"/>
        </w:numPr>
        <w:ind w:left="0" w:firstLine="450"/>
        <w:rPr>
          <w:rFonts w:ascii="Times New Roman" w:hAnsi="Times New Roman" w:cs="Times New Roman"/>
          <w:i/>
          <w:sz w:val="24"/>
          <w:szCs w:val="24"/>
        </w:rPr>
      </w:pPr>
      <w:r w:rsidRPr="00ED68FF">
        <w:rPr>
          <w:rFonts w:ascii="Times New Roman" w:hAnsi="Times New Roman" w:cs="Times New Roman"/>
          <w:i/>
          <w:sz w:val="24"/>
          <w:szCs w:val="24"/>
        </w:rPr>
        <w:t>What is your favorite quote from the "Still Manifes</w:t>
      </w:r>
      <w:r w:rsidR="00A82B5E">
        <w:rPr>
          <w:rFonts w:ascii="Times New Roman" w:hAnsi="Times New Roman" w:cs="Times New Roman"/>
          <w:i/>
          <w:sz w:val="24"/>
          <w:szCs w:val="24"/>
        </w:rPr>
        <w:t xml:space="preserve">ting Feminism" section and why? </w:t>
      </w:r>
      <w:r w:rsidRPr="00ED68FF">
        <w:rPr>
          <w:rFonts w:ascii="Times New Roman" w:hAnsi="Times New Roman" w:cs="Times New Roman"/>
          <w:i/>
          <w:sz w:val="24"/>
          <w:szCs w:val="24"/>
        </w:rPr>
        <w:t>What does this quote evoke in you? Why do you think this quote resonates with you most?</w:t>
      </w:r>
    </w:p>
    <w:p w:rsidR="005E7AB0" w:rsidRPr="00ED68FF" w:rsidRDefault="005E7AB0" w:rsidP="00ED68FF">
      <w:pPr>
        <w:rPr>
          <w:rFonts w:ascii="Times New Roman" w:hAnsi="Times New Roman" w:cs="Times New Roman"/>
          <w:sz w:val="24"/>
          <w:szCs w:val="24"/>
        </w:rPr>
      </w:pPr>
      <w:r w:rsidRPr="00ED68FF">
        <w:rPr>
          <w:rFonts w:ascii="Times New Roman" w:hAnsi="Times New Roman" w:cs="Times New Roman"/>
          <w:sz w:val="24"/>
          <w:szCs w:val="24"/>
        </w:rPr>
        <w:t>The quote I found most interesting from the ‘Still Manifesting Feminism’ chapter is, “</w:t>
      </w:r>
      <w:r w:rsidR="00B600DA" w:rsidRPr="00ED68FF">
        <w:rPr>
          <w:rFonts w:ascii="Times New Roman" w:hAnsi="Times New Roman" w:cs="Times New Roman"/>
          <w:sz w:val="24"/>
          <w:szCs w:val="24"/>
        </w:rPr>
        <w:t xml:space="preserve">They wondered if they were ‘allowed’ to be feminists – and challenged us to ponder that, too.” This quote summarizes something that every feminist struggles with accepting and teaching, which is why it stood out to me. The paragraph before this quote discussed some mistakes the authors had been criticized for including the limiting discussions on trans issues and how limited the authors perspectives were on the subject. The authors abilities to notice their mistakes and over sights is something that always comes with feminism. It’s incredibly difficult to include all minorities into the discussion all the time, that sometimes groups are left out. Realizing mistakes is one of the first steps to becoming a feminist, and I love the authors for addressing that. </w:t>
      </w:r>
    </w:p>
    <w:p w:rsidR="00ED68FF" w:rsidRDefault="005E7AB0" w:rsidP="00557510">
      <w:pPr>
        <w:ind w:firstLine="720"/>
        <w:rPr>
          <w:rFonts w:ascii="Times New Roman" w:hAnsi="Times New Roman" w:cs="Times New Roman"/>
          <w:sz w:val="24"/>
          <w:szCs w:val="24"/>
        </w:rPr>
      </w:pPr>
      <w:r>
        <w:rPr>
          <w:rFonts w:ascii="Times New Roman" w:hAnsi="Times New Roman" w:cs="Times New Roman"/>
          <w:sz w:val="24"/>
          <w:szCs w:val="24"/>
        </w:rPr>
        <w:t>2.</w:t>
      </w:r>
      <w:r w:rsidR="00B600DA">
        <w:rPr>
          <w:rFonts w:ascii="Times New Roman" w:hAnsi="Times New Roman" w:cs="Times New Roman"/>
          <w:sz w:val="24"/>
          <w:szCs w:val="24"/>
        </w:rPr>
        <w:t xml:space="preserve"> </w:t>
      </w:r>
      <w:r w:rsidR="00ED68FF" w:rsidRPr="00ED68FF">
        <w:rPr>
          <w:rFonts w:ascii="Times New Roman" w:hAnsi="Times New Roman" w:cs="Times New Roman"/>
          <w:i/>
          <w:sz w:val="24"/>
          <w:szCs w:val="24"/>
        </w:rPr>
        <w:t>After reading their introductions, who do you connect with more, Jennifer or Amy? You must choose only one of them. Give TWO specific reasons why and extend this discussion. What is it about these points that resonate with you?</w:t>
      </w:r>
    </w:p>
    <w:p w:rsidR="005E7AB0" w:rsidRDefault="00B600DA" w:rsidP="00ED68FF">
      <w:pPr>
        <w:rPr>
          <w:rFonts w:ascii="Times New Roman" w:hAnsi="Times New Roman" w:cs="Times New Roman"/>
          <w:sz w:val="24"/>
          <w:szCs w:val="24"/>
        </w:rPr>
      </w:pPr>
      <w:r>
        <w:rPr>
          <w:rFonts w:ascii="Times New Roman" w:hAnsi="Times New Roman" w:cs="Times New Roman"/>
          <w:sz w:val="24"/>
          <w:szCs w:val="24"/>
        </w:rPr>
        <w:t>After reading the introductions of both</w:t>
      </w:r>
      <w:r w:rsidR="00DC2E6E">
        <w:rPr>
          <w:rFonts w:ascii="Times New Roman" w:hAnsi="Times New Roman" w:cs="Times New Roman"/>
          <w:sz w:val="24"/>
          <w:szCs w:val="24"/>
        </w:rPr>
        <w:t xml:space="preserve"> authors, I relate to author Jennifer</w:t>
      </w:r>
      <w:r>
        <w:rPr>
          <w:rFonts w:ascii="Times New Roman" w:hAnsi="Times New Roman" w:cs="Times New Roman"/>
          <w:sz w:val="24"/>
          <w:szCs w:val="24"/>
        </w:rPr>
        <w:t xml:space="preserve"> more. </w:t>
      </w:r>
      <w:r w:rsidR="00DC2E6E">
        <w:rPr>
          <w:rFonts w:ascii="Times New Roman" w:hAnsi="Times New Roman" w:cs="Times New Roman"/>
          <w:sz w:val="24"/>
          <w:szCs w:val="24"/>
        </w:rPr>
        <w:t xml:space="preserve">First, Jennifer’s family life is more similar to mine which I think has something to do without similarities. </w:t>
      </w:r>
      <w:r w:rsidR="00EE6771">
        <w:rPr>
          <w:rFonts w:ascii="Times New Roman" w:hAnsi="Times New Roman" w:cs="Times New Roman"/>
          <w:sz w:val="24"/>
          <w:szCs w:val="24"/>
        </w:rPr>
        <w:t xml:space="preserve">Jennifer also has a very personal opinion on abortion stances because of her experience with her sister’s abortion. I also hold very strong opinions about abortion and similar feelings, like the disgust of judgement and pride for helping someone. Jennifer also implies in most of her arguments that there is a strong form of patriarchy influencing these events, which resonates with me too. I also think about factors that could be persuading an argument and the back story behind people that make them a certain way. </w:t>
      </w:r>
    </w:p>
    <w:p w:rsidR="00ED68FF" w:rsidRDefault="005E7AB0" w:rsidP="00557510">
      <w:pPr>
        <w:ind w:firstLine="720"/>
        <w:rPr>
          <w:rFonts w:ascii="Times New Roman" w:hAnsi="Times New Roman" w:cs="Times New Roman"/>
          <w:sz w:val="24"/>
          <w:szCs w:val="24"/>
        </w:rPr>
      </w:pPr>
      <w:r>
        <w:rPr>
          <w:rFonts w:ascii="Times New Roman" w:hAnsi="Times New Roman" w:cs="Times New Roman"/>
          <w:sz w:val="24"/>
          <w:szCs w:val="24"/>
        </w:rPr>
        <w:t>3.</w:t>
      </w:r>
      <w:r w:rsidR="00311FC6">
        <w:rPr>
          <w:rFonts w:ascii="Times New Roman" w:hAnsi="Times New Roman" w:cs="Times New Roman"/>
          <w:sz w:val="24"/>
          <w:szCs w:val="24"/>
        </w:rPr>
        <w:t xml:space="preserve"> </w:t>
      </w:r>
      <w:r w:rsidR="00A82B5E" w:rsidRPr="00A82B5E">
        <w:rPr>
          <w:rFonts w:ascii="Times New Roman" w:hAnsi="Times New Roman" w:cs="Times New Roman"/>
          <w:i/>
          <w:sz w:val="24"/>
          <w:szCs w:val="24"/>
        </w:rPr>
        <w:t>Name ONE point from "A Day Without Feminism" that is the most poignant. Why did you select this point? What is it about this point that sticks out to you? How can you see this has changed/not changed in present day?</w:t>
      </w:r>
    </w:p>
    <w:p w:rsidR="005E7AB0" w:rsidRDefault="00311FC6" w:rsidP="00ED68FF">
      <w:pPr>
        <w:rPr>
          <w:rFonts w:ascii="Times New Roman" w:hAnsi="Times New Roman" w:cs="Times New Roman"/>
          <w:sz w:val="24"/>
          <w:szCs w:val="24"/>
        </w:rPr>
      </w:pPr>
      <w:r>
        <w:rPr>
          <w:rFonts w:ascii="Times New Roman" w:hAnsi="Times New Roman" w:cs="Times New Roman"/>
          <w:sz w:val="24"/>
          <w:szCs w:val="24"/>
        </w:rPr>
        <w:t xml:space="preserve">A truly interesting point from ‘A Day Without Feminism’ </w:t>
      </w:r>
      <w:r w:rsidR="00006338">
        <w:rPr>
          <w:rFonts w:ascii="Times New Roman" w:hAnsi="Times New Roman" w:cs="Times New Roman"/>
          <w:sz w:val="24"/>
          <w:szCs w:val="24"/>
        </w:rPr>
        <w:t>is the gendered help wanted signs. It’s so interesting reading about these awkward injustices that aren’t often recognized. I knew that women were predominately hired for positions like secretary, teacher, and domestic workers, but I didn’t know signs were gendered. I assumed that women and men both knew what jobs were for them, but the authors made the great point that if you were a female lawyer, you’d have to search the help wanted male ads in order to get a job.</w:t>
      </w:r>
      <w:r w:rsidR="00CF1F26">
        <w:rPr>
          <w:rFonts w:ascii="Times New Roman" w:hAnsi="Times New Roman" w:cs="Times New Roman"/>
          <w:sz w:val="24"/>
          <w:szCs w:val="24"/>
        </w:rPr>
        <w:t xml:space="preserve"> I also like how they keep the idea going in the whole chapter that we are living in 1970. This isn’t often observed by third wave feminists who have never experienced this forced lifestyle. </w:t>
      </w:r>
    </w:p>
    <w:p w:rsidR="00ED68FF" w:rsidRDefault="005E7AB0" w:rsidP="00557510">
      <w:pPr>
        <w:ind w:firstLine="720"/>
        <w:rPr>
          <w:rFonts w:ascii="Times New Roman" w:hAnsi="Times New Roman" w:cs="Times New Roman"/>
          <w:sz w:val="24"/>
          <w:szCs w:val="24"/>
        </w:rPr>
      </w:pPr>
      <w:r>
        <w:rPr>
          <w:rFonts w:ascii="Times New Roman" w:hAnsi="Times New Roman" w:cs="Times New Roman"/>
          <w:sz w:val="24"/>
          <w:szCs w:val="24"/>
        </w:rPr>
        <w:t>4.</w:t>
      </w:r>
      <w:r w:rsidR="00AE37C9">
        <w:rPr>
          <w:rFonts w:ascii="Times New Roman" w:hAnsi="Times New Roman" w:cs="Times New Roman"/>
          <w:sz w:val="24"/>
          <w:szCs w:val="24"/>
        </w:rPr>
        <w:t xml:space="preserve"> </w:t>
      </w:r>
      <w:r w:rsidR="00A82B5E" w:rsidRPr="00A82B5E">
        <w:rPr>
          <w:rFonts w:ascii="Times New Roman" w:hAnsi="Times New Roman" w:cs="Times New Roman"/>
          <w:i/>
          <w:sz w:val="24"/>
          <w:szCs w:val="24"/>
        </w:rPr>
        <w:t xml:space="preserve">As you read "The Dinner Party," I'm sure you will have questions about specific references. For instance, in their intro to this chapter, </w:t>
      </w:r>
      <w:proofErr w:type="spellStart"/>
      <w:r w:rsidR="00A82B5E" w:rsidRPr="00A82B5E">
        <w:rPr>
          <w:rFonts w:ascii="Times New Roman" w:hAnsi="Times New Roman" w:cs="Times New Roman"/>
          <w:i/>
          <w:sz w:val="24"/>
          <w:szCs w:val="24"/>
        </w:rPr>
        <w:t>Baumgardner</w:t>
      </w:r>
      <w:proofErr w:type="spellEnd"/>
      <w:r w:rsidR="00A82B5E" w:rsidRPr="00A82B5E">
        <w:rPr>
          <w:rFonts w:ascii="Times New Roman" w:hAnsi="Times New Roman" w:cs="Times New Roman"/>
          <w:i/>
          <w:sz w:val="24"/>
          <w:szCs w:val="24"/>
        </w:rPr>
        <w:t xml:space="preserve"> and Richards m</w:t>
      </w:r>
      <w:r w:rsidR="00DD7068">
        <w:rPr>
          <w:rFonts w:ascii="Times New Roman" w:hAnsi="Times New Roman" w:cs="Times New Roman"/>
          <w:i/>
          <w:sz w:val="24"/>
          <w:szCs w:val="24"/>
        </w:rPr>
        <w:t>ention Thelma and Louise (1991)</w:t>
      </w:r>
      <w:r w:rsidR="00A82B5E" w:rsidRPr="00A82B5E">
        <w:rPr>
          <w:rFonts w:ascii="Times New Roman" w:hAnsi="Times New Roman" w:cs="Times New Roman"/>
          <w:i/>
          <w:sz w:val="24"/>
          <w:szCs w:val="24"/>
        </w:rPr>
        <w:t xml:space="preserve">. Really, </w:t>
      </w:r>
      <w:proofErr w:type="spellStart"/>
      <w:r w:rsidR="00A82B5E" w:rsidRPr="00A82B5E">
        <w:rPr>
          <w:rFonts w:ascii="Times New Roman" w:hAnsi="Times New Roman" w:cs="Times New Roman"/>
          <w:i/>
          <w:sz w:val="24"/>
          <w:szCs w:val="24"/>
        </w:rPr>
        <w:t>Baumgardner</w:t>
      </w:r>
      <w:proofErr w:type="spellEnd"/>
      <w:r w:rsidR="00A82B5E" w:rsidRPr="00A82B5E">
        <w:rPr>
          <w:rFonts w:ascii="Times New Roman" w:hAnsi="Times New Roman" w:cs="Times New Roman"/>
          <w:i/>
          <w:sz w:val="24"/>
          <w:szCs w:val="24"/>
        </w:rPr>
        <w:t xml:space="preserve"> and Richards make so many contemporary references in this chapter, and these are so crucial to your understanding the movement and their points in reference to this amazing dinner feminist dinner party.</w:t>
      </w:r>
    </w:p>
    <w:p w:rsidR="00C3170B" w:rsidRDefault="00E56B05" w:rsidP="00ED68FF">
      <w:pPr>
        <w:rPr>
          <w:rFonts w:ascii="Times New Roman" w:hAnsi="Times New Roman" w:cs="Times New Roman"/>
          <w:sz w:val="24"/>
          <w:szCs w:val="24"/>
        </w:rPr>
      </w:pPr>
      <w:r>
        <w:rPr>
          <w:rFonts w:ascii="Times New Roman" w:hAnsi="Times New Roman" w:cs="Times New Roman"/>
          <w:sz w:val="24"/>
          <w:szCs w:val="24"/>
        </w:rPr>
        <w:lastRenderedPageBreak/>
        <w:t>Sappho- In the chapter, they say this person would be a dinner guest to ‘the dinner party</w:t>
      </w:r>
      <w:r w:rsidR="00C3170B">
        <w:rPr>
          <w:rFonts w:ascii="Times New Roman" w:hAnsi="Times New Roman" w:cs="Times New Roman"/>
          <w:sz w:val="24"/>
          <w:szCs w:val="24"/>
        </w:rPr>
        <w:t>’</w:t>
      </w:r>
      <w:r>
        <w:rPr>
          <w:rFonts w:ascii="Times New Roman" w:hAnsi="Times New Roman" w:cs="Times New Roman"/>
          <w:sz w:val="24"/>
          <w:szCs w:val="24"/>
        </w:rPr>
        <w:t xml:space="preserve">, </w:t>
      </w:r>
      <w:r w:rsidR="00C3170B">
        <w:rPr>
          <w:rFonts w:ascii="Times New Roman" w:hAnsi="Times New Roman" w:cs="Times New Roman"/>
          <w:sz w:val="24"/>
          <w:szCs w:val="24"/>
        </w:rPr>
        <w:t xml:space="preserve">but I had no idea who they were. Sappho is a Greek lyric poet often referred to as the tenth muse. She is highly regarded for her poetry and writings, 650 of which still survive today. </w:t>
      </w:r>
    </w:p>
    <w:p w:rsidR="00E56B05" w:rsidRDefault="00C3170B" w:rsidP="00C3170B">
      <w:pPr>
        <w:rPr>
          <w:rFonts w:ascii="Times New Roman" w:hAnsi="Times New Roman" w:cs="Times New Roman"/>
          <w:sz w:val="24"/>
          <w:szCs w:val="24"/>
        </w:rPr>
      </w:pPr>
      <w:r>
        <w:rPr>
          <w:noProof/>
        </w:rPr>
        <w:drawing>
          <wp:inline distT="0" distB="0" distL="0" distR="0" wp14:anchorId="5389B2A7" wp14:editId="4F73FED8">
            <wp:extent cx="1009650" cy="1389753"/>
            <wp:effectExtent l="0" t="0" r="0" b="1270"/>
            <wp:docPr id="7" name="Picture 7"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5971" cy="1398453"/>
                    </a:xfrm>
                    <a:prstGeom prst="rect">
                      <a:avLst/>
                    </a:prstGeom>
                    <a:noFill/>
                    <a:ln>
                      <a:noFill/>
                    </a:ln>
                  </pic:spPr>
                </pic:pic>
              </a:graphicData>
            </a:graphic>
          </wp:inline>
        </w:drawing>
      </w:r>
    </w:p>
    <w:p w:rsidR="00E56B05" w:rsidRDefault="006557B9" w:rsidP="00557510">
      <w:pPr>
        <w:rPr>
          <w:rFonts w:ascii="Times New Roman" w:hAnsi="Times New Roman" w:cs="Times New Roman"/>
          <w:sz w:val="24"/>
          <w:szCs w:val="24"/>
        </w:rPr>
      </w:pPr>
      <w:proofErr w:type="spellStart"/>
      <w:r>
        <w:rPr>
          <w:rFonts w:ascii="Times New Roman" w:hAnsi="Times New Roman" w:cs="Times New Roman"/>
          <w:sz w:val="24"/>
          <w:szCs w:val="24"/>
        </w:rPr>
        <w:t>Me’shell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Ndege’ocello</w:t>
      </w:r>
      <w:proofErr w:type="spellEnd"/>
      <w:r>
        <w:rPr>
          <w:rFonts w:ascii="Times New Roman" w:hAnsi="Times New Roman" w:cs="Times New Roman"/>
          <w:sz w:val="24"/>
          <w:szCs w:val="24"/>
        </w:rPr>
        <w:t xml:space="preserve">- she’s an American singer-songwriter known for sparking the neo-soul movement. Her birth name is Michelle Lynn Johnson, and the name above is her stage name, taken later in her career. </w:t>
      </w:r>
    </w:p>
    <w:p w:rsidR="006557B9" w:rsidRDefault="006557B9" w:rsidP="0082620B">
      <w:pPr>
        <w:rPr>
          <w:rFonts w:ascii="Times New Roman" w:hAnsi="Times New Roman" w:cs="Times New Roman"/>
          <w:sz w:val="24"/>
          <w:szCs w:val="24"/>
        </w:rPr>
      </w:pPr>
      <w:r>
        <w:rPr>
          <w:noProof/>
        </w:rPr>
        <w:drawing>
          <wp:inline distT="0" distB="0" distL="0" distR="0" wp14:anchorId="21E23C94" wp14:editId="653B27B3">
            <wp:extent cx="1023582" cy="1371600"/>
            <wp:effectExtent l="0" t="0" r="5715" b="0"/>
            <wp:docPr id="9" name="Picture 9" descr="Image result for meshell ndegeoc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eshell ndegeocell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687" cy="1385141"/>
                    </a:xfrm>
                    <a:prstGeom prst="rect">
                      <a:avLst/>
                    </a:prstGeom>
                    <a:noFill/>
                    <a:ln>
                      <a:noFill/>
                    </a:ln>
                  </pic:spPr>
                </pic:pic>
              </a:graphicData>
            </a:graphic>
          </wp:inline>
        </w:drawing>
      </w:r>
      <w:bookmarkStart w:id="0" w:name="_GoBack"/>
      <w:bookmarkEnd w:id="0"/>
    </w:p>
    <w:p w:rsidR="0082620B" w:rsidRDefault="00F109B5" w:rsidP="0082620B">
      <w:pPr>
        <w:rPr>
          <w:rFonts w:ascii="Times New Roman" w:hAnsi="Times New Roman" w:cs="Times New Roman"/>
          <w:sz w:val="24"/>
          <w:szCs w:val="24"/>
        </w:rPr>
      </w:pPr>
      <w:r>
        <w:rPr>
          <w:rFonts w:ascii="Times New Roman" w:hAnsi="Times New Roman" w:cs="Times New Roman"/>
          <w:sz w:val="24"/>
          <w:szCs w:val="24"/>
        </w:rPr>
        <w:t xml:space="preserve">Susan </w:t>
      </w:r>
      <w:proofErr w:type="spellStart"/>
      <w:r>
        <w:rPr>
          <w:rFonts w:ascii="Times New Roman" w:hAnsi="Times New Roman" w:cs="Times New Roman"/>
          <w:sz w:val="24"/>
          <w:szCs w:val="24"/>
        </w:rPr>
        <w:t>Brownmiller</w:t>
      </w:r>
      <w:proofErr w:type="spellEnd"/>
      <w:r w:rsidR="0078669C">
        <w:rPr>
          <w:rFonts w:ascii="Times New Roman" w:hAnsi="Times New Roman" w:cs="Times New Roman"/>
          <w:sz w:val="24"/>
          <w:szCs w:val="24"/>
        </w:rPr>
        <w:t xml:space="preserve">- </w:t>
      </w:r>
      <w:r>
        <w:rPr>
          <w:rFonts w:ascii="Times New Roman" w:hAnsi="Times New Roman" w:cs="Times New Roman"/>
          <w:sz w:val="24"/>
          <w:szCs w:val="24"/>
        </w:rPr>
        <w:t xml:space="preserve">An American </w:t>
      </w:r>
      <w:r w:rsidR="0063242F">
        <w:rPr>
          <w:rFonts w:ascii="Times New Roman" w:hAnsi="Times New Roman" w:cs="Times New Roman"/>
          <w:sz w:val="24"/>
          <w:szCs w:val="24"/>
        </w:rPr>
        <w:t xml:space="preserve">feminist journalist best known for her book </w:t>
      </w:r>
      <w:r w:rsidR="0063242F" w:rsidRPr="0063242F">
        <w:rPr>
          <w:rFonts w:ascii="Times New Roman" w:hAnsi="Times New Roman" w:cs="Times New Roman"/>
          <w:i/>
          <w:sz w:val="24"/>
          <w:szCs w:val="24"/>
        </w:rPr>
        <w:t>Against Our Will</w:t>
      </w:r>
      <w:r w:rsidR="0063242F" w:rsidRPr="0063242F">
        <w:rPr>
          <w:rFonts w:ascii="Times New Roman" w:hAnsi="Times New Roman" w:cs="Times New Roman"/>
          <w:sz w:val="24"/>
          <w:szCs w:val="24"/>
        </w:rPr>
        <w:t xml:space="preserve">, </w:t>
      </w:r>
      <w:r w:rsidR="0063242F">
        <w:rPr>
          <w:rFonts w:ascii="Times New Roman" w:hAnsi="Times New Roman" w:cs="Times New Roman"/>
          <w:sz w:val="24"/>
          <w:szCs w:val="24"/>
        </w:rPr>
        <w:t>which is known as one of the 100 most important n</w:t>
      </w:r>
      <w:r w:rsidR="004164B2">
        <w:rPr>
          <w:rFonts w:ascii="Times New Roman" w:hAnsi="Times New Roman" w:cs="Times New Roman"/>
          <w:sz w:val="24"/>
          <w:szCs w:val="24"/>
        </w:rPr>
        <w:t xml:space="preserve">ovels of the twentieth century. </w:t>
      </w:r>
      <w:r w:rsidR="000977D2">
        <w:rPr>
          <w:rFonts w:ascii="Times New Roman" w:hAnsi="Times New Roman" w:cs="Times New Roman"/>
          <w:sz w:val="24"/>
          <w:szCs w:val="24"/>
        </w:rPr>
        <w:t>The book discusses that men have previously defined rape and the issues involved with said definitions.</w:t>
      </w:r>
    </w:p>
    <w:p w:rsidR="00E56B05" w:rsidRDefault="000977D2" w:rsidP="0082620B">
      <w:pPr>
        <w:rPr>
          <w:rFonts w:ascii="Times New Roman" w:hAnsi="Times New Roman" w:cs="Times New Roman"/>
          <w:sz w:val="24"/>
          <w:szCs w:val="24"/>
        </w:rPr>
      </w:pPr>
      <w:r>
        <w:rPr>
          <w:noProof/>
        </w:rPr>
        <w:drawing>
          <wp:inline distT="0" distB="0" distL="0" distR="0" wp14:anchorId="264EE397" wp14:editId="2760928B">
            <wp:extent cx="2618402" cy="1402715"/>
            <wp:effectExtent l="0" t="0" r="0" b="6985"/>
            <wp:docPr id="11" name="Picture 1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4606" cy="1406038"/>
                    </a:xfrm>
                    <a:prstGeom prst="rect">
                      <a:avLst/>
                    </a:prstGeom>
                    <a:noFill/>
                    <a:ln>
                      <a:noFill/>
                    </a:ln>
                  </pic:spPr>
                </pic:pic>
              </a:graphicData>
            </a:graphic>
          </wp:inline>
        </w:drawing>
      </w:r>
    </w:p>
    <w:p w:rsidR="00E56B05" w:rsidRDefault="000977D2" w:rsidP="00557510">
      <w:pPr>
        <w:rPr>
          <w:rFonts w:ascii="Times New Roman" w:hAnsi="Times New Roman" w:cs="Times New Roman"/>
          <w:sz w:val="24"/>
          <w:szCs w:val="24"/>
        </w:rPr>
      </w:pPr>
      <w:proofErr w:type="spellStart"/>
      <w:r>
        <w:rPr>
          <w:rFonts w:ascii="Times New Roman" w:hAnsi="Times New Roman" w:cs="Times New Roman"/>
          <w:sz w:val="24"/>
          <w:szCs w:val="24"/>
        </w:rPr>
        <w:t>Radclyffe</w:t>
      </w:r>
      <w:proofErr w:type="spellEnd"/>
      <w:r>
        <w:rPr>
          <w:rFonts w:ascii="Times New Roman" w:hAnsi="Times New Roman" w:cs="Times New Roman"/>
          <w:sz w:val="24"/>
          <w:szCs w:val="24"/>
        </w:rPr>
        <w:t xml:space="preserve"> Hall- An English poet and author</w:t>
      </w:r>
      <w:r w:rsidR="00594D1A">
        <w:rPr>
          <w:rFonts w:ascii="Times New Roman" w:hAnsi="Times New Roman" w:cs="Times New Roman"/>
          <w:sz w:val="24"/>
          <w:szCs w:val="24"/>
        </w:rPr>
        <w:t xml:space="preserve"> born in 1880</w:t>
      </w:r>
      <w:r>
        <w:rPr>
          <w:rFonts w:ascii="Times New Roman" w:hAnsi="Times New Roman" w:cs="Times New Roman"/>
          <w:sz w:val="24"/>
          <w:szCs w:val="24"/>
        </w:rPr>
        <w:t xml:space="preserve"> who wrote the groundbreaking lesbian novel, </w:t>
      </w:r>
      <w:r w:rsidRPr="00594D1A">
        <w:rPr>
          <w:rFonts w:ascii="Times New Roman" w:hAnsi="Times New Roman" w:cs="Times New Roman"/>
          <w:i/>
          <w:sz w:val="24"/>
          <w:szCs w:val="24"/>
        </w:rPr>
        <w:t xml:space="preserve">The Well of </w:t>
      </w:r>
      <w:r w:rsidR="00594D1A" w:rsidRPr="00594D1A">
        <w:rPr>
          <w:rFonts w:ascii="Times New Roman" w:hAnsi="Times New Roman" w:cs="Times New Roman"/>
          <w:i/>
          <w:sz w:val="24"/>
          <w:szCs w:val="24"/>
        </w:rPr>
        <w:t>Loneliness</w:t>
      </w:r>
      <w:r>
        <w:rPr>
          <w:rFonts w:ascii="Times New Roman" w:hAnsi="Times New Roman" w:cs="Times New Roman"/>
          <w:sz w:val="24"/>
          <w:szCs w:val="24"/>
        </w:rPr>
        <w:t>.</w:t>
      </w:r>
      <w:r w:rsidR="00594D1A">
        <w:rPr>
          <w:rFonts w:ascii="Times New Roman" w:hAnsi="Times New Roman" w:cs="Times New Roman"/>
          <w:sz w:val="24"/>
          <w:szCs w:val="24"/>
        </w:rPr>
        <w:t xml:space="preserve"> </w:t>
      </w:r>
    </w:p>
    <w:p w:rsidR="000977D2" w:rsidRDefault="000977D2" w:rsidP="00E56B05">
      <w:pPr>
        <w:ind w:firstLine="720"/>
        <w:rPr>
          <w:rFonts w:ascii="Times New Roman" w:hAnsi="Times New Roman" w:cs="Times New Roman"/>
          <w:sz w:val="24"/>
          <w:szCs w:val="24"/>
        </w:rPr>
      </w:pPr>
      <w:r>
        <w:rPr>
          <w:noProof/>
        </w:rPr>
        <w:lastRenderedPageBreak/>
        <w:drawing>
          <wp:inline distT="0" distB="0" distL="0" distR="0" wp14:anchorId="4C0D2B6F" wp14:editId="5D1F62CD">
            <wp:extent cx="1666875" cy="2286000"/>
            <wp:effectExtent l="0" t="0" r="9525" b="0"/>
            <wp:docPr id="12" name="Picture 12" descr="Radclyffe H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dclyffe H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2286000"/>
                    </a:xfrm>
                    <a:prstGeom prst="rect">
                      <a:avLst/>
                    </a:prstGeom>
                    <a:noFill/>
                    <a:ln>
                      <a:noFill/>
                    </a:ln>
                  </pic:spPr>
                </pic:pic>
              </a:graphicData>
            </a:graphic>
          </wp:inline>
        </w:drawing>
      </w:r>
    </w:p>
    <w:p w:rsidR="00E56B05" w:rsidRDefault="00E56B05" w:rsidP="005E7AB0">
      <w:pPr>
        <w:rPr>
          <w:rFonts w:ascii="Times New Roman" w:hAnsi="Times New Roman" w:cs="Times New Roman"/>
          <w:sz w:val="24"/>
          <w:szCs w:val="24"/>
        </w:rPr>
      </w:pPr>
    </w:p>
    <w:p w:rsidR="005E7AB0" w:rsidRPr="005E7AB0" w:rsidRDefault="005E7AB0" w:rsidP="005E7AB0">
      <w:pPr>
        <w:rPr>
          <w:rFonts w:ascii="Times New Roman" w:hAnsi="Times New Roman" w:cs="Times New Roman"/>
          <w:sz w:val="24"/>
          <w:szCs w:val="24"/>
        </w:rPr>
      </w:pPr>
    </w:p>
    <w:sectPr w:rsidR="005E7AB0" w:rsidRPr="005E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74A8"/>
    <w:multiLevelType w:val="hybridMultilevel"/>
    <w:tmpl w:val="461C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043BD"/>
    <w:multiLevelType w:val="hybridMultilevel"/>
    <w:tmpl w:val="C7BE7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5459D"/>
    <w:multiLevelType w:val="hybridMultilevel"/>
    <w:tmpl w:val="988473E8"/>
    <w:lvl w:ilvl="0" w:tplc="99A61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B0"/>
    <w:rsid w:val="00006338"/>
    <w:rsid w:val="000977D2"/>
    <w:rsid w:val="00311FC6"/>
    <w:rsid w:val="004164B2"/>
    <w:rsid w:val="004B3FBF"/>
    <w:rsid w:val="00557510"/>
    <w:rsid w:val="00594D1A"/>
    <w:rsid w:val="005E7AB0"/>
    <w:rsid w:val="0063242F"/>
    <w:rsid w:val="006557B9"/>
    <w:rsid w:val="0078669C"/>
    <w:rsid w:val="0082620B"/>
    <w:rsid w:val="009E1CB1"/>
    <w:rsid w:val="00A82B5E"/>
    <w:rsid w:val="00AA340D"/>
    <w:rsid w:val="00AE37C9"/>
    <w:rsid w:val="00B600DA"/>
    <w:rsid w:val="00BD5C9B"/>
    <w:rsid w:val="00C3170B"/>
    <w:rsid w:val="00CF1F26"/>
    <w:rsid w:val="00DC2E6E"/>
    <w:rsid w:val="00DD7068"/>
    <w:rsid w:val="00E56B05"/>
    <w:rsid w:val="00ED68FF"/>
    <w:rsid w:val="00EE6771"/>
    <w:rsid w:val="00F1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816F"/>
  <w15:chartTrackingRefBased/>
  <w15:docId w15:val="{1BBC8E90-E60C-4BEB-B3AD-D95927F6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2</cp:revision>
  <dcterms:created xsi:type="dcterms:W3CDTF">2016-12-07T23:27:00Z</dcterms:created>
  <dcterms:modified xsi:type="dcterms:W3CDTF">2016-12-07T23:27:00Z</dcterms:modified>
</cp:coreProperties>
</file>