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015" w:type="dxa"/>
        <w:jc w:val="center"/>
        <w:tblLayout w:type="fixed"/>
        <w:tblCellMar>
          <w:left w:w="0" w:type="dxa"/>
          <w:right w:w="0" w:type="dxa"/>
        </w:tblCellMar>
        <w:tblLook w:val="04A0" w:firstRow="1" w:lastRow="0" w:firstColumn="1" w:lastColumn="0" w:noHBand="0" w:noVBand="1"/>
      </w:tblPr>
      <w:tblGrid>
        <w:gridCol w:w="4819"/>
        <w:gridCol w:w="4196"/>
      </w:tblGrid>
      <w:tr w:rsidR="00321529" w:rsidRPr="002B7EFE" w14:paraId="26B30952" w14:textId="77777777" w:rsidTr="00350F95">
        <w:trPr>
          <w:jc w:val="center"/>
        </w:trPr>
        <w:tc>
          <w:tcPr>
            <w:tcW w:w="4819" w:type="dxa"/>
            <w:vAlign w:val="bottom"/>
          </w:tcPr>
          <w:p w14:paraId="3367E3F0" w14:textId="77777777" w:rsidR="00321529" w:rsidRPr="002B7EFE" w:rsidRDefault="00321529" w:rsidP="00350F95">
            <w:r w:rsidRPr="002B7EFE">
              <w:rPr>
                <w:noProof/>
              </w:rPr>
              <mc:AlternateContent>
                <mc:Choice Requires="wpg">
                  <w:drawing>
                    <wp:inline distT="0" distB="0" distL="0" distR="0" wp14:anchorId="1933AF30" wp14:editId="6ED48B51">
                      <wp:extent cx="1445038" cy="539978"/>
                      <wp:effectExtent l="0" t="0" r="3175" b="0"/>
                      <wp:docPr id="2" name="Group 136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1445038" cy="539978"/>
                                <a:chOff x="679453" y="0"/>
                                <a:chExt cx="2263311" cy="845657"/>
                              </a:xfrm>
                            </wpg:grpSpPr>
                            <wps:wsp>
                              <wps:cNvPr id="3" name="Freeform 47"/>
                              <wps:cNvSpPr>
                                <a:spLocks noEditPoints="1"/>
                              </wps:cNvSpPr>
                              <wps:spPr bwMode="auto">
                                <a:xfrm>
                                  <a:off x="679453" y="0"/>
                                  <a:ext cx="905558" cy="845657"/>
                                </a:xfrm>
                                <a:custGeom>
                                  <a:avLst/>
                                  <a:gdLst>
                                    <a:gd name="T0" fmla="*/ 2692 w 5045"/>
                                    <a:gd name="T1" fmla="*/ 0 h 4706"/>
                                    <a:gd name="T2" fmla="*/ 339 w 5045"/>
                                    <a:gd name="T3" fmla="*/ 2353 h 4706"/>
                                    <a:gd name="T4" fmla="*/ 557 w 5045"/>
                                    <a:gd name="T5" fmla="*/ 3343 h 4706"/>
                                    <a:gd name="T6" fmla="*/ 122 w 5045"/>
                                    <a:gd name="T7" fmla="*/ 3455 h 4706"/>
                                    <a:gd name="T8" fmla="*/ 155 w 5045"/>
                                    <a:gd name="T9" fmla="*/ 3646 h 4706"/>
                                    <a:gd name="T10" fmla="*/ 663 w 5045"/>
                                    <a:gd name="T11" fmla="*/ 3543 h 4706"/>
                                    <a:gd name="T12" fmla="*/ 2692 w 5045"/>
                                    <a:gd name="T13" fmla="*/ 4706 h 4706"/>
                                    <a:gd name="T14" fmla="*/ 5045 w 5045"/>
                                    <a:gd name="T15" fmla="*/ 2353 h 4706"/>
                                    <a:gd name="T16" fmla="*/ 2692 w 5045"/>
                                    <a:gd name="T17" fmla="*/ 0 h 4706"/>
                                    <a:gd name="T18" fmla="*/ 2692 w 5045"/>
                                    <a:gd name="T19" fmla="*/ 4299 h 4706"/>
                                    <a:gd name="T20" fmla="*/ 1069 w 5045"/>
                                    <a:gd name="T21" fmla="*/ 3425 h 4706"/>
                                    <a:gd name="T22" fmla="*/ 1553 w 5045"/>
                                    <a:gd name="T23" fmla="*/ 3233 h 4706"/>
                                    <a:gd name="T24" fmla="*/ 1735 w 5045"/>
                                    <a:gd name="T25" fmla="*/ 3142 h 4706"/>
                                    <a:gd name="T26" fmla="*/ 1830 w 5045"/>
                                    <a:gd name="T27" fmla="*/ 3273 h 4706"/>
                                    <a:gd name="T28" fmla="*/ 3656 w 5045"/>
                                    <a:gd name="T29" fmla="*/ 3367 h 4706"/>
                                    <a:gd name="T30" fmla="*/ 3754 w 5045"/>
                                    <a:gd name="T31" fmla="*/ 3283 h 4706"/>
                                    <a:gd name="T32" fmla="*/ 3804 w 5045"/>
                                    <a:gd name="T33" fmla="*/ 3051 h 4706"/>
                                    <a:gd name="T34" fmla="*/ 3545 w 5045"/>
                                    <a:gd name="T35" fmla="*/ 2959 h 4706"/>
                                    <a:gd name="T36" fmla="*/ 3164 w 5045"/>
                                    <a:gd name="T37" fmla="*/ 3139 h 4706"/>
                                    <a:gd name="T38" fmla="*/ 3125 w 5045"/>
                                    <a:gd name="T39" fmla="*/ 3152 h 4706"/>
                                    <a:gd name="T40" fmla="*/ 3100 w 5045"/>
                                    <a:gd name="T41" fmla="*/ 3159 h 4706"/>
                                    <a:gd name="T42" fmla="*/ 2995 w 5045"/>
                                    <a:gd name="T43" fmla="*/ 3185 h 4706"/>
                                    <a:gd name="T44" fmla="*/ 2771 w 5045"/>
                                    <a:gd name="T45" fmla="*/ 3215 h 4706"/>
                                    <a:gd name="T46" fmla="*/ 2694 w 5045"/>
                                    <a:gd name="T47" fmla="*/ 3215 h 4706"/>
                                    <a:gd name="T48" fmla="*/ 2588 w 5045"/>
                                    <a:gd name="T49" fmla="*/ 3207 h 4706"/>
                                    <a:gd name="T50" fmla="*/ 2503 w 5045"/>
                                    <a:gd name="T51" fmla="*/ 3193 h 4706"/>
                                    <a:gd name="T52" fmla="*/ 2471 w 5045"/>
                                    <a:gd name="T53" fmla="*/ 3185 h 4706"/>
                                    <a:gd name="T54" fmla="*/ 2405 w 5045"/>
                                    <a:gd name="T55" fmla="*/ 3164 h 4706"/>
                                    <a:gd name="T56" fmla="*/ 2330 w 5045"/>
                                    <a:gd name="T57" fmla="*/ 3132 h 4706"/>
                                    <a:gd name="T58" fmla="*/ 2299 w 5045"/>
                                    <a:gd name="T59" fmla="*/ 3116 h 4706"/>
                                    <a:gd name="T60" fmla="*/ 2256 w 5045"/>
                                    <a:gd name="T61" fmla="*/ 3088 h 4706"/>
                                    <a:gd name="T62" fmla="*/ 2215 w 5045"/>
                                    <a:gd name="T63" fmla="*/ 3057 h 4706"/>
                                    <a:gd name="T64" fmla="*/ 2189 w 5045"/>
                                    <a:gd name="T65" fmla="*/ 3036 h 4706"/>
                                    <a:gd name="T66" fmla="*/ 2119 w 5045"/>
                                    <a:gd name="T67" fmla="*/ 2957 h 4706"/>
                                    <a:gd name="T68" fmla="*/ 2099 w 5045"/>
                                    <a:gd name="T69" fmla="*/ 2929 h 4706"/>
                                    <a:gd name="T70" fmla="*/ 2526 w 5045"/>
                                    <a:gd name="T71" fmla="*/ 2625 h 4706"/>
                                    <a:gd name="T72" fmla="*/ 3256 w 5045"/>
                                    <a:gd name="T73" fmla="*/ 1542 h 4706"/>
                                    <a:gd name="T74" fmla="*/ 2916 w 5045"/>
                                    <a:gd name="T75" fmla="*/ 1038 h 4706"/>
                                    <a:gd name="T76" fmla="*/ 2302 w 5045"/>
                                    <a:gd name="T77" fmla="*/ 1152 h 4706"/>
                                    <a:gd name="T78" fmla="*/ 1616 w 5045"/>
                                    <a:gd name="T79" fmla="*/ 2881 h 4706"/>
                                    <a:gd name="T80" fmla="*/ 945 w 5045"/>
                                    <a:gd name="T81" fmla="*/ 3209 h 4706"/>
                                    <a:gd name="T82" fmla="*/ 746 w 5045"/>
                                    <a:gd name="T83" fmla="*/ 2353 h 4706"/>
                                    <a:gd name="T84" fmla="*/ 2692 w 5045"/>
                                    <a:gd name="T85" fmla="*/ 408 h 4706"/>
                                    <a:gd name="T86" fmla="*/ 4637 w 5045"/>
                                    <a:gd name="T87" fmla="*/ 2353 h 4706"/>
                                    <a:gd name="T88" fmla="*/ 2692 w 5045"/>
                                    <a:gd name="T89" fmla="*/ 4299 h 4706"/>
                                    <a:gd name="T90" fmla="*/ 1975 w 5045"/>
                                    <a:gd name="T91" fmla="*/ 2541 h 4706"/>
                                    <a:gd name="T92" fmla="*/ 1973 w 5045"/>
                                    <a:gd name="T93" fmla="*/ 2443 h 4706"/>
                                    <a:gd name="T94" fmla="*/ 1986 w 5045"/>
                                    <a:gd name="T95" fmla="*/ 2307 h 4706"/>
                                    <a:gd name="T96" fmla="*/ 2060 w 5045"/>
                                    <a:gd name="T97" fmla="*/ 2042 h 4706"/>
                                    <a:gd name="T98" fmla="*/ 2353 w 5045"/>
                                    <a:gd name="T99" fmla="*/ 1603 h 4706"/>
                                    <a:gd name="T100" fmla="*/ 2766 w 5045"/>
                                    <a:gd name="T101" fmla="*/ 1408 h 4706"/>
                                    <a:gd name="T102" fmla="*/ 2825 w 5045"/>
                                    <a:gd name="T103" fmla="*/ 1413 h 4706"/>
                                    <a:gd name="T104" fmla="*/ 2838 w 5045"/>
                                    <a:gd name="T105" fmla="*/ 1418 h 4706"/>
                                    <a:gd name="T106" fmla="*/ 2858 w 5045"/>
                                    <a:gd name="T107" fmla="*/ 1434 h 4706"/>
                                    <a:gd name="T108" fmla="*/ 2862 w 5045"/>
                                    <a:gd name="T109" fmla="*/ 1439 h 4706"/>
                                    <a:gd name="T110" fmla="*/ 2876 w 5045"/>
                                    <a:gd name="T111" fmla="*/ 1467 h 4706"/>
                                    <a:gd name="T112" fmla="*/ 2883 w 5045"/>
                                    <a:gd name="T113" fmla="*/ 1556 h 4706"/>
                                    <a:gd name="T114" fmla="*/ 2681 w 5045"/>
                                    <a:gd name="T115" fmla="*/ 1993 h 4706"/>
                                    <a:gd name="T116" fmla="*/ 2031 w 5045"/>
                                    <a:gd name="T117" fmla="*/ 2599 h 4706"/>
                                    <a:gd name="T118" fmla="*/ 1988 w 5045"/>
                                    <a:gd name="T119" fmla="*/ 2632 h 4706"/>
                                    <a:gd name="T120" fmla="*/ 1975 w 5045"/>
                                    <a:gd name="T121" fmla="*/ 2541 h 4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045" h="4706">
                                      <a:moveTo>
                                        <a:pt x="2692" y="0"/>
                                      </a:moveTo>
                                      <a:cubicBezTo>
                                        <a:pt x="1394" y="0"/>
                                        <a:pt x="339" y="1056"/>
                                        <a:pt x="339" y="2353"/>
                                      </a:cubicBezTo>
                                      <a:cubicBezTo>
                                        <a:pt x="339" y="2707"/>
                                        <a:pt x="417" y="3042"/>
                                        <a:pt x="557" y="3343"/>
                                      </a:cubicBezTo>
                                      <a:cubicBezTo>
                                        <a:pt x="414" y="3386"/>
                                        <a:pt x="269" y="3424"/>
                                        <a:pt x="122" y="3455"/>
                                      </a:cubicBezTo>
                                      <a:cubicBezTo>
                                        <a:pt x="0" y="3481"/>
                                        <a:pt x="32" y="3665"/>
                                        <a:pt x="155" y="3646"/>
                                      </a:cubicBezTo>
                                      <a:cubicBezTo>
                                        <a:pt x="326" y="3619"/>
                                        <a:pt x="495" y="3585"/>
                                        <a:pt x="663" y="3543"/>
                                      </a:cubicBezTo>
                                      <a:cubicBezTo>
                                        <a:pt x="1072" y="4239"/>
                                        <a:pt x="1828" y="4706"/>
                                        <a:pt x="2692" y="4706"/>
                                      </a:cubicBezTo>
                                      <a:cubicBezTo>
                                        <a:pt x="3989" y="4706"/>
                                        <a:pt x="5045" y="3651"/>
                                        <a:pt x="5045" y="2353"/>
                                      </a:cubicBezTo>
                                      <a:cubicBezTo>
                                        <a:pt x="5045" y="1056"/>
                                        <a:pt x="3989" y="0"/>
                                        <a:pt x="2692" y="0"/>
                                      </a:cubicBezTo>
                                      <a:close/>
                                      <a:moveTo>
                                        <a:pt x="2692" y="4299"/>
                                      </a:moveTo>
                                      <a:cubicBezTo>
                                        <a:pt x="2015" y="4299"/>
                                        <a:pt x="1418" y="3951"/>
                                        <a:pt x="1069" y="3425"/>
                                      </a:cubicBezTo>
                                      <a:cubicBezTo>
                                        <a:pt x="1233" y="3370"/>
                                        <a:pt x="1395" y="3306"/>
                                        <a:pt x="1553" y="3233"/>
                                      </a:cubicBezTo>
                                      <a:cubicBezTo>
                                        <a:pt x="1614" y="3204"/>
                                        <a:pt x="1675" y="3174"/>
                                        <a:pt x="1735" y="3142"/>
                                      </a:cubicBezTo>
                                      <a:cubicBezTo>
                                        <a:pt x="1763" y="3187"/>
                                        <a:pt x="1795" y="3231"/>
                                        <a:pt x="1830" y="3273"/>
                                      </a:cubicBezTo>
                                      <a:cubicBezTo>
                                        <a:pt x="2260" y="3783"/>
                                        <a:pt x="3154" y="3747"/>
                                        <a:pt x="3656" y="3367"/>
                                      </a:cubicBezTo>
                                      <a:cubicBezTo>
                                        <a:pt x="3690" y="3341"/>
                                        <a:pt x="3723" y="3312"/>
                                        <a:pt x="3754" y="3283"/>
                                      </a:cubicBezTo>
                                      <a:cubicBezTo>
                                        <a:pt x="3818" y="3222"/>
                                        <a:pt x="3843" y="3133"/>
                                        <a:pt x="3804" y="3051"/>
                                      </a:cubicBezTo>
                                      <a:cubicBezTo>
                                        <a:pt x="3763" y="2963"/>
                                        <a:pt x="3635" y="2903"/>
                                        <a:pt x="3545" y="2959"/>
                                      </a:cubicBezTo>
                                      <a:cubicBezTo>
                                        <a:pt x="3426" y="3033"/>
                                        <a:pt x="3295" y="3090"/>
                                        <a:pt x="3164" y="3139"/>
                                      </a:cubicBezTo>
                                      <a:cubicBezTo>
                                        <a:pt x="3151" y="3143"/>
                                        <a:pt x="3138" y="3148"/>
                                        <a:pt x="3125" y="3152"/>
                                      </a:cubicBezTo>
                                      <a:cubicBezTo>
                                        <a:pt x="3156" y="3142"/>
                                        <a:pt x="3108" y="3157"/>
                                        <a:pt x="3100" y="3159"/>
                                      </a:cubicBezTo>
                                      <a:cubicBezTo>
                                        <a:pt x="3066" y="3169"/>
                                        <a:pt x="3030" y="3178"/>
                                        <a:pt x="2995" y="3185"/>
                                      </a:cubicBezTo>
                                      <a:cubicBezTo>
                                        <a:pt x="2921" y="3201"/>
                                        <a:pt x="2846" y="3210"/>
                                        <a:pt x="2771" y="3215"/>
                                      </a:cubicBezTo>
                                      <a:cubicBezTo>
                                        <a:pt x="2801" y="3212"/>
                                        <a:pt x="2710" y="3215"/>
                                        <a:pt x="2694" y="3215"/>
                                      </a:cubicBezTo>
                                      <a:cubicBezTo>
                                        <a:pt x="2659" y="3214"/>
                                        <a:pt x="2623" y="3210"/>
                                        <a:pt x="2588" y="3207"/>
                                      </a:cubicBezTo>
                                      <a:cubicBezTo>
                                        <a:pt x="2560" y="3203"/>
                                        <a:pt x="2531" y="3199"/>
                                        <a:pt x="2503" y="3193"/>
                                      </a:cubicBezTo>
                                      <a:cubicBezTo>
                                        <a:pt x="2515" y="3195"/>
                                        <a:pt x="2478" y="3187"/>
                                        <a:pt x="2471" y="3185"/>
                                      </a:cubicBezTo>
                                      <a:cubicBezTo>
                                        <a:pt x="2449" y="3179"/>
                                        <a:pt x="2427" y="3171"/>
                                        <a:pt x="2405" y="3164"/>
                                      </a:cubicBezTo>
                                      <a:cubicBezTo>
                                        <a:pt x="2379" y="3155"/>
                                        <a:pt x="2354" y="3144"/>
                                        <a:pt x="2330" y="3132"/>
                                      </a:cubicBezTo>
                                      <a:cubicBezTo>
                                        <a:pt x="2333" y="3134"/>
                                        <a:pt x="2304" y="3119"/>
                                        <a:pt x="2299" y="3116"/>
                                      </a:cubicBezTo>
                                      <a:cubicBezTo>
                                        <a:pt x="2284" y="3107"/>
                                        <a:pt x="2270" y="3098"/>
                                        <a:pt x="2256" y="3088"/>
                                      </a:cubicBezTo>
                                      <a:cubicBezTo>
                                        <a:pt x="2242" y="3078"/>
                                        <a:pt x="2228" y="3068"/>
                                        <a:pt x="2215" y="3057"/>
                                      </a:cubicBezTo>
                                      <a:cubicBezTo>
                                        <a:pt x="2211" y="3055"/>
                                        <a:pt x="2194" y="3040"/>
                                        <a:pt x="2189" y="3036"/>
                                      </a:cubicBezTo>
                                      <a:cubicBezTo>
                                        <a:pt x="2164" y="3011"/>
                                        <a:pt x="2141" y="2984"/>
                                        <a:pt x="2119" y="2957"/>
                                      </a:cubicBezTo>
                                      <a:cubicBezTo>
                                        <a:pt x="2112" y="2948"/>
                                        <a:pt x="2105" y="2939"/>
                                        <a:pt x="2099" y="2929"/>
                                      </a:cubicBezTo>
                                      <a:cubicBezTo>
                                        <a:pt x="2246" y="2835"/>
                                        <a:pt x="2388" y="2733"/>
                                        <a:pt x="2526" y="2625"/>
                                      </a:cubicBezTo>
                                      <a:cubicBezTo>
                                        <a:pt x="2857" y="2365"/>
                                        <a:pt x="3236" y="1990"/>
                                        <a:pt x="3256" y="1542"/>
                                      </a:cubicBezTo>
                                      <a:cubicBezTo>
                                        <a:pt x="3266" y="1318"/>
                                        <a:pt x="3143" y="1094"/>
                                        <a:pt x="2916" y="1038"/>
                                      </a:cubicBezTo>
                                      <a:cubicBezTo>
                                        <a:pt x="2709" y="987"/>
                                        <a:pt x="2483" y="1049"/>
                                        <a:pt x="2302" y="1152"/>
                                      </a:cubicBezTo>
                                      <a:cubicBezTo>
                                        <a:pt x="1736" y="1473"/>
                                        <a:pt x="1420" y="2256"/>
                                        <a:pt x="1616" y="2881"/>
                                      </a:cubicBezTo>
                                      <a:cubicBezTo>
                                        <a:pt x="1402" y="3009"/>
                                        <a:pt x="1177" y="3118"/>
                                        <a:pt x="945" y="3209"/>
                                      </a:cubicBezTo>
                                      <a:cubicBezTo>
                                        <a:pt x="818" y="2951"/>
                                        <a:pt x="746" y="2660"/>
                                        <a:pt x="746" y="2353"/>
                                      </a:cubicBezTo>
                                      <a:cubicBezTo>
                                        <a:pt x="746" y="1280"/>
                                        <a:pt x="1619" y="408"/>
                                        <a:pt x="2692" y="408"/>
                                      </a:cubicBezTo>
                                      <a:cubicBezTo>
                                        <a:pt x="3765" y="408"/>
                                        <a:pt x="4637" y="1280"/>
                                        <a:pt x="4637" y="2353"/>
                                      </a:cubicBezTo>
                                      <a:cubicBezTo>
                                        <a:pt x="4637" y="3426"/>
                                        <a:pt x="3765" y="4299"/>
                                        <a:pt x="2692" y="4299"/>
                                      </a:cubicBezTo>
                                      <a:close/>
                                      <a:moveTo>
                                        <a:pt x="1975" y="2541"/>
                                      </a:moveTo>
                                      <a:cubicBezTo>
                                        <a:pt x="1970" y="2494"/>
                                        <a:pt x="1971" y="2502"/>
                                        <a:pt x="1973" y="2443"/>
                                      </a:cubicBezTo>
                                      <a:cubicBezTo>
                                        <a:pt x="1974" y="2397"/>
                                        <a:pt x="1979" y="2352"/>
                                        <a:pt x="1986" y="2307"/>
                                      </a:cubicBezTo>
                                      <a:cubicBezTo>
                                        <a:pt x="1999" y="2214"/>
                                        <a:pt x="2022" y="2139"/>
                                        <a:pt x="2060" y="2042"/>
                                      </a:cubicBezTo>
                                      <a:cubicBezTo>
                                        <a:pt x="2123" y="1877"/>
                                        <a:pt x="2227" y="1720"/>
                                        <a:pt x="2353" y="1603"/>
                                      </a:cubicBezTo>
                                      <a:cubicBezTo>
                                        <a:pt x="2474" y="1491"/>
                                        <a:pt x="2626" y="1414"/>
                                        <a:pt x="2766" y="1408"/>
                                      </a:cubicBezTo>
                                      <a:cubicBezTo>
                                        <a:pt x="2775" y="1408"/>
                                        <a:pt x="2823" y="1415"/>
                                        <a:pt x="2825" y="1413"/>
                                      </a:cubicBezTo>
                                      <a:cubicBezTo>
                                        <a:pt x="2832" y="1416"/>
                                        <a:pt x="2836" y="1418"/>
                                        <a:pt x="2838" y="1418"/>
                                      </a:cubicBezTo>
                                      <a:cubicBezTo>
                                        <a:pt x="2845" y="1424"/>
                                        <a:pt x="2855" y="1432"/>
                                        <a:pt x="2858" y="1434"/>
                                      </a:cubicBezTo>
                                      <a:cubicBezTo>
                                        <a:pt x="2860" y="1436"/>
                                        <a:pt x="2861" y="1438"/>
                                        <a:pt x="2862" y="1439"/>
                                      </a:cubicBezTo>
                                      <a:cubicBezTo>
                                        <a:pt x="2867" y="1452"/>
                                        <a:pt x="2878" y="1478"/>
                                        <a:pt x="2876" y="1467"/>
                                      </a:cubicBezTo>
                                      <a:cubicBezTo>
                                        <a:pt x="2883" y="1497"/>
                                        <a:pt x="2884" y="1526"/>
                                        <a:pt x="2883" y="1556"/>
                                      </a:cubicBezTo>
                                      <a:cubicBezTo>
                                        <a:pt x="2876" y="1718"/>
                                        <a:pt x="2774" y="1867"/>
                                        <a:pt x="2681" y="1993"/>
                                      </a:cubicBezTo>
                                      <a:cubicBezTo>
                                        <a:pt x="2505" y="2231"/>
                                        <a:pt x="2265" y="2419"/>
                                        <a:pt x="2031" y="2599"/>
                                      </a:cubicBezTo>
                                      <a:cubicBezTo>
                                        <a:pt x="2016" y="2610"/>
                                        <a:pt x="2002" y="2621"/>
                                        <a:pt x="1988" y="2632"/>
                                      </a:cubicBezTo>
                                      <a:cubicBezTo>
                                        <a:pt x="1982" y="2602"/>
                                        <a:pt x="1978" y="2572"/>
                                        <a:pt x="1975" y="2541"/>
                                      </a:cubicBezTo>
                                      <a:close/>
                                    </a:path>
                                  </a:pathLst>
                                </a:custGeom>
                                <a:solidFill>
                                  <a:srgbClr val="ABC100"/>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4" name="Freeform 48"/>
                              <wps:cNvSpPr>
                                <a:spLocks noEditPoints="1"/>
                              </wps:cNvSpPr>
                              <wps:spPr bwMode="auto">
                                <a:xfrm>
                                  <a:off x="1707748" y="219048"/>
                                  <a:ext cx="342374" cy="402569"/>
                                </a:xfrm>
                                <a:custGeom>
                                  <a:avLst/>
                                  <a:gdLst>
                                    <a:gd name="T0" fmla="*/ 259 w 1909"/>
                                    <a:gd name="T1" fmla="*/ 1190 h 2241"/>
                                    <a:gd name="T2" fmla="*/ 957 w 1909"/>
                                    <a:gd name="T3" fmla="*/ 2024 h 2241"/>
                                    <a:gd name="T4" fmla="*/ 1622 w 1909"/>
                                    <a:gd name="T5" fmla="*/ 1482 h 2241"/>
                                    <a:gd name="T6" fmla="*/ 1880 w 1909"/>
                                    <a:gd name="T7" fmla="*/ 1482 h 2241"/>
                                    <a:gd name="T8" fmla="*/ 957 w 1909"/>
                                    <a:gd name="T9" fmla="*/ 2241 h 2241"/>
                                    <a:gd name="T10" fmla="*/ 0 w 1909"/>
                                    <a:gd name="T11" fmla="*/ 1120 h 2241"/>
                                    <a:gd name="T12" fmla="*/ 957 w 1909"/>
                                    <a:gd name="T13" fmla="*/ 0 h 2241"/>
                                    <a:gd name="T14" fmla="*/ 1889 w 1909"/>
                                    <a:gd name="T15" fmla="*/ 1190 h 2241"/>
                                    <a:gd name="T16" fmla="*/ 259 w 1909"/>
                                    <a:gd name="T17" fmla="*/ 1190 h 2241"/>
                                    <a:gd name="T18" fmla="*/ 1630 w 1909"/>
                                    <a:gd name="T19" fmla="*/ 973 h 2241"/>
                                    <a:gd name="T20" fmla="*/ 957 w 1909"/>
                                    <a:gd name="T21" fmla="*/ 217 h 2241"/>
                                    <a:gd name="T22" fmla="*/ 259 w 1909"/>
                                    <a:gd name="T23" fmla="*/ 973 h 2241"/>
                                    <a:gd name="T24" fmla="*/ 1630 w 1909"/>
                                    <a:gd name="T25" fmla="*/ 973 h 22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909" h="2241">
                                      <a:moveTo>
                                        <a:pt x="259" y="1190"/>
                                      </a:moveTo>
                                      <a:cubicBezTo>
                                        <a:pt x="263" y="1568"/>
                                        <a:pt x="460" y="2024"/>
                                        <a:pt x="957" y="2024"/>
                                      </a:cubicBezTo>
                                      <a:cubicBezTo>
                                        <a:pt x="1334" y="2024"/>
                                        <a:pt x="1540" y="1802"/>
                                        <a:pt x="1622" y="1482"/>
                                      </a:cubicBezTo>
                                      <a:cubicBezTo>
                                        <a:pt x="1880" y="1482"/>
                                        <a:pt x="1880" y="1482"/>
                                        <a:pt x="1880" y="1482"/>
                                      </a:cubicBezTo>
                                      <a:cubicBezTo>
                                        <a:pt x="1770" y="1962"/>
                                        <a:pt x="1490" y="2241"/>
                                        <a:pt x="957" y="2241"/>
                                      </a:cubicBezTo>
                                      <a:cubicBezTo>
                                        <a:pt x="283" y="2241"/>
                                        <a:pt x="0" y="1724"/>
                                        <a:pt x="0" y="1120"/>
                                      </a:cubicBezTo>
                                      <a:cubicBezTo>
                                        <a:pt x="0" y="562"/>
                                        <a:pt x="283" y="0"/>
                                        <a:pt x="957" y="0"/>
                                      </a:cubicBezTo>
                                      <a:cubicBezTo>
                                        <a:pt x="1638" y="0"/>
                                        <a:pt x="1909" y="595"/>
                                        <a:pt x="1889" y="1190"/>
                                      </a:cubicBezTo>
                                      <a:lnTo>
                                        <a:pt x="259" y="1190"/>
                                      </a:lnTo>
                                      <a:close/>
                                      <a:moveTo>
                                        <a:pt x="1630" y="973"/>
                                      </a:moveTo>
                                      <a:cubicBezTo>
                                        <a:pt x="1618" y="583"/>
                                        <a:pt x="1375" y="217"/>
                                        <a:pt x="957" y="217"/>
                                      </a:cubicBezTo>
                                      <a:cubicBezTo>
                                        <a:pt x="534" y="217"/>
                                        <a:pt x="300" y="587"/>
                                        <a:pt x="259" y="973"/>
                                      </a:cubicBezTo>
                                      <a:lnTo>
                                        <a:pt x="1630" y="973"/>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5" name="Freeform 49"/>
                              <wps:cNvSpPr>
                                <a:spLocks noEditPoints="1"/>
                              </wps:cNvSpPr>
                              <wps:spPr bwMode="auto">
                                <a:xfrm>
                                  <a:off x="2090057" y="219048"/>
                                  <a:ext cx="340612" cy="543512"/>
                                </a:xfrm>
                                <a:custGeom>
                                  <a:avLst/>
                                  <a:gdLst>
                                    <a:gd name="T0" fmla="*/ 1897 w 1897"/>
                                    <a:gd name="T1" fmla="*/ 2007 h 3026"/>
                                    <a:gd name="T2" fmla="*/ 957 w 1897"/>
                                    <a:gd name="T3" fmla="*/ 3026 h 3026"/>
                                    <a:gd name="T4" fmla="*/ 78 w 1897"/>
                                    <a:gd name="T5" fmla="*/ 2385 h 3026"/>
                                    <a:gd name="T6" fmla="*/ 337 w 1897"/>
                                    <a:gd name="T7" fmla="*/ 2385 h 3026"/>
                                    <a:gd name="T8" fmla="*/ 957 w 1897"/>
                                    <a:gd name="T9" fmla="*/ 2808 h 3026"/>
                                    <a:gd name="T10" fmla="*/ 1638 w 1897"/>
                                    <a:gd name="T11" fmla="*/ 2007 h 3026"/>
                                    <a:gd name="T12" fmla="*/ 1638 w 1897"/>
                                    <a:gd name="T13" fmla="*/ 1720 h 3026"/>
                                    <a:gd name="T14" fmla="*/ 1630 w 1897"/>
                                    <a:gd name="T15" fmla="*/ 1720 h 3026"/>
                                    <a:gd name="T16" fmla="*/ 957 w 1897"/>
                                    <a:gd name="T17" fmla="*/ 2155 h 3026"/>
                                    <a:gd name="T18" fmla="*/ 0 w 1897"/>
                                    <a:gd name="T19" fmla="*/ 1067 h 3026"/>
                                    <a:gd name="T20" fmla="*/ 957 w 1897"/>
                                    <a:gd name="T21" fmla="*/ 0 h 3026"/>
                                    <a:gd name="T22" fmla="*/ 1630 w 1897"/>
                                    <a:gd name="T23" fmla="*/ 427 h 3026"/>
                                    <a:gd name="T24" fmla="*/ 1638 w 1897"/>
                                    <a:gd name="T25" fmla="*/ 427 h 3026"/>
                                    <a:gd name="T26" fmla="*/ 1638 w 1897"/>
                                    <a:gd name="T27" fmla="*/ 61 h 3026"/>
                                    <a:gd name="T28" fmla="*/ 1897 w 1897"/>
                                    <a:gd name="T29" fmla="*/ 61 h 3026"/>
                                    <a:gd name="T30" fmla="*/ 1897 w 1897"/>
                                    <a:gd name="T31" fmla="*/ 2007 h 3026"/>
                                    <a:gd name="T32" fmla="*/ 1638 w 1897"/>
                                    <a:gd name="T33" fmla="*/ 1096 h 3026"/>
                                    <a:gd name="T34" fmla="*/ 957 w 1897"/>
                                    <a:gd name="T35" fmla="*/ 217 h 3026"/>
                                    <a:gd name="T36" fmla="*/ 259 w 1897"/>
                                    <a:gd name="T37" fmla="*/ 1096 h 3026"/>
                                    <a:gd name="T38" fmla="*/ 957 w 1897"/>
                                    <a:gd name="T39" fmla="*/ 1938 h 3026"/>
                                    <a:gd name="T40" fmla="*/ 1638 w 1897"/>
                                    <a:gd name="T41" fmla="*/ 1096 h 30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897" h="3026">
                                      <a:moveTo>
                                        <a:pt x="1897" y="2007"/>
                                      </a:moveTo>
                                      <a:cubicBezTo>
                                        <a:pt x="1893" y="2640"/>
                                        <a:pt x="1651" y="3026"/>
                                        <a:pt x="957" y="3026"/>
                                      </a:cubicBezTo>
                                      <a:cubicBezTo>
                                        <a:pt x="534" y="3026"/>
                                        <a:pt x="115" y="2837"/>
                                        <a:pt x="78" y="2385"/>
                                      </a:cubicBezTo>
                                      <a:cubicBezTo>
                                        <a:pt x="337" y="2385"/>
                                        <a:pt x="337" y="2385"/>
                                        <a:pt x="337" y="2385"/>
                                      </a:cubicBezTo>
                                      <a:cubicBezTo>
                                        <a:pt x="394" y="2697"/>
                                        <a:pt x="669" y="2808"/>
                                        <a:pt x="957" y="2808"/>
                                      </a:cubicBezTo>
                                      <a:cubicBezTo>
                                        <a:pt x="1433" y="2808"/>
                                        <a:pt x="1638" y="2525"/>
                                        <a:pt x="1638" y="2007"/>
                                      </a:cubicBezTo>
                                      <a:cubicBezTo>
                                        <a:pt x="1638" y="1720"/>
                                        <a:pt x="1638" y="1720"/>
                                        <a:pt x="1638" y="1720"/>
                                      </a:cubicBezTo>
                                      <a:cubicBezTo>
                                        <a:pt x="1630" y="1720"/>
                                        <a:pt x="1630" y="1720"/>
                                        <a:pt x="1630" y="1720"/>
                                      </a:cubicBezTo>
                                      <a:cubicBezTo>
                                        <a:pt x="1511" y="1979"/>
                                        <a:pt x="1260" y="2155"/>
                                        <a:pt x="957" y="2155"/>
                                      </a:cubicBezTo>
                                      <a:cubicBezTo>
                                        <a:pt x="279" y="2155"/>
                                        <a:pt x="0" y="1671"/>
                                        <a:pt x="0" y="1067"/>
                                      </a:cubicBezTo>
                                      <a:cubicBezTo>
                                        <a:pt x="0" y="484"/>
                                        <a:pt x="345" y="0"/>
                                        <a:pt x="957" y="0"/>
                                      </a:cubicBezTo>
                                      <a:cubicBezTo>
                                        <a:pt x="1265" y="0"/>
                                        <a:pt x="1527" y="192"/>
                                        <a:pt x="1630" y="427"/>
                                      </a:cubicBezTo>
                                      <a:cubicBezTo>
                                        <a:pt x="1638" y="427"/>
                                        <a:pt x="1638" y="427"/>
                                        <a:pt x="1638" y="427"/>
                                      </a:cubicBezTo>
                                      <a:cubicBezTo>
                                        <a:pt x="1638" y="61"/>
                                        <a:pt x="1638" y="61"/>
                                        <a:pt x="1638" y="61"/>
                                      </a:cubicBezTo>
                                      <a:cubicBezTo>
                                        <a:pt x="1897" y="61"/>
                                        <a:pt x="1897" y="61"/>
                                        <a:pt x="1897" y="61"/>
                                      </a:cubicBezTo>
                                      <a:lnTo>
                                        <a:pt x="1897" y="2007"/>
                                      </a:lnTo>
                                      <a:close/>
                                      <a:moveTo>
                                        <a:pt x="1638" y="1096"/>
                                      </a:moveTo>
                                      <a:cubicBezTo>
                                        <a:pt x="1638" y="681"/>
                                        <a:pt x="1445" y="217"/>
                                        <a:pt x="957" y="217"/>
                                      </a:cubicBezTo>
                                      <a:cubicBezTo>
                                        <a:pt x="464" y="217"/>
                                        <a:pt x="259" y="656"/>
                                        <a:pt x="259" y="1096"/>
                                      </a:cubicBezTo>
                                      <a:cubicBezTo>
                                        <a:pt x="259" y="1523"/>
                                        <a:pt x="480" y="1938"/>
                                        <a:pt x="957" y="1938"/>
                                      </a:cubicBezTo>
                                      <a:cubicBezTo>
                                        <a:pt x="1404" y="1938"/>
                                        <a:pt x="1638" y="1527"/>
                                        <a:pt x="1638" y="1096"/>
                                      </a:cubicBezTo>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7" name="Freeform 50"/>
                              <wps:cNvSpPr>
                                <a:spLocks noEditPoints="1"/>
                              </wps:cNvSpPr>
                              <wps:spPr bwMode="auto">
                                <a:xfrm>
                                  <a:off x="2519641" y="83978"/>
                                  <a:ext cx="46394" cy="526481"/>
                                </a:xfrm>
                                <a:custGeom>
                                  <a:avLst/>
                                  <a:gdLst>
                                    <a:gd name="T0" fmla="*/ 0 w 158"/>
                                    <a:gd name="T1" fmla="*/ 0 h 1793"/>
                                    <a:gd name="T2" fmla="*/ 158 w 158"/>
                                    <a:gd name="T3" fmla="*/ 0 h 1793"/>
                                    <a:gd name="T4" fmla="*/ 158 w 158"/>
                                    <a:gd name="T5" fmla="*/ 253 h 1793"/>
                                    <a:gd name="T6" fmla="*/ 0 w 158"/>
                                    <a:gd name="T7" fmla="*/ 253 h 1793"/>
                                    <a:gd name="T8" fmla="*/ 0 w 158"/>
                                    <a:gd name="T9" fmla="*/ 0 h 1793"/>
                                    <a:gd name="T10" fmla="*/ 0 w 158"/>
                                    <a:gd name="T11" fmla="*/ 497 h 1793"/>
                                    <a:gd name="T12" fmla="*/ 158 w 158"/>
                                    <a:gd name="T13" fmla="*/ 497 h 1793"/>
                                    <a:gd name="T14" fmla="*/ 158 w 158"/>
                                    <a:gd name="T15" fmla="*/ 1793 h 1793"/>
                                    <a:gd name="T16" fmla="*/ 0 w 158"/>
                                    <a:gd name="T17" fmla="*/ 1793 h 1793"/>
                                    <a:gd name="T18" fmla="*/ 0 w 158"/>
                                    <a:gd name="T19" fmla="*/ 497 h 1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58" h="1793">
                                      <a:moveTo>
                                        <a:pt x="0" y="0"/>
                                      </a:moveTo>
                                      <a:lnTo>
                                        <a:pt x="158" y="0"/>
                                      </a:lnTo>
                                      <a:lnTo>
                                        <a:pt x="158" y="253"/>
                                      </a:lnTo>
                                      <a:lnTo>
                                        <a:pt x="0" y="253"/>
                                      </a:lnTo>
                                      <a:lnTo>
                                        <a:pt x="0" y="0"/>
                                      </a:lnTo>
                                      <a:close/>
                                      <a:moveTo>
                                        <a:pt x="0" y="497"/>
                                      </a:moveTo>
                                      <a:lnTo>
                                        <a:pt x="158" y="497"/>
                                      </a:lnTo>
                                      <a:lnTo>
                                        <a:pt x="158" y="1793"/>
                                      </a:lnTo>
                                      <a:lnTo>
                                        <a:pt x="0" y="1793"/>
                                      </a:lnTo>
                                      <a:lnTo>
                                        <a:pt x="0" y="497"/>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8" name="Freeform 51"/>
                              <wps:cNvSpPr>
                                <a:spLocks/>
                              </wps:cNvSpPr>
                              <wps:spPr bwMode="auto">
                                <a:xfrm>
                                  <a:off x="2633864" y="219048"/>
                                  <a:ext cx="308900" cy="402569"/>
                                </a:xfrm>
                                <a:custGeom>
                                  <a:avLst/>
                                  <a:gdLst>
                                    <a:gd name="T0" fmla="*/ 1388 w 1720"/>
                                    <a:gd name="T1" fmla="*/ 681 h 2241"/>
                                    <a:gd name="T2" fmla="*/ 834 w 1720"/>
                                    <a:gd name="T3" fmla="*/ 217 h 2241"/>
                                    <a:gd name="T4" fmla="*/ 333 w 1720"/>
                                    <a:gd name="T5" fmla="*/ 583 h 2241"/>
                                    <a:gd name="T6" fmla="*/ 772 w 1720"/>
                                    <a:gd name="T7" fmla="*/ 940 h 2241"/>
                                    <a:gd name="T8" fmla="*/ 1117 w 1720"/>
                                    <a:gd name="T9" fmla="*/ 1018 h 2241"/>
                                    <a:gd name="T10" fmla="*/ 1720 w 1720"/>
                                    <a:gd name="T11" fmla="*/ 1605 h 2241"/>
                                    <a:gd name="T12" fmla="*/ 871 w 1720"/>
                                    <a:gd name="T13" fmla="*/ 2241 h 2241"/>
                                    <a:gd name="T14" fmla="*/ 0 w 1720"/>
                                    <a:gd name="T15" fmla="*/ 1494 h 2241"/>
                                    <a:gd name="T16" fmla="*/ 259 w 1720"/>
                                    <a:gd name="T17" fmla="*/ 1494 h 2241"/>
                                    <a:gd name="T18" fmla="*/ 883 w 1720"/>
                                    <a:gd name="T19" fmla="*/ 2024 h 2241"/>
                                    <a:gd name="T20" fmla="*/ 1462 w 1720"/>
                                    <a:gd name="T21" fmla="*/ 1621 h 2241"/>
                                    <a:gd name="T22" fmla="*/ 998 w 1720"/>
                                    <a:gd name="T23" fmla="*/ 1235 h 2241"/>
                                    <a:gd name="T24" fmla="*/ 665 w 1720"/>
                                    <a:gd name="T25" fmla="*/ 1161 h 2241"/>
                                    <a:gd name="T26" fmla="*/ 74 w 1720"/>
                                    <a:gd name="T27" fmla="*/ 595 h 2241"/>
                                    <a:gd name="T28" fmla="*/ 871 w 1720"/>
                                    <a:gd name="T29" fmla="*/ 0 h 2241"/>
                                    <a:gd name="T30" fmla="*/ 1647 w 1720"/>
                                    <a:gd name="T31" fmla="*/ 681 h 2241"/>
                                    <a:gd name="T32" fmla="*/ 1388 w 1720"/>
                                    <a:gd name="T33" fmla="*/ 681 h 22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720" h="2241">
                                      <a:moveTo>
                                        <a:pt x="1388" y="681"/>
                                      </a:moveTo>
                                      <a:cubicBezTo>
                                        <a:pt x="1376" y="361"/>
                                        <a:pt x="1129" y="217"/>
                                        <a:pt x="834" y="217"/>
                                      </a:cubicBezTo>
                                      <a:cubicBezTo>
                                        <a:pt x="604" y="217"/>
                                        <a:pt x="333" y="307"/>
                                        <a:pt x="333" y="583"/>
                                      </a:cubicBezTo>
                                      <a:cubicBezTo>
                                        <a:pt x="333" y="813"/>
                                        <a:pt x="595" y="895"/>
                                        <a:pt x="772" y="940"/>
                                      </a:cubicBezTo>
                                      <a:cubicBezTo>
                                        <a:pt x="1117" y="1018"/>
                                        <a:pt x="1117" y="1018"/>
                                        <a:pt x="1117" y="1018"/>
                                      </a:cubicBezTo>
                                      <a:cubicBezTo>
                                        <a:pt x="1412" y="1063"/>
                                        <a:pt x="1720" y="1235"/>
                                        <a:pt x="1720" y="1605"/>
                                      </a:cubicBezTo>
                                      <a:cubicBezTo>
                                        <a:pt x="1720" y="2065"/>
                                        <a:pt x="1265" y="2241"/>
                                        <a:pt x="871" y="2241"/>
                                      </a:cubicBezTo>
                                      <a:cubicBezTo>
                                        <a:pt x="378" y="2241"/>
                                        <a:pt x="41" y="2011"/>
                                        <a:pt x="0" y="1494"/>
                                      </a:cubicBezTo>
                                      <a:cubicBezTo>
                                        <a:pt x="259" y="1494"/>
                                        <a:pt x="259" y="1494"/>
                                        <a:pt x="259" y="1494"/>
                                      </a:cubicBezTo>
                                      <a:cubicBezTo>
                                        <a:pt x="279" y="1843"/>
                                        <a:pt x="538" y="2024"/>
                                        <a:pt x="883" y="2024"/>
                                      </a:cubicBezTo>
                                      <a:cubicBezTo>
                                        <a:pt x="1125" y="2024"/>
                                        <a:pt x="1462" y="1917"/>
                                        <a:pt x="1462" y="1621"/>
                                      </a:cubicBezTo>
                                      <a:cubicBezTo>
                                        <a:pt x="1462" y="1375"/>
                                        <a:pt x="1232" y="1293"/>
                                        <a:pt x="998" y="1235"/>
                                      </a:cubicBezTo>
                                      <a:cubicBezTo>
                                        <a:pt x="665" y="1161"/>
                                        <a:pt x="665" y="1161"/>
                                        <a:pt x="665" y="1161"/>
                                      </a:cubicBezTo>
                                      <a:cubicBezTo>
                                        <a:pt x="329" y="1071"/>
                                        <a:pt x="74" y="956"/>
                                        <a:pt x="74" y="595"/>
                                      </a:cubicBezTo>
                                      <a:cubicBezTo>
                                        <a:pt x="74" y="164"/>
                                        <a:pt x="497" y="0"/>
                                        <a:pt x="871" y="0"/>
                                      </a:cubicBezTo>
                                      <a:cubicBezTo>
                                        <a:pt x="1293" y="0"/>
                                        <a:pt x="1630" y="221"/>
                                        <a:pt x="1647" y="681"/>
                                      </a:cubicBezTo>
                                      <a:lnTo>
                                        <a:pt x="1388" y="681"/>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g:wgp>
                        </a:graphicData>
                      </a:graphic>
                    </wp:inline>
                  </w:drawing>
                </mc:Choice>
                <mc:Fallback>
                  <w:pict>
                    <v:group w14:anchorId="4A78E420" id="Group 1366" o:spid="_x0000_s1026" style="width:113.8pt;height:42.5pt;mso-position-horizontal-relative:char;mso-position-vertical-relative:line" coordorigin="6794" coordsize="22633,84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">
                      <o:lock v:ext="edit" aspectratio="t"/>
                      <v:shape id="Freeform 47" o:spid="_x0000_s1027" style="position:absolute;left:6794;width:9056;height:8456;visibility:visible;mso-wrap-style:square;v-text-anchor:top" coordsize="5045,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" path="m2692,c1394,,339,1056,339,2353v,354,78,689,218,990c414,3386,269,3424,122,3455,,3481,32,3665,155,3646v171,-27,340,-61,508,-103c1072,4239,1828,4706,2692,4706v1297,,2353,-1055,2353,-2353c5045,1056,3989,,2692,xm2692,4299v-677,,-1274,-348,-1623,-874c1233,3370,1395,3306,1553,3233v61,-29,122,-59,182,-91c1763,3187,1795,3231,1830,3273v430,510,1324,474,1826,94c3690,3341,3723,3312,3754,3283v64,-61,89,-150,50,-232c3763,2963,3635,2903,3545,2959v-119,74,-250,131,-381,180c3151,3143,3138,3148,3125,3152v31,-10,-17,5,-25,7c3066,3169,3030,3178,2995,3185v-74,16,-149,25,-224,30c2801,3212,2710,3215,2694,3215v-35,-1,-71,-5,-106,-8c2560,3203,2531,3199,2503,3193v12,2,-25,-6,-32,-8c2449,3179,2427,3171,2405,3164v-26,-9,-51,-20,-75,-32c2333,3134,2304,3119,2299,3116v-15,-9,-29,-18,-43,-28c2242,3078,2228,3068,2215,3057v-4,-2,-21,-17,-26,-21c2164,3011,2141,2984,2119,2957v-7,-9,-14,-18,-20,-28c2246,2835,2388,2733,2526,2625v331,-260,710,-635,730,-1083c3266,1318,3143,1094,2916,1038v-207,-51,-433,11,-614,114c1736,1473,1420,2256,1616,2881v-214,128,-439,237,-671,328c818,2951,746,2660,746,2353,746,1280,1619,408,2692,408v1073,,1945,872,1945,1945c4637,3426,3765,4299,2692,4299xm1975,2541v-5,-47,-4,-39,-2,-98c1974,2397,1979,2352,1986,2307v13,-93,36,-168,74,-265c2123,1877,2227,1720,2353,1603v121,-112,273,-189,413,-195c2775,1408,2823,1415,2825,1413v7,3,11,5,13,5c2845,1424,2855,1432,2858,1434v2,2,3,4,4,5c2867,1452,2878,1478,2876,1467v7,30,8,59,7,89c2876,1718,2774,1867,2681,1993v-176,238,-416,426,-650,606c2016,2610,2002,2621,1988,2632v-6,-30,-10,-60,-13,-91xe" fillcolor="#abc100" stroked="f">
                        <v:path arrowok="t" o:connecttype="custom" o:connectlocs="483204,0;60849,422829;99979,600729;21899,620855;27822,655178;119006,636669;483204,845657;905558,422829;483204,0;483204,772520;191881,615464;278757,580962;311426,564610;328478,588150;656238,605042;673828,589947;682803,548257;636314,531725;567926,564071;560925,566407;556438,567665;537591,572337;497384,577728;483563,577728;464536,576290;449279,573775;443535,572337;431688,568563;418226,562813;412662,559938;404943,554906;397584,549336;392917,545562;380352,531366;376762,526334;453407,471706;584439,277094;523411,186526;413200,207012;290066,517709;169624,576650;133904,422829;483204,73317;832324,422829;483204,772520;354505,456612;354146,439001;356479,414562;369762,366943;422354,288055;496486,253014;507077,253913;509410,254811;513000,257686;513718,258585;516231,263616;517487,279609;481229,358137;364557,467034;356838,472964;354505,456612" o:connectangles="0,0,0,0,0,0,0,0,0,0,0,0,0,0,0,0,0,0,0,0,0,0,0,0,0,0,0,0,0,0,0,0,0,0,0,0,0,0,0,0,0,0,0,0,0,0,0,0,0,0,0,0,0,0,0,0,0,0,0,0,0"/>
                        <o:lock v:ext="edit" verticies="t"/>
                      </v:shape>
                      <v:shape id="Freeform 48" o:spid="_x0000_s1028" style="position:absolute;left:17077;top:2190;width:3424;height:4026;visibility:visible;mso-wrap-style:square;v-text-anchor:top" coordsize="1909,2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" path="m259,1190v4,378,201,834,698,834c1334,2024,1540,1802,1622,1482v258,,258,,258,c1770,1962,1490,2241,957,2241,283,2241,,1724,,1120,,562,283,,957,v681,,952,595,932,1190l259,1190xm1630,973c1618,583,1375,217,957,217,534,217,300,587,259,973r1371,xe" fillcolor="black" stroked="f">
                        <v:path arrowok="t" o:connecttype="custom" o:connectlocs="46451,213769;171635,363588;290901,266224;337173,266224;171635,402569;0,201195;171635,0;338787,213769;46451,213769;292336,174788;171635,38981;46451,174788;292336,174788" o:connectangles="0,0,0,0,0,0,0,0,0,0,0,0,0"/>
                        <o:lock v:ext="edit" verticies="t"/>
                      </v:shape>
                      <v:shape id="Freeform 49" o:spid="_x0000_s1029" style="position:absolute;left:20900;top:2190;width:3406;height:5435;visibility:visible;mso-wrap-style:square;v-text-anchor:top" coordsize="1897,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" path="m1897,2007v-4,633,-246,1019,-940,1019c534,3026,115,2837,78,2385v259,,259,,259,c394,2697,669,2808,957,2808v476,,681,-283,681,-801c1638,1720,1638,1720,1638,1720v-8,,-8,,-8,c1511,1979,1260,2155,957,2155,279,2155,,1671,,1067,,484,345,,957,v308,,570,192,673,427c1638,427,1638,427,1638,427v,-366,,-366,,-366c1897,61,1897,61,1897,61r,1946xm1638,1096c1638,681,1445,217,957,217v-493,,-698,439,-698,879c259,1523,480,1938,957,1938v447,,681,-411,681,-842e" fillcolor="black" stroked="f">
                        <v:path arrowok="t" o:connecttype="custom" o:connectlocs="340612,360485;171832,543512;14005,428379;60509,428379;171832,504356;294108,360485;294108,308936;292671,308936;171832,387068;0,191648;171832,0;292671,76695;294108,76695;294108,10956;340612,10956;340612,360485;294108,196857;171832,38976;46504,196857;171832,348092;294108,196857" o:connectangles="0,0,0,0,0,0,0,0,0,0,0,0,0,0,0,0,0,0,0,0,0"/>
                        <o:lock v:ext="edit" verticies="t"/>
                      </v:shape>
                      <v:shape id="Freeform 50" o:spid="_x0000_s1030" style="position:absolute;left:25196;top:839;width:464;height:5265;visibility:visible;mso-wrap-style:square;v-text-anchor:top" coordsize="158,1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" path="m,l158,r,253l,253,,xm,497r158,l158,1793,,1793,,497xe" fillcolor="black" stroked="f">
                        <v:path arrowok="t" o:connecttype="custom" o:connectlocs="0,0;46394,0;46394,74289;0,74289;0,0;0,145935;46394,145935;46394,526481;0,526481;0,145935" o:connectangles="0,0,0,0,0,0,0,0,0,0"/>
                        <o:lock v:ext="edit" verticies="t"/>
                      </v:shape>
                      <v:shape id="Freeform 51" o:spid="_x0000_s1031" style="position:absolute;left:26338;top:2190;width:3089;height:4026;visibility:visible;mso-wrap-style:square;v-text-anchor:top" coordsize="1720,2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" path="m1388,681c1376,361,1129,217,834,217v-230,,-501,90,-501,366c333,813,595,895,772,940v345,78,345,78,345,78c1412,1063,1720,1235,1720,1605v,460,-455,636,-849,636c378,2241,41,2011,,1494v259,,259,,259,c279,1843,538,2024,883,2024v242,,579,-107,579,-403c1462,1375,1232,1293,998,1235,665,1161,665,1161,665,1161,329,1071,74,956,74,595,74,164,497,,871,v422,,759,221,776,681l1388,681xe" fillcolor="black" stroked="f">
                        <v:path arrowok="t" o:connecttype="custom" o:connectlocs="249275,122334;149781,38981;59804,104729;138646,168860;200605,182872;308900,288319;156426,402569;0,268379;46515,268379;158581,363588;262565,291193;179234,221853;119429,208560;13290,106885;156426,0;295790,122334;249275,122334" o:connectangles="0,0,0,0,0,0,0,0,0,0,0,0,0,0,0,0,0"/>
                      </v:shape>
                      <w10:anchorlock/>
                    </v:group>
                  </w:pict>
                </mc:Fallback>
              </mc:AlternateContent>
            </w:r>
          </w:p>
        </w:tc>
        <w:tc>
          <w:tcPr>
            <w:tcW w:w="4196" w:type="dxa"/>
            <w:vAlign w:val="center"/>
          </w:tcPr>
          <w:p w14:paraId="33A0463B" w14:textId="5E4C3255" w:rsidR="00321529" w:rsidRPr="002B7EFE" w:rsidRDefault="00321529" w:rsidP="00350F95">
            <w:pPr>
              <w:pStyle w:val="Documentmentions"/>
              <w:framePr w:wrap="around"/>
            </w:pPr>
          </w:p>
        </w:tc>
      </w:tr>
    </w:tbl>
    <w:p w14:paraId="3D7957FF" w14:textId="77777777" w:rsidR="00321529" w:rsidRPr="002B7EFE" w:rsidRDefault="00321529" w:rsidP="00321529">
      <w:pPr>
        <w:pStyle w:val="N2"/>
      </w:pPr>
    </w:p>
    <w:tbl>
      <w:tblPr>
        <w:tblStyle w:val="Grilledutableau"/>
        <w:tblW w:w="0" w:type="auto"/>
        <w:tblInd w:w="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5"/>
      </w:tblGrid>
      <w:tr w:rsidR="00321529" w:rsidRPr="002B7EFE" w14:paraId="5075BC8E" w14:textId="77777777" w:rsidTr="00350F95">
        <w:tc>
          <w:tcPr>
            <w:tcW w:w="9015" w:type="dxa"/>
            <w:gridSpan w:val="3"/>
            <w:vAlign w:val="center"/>
          </w:tcPr>
          <w:p w14:paraId="733196DE" w14:textId="77777777" w:rsidR="00321529" w:rsidRPr="002B7EFE" w:rsidRDefault="00321529" w:rsidP="00350F95">
            <w:pPr>
              <w:pStyle w:val="Titredudocument"/>
              <w:ind w:hanging="189"/>
              <w:rPr>
                <w:noProof w:val="0"/>
              </w:rPr>
            </w:pPr>
          </w:p>
        </w:tc>
      </w:tr>
      <w:tr w:rsidR="00321529" w:rsidRPr="002B7EFE" w14:paraId="66B39D17" w14:textId="77777777" w:rsidTr="00350F95">
        <w:tc>
          <w:tcPr>
            <w:tcW w:w="9015" w:type="dxa"/>
            <w:gridSpan w:val="3"/>
            <w:vAlign w:val="center"/>
          </w:tcPr>
          <w:p w14:paraId="4C2D9190" w14:textId="77777777" w:rsidR="00F57732" w:rsidRDefault="009774C5" w:rsidP="009774C5">
            <w:pPr>
              <w:pStyle w:val="Titredudocument"/>
              <w:ind w:hanging="189"/>
              <w:rPr>
                <w:noProof w:val="0"/>
              </w:rPr>
            </w:pPr>
            <w:r>
              <w:rPr>
                <w:noProof w:val="0"/>
              </w:rPr>
              <w:fldChar w:fldCharType="begin"/>
            </w:r>
            <w:r>
              <w:rPr>
                <w:noProof w:val="0"/>
              </w:rPr>
              <w:instrText xml:space="preserve"> TITLE  \* MERGEFORMAT </w:instrText>
            </w:r>
            <w:r>
              <w:rPr>
                <w:noProof w:val="0"/>
              </w:rPr>
              <w:fldChar w:fldCharType="separate"/>
            </w:r>
            <w:r>
              <w:rPr>
                <w:noProof w:val="0"/>
              </w:rPr>
              <w:t>Rapport d'analyse ACT</w:t>
            </w:r>
            <w:r>
              <w:rPr>
                <w:noProof w:val="0"/>
              </w:rPr>
              <w:fldChar w:fldCharType="end"/>
            </w:r>
          </w:p>
          <w:p w14:paraId="4FCF81CE" w14:textId="65FE3E59" w:rsidR="001D19F3" w:rsidRPr="001D19F3" w:rsidRDefault="001D19F3" w:rsidP="001D19F3">
            <w:pPr>
              <w:ind w:left="-165"/>
              <w:rPr>
                <w:rFonts w:cs="Arial"/>
                <w:b/>
                <w:caps/>
                <w:color w:val="09212C"/>
                <w:sz w:val="48"/>
              </w:rPr>
            </w:pPr>
          </w:p>
        </w:tc>
      </w:tr>
      <w:tr w:rsidR="00321529" w:rsidRPr="002B7EFE" w14:paraId="0E7D6578" w14:textId="77777777" w:rsidTr="00350F95">
        <w:trPr>
          <w:trHeight w:val="421"/>
        </w:trPr>
        <w:tc>
          <w:tcPr>
            <w:tcW w:w="9015" w:type="dxa"/>
            <w:gridSpan w:val="3"/>
          </w:tcPr>
          <w:p w14:paraId="64B8540D" w14:textId="77777777" w:rsidR="00321529" w:rsidRPr="002B7EFE" w:rsidRDefault="00321529" w:rsidP="00350F95">
            <w:pPr>
              <w:ind w:left="0" w:hanging="132"/>
            </w:pPr>
            <w:bookmarkStart w:id="0" w:name="Tempo"/>
            <w:r w:rsidRPr="002B7EFE">
              <w:rPr>
                <w:noProof/>
              </w:rPr>
              <mc:AlternateContent>
                <mc:Choice Requires="wps">
                  <w:drawing>
                    <wp:inline distT="0" distB="0" distL="0" distR="0" wp14:anchorId="7455590D" wp14:editId="09463D37">
                      <wp:extent cx="216000" cy="90000"/>
                      <wp:effectExtent l="0" t="0" r="0" b="5715"/>
                      <wp:docPr id="1" name="Rectangle 10"/>
                      <wp:cNvGraphicFramePr/>
                      <a:graphic xmlns:a="http://schemas.openxmlformats.org/drawingml/2006/main">
                        <a:graphicData uri="http://schemas.microsoft.com/office/word/2010/wordprocessingShape">
                          <wps:wsp>
                            <wps:cNvSpPr/>
                            <wps:spPr>
                              <a:xfrm>
                                <a:off x="0" y="0"/>
                                <a:ext cx="216000" cy="900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none" lIns="72000" tIns="72000" rIns="72000" bIns="72000" numCol="1" spcCol="0" rtlCol="0" fromWordArt="0" anchor="ctr" anchorCtr="0" forceAA="0" compatLnSpc="1">
                              <a:prstTxWarp prst="textNoShape">
                                <a:avLst/>
                              </a:prstTxWarp>
                              <a:noAutofit/>
                            </wps:bodyPr>
                          </wps:wsp>
                        </a:graphicData>
                      </a:graphic>
                    </wp:inline>
                  </w:drawing>
                </mc:Choice>
                <mc:Fallback>
                  <w:pict>
                    <v:rect w14:anchorId="64BCF101" id="Rectangle 10" o:spid="_x0000_s1026" style="width:17pt;height:7.1pt;visibility:visible;mso-wrap-style:non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" fillcolor="#09212c [3204]" stroked="f" strokeweight="1pt">
                      <v:textbox inset="2mm,2mm,2mm,2mm"/>
                      <w10:anchorlock/>
                    </v:rect>
                  </w:pict>
                </mc:Fallback>
              </mc:AlternateContent>
            </w:r>
            <w:bookmarkEnd w:id="0"/>
          </w:p>
        </w:tc>
      </w:tr>
      <w:tr w:rsidR="00321529" w:rsidRPr="002B7EFE" w14:paraId="54E0856E" w14:textId="77777777" w:rsidTr="00350F95">
        <w:trPr>
          <w:trHeight w:val="68"/>
        </w:trPr>
        <w:tc>
          <w:tcPr>
            <w:tcW w:w="9015" w:type="dxa"/>
            <w:gridSpan w:val="3"/>
          </w:tcPr>
          <w:p w14:paraId="7BAA71E6" w14:textId="5B35CB08" w:rsidR="00321529" w:rsidRPr="002B7EFE" w:rsidRDefault="005B14CA" w:rsidP="009774C5">
            <w:pPr>
              <w:pStyle w:val="Type-document"/>
              <w:ind w:hanging="175"/>
            </w:pPr>
            <w:r>
              <w:t>SKY CENTER</w:t>
            </w:r>
            <w:r w:rsidR="009774C5" w:rsidRPr="002B7EFE">
              <w:t xml:space="preserve"> </w:t>
            </w:r>
          </w:p>
        </w:tc>
      </w:tr>
      <w:tr w:rsidR="00321529" w:rsidRPr="002B7EFE" w14:paraId="7357BC35" w14:textId="77777777" w:rsidTr="00350F95">
        <w:tc>
          <w:tcPr>
            <w:tcW w:w="9015" w:type="dxa"/>
            <w:gridSpan w:val="3"/>
          </w:tcPr>
          <w:p w14:paraId="446BB6FC" w14:textId="77777777" w:rsidR="00321529" w:rsidRPr="002B7EFE" w:rsidRDefault="00321529" w:rsidP="00350F95">
            <w:pPr>
              <w:ind w:left="0"/>
            </w:pPr>
          </w:p>
        </w:tc>
      </w:tr>
      <w:tr w:rsidR="009167AC" w:rsidRPr="002B7EFE" w14:paraId="01BB8B36" w14:textId="77777777" w:rsidTr="00350F95">
        <w:tc>
          <w:tcPr>
            <w:tcW w:w="3005" w:type="dxa"/>
          </w:tcPr>
          <w:p w14:paraId="7003DEF2" w14:textId="51D65C43" w:rsidR="009167AC" w:rsidRPr="002B7EFE" w:rsidRDefault="009167AC" w:rsidP="00D27F12">
            <w:pPr>
              <w:ind w:left="0"/>
              <w:rPr>
                <w:b/>
                <w:i/>
                <w:iCs/>
                <w:color w:val="09212C"/>
              </w:rPr>
            </w:pPr>
            <w:r w:rsidRPr="002B7EFE">
              <w:rPr>
                <w:b/>
                <w:i/>
                <w:iCs/>
                <w:color w:val="09212C"/>
              </w:rPr>
              <w:t>Date d’édition</w:t>
            </w:r>
          </w:p>
        </w:tc>
        <w:tc>
          <w:tcPr>
            <w:tcW w:w="3005" w:type="dxa"/>
          </w:tcPr>
          <w:p w14:paraId="5F8CD8F5" w14:textId="5340E629" w:rsidR="009167AC" w:rsidRPr="002B7EFE" w:rsidRDefault="00157C73" w:rsidP="00350F95">
            <w:pPr>
              <w:ind w:left="0"/>
              <w:rPr>
                <w:b/>
                <w:i/>
                <w:iCs/>
                <w:color w:val="09212C"/>
              </w:rPr>
            </w:pPr>
            <w:r>
              <w:rPr>
                <w:b/>
                <w:i/>
                <w:iCs/>
                <w:color w:val="09212C"/>
              </w:rPr>
              <w:t>Nomenclature</w:t>
            </w:r>
          </w:p>
        </w:tc>
        <w:tc>
          <w:tcPr>
            <w:tcW w:w="3005" w:type="dxa"/>
          </w:tcPr>
          <w:p w14:paraId="396C1056" w14:textId="74DD2B8F" w:rsidR="009167AC" w:rsidRPr="002B7EFE" w:rsidRDefault="009167AC" w:rsidP="00452D93">
            <w:pPr>
              <w:ind w:left="0"/>
              <w:rPr>
                <w:b/>
                <w:i/>
              </w:rPr>
            </w:pPr>
            <w:r w:rsidRPr="002B7EFE">
              <w:rPr>
                <w:b/>
                <w:i/>
              </w:rPr>
              <w:t>Indice</w:t>
            </w:r>
          </w:p>
        </w:tc>
      </w:tr>
      <w:tr w:rsidR="00452D93" w:rsidRPr="002B7EFE" w14:paraId="3468CA79" w14:textId="77777777" w:rsidTr="00350F95">
        <w:tc>
          <w:tcPr>
            <w:tcW w:w="3005" w:type="dxa"/>
          </w:tcPr>
          <w:p w14:paraId="07DC3538" w14:textId="1096B98A" w:rsidR="00452D93" w:rsidRPr="002B7EFE" w:rsidRDefault="00860625" w:rsidP="00D27F12">
            <w:pPr>
              <w:ind w:left="0"/>
              <w:rPr>
                <w:i/>
                <w:iCs/>
                <w:color w:val="09212C"/>
              </w:rPr>
            </w:pPr>
            <w:r>
              <w:rPr>
                <w:i/>
                <w:iCs/>
                <w:color w:val="09212C"/>
              </w:rPr>
              <w:t>17</w:t>
            </w:r>
            <w:r w:rsidR="005B14CA">
              <w:rPr>
                <w:i/>
                <w:iCs/>
                <w:color w:val="09212C"/>
              </w:rPr>
              <w:t>/1</w:t>
            </w:r>
            <w:r>
              <w:rPr>
                <w:i/>
                <w:iCs/>
                <w:color w:val="09212C"/>
              </w:rPr>
              <w:t>2</w:t>
            </w:r>
            <w:r w:rsidR="007520E6">
              <w:rPr>
                <w:i/>
                <w:iCs/>
                <w:color w:val="09212C"/>
              </w:rPr>
              <w:t>/202</w:t>
            </w:r>
            <w:r w:rsidR="005B14CA">
              <w:rPr>
                <w:i/>
                <w:iCs/>
                <w:color w:val="09212C"/>
              </w:rPr>
              <w:t>4</w:t>
            </w:r>
            <w:r w:rsidR="00D27F12" w:rsidRPr="002B7EFE" w:rsidDel="00D27F12">
              <w:rPr>
                <w:i/>
                <w:iCs/>
                <w:color w:val="09212C"/>
              </w:rPr>
              <w:t xml:space="preserve"> </w:t>
            </w:r>
          </w:p>
        </w:tc>
        <w:tc>
          <w:tcPr>
            <w:tcW w:w="3005" w:type="dxa"/>
          </w:tcPr>
          <w:p w14:paraId="25F2517A" w14:textId="64D3D78A" w:rsidR="00452D93" w:rsidRPr="002B7EFE" w:rsidRDefault="005B14CA" w:rsidP="00350F95">
            <w:pPr>
              <w:ind w:left="0"/>
              <w:rPr>
                <w:i/>
                <w:iCs/>
                <w:color w:val="09212C"/>
                <w:sz w:val="24"/>
                <w:szCs w:val="24"/>
              </w:rPr>
            </w:pPr>
            <w:r>
              <w:rPr>
                <w:i/>
                <w:iCs/>
                <w:color w:val="09212C"/>
              </w:rPr>
              <w:t>BATI10401</w:t>
            </w:r>
            <w:r w:rsidR="00D27F12" w:rsidRPr="002B7EFE">
              <w:rPr>
                <w:i/>
                <w:iCs/>
                <w:color w:val="09212C"/>
              </w:rPr>
              <w:fldChar w:fldCharType="begin"/>
            </w:r>
            <w:r w:rsidR="00D27F12" w:rsidRPr="002B7EFE">
              <w:rPr>
                <w:i/>
                <w:iCs/>
                <w:color w:val="09212C"/>
              </w:rPr>
              <w:instrText xml:space="preserve"> DOCPROPERTY "Nomenclature" </w:instrText>
            </w:r>
            <w:r w:rsidR="00D27F12" w:rsidRPr="002B7EFE">
              <w:rPr>
                <w:i/>
                <w:iCs/>
                <w:color w:val="09212C"/>
              </w:rPr>
              <w:fldChar w:fldCharType="separate"/>
            </w:r>
            <w:r w:rsidR="009774C5">
              <w:rPr>
                <w:i/>
                <w:iCs/>
                <w:color w:val="09212C"/>
              </w:rPr>
              <w:t>-</w:t>
            </w:r>
            <w:r w:rsidR="00D27F12" w:rsidRPr="002B7EFE">
              <w:rPr>
                <w:i/>
                <w:iCs/>
                <w:color w:val="09212C"/>
              </w:rPr>
              <w:fldChar w:fldCharType="end"/>
            </w:r>
          </w:p>
        </w:tc>
        <w:tc>
          <w:tcPr>
            <w:tcW w:w="3005" w:type="dxa"/>
          </w:tcPr>
          <w:p w14:paraId="5C2C8EA2" w14:textId="09A0FB9C" w:rsidR="00452D93" w:rsidRPr="002B7EFE" w:rsidRDefault="007520E6" w:rsidP="00452D93">
            <w:pPr>
              <w:ind w:left="0"/>
              <w:rPr>
                <w:i/>
                <w:iCs/>
                <w:color w:val="09212C"/>
                <w:sz w:val="24"/>
                <w:szCs w:val="24"/>
              </w:rPr>
            </w:pPr>
            <w:r>
              <w:rPr>
                <w:i/>
              </w:rPr>
              <w:t>0</w:t>
            </w:r>
          </w:p>
        </w:tc>
      </w:tr>
    </w:tbl>
    <w:p w14:paraId="332C53D5" w14:textId="77777777" w:rsidR="00321529" w:rsidRPr="002B7EFE" w:rsidRDefault="00321529" w:rsidP="00321529">
      <w:pPr>
        <w:pStyle w:val="Corpsdetexte"/>
      </w:pPr>
    </w:p>
    <w:p w14:paraId="4698DDFB" w14:textId="77777777" w:rsidR="00321529" w:rsidRPr="002B7EFE" w:rsidRDefault="00321529" w:rsidP="00321529">
      <w:pPr>
        <w:pStyle w:val="N2"/>
      </w:pPr>
    </w:p>
    <w:p w14:paraId="7188CA96" w14:textId="77777777" w:rsidR="00321529" w:rsidRPr="002B7EFE" w:rsidRDefault="00321529" w:rsidP="00321529">
      <w:pPr>
        <w:pStyle w:val="N2"/>
      </w:pPr>
    </w:p>
    <w:tbl>
      <w:tblPr>
        <w:tblW w:w="9015" w:type="dxa"/>
        <w:tblInd w:w="56" w:type="dxa"/>
        <w:tblLayout w:type="fixed"/>
        <w:tblCellMar>
          <w:left w:w="0" w:type="dxa"/>
          <w:right w:w="0" w:type="dxa"/>
        </w:tblCellMar>
        <w:tblLook w:val="04A0" w:firstRow="1" w:lastRow="0" w:firstColumn="1" w:lastColumn="0" w:noHBand="0" w:noVBand="1"/>
      </w:tblPr>
      <w:tblGrid>
        <w:gridCol w:w="1989"/>
        <w:gridCol w:w="7026"/>
      </w:tblGrid>
      <w:tr w:rsidR="006F5090" w:rsidRPr="002B7EFE" w14:paraId="41932DF8" w14:textId="77777777" w:rsidTr="00216F48">
        <w:trPr>
          <w:trHeight w:val="577"/>
        </w:trPr>
        <w:tc>
          <w:tcPr>
            <w:tcW w:w="9015" w:type="dxa"/>
            <w:gridSpan w:val="2"/>
          </w:tcPr>
          <w:p w14:paraId="60F56792" w14:textId="77777777" w:rsidR="006F5090" w:rsidRPr="002B7EFE" w:rsidRDefault="006F5090" w:rsidP="00216F48">
            <w:pPr>
              <w:ind w:left="-2"/>
              <w:rPr>
                <w:color w:val="00617E"/>
                <w:sz w:val="16"/>
                <w:szCs w:val="16"/>
              </w:rPr>
            </w:pPr>
            <w:r w:rsidRPr="002B7EFE">
              <w:rPr>
                <w:b/>
              </w:rPr>
              <w:t>Informations relatives au document</w:t>
            </w:r>
          </w:p>
        </w:tc>
      </w:tr>
      <w:tr w:rsidR="006F5090" w:rsidRPr="002B7EFE" w14:paraId="22E813BA" w14:textId="77777777" w:rsidTr="00216F48">
        <w:tc>
          <w:tcPr>
            <w:tcW w:w="9015" w:type="dxa"/>
            <w:gridSpan w:val="2"/>
          </w:tcPr>
          <w:p w14:paraId="46576C71" w14:textId="77777777" w:rsidR="006F5090" w:rsidRPr="002B7EFE" w:rsidRDefault="006F5090" w:rsidP="00216F48">
            <w:pPr>
              <w:ind w:left="-2"/>
              <w:rPr>
                <w:sz w:val="16"/>
                <w:szCs w:val="16"/>
              </w:rPr>
            </w:pPr>
            <w:r w:rsidRPr="002B7EFE">
              <w:rPr>
                <w:color w:val="00617E"/>
                <w:sz w:val="16"/>
                <w:szCs w:val="16"/>
              </w:rPr>
              <w:t>INFORMATIONS GÉNÉRALES</w:t>
            </w:r>
          </w:p>
        </w:tc>
      </w:tr>
      <w:tr w:rsidR="006F5090" w:rsidRPr="005B14CA" w14:paraId="0D797C34" w14:textId="77777777" w:rsidTr="00216F48">
        <w:tc>
          <w:tcPr>
            <w:tcW w:w="1989" w:type="dxa"/>
            <w:vAlign w:val="center"/>
          </w:tcPr>
          <w:p w14:paraId="3C4996E5" w14:textId="77777777" w:rsidR="006F5090" w:rsidRPr="002B7EFE" w:rsidRDefault="006F5090" w:rsidP="00216F48">
            <w:pPr>
              <w:rPr>
                <w:b/>
                <w:bCs/>
                <w:color w:val="828282"/>
                <w:sz w:val="18"/>
                <w:szCs w:val="18"/>
              </w:rPr>
            </w:pPr>
            <w:r w:rsidRPr="002B7EFE">
              <w:rPr>
                <w:b/>
                <w:bCs/>
                <w:color w:val="828282"/>
                <w:sz w:val="18"/>
                <w:szCs w:val="18"/>
              </w:rPr>
              <w:t>Auteur(s)</w:t>
            </w:r>
          </w:p>
        </w:tc>
        <w:tc>
          <w:tcPr>
            <w:tcW w:w="7026" w:type="dxa"/>
            <w:tcMar>
              <w:left w:w="113" w:type="dxa"/>
            </w:tcMar>
            <w:vAlign w:val="center"/>
          </w:tcPr>
          <w:p w14:paraId="6E2E9E3D" w14:textId="10AC1A6A" w:rsidR="006F5090" w:rsidRPr="005B14CA" w:rsidRDefault="005B14CA" w:rsidP="00216F48">
            <w:pPr>
              <w:rPr>
                <w:color w:val="828282"/>
                <w:sz w:val="18"/>
                <w:szCs w:val="18"/>
              </w:rPr>
            </w:pPr>
            <w:r w:rsidRPr="005B14CA">
              <w:rPr>
                <w:color w:val="828282"/>
                <w:sz w:val="18"/>
                <w:szCs w:val="18"/>
              </w:rPr>
              <w:t>Masselot / Silveira / Chamaa / Seutin / Tadjine / Yanogo / Starop</w:t>
            </w:r>
            <w:r>
              <w:rPr>
                <w:color w:val="828282"/>
                <w:sz w:val="18"/>
                <w:szCs w:val="18"/>
              </w:rPr>
              <w:t>oli</w:t>
            </w:r>
            <w:r w:rsidR="00B3722E">
              <w:rPr>
                <w:color w:val="828282"/>
                <w:sz w:val="18"/>
                <w:szCs w:val="18"/>
              </w:rPr>
              <w:t xml:space="preserve"> / Demassieux</w:t>
            </w:r>
          </w:p>
        </w:tc>
      </w:tr>
      <w:tr w:rsidR="006F5090" w:rsidRPr="002B7EFE" w14:paraId="618234E0" w14:textId="77777777" w:rsidTr="00216F48">
        <w:trPr>
          <w:trHeight w:val="154"/>
        </w:trPr>
        <w:tc>
          <w:tcPr>
            <w:tcW w:w="1989" w:type="dxa"/>
            <w:vAlign w:val="center"/>
          </w:tcPr>
          <w:p w14:paraId="089E9C0E" w14:textId="77777777" w:rsidR="006F5090" w:rsidRPr="002B7EFE" w:rsidRDefault="006F5090" w:rsidP="00216F48">
            <w:pPr>
              <w:rPr>
                <w:b/>
                <w:bCs/>
                <w:color w:val="828282"/>
                <w:sz w:val="18"/>
                <w:szCs w:val="18"/>
              </w:rPr>
            </w:pPr>
            <w:r w:rsidRPr="002B7EFE">
              <w:rPr>
                <w:b/>
                <w:bCs/>
                <w:color w:val="828282"/>
                <w:sz w:val="18"/>
                <w:szCs w:val="18"/>
              </w:rPr>
              <w:t>Vérificateur(s)</w:t>
            </w:r>
          </w:p>
        </w:tc>
        <w:tc>
          <w:tcPr>
            <w:tcW w:w="7026" w:type="dxa"/>
            <w:tcMar>
              <w:left w:w="113" w:type="dxa"/>
            </w:tcMar>
            <w:vAlign w:val="center"/>
          </w:tcPr>
          <w:p w14:paraId="47D56B4D" w14:textId="4FC1C8E1" w:rsidR="006F5090" w:rsidRPr="002B7EFE" w:rsidRDefault="005B14CA" w:rsidP="00216F48">
            <w:pPr>
              <w:rPr>
                <w:color w:val="828282"/>
                <w:sz w:val="18"/>
                <w:szCs w:val="18"/>
              </w:rPr>
            </w:pPr>
            <w:r>
              <w:rPr>
                <w:color w:val="828282"/>
                <w:sz w:val="18"/>
                <w:szCs w:val="18"/>
              </w:rPr>
              <w:t>Roudani / Latour</w:t>
            </w:r>
          </w:p>
        </w:tc>
      </w:tr>
      <w:tr w:rsidR="006F5090" w:rsidRPr="002B7EFE" w14:paraId="6DE8C3F2" w14:textId="77777777" w:rsidTr="00216F48">
        <w:trPr>
          <w:trHeight w:val="154"/>
        </w:trPr>
        <w:tc>
          <w:tcPr>
            <w:tcW w:w="1989" w:type="dxa"/>
            <w:vAlign w:val="center"/>
          </w:tcPr>
          <w:p w14:paraId="5B334F4A" w14:textId="77777777" w:rsidR="006F5090" w:rsidRPr="002B7EFE" w:rsidRDefault="006F5090" w:rsidP="00216F48">
            <w:pPr>
              <w:rPr>
                <w:b/>
                <w:bCs/>
                <w:color w:val="828282"/>
                <w:sz w:val="18"/>
                <w:szCs w:val="18"/>
              </w:rPr>
            </w:pPr>
            <w:r w:rsidRPr="002B7EFE">
              <w:rPr>
                <w:b/>
                <w:bCs/>
                <w:color w:val="828282"/>
                <w:sz w:val="18"/>
                <w:szCs w:val="18"/>
              </w:rPr>
              <w:t>Date</w:t>
            </w:r>
          </w:p>
        </w:tc>
        <w:tc>
          <w:tcPr>
            <w:tcW w:w="7026" w:type="dxa"/>
            <w:tcMar>
              <w:left w:w="113" w:type="dxa"/>
            </w:tcMar>
            <w:vAlign w:val="center"/>
          </w:tcPr>
          <w:p w14:paraId="5A75A286" w14:textId="31012C53" w:rsidR="006F5090" w:rsidRPr="002B7EFE" w:rsidRDefault="00B3722E" w:rsidP="00216F48">
            <w:pPr>
              <w:rPr>
                <w:color w:val="828282"/>
                <w:sz w:val="18"/>
                <w:szCs w:val="18"/>
              </w:rPr>
            </w:pPr>
            <w:r>
              <w:rPr>
                <w:color w:val="828282"/>
                <w:sz w:val="18"/>
                <w:szCs w:val="18"/>
              </w:rPr>
              <w:t>17</w:t>
            </w:r>
            <w:r w:rsidR="005B14CA">
              <w:rPr>
                <w:color w:val="828282"/>
                <w:sz w:val="18"/>
                <w:szCs w:val="18"/>
              </w:rPr>
              <w:t>/1</w:t>
            </w:r>
            <w:r>
              <w:rPr>
                <w:color w:val="828282"/>
                <w:sz w:val="18"/>
                <w:szCs w:val="18"/>
              </w:rPr>
              <w:t>2</w:t>
            </w:r>
            <w:r w:rsidR="005B14CA">
              <w:rPr>
                <w:color w:val="828282"/>
                <w:sz w:val="18"/>
                <w:szCs w:val="18"/>
              </w:rPr>
              <w:t>/2024</w:t>
            </w:r>
          </w:p>
        </w:tc>
      </w:tr>
      <w:tr w:rsidR="006F5090" w:rsidRPr="002B7EFE" w14:paraId="10D3D1B4" w14:textId="77777777" w:rsidTr="00216F48">
        <w:tc>
          <w:tcPr>
            <w:tcW w:w="1989" w:type="dxa"/>
            <w:vAlign w:val="center"/>
          </w:tcPr>
          <w:p w14:paraId="15B20FE1" w14:textId="77777777" w:rsidR="006F5090" w:rsidRPr="002B7EFE" w:rsidRDefault="006F5090" w:rsidP="00216F48">
            <w:pPr>
              <w:rPr>
                <w:b/>
                <w:bCs/>
                <w:color w:val="828282"/>
                <w:sz w:val="18"/>
                <w:szCs w:val="18"/>
              </w:rPr>
            </w:pPr>
            <w:r w:rsidRPr="002B7EFE">
              <w:rPr>
                <w:b/>
                <w:bCs/>
                <w:color w:val="828282"/>
                <w:sz w:val="18"/>
                <w:szCs w:val="18"/>
              </w:rPr>
              <w:t>Nomenclature</w:t>
            </w:r>
          </w:p>
        </w:tc>
        <w:tc>
          <w:tcPr>
            <w:tcW w:w="7026" w:type="dxa"/>
            <w:tcMar>
              <w:left w:w="113" w:type="dxa"/>
            </w:tcMar>
            <w:vAlign w:val="center"/>
          </w:tcPr>
          <w:p w14:paraId="6B17F30B" w14:textId="3E20B8B0" w:rsidR="006F5090" w:rsidRPr="002B7EFE" w:rsidRDefault="005B14CA" w:rsidP="00216F48">
            <w:pPr>
              <w:rPr>
                <w:color w:val="828282"/>
                <w:sz w:val="18"/>
                <w:szCs w:val="18"/>
              </w:rPr>
            </w:pPr>
            <w:r>
              <w:rPr>
                <w:color w:val="828282"/>
                <w:sz w:val="18"/>
                <w:szCs w:val="18"/>
              </w:rPr>
              <w:t>BATI10401</w:t>
            </w:r>
          </w:p>
        </w:tc>
      </w:tr>
      <w:tr w:rsidR="006F5090" w:rsidRPr="002B7EFE" w14:paraId="6642BB2E" w14:textId="77777777" w:rsidTr="00216F48">
        <w:tc>
          <w:tcPr>
            <w:tcW w:w="1989" w:type="dxa"/>
            <w:vAlign w:val="center"/>
          </w:tcPr>
          <w:p w14:paraId="29209EAA" w14:textId="77777777" w:rsidR="006F5090" w:rsidRPr="002B7EFE" w:rsidRDefault="006F5090" w:rsidP="00216F48">
            <w:pPr>
              <w:rPr>
                <w:b/>
                <w:bCs/>
                <w:color w:val="828282"/>
                <w:sz w:val="18"/>
                <w:szCs w:val="18"/>
              </w:rPr>
            </w:pPr>
            <w:r w:rsidRPr="002B7EFE">
              <w:rPr>
                <w:b/>
                <w:bCs/>
                <w:color w:val="828282"/>
                <w:sz w:val="18"/>
                <w:szCs w:val="18"/>
              </w:rPr>
              <w:t>Indice</w:t>
            </w:r>
          </w:p>
        </w:tc>
        <w:tc>
          <w:tcPr>
            <w:tcW w:w="7026" w:type="dxa"/>
            <w:tcMar>
              <w:left w:w="113" w:type="dxa"/>
            </w:tcMar>
            <w:vAlign w:val="center"/>
          </w:tcPr>
          <w:p w14:paraId="6373A30B" w14:textId="5C4A1547" w:rsidR="006F5090" w:rsidRPr="002B7EFE" w:rsidRDefault="006F5090" w:rsidP="00216F48">
            <w:pPr>
              <w:rPr>
                <w:color w:val="828282"/>
                <w:sz w:val="18"/>
                <w:szCs w:val="18"/>
              </w:rPr>
            </w:pPr>
            <w:r>
              <w:rPr>
                <w:color w:val="828282"/>
                <w:sz w:val="18"/>
                <w:szCs w:val="18"/>
              </w:rPr>
              <w:t>0</w:t>
            </w:r>
          </w:p>
        </w:tc>
      </w:tr>
    </w:tbl>
    <w:tbl>
      <w:tblPr>
        <w:tblStyle w:val="Grilledutableau"/>
        <w:tblW w:w="9006" w:type="dxa"/>
        <w:tblInd w:w="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8"/>
        <w:gridCol w:w="1238"/>
        <w:gridCol w:w="1912"/>
        <w:gridCol w:w="1831"/>
        <w:gridCol w:w="3287"/>
      </w:tblGrid>
      <w:tr w:rsidR="006F5090" w:rsidRPr="002B7EFE" w14:paraId="74D0168E" w14:textId="77777777" w:rsidTr="00216F48">
        <w:trPr>
          <w:trHeight w:val="404"/>
          <w:tblHeader/>
        </w:trPr>
        <w:tc>
          <w:tcPr>
            <w:tcW w:w="9006" w:type="dxa"/>
            <w:gridSpan w:val="5"/>
            <w:shd w:val="clear" w:color="auto" w:fill="auto"/>
            <w:vAlign w:val="center"/>
          </w:tcPr>
          <w:p w14:paraId="2913B9EA" w14:textId="77777777" w:rsidR="006F5090" w:rsidRPr="002B7EFE" w:rsidRDefault="006F5090" w:rsidP="00216F48">
            <w:pPr>
              <w:ind w:left="-2"/>
              <w:rPr>
                <w:color w:val="00617E"/>
                <w:sz w:val="16"/>
                <w:szCs w:val="16"/>
              </w:rPr>
            </w:pPr>
            <w:r w:rsidRPr="002B7EFE">
              <w:rPr>
                <w:color w:val="00617E"/>
                <w:sz w:val="16"/>
                <w:szCs w:val="16"/>
              </w:rPr>
              <w:t>HISTORIQUE DES MODIFICATIONS</w:t>
            </w:r>
          </w:p>
        </w:tc>
      </w:tr>
      <w:tr w:rsidR="006F5090" w:rsidRPr="002B7EFE" w14:paraId="1844603A" w14:textId="77777777" w:rsidTr="00216F48">
        <w:trPr>
          <w:trHeight w:val="214"/>
        </w:trPr>
        <w:tc>
          <w:tcPr>
            <w:tcW w:w="738" w:type="dxa"/>
            <w:tcBorders>
              <w:bottom w:val="single" w:sz="6" w:space="0" w:color="999999"/>
            </w:tcBorders>
            <w:shd w:val="clear" w:color="auto" w:fill="auto"/>
          </w:tcPr>
          <w:p w14:paraId="6DFE298A" w14:textId="77777777" w:rsidR="006F5090" w:rsidRPr="002B7EFE" w:rsidRDefault="006F5090" w:rsidP="00216F48">
            <w:pPr>
              <w:rPr>
                <w:b/>
                <w:bCs/>
                <w:color w:val="828282" w:themeColor="background2"/>
                <w:sz w:val="18"/>
                <w:szCs w:val="18"/>
              </w:rPr>
            </w:pPr>
            <w:r w:rsidRPr="002B7EFE">
              <w:rPr>
                <w:b/>
                <w:bCs/>
                <w:color w:val="828282" w:themeColor="background2"/>
                <w:sz w:val="18"/>
                <w:szCs w:val="18"/>
              </w:rPr>
              <w:t>Version</w:t>
            </w:r>
          </w:p>
        </w:tc>
        <w:tc>
          <w:tcPr>
            <w:tcW w:w="1238" w:type="dxa"/>
            <w:tcBorders>
              <w:bottom w:val="single" w:sz="6" w:space="0" w:color="999999"/>
            </w:tcBorders>
            <w:shd w:val="clear" w:color="auto" w:fill="auto"/>
            <w:tcMar>
              <w:left w:w="113" w:type="dxa"/>
            </w:tcMar>
          </w:tcPr>
          <w:p w14:paraId="4A8C78F6" w14:textId="77777777" w:rsidR="006F5090" w:rsidRPr="002B7EFE" w:rsidRDefault="006F5090" w:rsidP="00216F48">
            <w:pPr>
              <w:rPr>
                <w:b/>
                <w:bCs/>
                <w:color w:val="828282" w:themeColor="background2"/>
                <w:sz w:val="18"/>
                <w:szCs w:val="18"/>
              </w:rPr>
            </w:pPr>
            <w:r w:rsidRPr="002B7EFE">
              <w:rPr>
                <w:b/>
                <w:bCs/>
                <w:color w:val="828282" w:themeColor="background2"/>
                <w:sz w:val="18"/>
                <w:szCs w:val="18"/>
              </w:rPr>
              <w:t>Date</w:t>
            </w:r>
          </w:p>
        </w:tc>
        <w:tc>
          <w:tcPr>
            <w:tcW w:w="1912" w:type="dxa"/>
            <w:tcBorders>
              <w:bottom w:val="single" w:sz="6" w:space="0" w:color="999999"/>
            </w:tcBorders>
            <w:shd w:val="clear" w:color="auto" w:fill="auto"/>
            <w:tcMar>
              <w:left w:w="113" w:type="dxa"/>
            </w:tcMar>
          </w:tcPr>
          <w:p w14:paraId="0A094984" w14:textId="77777777" w:rsidR="006F5090" w:rsidRPr="002B7EFE" w:rsidRDefault="006F5090" w:rsidP="00216F48">
            <w:pPr>
              <w:rPr>
                <w:b/>
                <w:bCs/>
                <w:color w:val="828282" w:themeColor="background2"/>
                <w:sz w:val="18"/>
                <w:szCs w:val="18"/>
              </w:rPr>
            </w:pPr>
            <w:r w:rsidRPr="002B7EFE">
              <w:rPr>
                <w:b/>
                <w:bCs/>
                <w:color w:val="828282" w:themeColor="background2"/>
                <w:sz w:val="18"/>
                <w:szCs w:val="18"/>
              </w:rPr>
              <w:t>Modifié par</w:t>
            </w:r>
          </w:p>
        </w:tc>
        <w:tc>
          <w:tcPr>
            <w:tcW w:w="1831" w:type="dxa"/>
            <w:tcBorders>
              <w:bottom w:val="single" w:sz="6" w:space="0" w:color="999999"/>
            </w:tcBorders>
            <w:shd w:val="clear" w:color="auto" w:fill="auto"/>
            <w:tcMar>
              <w:left w:w="113" w:type="dxa"/>
            </w:tcMar>
          </w:tcPr>
          <w:p w14:paraId="2155FFC2" w14:textId="77777777" w:rsidR="006F5090" w:rsidRPr="002B7EFE" w:rsidRDefault="006F5090" w:rsidP="00216F48">
            <w:pPr>
              <w:rPr>
                <w:b/>
                <w:bCs/>
                <w:color w:val="828282" w:themeColor="background2"/>
                <w:sz w:val="18"/>
                <w:szCs w:val="18"/>
              </w:rPr>
            </w:pPr>
            <w:r w:rsidRPr="002B7EFE">
              <w:rPr>
                <w:b/>
                <w:bCs/>
                <w:color w:val="828282" w:themeColor="background2"/>
                <w:sz w:val="18"/>
                <w:szCs w:val="18"/>
              </w:rPr>
              <w:t>Vérifié par</w:t>
            </w:r>
          </w:p>
        </w:tc>
        <w:tc>
          <w:tcPr>
            <w:tcW w:w="3287" w:type="dxa"/>
            <w:tcBorders>
              <w:bottom w:val="single" w:sz="6" w:space="0" w:color="999999"/>
            </w:tcBorders>
            <w:shd w:val="clear" w:color="auto" w:fill="auto"/>
            <w:tcMar>
              <w:left w:w="113" w:type="dxa"/>
            </w:tcMar>
          </w:tcPr>
          <w:p w14:paraId="7B416ECB" w14:textId="77777777" w:rsidR="006F5090" w:rsidRPr="002B7EFE" w:rsidRDefault="006F5090" w:rsidP="00216F48">
            <w:pPr>
              <w:rPr>
                <w:b/>
                <w:bCs/>
                <w:color w:val="828282" w:themeColor="background2"/>
                <w:sz w:val="18"/>
                <w:szCs w:val="18"/>
              </w:rPr>
            </w:pPr>
            <w:r w:rsidRPr="002B7EFE">
              <w:rPr>
                <w:b/>
                <w:bCs/>
                <w:color w:val="828282" w:themeColor="background2"/>
                <w:sz w:val="18"/>
                <w:szCs w:val="18"/>
              </w:rPr>
              <w:t>Modification</w:t>
            </w:r>
          </w:p>
        </w:tc>
      </w:tr>
      <w:tr w:rsidR="006F5090" w:rsidRPr="002B7EFE" w14:paraId="1277C56D" w14:textId="77777777" w:rsidTr="00216F48">
        <w:trPr>
          <w:trHeight w:val="269"/>
        </w:trPr>
        <w:tc>
          <w:tcPr>
            <w:tcW w:w="738" w:type="dxa"/>
            <w:tcBorders>
              <w:top w:val="single" w:sz="6" w:space="0" w:color="999999"/>
            </w:tcBorders>
            <w:shd w:val="clear" w:color="auto" w:fill="auto"/>
            <w:vAlign w:val="center"/>
          </w:tcPr>
          <w:p w14:paraId="122C5BED" w14:textId="77777777" w:rsidR="006F5090" w:rsidRPr="002B7EFE" w:rsidRDefault="006F5090" w:rsidP="00216F48">
            <w:pPr>
              <w:pStyle w:val="Textetableau"/>
              <w:rPr>
                <w:color w:val="828282" w:themeColor="background2"/>
              </w:rPr>
            </w:pPr>
            <w:r w:rsidRPr="002B7EFE">
              <w:rPr>
                <w:color w:val="828282" w:themeColor="background2"/>
              </w:rPr>
              <w:t>V0</w:t>
            </w:r>
          </w:p>
        </w:tc>
        <w:tc>
          <w:tcPr>
            <w:tcW w:w="1238" w:type="dxa"/>
            <w:tcBorders>
              <w:top w:val="single" w:sz="6" w:space="0" w:color="999999"/>
            </w:tcBorders>
            <w:shd w:val="clear" w:color="auto" w:fill="auto"/>
            <w:tcMar>
              <w:left w:w="113" w:type="dxa"/>
            </w:tcMar>
            <w:vAlign w:val="center"/>
          </w:tcPr>
          <w:p w14:paraId="4ACF582E" w14:textId="00497E9C" w:rsidR="006F5090" w:rsidRPr="002B7EFE" w:rsidRDefault="005B14CA" w:rsidP="00216F48">
            <w:pPr>
              <w:pStyle w:val="Textetableau"/>
              <w:ind w:left="0"/>
              <w:rPr>
                <w:color w:val="828282" w:themeColor="background2"/>
              </w:rPr>
            </w:pPr>
            <w:r>
              <w:rPr>
                <w:color w:val="828282" w:themeColor="background2"/>
              </w:rPr>
              <w:t>04</w:t>
            </w:r>
            <w:r w:rsidR="006F5090">
              <w:rPr>
                <w:color w:val="828282" w:themeColor="background2"/>
              </w:rPr>
              <w:t>/11/202</w:t>
            </w:r>
            <w:r>
              <w:rPr>
                <w:color w:val="828282" w:themeColor="background2"/>
              </w:rPr>
              <w:t>4</w:t>
            </w:r>
          </w:p>
        </w:tc>
        <w:tc>
          <w:tcPr>
            <w:tcW w:w="1912" w:type="dxa"/>
            <w:tcBorders>
              <w:top w:val="single" w:sz="6" w:space="0" w:color="999999"/>
            </w:tcBorders>
            <w:shd w:val="clear" w:color="auto" w:fill="auto"/>
            <w:tcMar>
              <w:left w:w="113" w:type="dxa"/>
            </w:tcMar>
            <w:vAlign w:val="center"/>
          </w:tcPr>
          <w:p w14:paraId="0F76C8B0" w14:textId="2580D74B" w:rsidR="006F5090" w:rsidRPr="002B7EFE" w:rsidRDefault="006F5090" w:rsidP="00216F48">
            <w:pPr>
              <w:pStyle w:val="Textetableau"/>
              <w:rPr>
                <w:color w:val="828282" w:themeColor="background2"/>
              </w:rPr>
            </w:pPr>
          </w:p>
        </w:tc>
        <w:tc>
          <w:tcPr>
            <w:tcW w:w="1831" w:type="dxa"/>
            <w:tcBorders>
              <w:top w:val="single" w:sz="6" w:space="0" w:color="999999"/>
            </w:tcBorders>
            <w:shd w:val="clear" w:color="auto" w:fill="auto"/>
            <w:tcMar>
              <w:left w:w="113" w:type="dxa"/>
            </w:tcMar>
            <w:vAlign w:val="center"/>
          </w:tcPr>
          <w:p w14:paraId="5AFDB199" w14:textId="2A09EEC5" w:rsidR="006F5090" w:rsidRPr="002B7EFE" w:rsidRDefault="006F5090" w:rsidP="00216F48">
            <w:pPr>
              <w:pStyle w:val="Textetableau"/>
              <w:rPr>
                <w:color w:val="828282" w:themeColor="background2"/>
              </w:rPr>
            </w:pPr>
          </w:p>
        </w:tc>
        <w:tc>
          <w:tcPr>
            <w:tcW w:w="3287" w:type="dxa"/>
            <w:tcBorders>
              <w:top w:val="single" w:sz="6" w:space="0" w:color="999999"/>
            </w:tcBorders>
            <w:shd w:val="clear" w:color="auto" w:fill="auto"/>
            <w:tcMar>
              <w:left w:w="113" w:type="dxa"/>
            </w:tcMar>
            <w:vAlign w:val="center"/>
          </w:tcPr>
          <w:p w14:paraId="5193141F" w14:textId="0FC5775D" w:rsidR="006F5090" w:rsidRPr="002B7EFE" w:rsidRDefault="005B14CA" w:rsidP="00216F48">
            <w:pPr>
              <w:pStyle w:val="Textetableau"/>
              <w:rPr>
                <w:color w:val="828282" w:themeColor="background2"/>
              </w:rPr>
            </w:pPr>
            <w:r>
              <w:rPr>
                <w:color w:val="828282" w:themeColor="background2"/>
              </w:rPr>
              <w:t>Emission initiale</w:t>
            </w:r>
          </w:p>
        </w:tc>
      </w:tr>
      <w:tr w:rsidR="006F5090" w:rsidRPr="002B7EFE" w14:paraId="440F7A93" w14:textId="77777777" w:rsidTr="00216F48">
        <w:trPr>
          <w:trHeight w:val="269"/>
        </w:trPr>
        <w:tc>
          <w:tcPr>
            <w:tcW w:w="738" w:type="dxa"/>
            <w:shd w:val="clear" w:color="auto" w:fill="auto"/>
            <w:vAlign w:val="center"/>
          </w:tcPr>
          <w:p w14:paraId="17DDAA1C" w14:textId="1269626D" w:rsidR="006F5090" w:rsidRPr="002B7EFE" w:rsidRDefault="006F5090" w:rsidP="00216F48">
            <w:pPr>
              <w:pStyle w:val="Textetableau"/>
            </w:pPr>
          </w:p>
        </w:tc>
        <w:tc>
          <w:tcPr>
            <w:tcW w:w="1238" w:type="dxa"/>
            <w:shd w:val="clear" w:color="auto" w:fill="auto"/>
            <w:tcMar>
              <w:left w:w="113" w:type="dxa"/>
            </w:tcMar>
            <w:vAlign w:val="center"/>
          </w:tcPr>
          <w:p w14:paraId="2DD3C0E6" w14:textId="5117A031" w:rsidR="006F5090" w:rsidRPr="002B7EFE" w:rsidRDefault="006F5090" w:rsidP="00216F48">
            <w:pPr>
              <w:pStyle w:val="Textetableau"/>
              <w:ind w:left="0"/>
            </w:pPr>
          </w:p>
        </w:tc>
        <w:tc>
          <w:tcPr>
            <w:tcW w:w="1912" w:type="dxa"/>
            <w:shd w:val="clear" w:color="auto" w:fill="auto"/>
            <w:tcMar>
              <w:left w:w="113" w:type="dxa"/>
            </w:tcMar>
            <w:vAlign w:val="center"/>
          </w:tcPr>
          <w:p w14:paraId="2F9C1165" w14:textId="4633ECFE" w:rsidR="006F5090" w:rsidRPr="002B7EFE" w:rsidRDefault="006F5090" w:rsidP="00216F48">
            <w:pPr>
              <w:pStyle w:val="Textetableau"/>
            </w:pPr>
          </w:p>
        </w:tc>
        <w:tc>
          <w:tcPr>
            <w:tcW w:w="1831" w:type="dxa"/>
            <w:shd w:val="clear" w:color="auto" w:fill="auto"/>
            <w:tcMar>
              <w:left w:w="113" w:type="dxa"/>
            </w:tcMar>
            <w:vAlign w:val="center"/>
          </w:tcPr>
          <w:p w14:paraId="1154215E" w14:textId="77777777" w:rsidR="006F5090" w:rsidRPr="002B7EFE" w:rsidRDefault="006F5090" w:rsidP="00216F48">
            <w:pPr>
              <w:pStyle w:val="Textetableau"/>
            </w:pPr>
          </w:p>
        </w:tc>
        <w:tc>
          <w:tcPr>
            <w:tcW w:w="3287" w:type="dxa"/>
            <w:shd w:val="clear" w:color="auto" w:fill="auto"/>
            <w:tcMar>
              <w:left w:w="113" w:type="dxa"/>
            </w:tcMar>
            <w:vAlign w:val="center"/>
          </w:tcPr>
          <w:p w14:paraId="6390C62C" w14:textId="211F3B55" w:rsidR="006F5090" w:rsidRPr="002B7EFE" w:rsidRDefault="006F5090" w:rsidP="00216F48">
            <w:pPr>
              <w:pStyle w:val="Textetableau"/>
            </w:pPr>
          </w:p>
        </w:tc>
      </w:tr>
      <w:tr w:rsidR="006F5090" w:rsidRPr="002B7EFE" w14:paraId="5FBDCAFE" w14:textId="77777777" w:rsidTr="00216F48">
        <w:trPr>
          <w:trHeight w:val="269"/>
        </w:trPr>
        <w:tc>
          <w:tcPr>
            <w:tcW w:w="738" w:type="dxa"/>
            <w:shd w:val="clear" w:color="auto" w:fill="auto"/>
            <w:vAlign w:val="center"/>
          </w:tcPr>
          <w:p w14:paraId="20DE2528" w14:textId="3B68441D" w:rsidR="006F5090" w:rsidRPr="002B7EFE" w:rsidRDefault="006F5090" w:rsidP="00216F48">
            <w:pPr>
              <w:pStyle w:val="Textetableau"/>
            </w:pPr>
          </w:p>
        </w:tc>
        <w:tc>
          <w:tcPr>
            <w:tcW w:w="1238" w:type="dxa"/>
            <w:shd w:val="clear" w:color="auto" w:fill="auto"/>
            <w:tcMar>
              <w:left w:w="113" w:type="dxa"/>
            </w:tcMar>
            <w:vAlign w:val="center"/>
          </w:tcPr>
          <w:p w14:paraId="05443B83" w14:textId="56F6214C" w:rsidR="006F5090" w:rsidRPr="002B7EFE" w:rsidRDefault="006F5090" w:rsidP="00216F48">
            <w:pPr>
              <w:pStyle w:val="Textetableau"/>
            </w:pPr>
          </w:p>
        </w:tc>
        <w:tc>
          <w:tcPr>
            <w:tcW w:w="1912" w:type="dxa"/>
            <w:shd w:val="clear" w:color="auto" w:fill="auto"/>
            <w:tcMar>
              <w:left w:w="113" w:type="dxa"/>
            </w:tcMar>
            <w:vAlign w:val="center"/>
          </w:tcPr>
          <w:p w14:paraId="25ABCB1C" w14:textId="26C46226" w:rsidR="006F5090" w:rsidRPr="002B7EFE" w:rsidRDefault="006F5090" w:rsidP="00216F48">
            <w:pPr>
              <w:pStyle w:val="Textetableau"/>
            </w:pPr>
          </w:p>
        </w:tc>
        <w:tc>
          <w:tcPr>
            <w:tcW w:w="1831" w:type="dxa"/>
            <w:shd w:val="clear" w:color="auto" w:fill="auto"/>
            <w:tcMar>
              <w:left w:w="113" w:type="dxa"/>
            </w:tcMar>
            <w:vAlign w:val="center"/>
          </w:tcPr>
          <w:p w14:paraId="4A9BC5B1" w14:textId="77777777" w:rsidR="006F5090" w:rsidRPr="002B7EFE" w:rsidRDefault="006F5090" w:rsidP="00216F48">
            <w:pPr>
              <w:pStyle w:val="Textetableau"/>
            </w:pPr>
          </w:p>
        </w:tc>
        <w:tc>
          <w:tcPr>
            <w:tcW w:w="3287" w:type="dxa"/>
            <w:shd w:val="clear" w:color="auto" w:fill="auto"/>
            <w:tcMar>
              <w:left w:w="113" w:type="dxa"/>
            </w:tcMar>
            <w:vAlign w:val="center"/>
          </w:tcPr>
          <w:p w14:paraId="54FBECF1" w14:textId="6FF1B547" w:rsidR="006F5090" w:rsidRPr="002B7EFE" w:rsidRDefault="006F5090" w:rsidP="00216F48">
            <w:pPr>
              <w:pStyle w:val="Textetableau"/>
            </w:pPr>
          </w:p>
        </w:tc>
      </w:tr>
      <w:tr w:rsidR="006F5090" w:rsidRPr="002B7EFE" w14:paraId="7C973DA9" w14:textId="77777777" w:rsidTr="00216F48">
        <w:trPr>
          <w:trHeight w:val="90"/>
        </w:trPr>
        <w:tc>
          <w:tcPr>
            <w:tcW w:w="738" w:type="dxa"/>
            <w:tcBorders>
              <w:bottom w:val="single" w:sz="6" w:space="0" w:color="999999"/>
            </w:tcBorders>
            <w:shd w:val="clear" w:color="auto" w:fill="auto"/>
          </w:tcPr>
          <w:p w14:paraId="0F214C44" w14:textId="77777777" w:rsidR="006F5090" w:rsidRPr="002B7EFE" w:rsidRDefault="006F5090" w:rsidP="00216F48">
            <w:pPr>
              <w:rPr>
                <w:b/>
                <w:bCs/>
                <w:color w:val="828282" w:themeColor="background2"/>
                <w:sz w:val="18"/>
                <w:szCs w:val="18"/>
              </w:rPr>
            </w:pPr>
          </w:p>
        </w:tc>
        <w:tc>
          <w:tcPr>
            <w:tcW w:w="1238" w:type="dxa"/>
            <w:tcBorders>
              <w:bottom w:val="single" w:sz="6" w:space="0" w:color="999999"/>
            </w:tcBorders>
            <w:shd w:val="clear" w:color="auto" w:fill="auto"/>
            <w:tcMar>
              <w:left w:w="113" w:type="dxa"/>
            </w:tcMar>
          </w:tcPr>
          <w:p w14:paraId="0B7785F4" w14:textId="77777777" w:rsidR="006F5090" w:rsidRPr="002B7EFE" w:rsidRDefault="006F5090" w:rsidP="00216F48">
            <w:pPr>
              <w:rPr>
                <w:b/>
                <w:bCs/>
                <w:color w:val="828282" w:themeColor="background2"/>
                <w:sz w:val="18"/>
                <w:szCs w:val="18"/>
              </w:rPr>
            </w:pPr>
          </w:p>
        </w:tc>
        <w:tc>
          <w:tcPr>
            <w:tcW w:w="1912" w:type="dxa"/>
            <w:tcBorders>
              <w:bottom w:val="single" w:sz="6" w:space="0" w:color="999999"/>
            </w:tcBorders>
            <w:shd w:val="clear" w:color="auto" w:fill="auto"/>
            <w:tcMar>
              <w:left w:w="113" w:type="dxa"/>
            </w:tcMar>
          </w:tcPr>
          <w:p w14:paraId="035A8C6E" w14:textId="77777777" w:rsidR="006F5090" w:rsidRPr="002B7EFE" w:rsidRDefault="006F5090" w:rsidP="00216F48">
            <w:pPr>
              <w:rPr>
                <w:b/>
                <w:bCs/>
                <w:color w:val="828282" w:themeColor="background2"/>
                <w:sz w:val="18"/>
                <w:szCs w:val="18"/>
              </w:rPr>
            </w:pPr>
          </w:p>
        </w:tc>
        <w:tc>
          <w:tcPr>
            <w:tcW w:w="1831" w:type="dxa"/>
            <w:tcBorders>
              <w:bottom w:val="single" w:sz="6" w:space="0" w:color="999999"/>
            </w:tcBorders>
            <w:shd w:val="clear" w:color="auto" w:fill="auto"/>
            <w:tcMar>
              <w:left w:w="113" w:type="dxa"/>
            </w:tcMar>
          </w:tcPr>
          <w:p w14:paraId="43CA0092" w14:textId="77777777" w:rsidR="006F5090" w:rsidRPr="002B7EFE" w:rsidRDefault="006F5090" w:rsidP="00216F48">
            <w:pPr>
              <w:rPr>
                <w:b/>
                <w:bCs/>
                <w:color w:val="828282" w:themeColor="background2"/>
                <w:sz w:val="18"/>
                <w:szCs w:val="18"/>
              </w:rPr>
            </w:pPr>
          </w:p>
        </w:tc>
        <w:tc>
          <w:tcPr>
            <w:tcW w:w="3287" w:type="dxa"/>
            <w:tcBorders>
              <w:bottom w:val="single" w:sz="6" w:space="0" w:color="999999"/>
            </w:tcBorders>
            <w:shd w:val="clear" w:color="auto" w:fill="auto"/>
            <w:tcMar>
              <w:left w:w="113" w:type="dxa"/>
            </w:tcMar>
          </w:tcPr>
          <w:p w14:paraId="3784CC1D" w14:textId="77777777" w:rsidR="006F5090" w:rsidRPr="002B7EFE" w:rsidRDefault="006F5090" w:rsidP="00216F48">
            <w:pPr>
              <w:rPr>
                <w:b/>
                <w:bCs/>
                <w:color w:val="828282" w:themeColor="background2"/>
                <w:sz w:val="18"/>
                <w:szCs w:val="18"/>
              </w:rPr>
            </w:pPr>
          </w:p>
        </w:tc>
      </w:tr>
    </w:tbl>
    <w:tbl>
      <w:tblPr>
        <w:tblW w:w="9029" w:type="dxa"/>
        <w:tblInd w:w="56" w:type="dxa"/>
        <w:tblLayout w:type="fixed"/>
        <w:tblCellMar>
          <w:left w:w="0" w:type="dxa"/>
          <w:right w:w="0" w:type="dxa"/>
        </w:tblCellMar>
        <w:tblLook w:val="04A0" w:firstRow="1" w:lastRow="0" w:firstColumn="1" w:lastColumn="0" w:noHBand="0" w:noVBand="1"/>
      </w:tblPr>
      <w:tblGrid>
        <w:gridCol w:w="3213"/>
        <w:gridCol w:w="5816"/>
      </w:tblGrid>
      <w:tr w:rsidR="006F5090" w:rsidRPr="002B7EFE" w14:paraId="27C7B8B5" w14:textId="77777777" w:rsidTr="00216F48">
        <w:trPr>
          <w:trHeight w:val="57"/>
        </w:trPr>
        <w:tc>
          <w:tcPr>
            <w:tcW w:w="9029" w:type="dxa"/>
            <w:gridSpan w:val="2"/>
            <w:vAlign w:val="center"/>
          </w:tcPr>
          <w:p w14:paraId="51258763" w14:textId="77777777" w:rsidR="006F5090" w:rsidRPr="002B7EFE" w:rsidRDefault="006F5090" w:rsidP="00216F48">
            <w:pPr>
              <w:ind w:left="-2"/>
              <w:rPr>
                <w:color w:val="00617E"/>
                <w:sz w:val="16"/>
                <w:szCs w:val="16"/>
              </w:rPr>
            </w:pPr>
            <w:r w:rsidRPr="002B7EFE">
              <w:rPr>
                <w:color w:val="00617E"/>
                <w:sz w:val="16"/>
                <w:szCs w:val="16"/>
              </w:rPr>
              <w:t>DESTINATAIRES</w:t>
            </w:r>
          </w:p>
        </w:tc>
      </w:tr>
      <w:tr w:rsidR="006F5090" w:rsidRPr="002B7EFE" w14:paraId="6A760BF2" w14:textId="77777777" w:rsidTr="00216F48">
        <w:trPr>
          <w:trHeight w:val="57"/>
        </w:trPr>
        <w:tc>
          <w:tcPr>
            <w:tcW w:w="3213" w:type="dxa"/>
            <w:vAlign w:val="bottom"/>
          </w:tcPr>
          <w:p w14:paraId="3405C621" w14:textId="77777777" w:rsidR="006F5090" w:rsidRPr="002B7EFE" w:rsidRDefault="006F5090" w:rsidP="00216F48">
            <w:pPr>
              <w:pBdr>
                <w:bottom w:val="single" w:sz="4" w:space="2" w:color="B4B4B4" w:themeColor="background2" w:themeTint="99"/>
              </w:pBdr>
              <w:rPr>
                <w:b/>
                <w:bCs/>
                <w:color w:val="828282"/>
                <w:sz w:val="18"/>
                <w:szCs w:val="18"/>
              </w:rPr>
            </w:pPr>
            <w:r w:rsidRPr="002B7EFE">
              <w:rPr>
                <w:b/>
                <w:bCs/>
                <w:color w:val="828282"/>
                <w:sz w:val="18"/>
                <w:szCs w:val="18"/>
              </w:rPr>
              <w:t>Nom</w:t>
            </w:r>
          </w:p>
        </w:tc>
        <w:tc>
          <w:tcPr>
            <w:tcW w:w="5816" w:type="dxa"/>
            <w:tcMar>
              <w:left w:w="113" w:type="dxa"/>
            </w:tcMar>
            <w:vAlign w:val="bottom"/>
          </w:tcPr>
          <w:p w14:paraId="5C8EB9AD" w14:textId="77777777" w:rsidR="006F5090" w:rsidRPr="002B7EFE" w:rsidRDefault="006F5090" w:rsidP="00216F48">
            <w:pPr>
              <w:pBdr>
                <w:bottom w:val="single" w:sz="4" w:space="2" w:color="B4B4B4" w:themeColor="background2" w:themeTint="99"/>
              </w:pBdr>
              <w:rPr>
                <w:b/>
                <w:bCs/>
                <w:color w:val="828282"/>
                <w:sz w:val="18"/>
                <w:szCs w:val="18"/>
              </w:rPr>
            </w:pPr>
            <w:r w:rsidRPr="002B7EFE">
              <w:rPr>
                <w:b/>
                <w:bCs/>
                <w:color w:val="828282"/>
                <w:sz w:val="18"/>
                <w:szCs w:val="18"/>
              </w:rPr>
              <w:t>Entité</w:t>
            </w:r>
          </w:p>
        </w:tc>
      </w:tr>
      <w:tr w:rsidR="006F5090" w:rsidRPr="00A61FFB" w14:paraId="31B9EDA4" w14:textId="77777777" w:rsidTr="00216F48">
        <w:tc>
          <w:tcPr>
            <w:tcW w:w="3213" w:type="dxa"/>
          </w:tcPr>
          <w:p w14:paraId="3947DC56" w14:textId="49BA15DF" w:rsidR="006F5090" w:rsidRPr="002B7EFE" w:rsidRDefault="005B14CA" w:rsidP="006F5090">
            <w:pPr>
              <w:rPr>
                <w:color w:val="828282"/>
                <w:sz w:val="18"/>
                <w:szCs w:val="18"/>
              </w:rPr>
            </w:pPr>
            <w:r>
              <w:rPr>
                <w:color w:val="828282"/>
                <w:sz w:val="18"/>
                <w:szCs w:val="18"/>
              </w:rPr>
              <w:t>Christian KOPP</w:t>
            </w:r>
          </w:p>
        </w:tc>
        <w:tc>
          <w:tcPr>
            <w:tcW w:w="5816" w:type="dxa"/>
            <w:tcMar>
              <w:left w:w="113" w:type="dxa"/>
            </w:tcMar>
          </w:tcPr>
          <w:p w14:paraId="6F412874" w14:textId="4B19B210" w:rsidR="006F5090" w:rsidRPr="006F5090" w:rsidRDefault="005B14CA" w:rsidP="006F5090">
            <w:pPr>
              <w:rPr>
                <w:color w:val="828282"/>
                <w:sz w:val="18"/>
                <w:szCs w:val="18"/>
              </w:rPr>
            </w:pPr>
            <w:r>
              <w:rPr>
                <w:color w:val="828282"/>
                <w:sz w:val="18"/>
                <w:szCs w:val="18"/>
              </w:rPr>
              <w:t>KD</w:t>
            </w:r>
          </w:p>
        </w:tc>
      </w:tr>
      <w:tr w:rsidR="006F5090" w:rsidRPr="002B7EFE" w14:paraId="53CFC221" w14:textId="77777777" w:rsidTr="00216F48">
        <w:tc>
          <w:tcPr>
            <w:tcW w:w="3213" w:type="dxa"/>
          </w:tcPr>
          <w:p w14:paraId="44DE7E06" w14:textId="3F81C7AC" w:rsidR="006F5090" w:rsidRPr="002B7EFE" w:rsidRDefault="005B14CA" w:rsidP="00216F48">
            <w:pPr>
              <w:rPr>
                <w:color w:val="828282"/>
                <w:sz w:val="18"/>
                <w:szCs w:val="18"/>
              </w:rPr>
            </w:pPr>
            <w:r>
              <w:rPr>
                <w:color w:val="828282"/>
                <w:sz w:val="18"/>
                <w:szCs w:val="18"/>
              </w:rPr>
              <w:t>Victor SANCHEZ</w:t>
            </w:r>
          </w:p>
        </w:tc>
        <w:tc>
          <w:tcPr>
            <w:tcW w:w="5816" w:type="dxa"/>
            <w:tcMar>
              <w:left w:w="113" w:type="dxa"/>
            </w:tcMar>
          </w:tcPr>
          <w:p w14:paraId="26959708" w14:textId="017D0539" w:rsidR="006F5090" w:rsidRPr="002B7EFE" w:rsidRDefault="005B14CA" w:rsidP="00216F48">
            <w:pPr>
              <w:rPr>
                <w:color w:val="828282"/>
                <w:sz w:val="18"/>
                <w:szCs w:val="18"/>
              </w:rPr>
            </w:pPr>
            <w:r>
              <w:rPr>
                <w:color w:val="828282"/>
                <w:sz w:val="18"/>
                <w:szCs w:val="18"/>
              </w:rPr>
              <w:t>KD</w:t>
            </w:r>
          </w:p>
        </w:tc>
      </w:tr>
      <w:tr w:rsidR="006F5090" w:rsidRPr="002B7EFE" w14:paraId="7B9E6CB2" w14:textId="77777777" w:rsidTr="00216F48">
        <w:tc>
          <w:tcPr>
            <w:tcW w:w="3213" w:type="dxa"/>
          </w:tcPr>
          <w:p w14:paraId="066833CF" w14:textId="2A28EC7E" w:rsidR="006F5090" w:rsidRDefault="005B14CA" w:rsidP="00216F48">
            <w:pPr>
              <w:rPr>
                <w:color w:val="828282"/>
                <w:sz w:val="18"/>
                <w:szCs w:val="18"/>
              </w:rPr>
            </w:pPr>
            <w:r>
              <w:rPr>
                <w:color w:val="828282"/>
                <w:sz w:val="18"/>
                <w:szCs w:val="18"/>
              </w:rPr>
              <w:t>Paul-Henri BONJEAN</w:t>
            </w:r>
          </w:p>
        </w:tc>
        <w:tc>
          <w:tcPr>
            <w:tcW w:w="5816" w:type="dxa"/>
            <w:tcMar>
              <w:left w:w="113" w:type="dxa"/>
            </w:tcMar>
          </w:tcPr>
          <w:p w14:paraId="66984BBD" w14:textId="343E09DD" w:rsidR="006F5090" w:rsidRDefault="005B14CA" w:rsidP="00216F48">
            <w:pPr>
              <w:rPr>
                <w:color w:val="828282"/>
                <w:sz w:val="18"/>
                <w:szCs w:val="18"/>
              </w:rPr>
            </w:pPr>
            <w:r>
              <w:rPr>
                <w:color w:val="828282"/>
                <w:sz w:val="18"/>
                <w:szCs w:val="18"/>
              </w:rPr>
              <w:t>KD</w:t>
            </w:r>
          </w:p>
        </w:tc>
      </w:tr>
      <w:tr w:rsidR="006F5090" w:rsidRPr="00363195" w14:paraId="6511B48A" w14:textId="77777777" w:rsidTr="00216F48">
        <w:tc>
          <w:tcPr>
            <w:tcW w:w="3213" w:type="dxa"/>
          </w:tcPr>
          <w:p w14:paraId="64575CFA" w14:textId="500BA0C0" w:rsidR="006F5090" w:rsidRPr="00363195" w:rsidRDefault="006F5090" w:rsidP="00216F48">
            <w:pPr>
              <w:rPr>
                <w:color w:val="828282"/>
                <w:sz w:val="18"/>
                <w:szCs w:val="18"/>
                <w:lang w:val="pt-BR"/>
              </w:rPr>
            </w:pPr>
          </w:p>
        </w:tc>
        <w:tc>
          <w:tcPr>
            <w:tcW w:w="5816" w:type="dxa"/>
            <w:tcMar>
              <w:left w:w="113" w:type="dxa"/>
            </w:tcMar>
          </w:tcPr>
          <w:p w14:paraId="0696DFBB" w14:textId="21B8F7EA" w:rsidR="006F5090" w:rsidRPr="00363195" w:rsidRDefault="006F5090" w:rsidP="00216F48">
            <w:pPr>
              <w:rPr>
                <w:color w:val="828282"/>
                <w:sz w:val="18"/>
                <w:szCs w:val="18"/>
                <w:lang w:val="en-US"/>
              </w:rPr>
            </w:pPr>
          </w:p>
        </w:tc>
      </w:tr>
      <w:tr w:rsidR="006F5090" w:rsidRPr="00ED2B5F" w14:paraId="35637620" w14:textId="77777777" w:rsidTr="00216F48">
        <w:tc>
          <w:tcPr>
            <w:tcW w:w="3213" w:type="dxa"/>
          </w:tcPr>
          <w:p w14:paraId="2E9199B0" w14:textId="779DD8AF" w:rsidR="006F5090" w:rsidRPr="005B14CA" w:rsidRDefault="006F5090" w:rsidP="00216F48">
            <w:pPr>
              <w:rPr>
                <w:color w:val="828282"/>
                <w:sz w:val="18"/>
                <w:szCs w:val="18"/>
              </w:rPr>
            </w:pPr>
          </w:p>
        </w:tc>
        <w:tc>
          <w:tcPr>
            <w:tcW w:w="5816" w:type="dxa"/>
            <w:tcMar>
              <w:left w:w="113" w:type="dxa"/>
            </w:tcMar>
          </w:tcPr>
          <w:p w14:paraId="4F9C2C7C" w14:textId="6922D04C" w:rsidR="006F5090" w:rsidRPr="008F3694" w:rsidRDefault="006F5090" w:rsidP="00216F48">
            <w:pPr>
              <w:rPr>
                <w:color w:val="828282"/>
                <w:sz w:val="18"/>
                <w:szCs w:val="18"/>
              </w:rPr>
            </w:pPr>
          </w:p>
        </w:tc>
      </w:tr>
    </w:tbl>
    <w:p w14:paraId="1965E9D9" w14:textId="77777777" w:rsidR="00B5245E" w:rsidRPr="002B7EFE" w:rsidRDefault="00B5245E" w:rsidP="00B5245E">
      <w:pPr>
        <w:pStyle w:val="Corpsdetexte"/>
        <w:rPr>
          <w:rFonts w:eastAsia="Segoe UI"/>
        </w:rPr>
      </w:pPr>
    </w:p>
    <w:p w14:paraId="75C8F3A2" w14:textId="77777777" w:rsidR="008A136A" w:rsidRPr="002B7EFE" w:rsidRDefault="008A136A" w:rsidP="009E4E28">
      <w:pPr>
        <w:pStyle w:val="N2"/>
        <w:sectPr w:rsidR="008A136A" w:rsidRPr="002B7EFE" w:rsidSect="008A136A">
          <w:footerReference w:type="default" r:id="rId11"/>
          <w:footerReference w:type="first" r:id="rId12"/>
          <w:pgSz w:w="11906" w:h="16838"/>
          <w:pgMar w:top="1417" w:right="1417" w:bottom="1417" w:left="1417" w:header="490" w:footer="567" w:gutter="0"/>
          <w:cols w:space="708"/>
          <w:docGrid w:linePitch="360"/>
        </w:sectPr>
      </w:pPr>
    </w:p>
    <w:p w14:paraId="1BD564D8" w14:textId="77777777" w:rsidR="006F5090" w:rsidRPr="00ED2B5F" w:rsidRDefault="006F5090" w:rsidP="006F5090">
      <w:pPr>
        <w:pStyle w:val="Titre2"/>
        <w:numPr>
          <w:ilvl w:val="0"/>
          <w:numId w:val="0"/>
        </w:numPr>
        <w:jc w:val="center"/>
        <w:rPr>
          <w:rStyle w:val="Titre2Car"/>
          <w:b/>
          <w:bCs/>
          <w:sz w:val="28"/>
          <w:szCs w:val="28"/>
          <w:lang w:val="en-US"/>
        </w:rPr>
      </w:pPr>
      <w:bookmarkStart w:id="1" w:name="_Toc118900106"/>
      <w:bookmarkStart w:id="2" w:name="_Toc124253228"/>
      <w:bookmarkStart w:id="3" w:name="_Toc124265446"/>
      <w:bookmarkStart w:id="4" w:name="_Toc125745765"/>
      <w:bookmarkStart w:id="5" w:name="_Toc125969930"/>
      <w:bookmarkStart w:id="6" w:name="_Toc185354489"/>
      <w:r w:rsidRPr="00ED2B5F">
        <w:rPr>
          <w:sz w:val="28"/>
          <w:szCs w:val="28"/>
          <w:lang w:val="en-US"/>
        </w:rPr>
        <w:lastRenderedPageBreak/>
        <w:t>S</w:t>
      </w:r>
      <w:r w:rsidRPr="00ED2B5F">
        <w:rPr>
          <w:rStyle w:val="Titre2Car"/>
          <w:b/>
          <w:bCs/>
          <w:sz w:val="28"/>
          <w:szCs w:val="28"/>
        </w:rPr>
        <w:t>OMMAIRE</w:t>
      </w:r>
      <w:bookmarkEnd w:id="1"/>
      <w:bookmarkEnd w:id="2"/>
      <w:bookmarkEnd w:id="3"/>
      <w:bookmarkEnd w:id="4"/>
      <w:bookmarkEnd w:id="5"/>
      <w:bookmarkEnd w:id="6"/>
    </w:p>
    <w:p w14:paraId="0D88D28E" w14:textId="4D48374A" w:rsidR="00987476" w:rsidRDefault="006F5090">
      <w:pPr>
        <w:pStyle w:val="TM2"/>
        <w:rPr>
          <w:rFonts w:asciiTheme="minorHAnsi" w:hAnsiTheme="minorHAnsi" w:cstheme="minorBidi"/>
          <w:b w:val="0"/>
          <w:color w:val="auto"/>
          <w:kern w:val="2"/>
          <w:sz w:val="24"/>
          <w:szCs w:val="24"/>
          <w14:ligatures w14:val="standardContextual"/>
        </w:rPr>
      </w:pPr>
      <w:r>
        <w:rPr>
          <w:caps/>
          <w:color w:val="09212C"/>
          <w:sz w:val="28"/>
          <w:szCs w:val="36"/>
        </w:rPr>
        <w:fldChar w:fldCharType="begin"/>
      </w:r>
      <w:r>
        <w:instrText xml:space="preserve"> TOC \o "1-2" \h \z \u </w:instrText>
      </w:r>
      <w:r>
        <w:rPr>
          <w:caps/>
          <w:color w:val="09212C"/>
          <w:sz w:val="28"/>
          <w:szCs w:val="36"/>
        </w:rPr>
        <w:fldChar w:fldCharType="separate"/>
      </w:r>
      <w:hyperlink w:anchor="_Toc185354489" w:history="1">
        <w:r w:rsidR="00987476" w:rsidRPr="00E277B7">
          <w:rPr>
            <w:rStyle w:val="Lienhypertexte"/>
            <w:lang w:val="en-US"/>
          </w:rPr>
          <w:t>S</w:t>
        </w:r>
        <w:r w:rsidR="00987476" w:rsidRPr="00E277B7">
          <w:rPr>
            <w:rStyle w:val="Lienhypertexte"/>
            <w:bCs/>
          </w:rPr>
          <w:t>OMMAIRE</w:t>
        </w:r>
        <w:r w:rsidR="00987476">
          <w:rPr>
            <w:webHidden/>
          </w:rPr>
          <w:tab/>
        </w:r>
        <w:r w:rsidR="00987476">
          <w:rPr>
            <w:webHidden/>
          </w:rPr>
          <w:fldChar w:fldCharType="begin"/>
        </w:r>
        <w:r w:rsidR="00987476">
          <w:rPr>
            <w:webHidden/>
          </w:rPr>
          <w:instrText xml:space="preserve"> PAGEREF _Toc185354489 \h </w:instrText>
        </w:r>
        <w:r w:rsidR="00987476">
          <w:rPr>
            <w:webHidden/>
          </w:rPr>
        </w:r>
        <w:r w:rsidR="00987476">
          <w:rPr>
            <w:webHidden/>
          </w:rPr>
          <w:fldChar w:fldCharType="separate"/>
        </w:r>
        <w:r w:rsidR="00AD0E07">
          <w:rPr>
            <w:webHidden/>
          </w:rPr>
          <w:t>2</w:t>
        </w:r>
        <w:r w:rsidR="00987476">
          <w:rPr>
            <w:webHidden/>
          </w:rPr>
          <w:fldChar w:fldCharType="end"/>
        </w:r>
      </w:hyperlink>
    </w:p>
    <w:p w14:paraId="5502535F" w14:textId="3DFE2403"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490" w:history="1">
        <w:r w:rsidRPr="00E277B7">
          <w:rPr>
            <w:rStyle w:val="Lienhypertexte"/>
          </w:rPr>
          <w:t>1</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Rappel du contexte de l’opération</w:t>
        </w:r>
        <w:r>
          <w:rPr>
            <w:webHidden/>
          </w:rPr>
          <w:tab/>
        </w:r>
        <w:r>
          <w:rPr>
            <w:webHidden/>
          </w:rPr>
          <w:fldChar w:fldCharType="begin"/>
        </w:r>
        <w:r>
          <w:rPr>
            <w:webHidden/>
          </w:rPr>
          <w:instrText xml:space="preserve"> PAGEREF _Toc185354490 \h </w:instrText>
        </w:r>
        <w:r>
          <w:rPr>
            <w:webHidden/>
          </w:rPr>
        </w:r>
        <w:r>
          <w:rPr>
            <w:webHidden/>
          </w:rPr>
          <w:fldChar w:fldCharType="separate"/>
        </w:r>
        <w:r w:rsidR="00AD0E07">
          <w:rPr>
            <w:webHidden/>
          </w:rPr>
          <w:t>6</w:t>
        </w:r>
        <w:r>
          <w:rPr>
            <w:webHidden/>
          </w:rPr>
          <w:fldChar w:fldCharType="end"/>
        </w:r>
      </w:hyperlink>
    </w:p>
    <w:p w14:paraId="55454FC8" w14:textId="127C6FDA" w:rsidR="00987476" w:rsidRDefault="00987476">
      <w:pPr>
        <w:pStyle w:val="TM2"/>
        <w:rPr>
          <w:rFonts w:asciiTheme="minorHAnsi" w:hAnsiTheme="minorHAnsi" w:cstheme="minorBidi"/>
          <w:b w:val="0"/>
          <w:color w:val="auto"/>
          <w:kern w:val="2"/>
          <w:sz w:val="24"/>
          <w:szCs w:val="24"/>
          <w14:ligatures w14:val="standardContextual"/>
        </w:rPr>
      </w:pPr>
      <w:hyperlink w:anchor="_Toc185354491" w:history="1">
        <w:r w:rsidRPr="00E277B7">
          <w:rPr>
            <w:rStyle w:val="Lienhypertexte"/>
          </w:rPr>
          <w:t>1.1</w:t>
        </w:r>
        <w:r>
          <w:rPr>
            <w:rFonts w:asciiTheme="minorHAnsi" w:hAnsiTheme="minorHAnsi" w:cstheme="minorBidi"/>
            <w:b w:val="0"/>
            <w:color w:val="auto"/>
            <w:kern w:val="2"/>
            <w:sz w:val="24"/>
            <w:szCs w:val="24"/>
            <w14:ligatures w14:val="standardContextual"/>
          </w:rPr>
          <w:tab/>
        </w:r>
        <w:r w:rsidRPr="00E277B7">
          <w:rPr>
            <w:rStyle w:val="Lienhypertexte"/>
          </w:rPr>
          <w:t>Présentation succincte du projet</w:t>
        </w:r>
        <w:r>
          <w:rPr>
            <w:webHidden/>
          </w:rPr>
          <w:tab/>
        </w:r>
        <w:r>
          <w:rPr>
            <w:webHidden/>
          </w:rPr>
          <w:fldChar w:fldCharType="begin"/>
        </w:r>
        <w:r>
          <w:rPr>
            <w:webHidden/>
          </w:rPr>
          <w:instrText xml:space="preserve"> PAGEREF _Toc185354491 \h </w:instrText>
        </w:r>
        <w:r>
          <w:rPr>
            <w:webHidden/>
          </w:rPr>
        </w:r>
        <w:r>
          <w:rPr>
            <w:webHidden/>
          </w:rPr>
          <w:fldChar w:fldCharType="separate"/>
        </w:r>
        <w:r w:rsidR="00AD0E07">
          <w:rPr>
            <w:webHidden/>
          </w:rPr>
          <w:t>6</w:t>
        </w:r>
        <w:r>
          <w:rPr>
            <w:webHidden/>
          </w:rPr>
          <w:fldChar w:fldCharType="end"/>
        </w:r>
      </w:hyperlink>
    </w:p>
    <w:p w14:paraId="5F12978D" w14:textId="67FCD382" w:rsidR="00987476" w:rsidRDefault="00987476">
      <w:pPr>
        <w:pStyle w:val="TM2"/>
        <w:rPr>
          <w:rFonts w:asciiTheme="minorHAnsi" w:hAnsiTheme="minorHAnsi" w:cstheme="minorBidi"/>
          <w:b w:val="0"/>
          <w:color w:val="auto"/>
          <w:kern w:val="2"/>
          <w:sz w:val="24"/>
          <w:szCs w:val="24"/>
          <w14:ligatures w14:val="standardContextual"/>
        </w:rPr>
      </w:pPr>
      <w:hyperlink w:anchor="_Toc185354492" w:history="1">
        <w:r w:rsidRPr="00E277B7">
          <w:rPr>
            <w:rStyle w:val="Lienhypertexte"/>
          </w:rPr>
          <w:t>1.2</w:t>
        </w:r>
        <w:r>
          <w:rPr>
            <w:rFonts w:asciiTheme="minorHAnsi" w:hAnsiTheme="minorHAnsi" w:cstheme="minorBidi"/>
            <w:b w:val="0"/>
            <w:color w:val="auto"/>
            <w:kern w:val="2"/>
            <w:sz w:val="24"/>
            <w:szCs w:val="24"/>
            <w14:ligatures w14:val="standardContextual"/>
          </w:rPr>
          <w:tab/>
        </w:r>
        <w:r w:rsidRPr="00E277B7">
          <w:rPr>
            <w:rStyle w:val="Lienhypertexte"/>
          </w:rPr>
          <w:t>Rappel du process de consultation</w:t>
        </w:r>
        <w:r>
          <w:rPr>
            <w:webHidden/>
          </w:rPr>
          <w:tab/>
        </w:r>
        <w:r>
          <w:rPr>
            <w:webHidden/>
          </w:rPr>
          <w:fldChar w:fldCharType="begin"/>
        </w:r>
        <w:r>
          <w:rPr>
            <w:webHidden/>
          </w:rPr>
          <w:instrText xml:space="preserve"> PAGEREF _Toc185354492 \h </w:instrText>
        </w:r>
        <w:r>
          <w:rPr>
            <w:webHidden/>
          </w:rPr>
        </w:r>
        <w:r>
          <w:rPr>
            <w:webHidden/>
          </w:rPr>
          <w:fldChar w:fldCharType="separate"/>
        </w:r>
        <w:r w:rsidR="00AD0E07">
          <w:rPr>
            <w:webHidden/>
          </w:rPr>
          <w:t>6</w:t>
        </w:r>
        <w:r>
          <w:rPr>
            <w:webHidden/>
          </w:rPr>
          <w:fldChar w:fldCharType="end"/>
        </w:r>
      </w:hyperlink>
    </w:p>
    <w:p w14:paraId="674CEBA4" w14:textId="01F34D75" w:rsidR="00987476" w:rsidRDefault="00987476">
      <w:pPr>
        <w:pStyle w:val="TM2"/>
        <w:rPr>
          <w:rFonts w:asciiTheme="minorHAnsi" w:hAnsiTheme="minorHAnsi" w:cstheme="minorBidi"/>
          <w:b w:val="0"/>
          <w:color w:val="auto"/>
          <w:kern w:val="2"/>
          <w:sz w:val="24"/>
          <w:szCs w:val="24"/>
          <w14:ligatures w14:val="standardContextual"/>
        </w:rPr>
      </w:pPr>
      <w:hyperlink w:anchor="_Toc185354493" w:history="1">
        <w:r w:rsidRPr="00E277B7">
          <w:rPr>
            <w:rStyle w:val="Lienhypertexte"/>
          </w:rPr>
          <w:t>1.3</w:t>
        </w:r>
        <w:r>
          <w:rPr>
            <w:rFonts w:asciiTheme="minorHAnsi" w:hAnsiTheme="minorHAnsi" w:cstheme="minorBidi"/>
            <w:b w:val="0"/>
            <w:color w:val="auto"/>
            <w:kern w:val="2"/>
            <w:sz w:val="24"/>
            <w:szCs w:val="24"/>
            <w14:ligatures w14:val="standardContextual"/>
          </w:rPr>
          <w:tab/>
        </w:r>
        <w:r w:rsidRPr="00E277B7">
          <w:rPr>
            <w:rStyle w:val="Lienhypertexte"/>
          </w:rPr>
          <w:t>Rappel des critères de jugement des offres</w:t>
        </w:r>
        <w:r>
          <w:rPr>
            <w:webHidden/>
          </w:rPr>
          <w:tab/>
        </w:r>
        <w:r>
          <w:rPr>
            <w:webHidden/>
          </w:rPr>
          <w:fldChar w:fldCharType="begin"/>
        </w:r>
        <w:r>
          <w:rPr>
            <w:webHidden/>
          </w:rPr>
          <w:instrText xml:space="preserve"> PAGEREF _Toc185354493 \h </w:instrText>
        </w:r>
        <w:r>
          <w:rPr>
            <w:webHidden/>
          </w:rPr>
        </w:r>
        <w:r>
          <w:rPr>
            <w:webHidden/>
          </w:rPr>
          <w:fldChar w:fldCharType="separate"/>
        </w:r>
        <w:r w:rsidR="00AD0E07">
          <w:rPr>
            <w:webHidden/>
          </w:rPr>
          <w:t>6</w:t>
        </w:r>
        <w:r>
          <w:rPr>
            <w:webHidden/>
          </w:rPr>
          <w:fldChar w:fldCharType="end"/>
        </w:r>
      </w:hyperlink>
    </w:p>
    <w:p w14:paraId="0CF8D03E" w14:textId="0BCABEA1" w:rsidR="00987476" w:rsidRDefault="00987476">
      <w:pPr>
        <w:pStyle w:val="TM2"/>
        <w:rPr>
          <w:rFonts w:asciiTheme="minorHAnsi" w:hAnsiTheme="minorHAnsi" w:cstheme="minorBidi"/>
          <w:b w:val="0"/>
          <w:color w:val="auto"/>
          <w:kern w:val="2"/>
          <w:sz w:val="24"/>
          <w:szCs w:val="24"/>
          <w14:ligatures w14:val="standardContextual"/>
        </w:rPr>
      </w:pPr>
      <w:hyperlink w:anchor="_Toc185354494" w:history="1">
        <w:r w:rsidRPr="00E277B7">
          <w:rPr>
            <w:rStyle w:val="Lienhypertexte"/>
          </w:rPr>
          <w:t>1.4</w:t>
        </w:r>
        <w:r>
          <w:rPr>
            <w:rFonts w:asciiTheme="minorHAnsi" w:hAnsiTheme="minorHAnsi" w:cstheme="minorBidi"/>
            <w:b w:val="0"/>
            <w:color w:val="auto"/>
            <w:kern w:val="2"/>
            <w:sz w:val="24"/>
            <w:szCs w:val="24"/>
            <w14:ligatures w14:val="standardContextual"/>
          </w:rPr>
          <w:tab/>
        </w:r>
        <w:r w:rsidRPr="00E277B7">
          <w:rPr>
            <w:rStyle w:val="Lienhypertexte"/>
          </w:rPr>
          <w:t>Déroulé des ateliers de travail / négociation éventuels</w:t>
        </w:r>
        <w:r>
          <w:rPr>
            <w:webHidden/>
          </w:rPr>
          <w:tab/>
        </w:r>
        <w:r>
          <w:rPr>
            <w:webHidden/>
          </w:rPr>
          <w:fldChar w:fldCharType="begin"/>
        </w:r>
        <w:r>
          <w:rPr>
            <w:webHidden/>
          </w:rPr>
          <w:instrText xml:space="preserve"> PAGEREF _Toc185354494 \h </w:instrText>
        </w:r>
        <w:r>
          <w:rPr>
            <w:webHidden/>
          </w:rPr>
        </w:r>
        <w:r>
          <w:rPr>
            <w:webHidden/>
          </w:rPr>
          <w:fldChar w:fldCharType="separate"/>
        </w:r>
        <w:r w:rsidR="00AD0E07">
          <w:rPr>
            <w:webHidden/>
          </w:rPr>
          <w:t>7</w:t>
        </w:r>
        <w:r>
          <w:rPr>
            <w:webHidden/>
          </w:rPr>
          <w:fldChar w:fldCharType="end"/>
        </w:r>
      </w:hyperlink>
    </w:p>
    <w:p w14:paraId="40598FF3" w14:textId="2370525A"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495" w:history="1">
        <w:r w:rsidRPr="00E277B7">
          <w:rPr>
            <w:rStyle w:val="Lienhypertexte"/>
          </w:rPr>
          <w:t>2</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00 – Curage / démolition</w:t>
        </w:r>
        <w:r>
          <w:rPr>
            <w:webHidden/>
          </w:rPr>
          <w:tab/>
        </w:r>
        <w:r>
          <w:rPr>
            <w:webHidden/>
          </w:rPr>
          <w:fldChar w:fldCharType="begin"/>
        </w:r>
        <w:r>
          <w:rPr>
            <w:webHidden/>
          </w:rPr>
          <w:instrText xml:space="preserve"> PAGEREF _Toc185354495 \h </w:instrText>
        </w:r>
        <w:r>
          <w:rPr>
            <w:webHidden/>
          </w:rPr>
        </w:r>
        <w:r>
          <w:rPr>
            <w:webHidden/>
          </w:rPr>
          <w:fldChar w:fldCharType="separate"/>
        </w:r>
        <w:r w:rsidR="00AD0E07">
          <w:rPr>
            <w:webHidden/>
          </w:rPr>
          <w:t>8</w:t>
        </w:r>
        <w:r>
          <w:rPr>
            <w:webHidden/>
          </w:rPr>
          <w:fldChar w:fldCharType="end"/>
        </w:r>
      </w:hyperlink>
    </w:p>
    <w:p w14:paraId="46F4244F" w14:textId="447CBB24" w:rsidR="00987476" w:rsidRDefault="00987476">
      <w:pPr>
        <w:pStyle w:val="TM2"/>
        <w:rPr>
          <w:rFonts w:asciiTheme="minorHAnsi" w:hAnsiTheme="minorHAnsi" w:cstheme="minorBidi"/>
          <w:b w:val="0"/>
          <w:color w:val="auto"/>
          <w:kern w:val="2"/>
          <w:sz w:val="24"/>
          <w:szCs w:val="24"/>
          <w14:ligatures w14:val="standardContextual"/>
        </w:rPr>
      </w:pPr>
      <w:hyperlink w:anchor="_Toc185354496" w:history="1">
        <w:r w:rsidRPr="00E277B7">
          <w:rPr>
            <w:rStyle w:val="Lienhypertexte"/>
          </w:rPr>
          <w:t>2.1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_Toc185354496 \h </w:instrText>
        </w:r>
        <w:r>
          <w:rPr>
            <w:webHidden/>
          </w:rPr>
        </w:r>
        <w:r>
          <w:rPr>
            <w:webHidden/>
          </w:rPr>
          <w:fldChar w:fldCharType="separate"/>
        </w:r>
        <w:r w:rsidR="00AD0E07">
          <w:rPr>
            <w:webHidden/>
          </w:rPr>
          <w:t>8</w:t>
        </w:r>
        <w:r>
          <w:rPr>
            <w:webHidden/>
          </w:rPr>
          <w:fldChar w:fldCharType="end"/>
        </w:r>
      </w:hyperlink>
    </w:p>
    <w:p w14:paraId="1F21CC09" w14:textId="0478BF46" w:rsidR="00987476" w:rsidRDefault="00987476">
      <w:pPr>
        <w:pStyle w:val="TM2"/>
        <w:rPr>
          <w:rFonts w:asciiTheme="minorHAnsi" w:hAnsiTheme="minorHAnsi" w:cstheme="minorBidi"/>
          <w:b w:val="0"/>
          <w:color w:val="auto"/>
          <w:kern w:val="2"/>
          <w:sz w:val="24"/>
          <w:szCs w:val="24"/>
          <w14:ligatures w14:val="standardContextual"/>
        </w:rPr>
      </w:pPr>
      <w:hyperlink w:anchor="_Toc185354497" w:history="1">
        <w:r w:rsidRPr="00E277B7">
          <w:rPr>
            <w:rStyle w:val="Lienhypertexte"/>
          </w:rPr>
          <w:t>2.2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_Toc185354497 \h </w:instrText>
        </w:r>
        <w:r>
          <w:rPr>
            <w:webHidden/>
          </w:rPr>
        </w:r>
        <w:r>
          <w:rPr>
            <w:webHidden/>
          </w:rPr>
          <w:fldChar w:fldCharType="separate"/>
        </w:r>
        <w:r w:rsidR="00AD0E07">
          <w:rPr>
            <w:webHidden/>
          </w:rPr>
          <w:t>8</w:t>
        </w:r>
        <w:r>
          <w:rPr>
            <w:webHidden/>
          </w:rPr>
          <w:fldChar w:fldCharType="end"/>
        </w:r>
      </w:hyperlink>
    </w:p>
    <w:p w14:paraId="6E9D26DF" w14:textId="0E13F9BE" w:rsidR="00987476" w:rsidRDefault="00987476">
      <w:pPr>
        <w:pStyle w:val="TM2"/>
        <w:rPr>
          <w:rFonts w:asciiTheme="minorHAnsi" w:hAnsiTheme="minorHAnsi" w:cstheme="minorBidi"/>
          <w:b w:val="0"/>
          <w:color w:val="auto"/>
          <w:kern w:val="2"/>
          <w:sz w:val="24"/>
          <w:szCs w:val="24"/>
          <w14:ligatures w14:val="standardContextual"/>
        </w:rPr>
      </w:pPr>
      <w:hyperlink w:anchor="_Toc185354498" w:history="1">
        <w:r w:rsidRPr="00E277B7">
          <w:rPr>
            <w:rStyle w:val="Lienhypertexte"/>
          </w:rPr>
          <w:t>2.3</w:t>
        </w:r>
        <w:r>
          <w:rPr>
            <w:rFonts w:asciiTheme="minorHAnsi" w:hAnsiTheme="minorHAnsi" w:cstheme="minorBidi"/>
            <w:b w:val="0"/>
            <w:color w:val="auto"/>
            <w:kern w:val="2"/>
            <w:sz w:val="24"/>
            <w:szCs w:val="24"/>
            <w14:ligatures w14:val="standardContextual"/>
          </w:rPr>
          <w:tab/>
        </w:r>
        <w:r w:rsidRPr="00E277B7">
          <w:rPr>
            <w:rStyle w:val="Lienhypertexte"/>
          </w:rPr>
          <w:t>Analyse de l’offre ADS-DEM</w:t>
        </w:r>
        <w:r>
          <w:rPr>
            <w:webHidden/>
          </w:rPr>
          <w:tab/>
        </w:r>
        <w:r>
          <w:rPr>
            <w:webHidden/>
          </w:rPr>
          <w:fldChar w:fldCharType="begin"/>
        </w:r>
        <w:r>
          <w:rPr>
            <w:webHidden/>
          </w:rPr>
          <w:instrText xml:space="preserve"> PAGEREF _Toc185354498 \h </w:instrText>
        </w:r>
        <w:r>
          <w:rPr>
            <w:webHidden/>
          </w:rPr>
        </w:r>
        <w:r>
          <w:rPr>
            <w:webHidden/>
          </w:rPr>
          <w:fldChar w:fldCharType="separate"/>
        </w:r>
        <w:r w:rsidR="00AD0E07">
          <w:rPr>
            <w:webHidden/>
          </w:rPr>
          <w:t>8</w:t>
        </w:r>
        <w:r>
          <w:rPr>
            <w:webHidden/>
          </w:rPr>
          <w:fldChar w:fldCharType="end"/>
        </w:r>
      </w:hyperlink>
    </w:p>
    <w:p w14:paraId="1DE91C4B" w14:textId="272803DF" w:rsidR="00987476" w:rsidRDefault="00987476">
      <w:pPr>
        <w:pStyle w:val="TM2"/>
        <w:rPr>
          <w:rFonts w:asciiTheme="minorHAnsi" w:hAnsiTheme="minorHAnsi" w:cstheme="minorBidi"/>
          <w:b w:val="0"/>
          <w:color w:val="auto"/>
          <w:kern w:val="2"/>
          <w:sz w:val="24"/>
          <w:szCs w:val="24"/>
          <w14:ligatures w14:val="standardContextual"/>
        </w:rPr>
      </w:pPr>
      <w:hyperlink w:anchor="_Toc185354499" w:history="1">
        <w:r w:rsidRPr="00E277B7">
          <w:rPr>
            <w:rStyle w:val="Lienhypertexte"/>
          </w:rPr>
          <w:t>2.4</w:t>
        </w:r>
        <w:r>
          <w:rPr>
            <w:rFonts w:asciiTheme="minorHAnsi" w:hAnsiTheme="minorHAnsi" w:cstheme="minorBidi"/>
            <w:b w:val="0"/>
            <w:color w:val="auto"/>
            <w:kern w:val="2"/>
            <w:sz w:val="24"/>
            <w:szCs w:val="24"/>
            <w14:ligatures w14:val="standardContextual"/>
          </w:rPr>
          <w:tab/>
        </w:r>
        <w:r w:rsidRPr="00E277B7">
          <w:rPr>
            <w:rStyle w:val="Lienhypertexte"/>
          </w:rPr>
          <w:t>Analyse de l’offre DCT</w:t>
        </w:r>
        <w:r>
          <w:rPr>
            <w:webHidden/>
          </w:rPr>
          <w:tab/>
        </w:r>
        <w:r>
          <w:rPr>
            <w:webHidden/>
          </w:rPr>
          <w:fldChar w:fldCharType="begin"/>
        </w:r>
        <w:r>
          <w:rPr>
            <w:webHidden/>
          </w:rPr>
          <w:instrText xml:space="preserve"> PAGEREF _Toc185354499 \h </w:instrText>
        </w:r>
        <w:r>
          <w:rPr>
            <w:webHidden/>
          </w:rPr>
        </w:r>
        <w:r>
          <w:rPr>
            <w:webHidden/>
          </w:rPr>
          <w:fldChar w:fldCharType="separate"/>
        </w:r>
        <w:r w:rsidR="00AD0E07">
          <w:rPr>
            <w:webHidden/>
          </w:rPr>
          <w:t>9</w:t>
        </w:r>
        <w:r>
          <w:rPr>
            <w:webHidden/>
          </w:rPr>
          <w:fldChar w:fldCharType="end"/>
        </w:r>
      </w:hyperlink>
    </w:p>
    <w:p w14:paraId="12EF36A6" w14:textId="5AEB6783" w:rsidR="00987476" w:rsidRDefault="00987476">
      <w:pPr>
        <w:pStyle w:val="TM2"/>
        <w:rPr>
          <w:rFonts w:asciiTheme="minorHAnsi" w:hAnsiTheme="minorHAnsi" w:cstheme="minorBidi"/>
          <w:b w:val="0"/>
          <w:color w:val="auto"/>
          <w:kern w:val="2"/>
          <w:sz w:val="24"/>
          <w:szCs w:val="24"/>
          <w14:ligatures w14:val="standardContextual"/>
        </w:rPr>
      </w:pPr>
      <w:hyperlink w:anchor="_Toc185354500" w:history="1">
        <w:r w:rsidRPr="00E277B7">
          <w:rPr>
            <w:rStyle w:val="Lienhypertexte"/>
          </w:rPr>
          <w:t>2.5</w:t>
        </w:r>
        <w:r>
          <w:rPr>
            <w:rFonts w:asciiTheme="minorHAnsi" w:hAnsiTheme="minorHAnsi" w:cstheme="minorBidi"/>
            <w:b w:val="0"/>
            <w:color w:val="auto"/>
            <w:kern w:val="2"/>
            <w:sz w:val="24"/>
            <w:szCs w:val="24"/>
            <w14:ligatures w14:val="standardContextual"/>
          </w:rPr>
          <w:tab/>
        </w:r>
        <w:r w:rsidRPr="00E277B7">
          <w:rPr>
            <w:rStyle w:val="Lienhypertexte"/>
          </w:rPr>
          <w:t>Analyse de l’offre DEMOSTEN</w:t>
        </w:r>
        <w:r>
          <w:rPr>
            <w:webHidden/>
          </w:rPr>
          <w:tab/>
        </w:r>
        <w:r>
          <w:rPr>
            <w:webHidden/>
          </w:rPr>
          <w:fldChar w:fldCharType="begin"/>
        </w:r>
        <w:r>
          <w:rPr>
            <w:webHidden/>
          </w:rPr>
          <w:instrText xml:space="preserve"> PAGEREF _Toc185354500 \h </w:instrText>
        </w:r>
        <w:r>
          <w:rPr>
            <w:webHidden/>
          </w:rPr>
        </w:r>
        <w:r>
          <w:rPr>
            <w:webHidden/>
          </w:rPr>
          <w:fldChar w:fldCharType="separate"/>
        </w:r>
        <w:r w:rsidR="00AD0E07">
          <w:rPr>
            <w:webHidden/>
          </w:rPr>
          <w:t>9</w:t>
        </w:r>
        <w:r>
          <w:rPr>
            <w:webHidden/>
          </w:rPr>
          <w:fldChar w:fldCharType="end"/>
        </w:r>
      </w:hyperlink>
    </w:p>
    <w:p w14:paraId="7E104A21" w14:textId="53520A5C" w:rsidR="00987476" w:rsidRDefault="00987476">
      <w:pPr>
        <w:pStyle w:val="TM2"/>
        <w:rPr>
          <w:rFonts w:asciiTheme="minorHAnsi" w:hAnsiTheme="minorHAnsi" w:cstheme="minorBidi"/>
          <w:b w:val="0"/>
          <w:color w:val="auto"/>
          <w:kern w:val="2"/>
          <w:sz w:val="24"/>
          <w:szCs w:val="24"/>
          <w14:ligatures w14:val="standardContextual"/>
        </w:rPr>
      </w:pPr>
      <w:hyperlink w:anchor="_Toc185354501" w:history="1">
        <w:r w:rsidRPr="00E277B7">
          <w:rPr>
            <w:rStyle w:val="Lienhypertexte"/>
          </w:rPr>
          <w:t>2.6</w:t>
        </w:r>
        <w:r>
          <w:rPr>
            <w:rFonts w:asciiTheme="minorHAnsi" w:hAnsiTheme="minorHAnsi" w:cstheme="minorBidi"/>
            <w:b w:val="0"/>
            <w:color w:val="auto"/>
            <w:kern w:val="2"/>
            <w:sz w:val="24"/>
            <w:szCs w:val="24"/>
            <w14:ligatures w14:val="standardContextual"/>
          </w:rPr>
          <w:tab/>
        </w:r>
        <w:r w:rsidRPr="00E277B7">
          <w:rPr>
            <w:rStyle w:val="Lienhypertexte"/>
          </w:rPr>
          <w:t>Analyse de l’offre PREMYS</w:t>
        </w:r>
        <w:r>
          <w:rPr>
            <w:webHidden/>
          </w:rPr>
          <w:tab/>
        </w:r>
        <w:r>
          <w:rPr>
            <w:webHidden/>
          </w:rPr>
          <w:fldChar w:fldCharType="begin"/>
        </w:r>
        <w:r>
          <w:rPr>
            <w:webHidden/>
          </w:rPr>
          <w:instrText xml:space="preserve"> PAGEREF _Toc185354501 \h </w:instrText>
        </w:r>
        <w:r>
          <w:rPr>
            <w:webHidden/>
          </w:rPr>
        </w:r>
        <w:r>
          <w:rPr>
            <w:webHidden/>
          </w:rPr>
          <w:fldChar w:fldCharType="separate"/>
        </w:r>
        <w:r w:rsidR="00AD0E07">
          <w:rPr>
            <w:webHidden/>
          </w:rPr>
          <w:t>9</w:t>
        </w:r>
        <w:r>
          <w:rPr>
            <w:webHidden/>
          </w:rPr>
          <w:fldChar w:fldCharType="end"/>
        </w:r>
      </w:hyperlink>
    </w:p>
    <w:p w14:paraId="51F8CD4C" w14:textId="5B1B0900" w:rsidR="00987476" w:rsidRDefault="00987476">
      <w:pPr>
        <w:pStyle w:val="TM2"/>
        <w:rPr>
          <w:rFonts w:asciiTheme="minorHAnsi" w:hAnsiTheme="minorHAnsi" w:cstheme="minorBidi"/>
          <w:b w:val="0"/>
          <w:color w:val="auto"/>
          <w:kern w:val="2"/>
          <w:sz w:val="24"/>
          <w:szCs w:val="24"/>
          <w14:ligatures w14:val="standardContextual"/>
        </w:rPr>
      </w:pPr>
      <w:hyperlink w:anchor="_Toc185354502" w:history="1">
        <w:r w:rsidRPr="00E277B7">
          <w:rPr>
            <w:rStyle w:val="Lienhypertexte"/>
          </w:rPr>
          <w:t>2.7</w:t>
        </w:r>
        <w:r>
          <w:rPr>
            <w:rFonts w:asciiTheme="minorHAnsi" w:hAnsiTheme="minorHAnsi" w:cstheme="minorBidi"/>
            <w:b w:val="0"/>
            <w:color w:val="auto"/>
            <w:kern w:val="2"/>
            <w:sz w:val="24"/>
            <w:szCs w:val="24"/>
            <w14:ligatures w14:val="standardContextual"/>
          </w:rPr>
          <w:tab/>
        </w:r>
        <w:r w:rsidRPr="00E277B7">
          <w:rPr>
            <w:rStyle w:val="Lienhypertexte"/>
          </w:rPr>
          <w:t>Analyse de l’offre ROC</w:t>
        </w:r>
        <w:r>
          <w:rPr>
            <w:webHidden/>
          </w:rPr>
          <w:tab/>
        </w:r>
        <w:r>
          <w:rPr>
            <w:webHidden/>
          </w:rPr>
          <w:fldChar w:fldCharType="begin"/>
        </w:r>
        <w:r>
          <w:rPr>
            <w:webHidden/>
          </w:rPr>
          <w:instrText xml:space="preserve"> PAGEREF _Toc185354502 \h </w:instrText>
        </w:r>
        <w:r>
          <w:rPr>
            <w:webHidden/>
          </w:rPr>
        </w:r>
        <w:r>
          <w:rPr>
            <w:webHidden/>
          </w:rPr>
          <w:fldChar w:fldCharType="separate"/>
        </w:r>
        <w:r w:rsidR="00AD0E07">
          <w:rPr>
            <w:webHidden/>
          </w:rPr>
          <w:t>10</w:t>
        </w:r>
        <w:r>
          <w:rPr>
            <w:webHidden/>
          </w:rPr>
          <w:fldChar w:fldCharType="end"/>
        </w:r>
      </w:hyperlink>
    </w:p>
    <w:p w14:paraId="50E8B972" w14:textId="0FB5A433" w:rsidR="00987476" w:rsidRDefault="00987476">
      <w:pPr>
        <w:pStyle w:val="TM2"/>
        <w:rPr>
          <w:rFonts w:asciiTheme="minorHAnsi" w:hAnsiTheme="minorHAnsi" w:cstheme="minorBidi"/>
          <w:b w:val="0"/>
          <w:color w:val="auto"/>
          <w:kern w:val="2"/>
          <w:sz w:val="24"/>
          <w:szCs w:val="24"/>
          <w14:ligatures w14:val="standardContextual"/>
        </w:rPr>
      </w:pPr>
      <w:hyperlink w:anchor="_Toc185354503" w:history="1">
        <w:r w:rsidRPr="00E277B7">
          <w:rPr>
            <w:rStyle w:val="Lienhypertexte"/>
          </w:rPr>
          <w:t>2.8</w:t>
        </w:r>
        <w:r>
          <w:rPr>
            <w:rFonts w:asciiTheme="minorHAnsi" w:hAnsiTheme="minorHAnsi" w:cstheme="minorBidi"/>
            <w:b w:val="0"/>
            <w:color w:val="auto"/>
            <w:kern w:val="2"/>
            <w:sz w:val="24"/>
            <w:szCs w:val="24"/>
            <w14:ligatures w14:val="standardContextual"/>
          </w:rPr>
          <w:tab/>
        </w:r>
        <w:r w:rsidRPr="00E277B7">
          <w:rPr>
            <w:rStyle w:val="Lienhypertexte"/>
          </w:rPr>
          <w:t>Conclusion Macrolot 00</w:t>
        </w:r>
        <w:r>
          <w:rPr>
            <w:webHidden/>
          </w:rPr>
          <w:tab/>
        </w:r>
        <w:r>
          <w:rPr>
            <w:webHidden/>
          </w:rPr>
          <w:fldChar w:fldCharType="begin"/>
        </w:r>
        <w:r>
          <w:rPr>
            <w:webHidden/>
          </w:rPr>
          <w:instrText xml:space="preserve"> PAGEREF _Toc185354503 \h </w:instrText>
        </w:r>
        <w:r>
          <w:rPr>
            <w:webHidden/>
          </w:rPr>
        </w:r>
        <w:r>
          <w:rPr>
            <w:webHidden/>
          </w:rPr>
          <w:fldChar w:fldCharType="separate"/>
        </w:r>
        <w:r w:rsidR="00AD0E07">
          <w:rPr>
            <w:webHidden/>
          </w:rPr>
          <w:t>10</w:t>
        </w:r>
        <w:r>
          <w:rPr>
            <w:webHidden/>
          </w:rPr>
          <w:fldChar w:fldCharType="end"/>
        </w:r>
      </w:hyperlink>
    </w:p>
    <w:p w14:paraId="0B1F2648" w14:textId="40F96222"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04" w:history="1">
        <w:r w:rsidRPr="00E277B7">
          <w:rPr>
            <w:rStyle w:val="Lienhypertexte"/>
          </w:rPr>
          <w:t>3</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01 – INSTALLATIONS DE CHANTIER – GROS œuvre - ETANCHEITE</w:t>
        </w:r>
        <w:r>
          <w:rPr>
            <w:webHidden/>
          </w:rPr>
          <w:tab/>
        </w:r>
        <w:r>
          <w:rPr>
            <w:webHidden/>
          </w:rPr>
          <w:fldChar w:fldCharType="begin"/>
        </w:r>
        <w:r>
          <w:rPr>
            <w:webHidden/>
          </w:rPr>
          <w:instrText xml:space="preserve"> PAGEREF _Toc185354504 \h </w:instrText>
        </w:r>
        <w:r>
          <w:rPr>
            <w:webHidden/>
          </w:rPr>
        </w:r>
        <w:r>
          <w:rPr>
            <w:webHidden/>
          </w:rPr>
          <w:fldChar w:fldCharType="separate"/>
        </w:r>
        <w:r w:rsidR="00AD0E07">
          <w:rPr>
            <w:webHidden/>
          </w:rPr>
          <w:t>11</w:t>
        </w:r>
        <w:r>
          <w:rPr>
            <w:webHidden/>
          </w:rPr>
          <w:fldChar w:fldCharType="end"/>
        </w:r>
      </w:hyperlink>
    </w:p>
    <w:p w14:paraId="450C3FCB" w14:textId="57EF7984" w:rsidR="00987476" w:rsidRDefault="00987476">
      <w:pPr>
        <w:pStyle w:val="TM2"/>
        <w:rPr>
          <w:rFonts w:asciiTheme="minorHAnsi" w:hAnsiTheme="minorHAnsi" w:cstheme="minorBidi"/>
          <w:b w:val="0"/>
          <w:color w:val="auto"/>
          <w:kern w:val="2"/>
          <w:sz w:val="24"/>
          <w:szCs w:val="24"/>
          <w14:ligatures w14:val="standardContextual"/>
        </w:rPr>
      </w:pPr>
      <w:hyperlink w:anchor="_Toc185354505" w:history="1">
        <w:r w:rsidRPr="00E277B7">
          <w:rPr>
            <w:rStyle w:val="Lienhypertexte"/>
          </w:rPr>
          <w:t>3.1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_Toc185354505 \h </w:instrText>
        </w:r>
        <w:r>
          <w:rPr>
            <w:webHidden/>
          </w:rPr>
        </w:r>
        <w:r>
          <w:rPr>
            <w:webHidden/>
          </w:rPr>
          <w:fldChar w:fldCharType="separate"/>
        </w:r>
        <w:r w:rsidR="00AD0E07">
          <w:rPr>
            <w:webHidden/>
          </w:rPr>
          <w:t>11</w:t>
        </w:r>
        <w:r>
          <w:rPr>
            <w:webHidden/>
          </w:rPr>
          <w:fldChar w:fldCharType="end"/>
        </w:r>
      </w:hyperlink>
    </w:p>
    <w:p w14:paraId="01F82BF6" w14:textId="6FF2B120" w:rsidR="00987476" w:rsidRDefault="00987476">
      <w:pPr>
        <w:pStyle w:val="TM2"/>
        <w:rPr>
          <w:rFonts w:asciiTheme="minorHAnsi" w:hAnsiTheme="minorHAnsi" w:cstheme="minorBidi"/>
          <w:b w:val="0"/>
          <w:color w:val="auto"/>
          <w:kern w:val="2"/>
          <w:sz w:val="24"/>
          <w:szCs w:val="24"/>
          <w14:ligatures w14:val="standardContextual"/>
        </w:rPr>
      </w:pPr>
      <w:hyperlink w:anchor="_Toc185354506" w:history="1">
        <w:r w:rsidRPr="00E277B7">
          <w:rPr>
            <w:rStyle w:val="Lienhypertexte"/>
          </w:rPr>
          <w:t>3.2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_Toc185354506 \h </w:instrText>
        </w:r>
        <w:r>
          <w:rPr>
            <w:webHidden/>
          </w:rPr>
        </w:r>
        <w:r>
          <w:rPr>
            <w:webHidden/>
          </w:rPr>
          <w:fldChar w:fldCharType="separate"/>
        </w:r>
        <w:r w:rsidR="00AD0E07">
          <w:rPr>
            <w:webHidden/>
          </w:rPr>
          <w:t>11</w:t>
        </w:r>
        <w:r>
          <w:rPr>
            <w:webHidden/>
          </w:rPr>
          <w:fldChar w:fldCharType="end"/>
        </w:r>
      </w:hyperlink>
    </w:p>
    <w:p w14:paraId="28BB2E59" w14:textId="353337DF" w:rsidR="00987476" w:rsidRDefault="00987476">
      <w:pPr>
        <w:pStyle w:val="TM2"/>
        <w:rPr>
          <w:rFonts w:asciiTheme="minorHAnsi" w:hAnsiTheme="minorHAnsi" w:cstheme="minorBidi"/>
          <w:b w:val="0"/>
          <w:color w:val="auto"/>
          <w:kern w:val="2"/>
          <w:sz w:val="24"/>
          <w:szCs w:val="24"/>
          <w14:ligatures w14:val="standardContextual"/>
        </w:rPr>
      </w:pPr>
      <w:hyperlink w:anchor="_Toc185354507" w:history="1">
        <w:r w:rsidRPr="00E277B7">
          <w:rPr>
            <w:rStyle w:val="Lienhypertexte"/>
          </w:rPr>
          <w:t>3.3</w:t>
        </w:r>
        <w:r>
          <w:rPr>
            <w:rFonts w:asciiTheme="minorHAnsi" w:hAnsiTheme="minorHAnsi" w:cstheme="minorBidi"/>
            <w:b w:val="0"/>
            <w:color w:val="auto"/>
            <w:kern w:val="2"/>
            <w:sz w:val="24"/>
            <w:szCs w:val="24"/>
            <w14:ligatures w14:val="standardContextual"/>
          </w:rPr>
          <w:tab/>
        </w:r>
        <w:r w:rsidRPr="00E277B7">
          <w:rPr>
            <w:rStyle w:val="Lienhypertexte"/>
          </w:rPr>
          <w:t>Analyse de l’offre LEGENDRE</w:t>
        </w:r>
        <w:r>
          <w:rPr>
            <w:webHidden/>
          </w:rPr>
          <w:tab/>
        </w:r>
        <w:r>
          <w:rPr>
            <w:webHidden/>
          </w:rPr>
          <w:fldChar w:fldCharType="begin"/>
        </w:r>
        <w:r>
          <w:rPr>
            <w:webHidden/>
          </w:rPr>
          <w:instrText xml:space="preserve"> PAGEREF _Toc185354507 \h </w:instrText>
        </w:r>
        <w:r>
          <w:rPr>
            <w:webHidden/>
          </w:rPr>
        </w:r>
        <w:r>
          <w:rPr>
            <w:webHidden/>
          </w:rPr>
          <w:fldChar w:fldCharType="separate"/>
        </w:r>
        <w:r w:rsidR="00AD0E07">
          <w:rPr>
            <w:webHidden/>
          </w:rPr>
          <w:t>12</w:t>
        </w:r>
        <w:r>
          <w:rPr>
            <w:webHidden/>
          </w:rPr>
          <w:fldChar w:fldCharType="end"/>
        </w:r>
      </w:hyperlink>
    </w:p>
    <w:p w14:paraId="2FEDC5BB" w14:textId="74AF1957" w:rsidR="00987476" w:rsidRDefault="00987476">
      <w:pPr>
        <w:pStyle w:val="TM2"/>
        <w:rPr>
          <w:rFonts w:asciiTheme="minorHAnsi" w:hAnsiTheme="minorHAnsi" w:cstheme="minorBidi"/>
          <w:b w:val="0"/>
          <w:color w:val="auto"/>
          <w:kern w:val="2"/>
          <w:sz w:val="24"/>
          <w:szCs w:val="24"/>
          <w14:ligatures w14:val="standardContextual"/>
        </w:rPr>
      </w:pPr>
      <w:hyperlink w:anchor="_Toc185354508" w:history="1">
        <w:r w:rsidRPr="00E277B7">
          <w:rPr>
            <w:rStyle w:val="Lienhypertexte"/>
          </w:rPr>
          <w:t>3.4</w:t>
        </w:r>
        <w:r>
          <w:rPr>
            <w:rFonts w:asciiTheme="minorHAnsi" w:hAnsiTheme="minorHAnsi" w:cstheme="minorBidi"/>
            <w:b w:val="0"/>
            <w:color w:val="auto"/>
            <w:kern w:val="2"/>
            <w:sz w:val="24"/>
            <w:szCs w:val="24"/>
            <w14:ligatures w14:val="standardContextual"/>
          </w:rPr>
          <w:tab/>
        </w:r>
        <w:r w:rsidRPr="00E277B7">
          <w:rPr>
            <w:rStyle w:val="Lienhypertexte"/>
          </w:rPr>
          <w:t>Analyse de l’offre GCC</w:t>
        </w:r>
        <w:r>
          <w:rPr>
            <w:webHidden/>
          </w:rPr>
          <w:tab/>
        </w:r>
        <w:r>
          <w:rPr>
            <w:webHidden/>
          </w:rPr>
          <w:fldChar w:fldCharType="begin"/>
        </w:r>
        <w:r>
          <w:rPr>
            <w:webHidden/>
          </w:rPr>
          <w:instrText xml:space="preserve"> PAGEREF _Toc185354508 \h </w:instrText>
        </w:r>
        <w:r>
          <w:rPr>
            <w:webHidden/>
          </w:rPr>
        </w:r>
        <w:r>
          <w:rPr>
            <w:webHidden/>
          </w:rPr>
          <w:fldChar w:fldCharType="separate"/>
        </w:r>
        <w:r w:rsidR="00AD0E07">
          <w:rPr>
            <w:webHidden/>
          </w:rPr>
          <w:t>13</w:t>
        </w:r>
        <w:r>
          <w:rPr>
            <w:webHidden/>
          </w:rPr>
          <w:fldChar w:fldCharType="end"/>
        </w:r>
      </w:hyperlink>
    </w:p>
    <w:p w14:paraId="4FC766A8" w14:textId="5BC412E9" w:rsidR="00987476" w:rsidRDefault="00987476">
      <w:pPr>
        <w:pStyle w:val="TM2"/>
        <w:rPr>
          <w:rFonts w:asciiTheme="minorHAnsi" w:hAnsiTheme="minorHAnsi" w:cstheme="minorBidi"/>
          <w:b w:val="0"/>
          <w:color w:val="auto"/>
          <w:kern w:val="2"/>
          <w:sz w:val="24"/>
          <w:szCs w:val="24"/>
          <w14:ligatures w14:val="standardContextual"/>
        </w:rPr>
      </w:pPr>
      <w:hyperlink w:anchor="_Toc185354509" w:history="1">
        <w:r w:rsidRPr="00E277B7">
          <w:rPr>
            <w:rStyle w:val="Lienhypertexte"/>
          </w:rPr>
          <w:t>3.5</w:t>
        </w:r>
        <w:r>
          <w:rPr>
            <w:rFonts w:asciiTheme="minorHAnsi" w:hAnsiTheme="minorHAnsi" w:cstheme="minorBidi"/>
            <w:b w:val="0"/>
            <w:color w:val="auto"/>
            <w:kern w:val="2"/>
            <w:sz w:val="24"/>
            <w:szCs w:val="24"/>
            <w14:ligatures w14:val="standardContextual"/>
          </w:rPr>
          <w:tab/>
        </w:r>
        <w:r w:rsidRPr="00E277B7">
          <w:rPr>
            <w:rStyle w:val="Lienhypertexte"/>
          </w:rPr>
          <w:t>Analyse de l’offre ROC</w:t>
        </w:r>
        <w:r>
          <w:rPr>
            <w:webHidden/>
          </w:rPr>
          <w:tab/>
        </w:r>
        <w:r>
          <w:rPr>
            <w:webHidden/>
          </w:rPr>
          <w:fldChar w:fldCharType="begin"/>
        </w:r>
        <w:r>
          <w:rPr>
            <w:webHidden/>
          </w:rPr>
          <w:instrText xml:space="preserve"> PAGEREF _Toc185354509 \h </w:instrText>
        </w:r>
        <w:r>
          <w:rPr>
            <w:webHidden/>
          </w:rPr>
        </w:r>
        <w:r>
          <w:rPr>
            <w:webHidden/>
          </w:rPr>
          <w:fldChar w:fldCharType="separate"/>
        </w:r>
        <w:r w:rsidR="00AD0E07">
          <w:rPr>
            <w:webHidden/>
          </w:rPr>
          <w:t>14</w:t>
        </w:r>
        <w:r>
          <w:rPr>
            <w:webHidden/>
          </w:rPr>
          <w:fldChar w:fldCharType="end"/>
        </w:r>
      </w:hyperlink>
    </w:p>
    <w:p w14:paraId="2FBA1F10" w14:textId="52EF8D20" w:rsidR="00987476" w:rsidRDefault="00987476">
      <w:pPr>
        <w:pStyle w:val="TM2"/>
        <w:rPr>
          <w:rFonts w:asciiTheme="minorHAnsi" w:hAnsiTheme="minorHAnsi" w:cstheme="minorBidi"/>
          <w:b w:val="0"/>
          <w:color w:val="auto"/>
          <w:kern w:val="2"/>
          <w:sz w:val="24"/>
          <w:szCs w:val="24"/>
          <w14:ligatures w14:val="standardContextual"/>
        </w:rPr>
      </w:pPr>
      <w:hyperlink w:anchor="_Toc185354510" w:history="1">
        <w:r w:rsidRPr="00E277B7">
          <w:rPr>
            <w:rStyle w:val="Lienhypertexte"/>
          </w:rPr>
          <w:t>3.6</w:t>
        </w:r>
        <w:r>
          <w:rPr>
            <w:rFonts w:asciiTheme="minorHAnsi" w:hAnsiTheme="minorHAnsi" w:cstheme="minorBidi"/>
            <w:b w:val="0"/>
            <w:color w:val="auto"/>
            <w:kern w:val="2"/>
            <w:sz w:val="24"/>
            <w:szCs w:val="24"/>
            <w14:ligatures w14:val="standardContextual"/>
          </w:rPr>
          <w:tab/>
        </w:r>
        <w:r w:rsidRPr="00E277B7">
          <w:rPr>
            <w:rStyle w:val="Lienhypertexte"/>
          </w:rPr>
          <w:t>Analyse de l’offre CBI</w:t>
        </w:r>
        <w:r>
          <w:rPr>
            <w:webHidden/>
          </w:rPr>
          <w:tab/>
        </w:r>
        <w:r>
          <w:rPr>
            <w:webHidden/>
          </w:rPr>
          <w:fldChar w:fldCharType="begin"/>
        </w:r>
        <w:r>
          <w:rPr>
            <w:webHidden/>
          </w:rPr>
          <w:instrText xml:space="preserve"> PAGEREF _Toc185354510 \h </w:instrText>
        </w:r>
        <w:r>
          <w:rPr>
            <w:webHidden/>
          </w:rPr>
        </w:r>
        <w:r>
          <w:rPr>
            <w:webHidden/>
          </w:rPr>
          <w:fldChar w:fldCharType="separate"/>
        </w:r>
        <w:r w:rsidR="00AD0E07">
          <w:rPr>
            <w:webHidden/>
          </w:rPr>
          <w:t>16</w:t>
        </w:r>
        <w:r>
          <w:rPr>
            <w:webHidden/>
          </w:rPr>
          <w:fldChar w:fldCharType="end"/>
        </w:r>
      </w:hyperlink>
    </w:p>
    <w:p w14:paraId="12466F19" w14:textId="3DD4EEA4" w:rsidR="00987476" w:rsidRDefault="00987476">
      <w:pPr>
        <w:pStyle w:val="TM2"/>
        <w:rPr>
          <w:rFonts w:asciiTheme="minorHAnsi" w:hAnsiTheme="minorHAnsi" w:cstheme="minorBidi"/>
          <w:b w:val="0"/>
          <w:color w:val="auto"/>
          <w:kern w:val="2"/>
          <w:sz w:val="24"/>
          <w:szCs w:val="24"/>
          <w14:ligatures w14:val="standardContextual"/>
        </w:rPr>
      </w:pPr>
      <w:hyperlink w:anchor="_Toc185354511" w:history="1">
        <w:r w:rsidRPr="00E277B7">
          <w:rPr>
            <w:rStyle w:val="Lienhypertexte"/>
          </w:rPr>
          <w:t>3.7</w:t>
        </w:r>
        <w:r>
          <w:rPr>
            <w:rFonts w:asciiTheme="minorHAnsi" w:hAnsiTheme="minorHAnsi" w:cstheme="minorBidi"/>
            <w:b w:val="0"/>
            <w:color w:val="auto"/>
            <w:kern w:val="2"/>
            <w:sz w:val="24"/>
            <w:szCs w:val="24"/>
            <w14:ligatures w14:val="standardContextual"/>
          </w:rPr>
          <w:tab/>
        </w:r>
        <w:r w:rsidRPr="00E277B7">
          <w:rPr>
            <w:rStyle w:val="Lienhypertexte"/>
          </w:rPr>
          <w:t>Analyse de l’offre RABOT DUTILLEUL</w:t>
        </w:r>
        <w:r>
          <w:rPr>
            <w:webHidden/>
          </w:rPr>
          <w:tab/>
        </w:r>
        <w:r>
          <w:rPr>
            <w:webHidden/>
          </w:rPr>
          <w:fldChar w:fldCharType="begin"/>
        </w:r>
        <w:r>
          <w:rPr>
            <w:webHidden/>
          </w:rPr>
          <w:instrText xml:space="preserve"> PAGEREF _Toc185354511 \h </w:instrText>
        </w:r>
        <w:r>
          <w:rPr>
            <w:webHidden/>
          </w:rPr>
        </w:r>
        <w:r>
          <w:rPr>
            <w:webHidden/>
          </w:rPr>
          <w:fldChar w:fldCharType="separate"/>
        </w:r>
        <w:r w:rsidR="00AD0E07">
          <w:rPr>
            <w:webHidden/>
          </w:rPr>
          <w:t>17</w:t>
        </w:r>
        <w:r>
          <w:rPr>
            <w:webHidden/>
          </w:rPr>
          <w:fldChar w:fldCharType="end"/>
        </w:r>
      </w:hyperlink>
    </w:p>
    <w:p w14:paraId="3320D418" w14:textId="56EDDB5F" w:rsidR="00987476" w:rsidRDefault="00987476">
      <w:pPr>
        <w:pStyle w:val="TM2"/>
        <w:rPr>
          <w:rFonts w:asciiTheme="minorHAnsi" w:hAnsiTheme="minorHAnsi" w:cstheme="minorBidi"/>
          <w:b w:val="0"/>
          <w:color w:val="auto"/>
          <w:kern w:val="2"/>
          <w:sz w:val="24"/>
          <w:szCs w:val="24"/>
          <w14:ligatures w14:val="standardContextual"/>
        </w:rPr>
      </w:pPr>
      <w:hyperlink w:anchor="_Toc185354512" w:history="1">
        <w:r w:rsidRPr="00E277B7">
          <w:rPr>
            <w:rStyle w:val="Lienhypertexte"/>
          </w:rPr>
          <w:t>3.8</w:t>
        </w:r>
        <w:r>
          <w:rPr>
            <w:rFonts w:asciiTheme="minorHAnsi" w:hAnsiTheme="minorHAnsi" w:cstheme="minorBidi"/>
            <w:b w:val="0"/>
            <w:color w:val="auto"/>
            <w:kern w:val="2"/>
            <w:sz w:val="24"/>
            <w:szCs w:val="24"/>
            <w14:ligatures w14:val="standardContextual"/>
          </w:rPr>
          <w:tab/>
        </w:r>
        <w:r w:rsidRPr="00E277B7">
          <w:rPr>
            <w:rStyle w:val="Lienhypertexte"/>
          </w:rPr>
          <w:t>Conclusion Macrolot 01</w:t>
        </w:r>
        <w:r>
          <w:rPr>
            <w:webHidden/>
          </w:rPr>
          <w:tab/>
        </w:r>
        <w:r>
          <w:rPr>
            <w:webHidden/>
          </w:rPr>
          <w:fldChar w:fldCharType="begin"/>
        </w:r>
        <w:r>
          <w:rPr>
            <w:webHidden/>
          </w:rPr>
          <w:instrText xml:space="preserve"> PAGEREF _Toc185354512 \h </w:instrText>
        </w:r>
        <w:r>
          <w:rPr>
            <w:webHidden/>
          </w:rPr>
        </w:r>
        <w:r>
          <w:rPr>
            <w:webHidden/>
          </w:rPr>
          <w:fldChar w:fldCharType="separate"/>
        </w:r>
        <w:r w:rsidR="00AD0E07">
          <w:rPr>
            <w:webHidden/>
          </w:rPr>
          <w:t>18</w:t>
        </w:r>
        <w:r>
          <w:rPr>
            <w:webHidden/>
          </w:rPr>
          <w:fldChar w:fldCharType="end"/>
        </w:r>
      </w:hyperlink>
    </w:p>
    <w:p w14:paraId="0D757789" w14:textId="3A857548"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13" w:history="1">
        <w:r w:rsidRPr="00E277B7">
          <w:rPr>
            <w:rStyle w:val="Lienhypertexte"/>
          </w:rPr>
          <w:t>4</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02 – Façade - Menuiseries Extérieures - Bardage</w:t>
        </w:r>
        <w:r>
          <w:rPr>
            <w:webHidden/>
          </w:rPr>
          <w:tab/>
        </w:r>
        <w:r>
          <w:rPr>
            <w:webHidden/>
          </w:rPr>
          <w:fldChar w:fldCharType="begin"/>
        </w:r>
        <w:r>
          <w:rPr>
            <w:webHidden/>
          </w:rPr>
          <w:instrText xml:space="preserve"> PAGEREF _Toc185354513 \h </w:instrText>
        </w:r>
        <w:r>
          <w:rPr>
            <w:webHidden/>
          </w:rPr>
        </w:r>
        <w:r>
          <w:rPr>
            <w:webHidden/>
          </w:rPr>
          <w:fldChar w:fldCharType="separate"/>
        </w:r>
        <w:r w:rsidR="00AD0E07">
          <w:rPr>
            <w:webHidden/>
          </w:rPr>
          <w:t>20</w:t>
        </w:r>
        <w:r>
          <w:rPr>
            <w:webHidden/>
          </w:rPr>
          <w:fldChar w:fldCharType="end"/>
        </w:r>
      </w:hyperlink>
    </w:p>
    <w:p w14:paraId="6E777BF0" w14:textId="37E6362D" w:rsidR="00987476" w:rsidRDefault="00987476">
      <w:pPr>
        <w:pStyle w:val="TM2"/>
        <w:rPr>
          <w:rFonts w:asciiTheme="minorHAnsi" w:hAnsiTheme="minorHAnsi" w:cstheme="minorBidi"/>
          <w:b w:val="0"/>
          <w:color w:val="auto"/>
          <w:kern w:val="2"/>
          <w:sz w:val="24"/>
          <w:szCs w:val="24"/>
          <w14:ligatures w14:val="standardContextual"/>
        </w:rPr>
      </w:pPr>
      <w:hyperlink w:anchor="_Toc185354514" w:history="1">
        <w:r w:rsidRPr="00E277B7">
          <w:rPr>
            <w:rStyle w:val="Lienhypertexte"/>
          </w:rPr>
          <w:t>4.1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_Toc185354514 \h </w:instrText>
        </w:r>
        <w:r>
          <w:rPr>
            <w:webHidden/>
          </w:rPr>
        </w:r>
        <w:r>
          <w:rPr>
            <w:webHidden/>
          </w:rPr>
          <w:fldChar w:fldCharType="separate"/>
        </w:r>
        <w:r w:rsidR="00AD0E07">
          <w:rPr>
            <w:webHidden/>
          </w:rPr>
          <w:t>20</w:t>
        </w:r>
        <w:r>
          <w:rPr>
            <w:webHidden/>
          </w:rPr>
          <w:fldChar w:fldCharType="end"/>
        </w:r>
      </w:hyperlink>
    </w:p>
    <w:p w14:paraId="78DA96BA" w14:textId="7A588406" w:rsidR="00987476" w:rsidRDefault="00987476">
      <w:pPr>
        <w:pStyle w:val="TM2"/>
        <w:rPr>
          <w:rFonts w:asciiTheme="minorHAnsi" w:hAnsiTheme="minorHAnsi" w:cstheme="minorBidi"/>
          <w:b w:val="0"/>
          <w:color w:val="auto"/>
          <w:kern w:val="2"/>
          <w:sz w:val="24"/>
          <w:szCs w:val="24"/>
          <w14:ligatures w14:val="standardContextual"/>
        </w:rPr>
      </w:pPr>
      <w:hyperlink w:anchor="_Toc185354515" w:history="1">
        <w:r w:rsidRPr="00E277B7">
          <w:rPr>
            <w:rStyle w:val="Lienhypertexte"/>
          </w:rPr>
          <w:t>4.2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_Toc185354515 \h </w:instrText>
        </w:r>
        <w:r>
          <w:rPr>
            <w:webHidden/>
          </w:rPr>
        </w:r>
        <w:r>
          <w:rPr>
            <w:webHidden/>
          </w:rPr>
          <w:fldChar w:fldCharType="separate"/>
        </w:r>
        <w:r w:rsidR="00AD0E07">
          <w:rPr>
            <w:webHidden/>
          </w:rPr>
          <w:t>20</w:t>
        </w:r>
        <w:r>
          <w:rPr>
            <w:webHidden/>
          </w:rPr>
          <w:fldChar w:fldCharType="end"/>
        </w:r>
      </w:hyperlink>
    </w:p>
    <w:p w14:paraId="74D5572D" w14:textId="643433DD" w:rsidR="00987476" w:rsidRDefault="00987476">
      <w:pPr>
        <w:pStyle w:val="TM2"/>
        <w:rPr>
          <w:rFonts w:asciiTheme="minorHAnsi" w:hAnsiTheme="minorHAnsi" w:cstheme="minorBidi"/>
          <w:b w:val="0"/>
          <w:color w:val="auto"/>
          <w:kern w:val="2"/>
          <w:sz w:val="24"/>
          <w:szCs w:val="24"/>
          <w14:ligatures w14:val="standardContextual"/>
        </w:rPr>
      </w:pPr>
      <w:hyperlink w:anchor="_Toc185354516" w:history="1">
        <w:r w:rsidRPr="00E277B7">
          <w:rPr>
            <w:rStyle w:val="Lienhypertexte"/>
          </w:rPr>
          <w:t>4.3</w:t>
        </w:r>
        <w:r>
          <w:rPr>
            <w:rFonts w:asciiTheme="minorHAnsi" w:hAnsiTheme="minorHAnsi" w:cstheme="minorBidi"/>
            <w:b w:val="0"/>
            <w:color w:val="auto"/>
            <w:kern w:val="2"/>
            <w:sz w:val="24"/>
            <w:szCs w:val="24"/>
            <w14:ligatures w14:val="standardContextual"/>
          </w:rPr>
          <w:tab/>
        </w:r>
        <w:r w:rsidRPr="00E277B7">
          <w:rPr>
            <w:rStyle w:val="Lienhypertexte"/>
          </w:rPr>
          <w:t>Analyse de l’offre AZA</w:t>
        </w:r>
        <w:r>
          <w:rPr>
            <w:webHidden/>
          </w:rPr>
          <w:tab/>
        </w:r>
        <w:r>
          <w:rPr>
            <w:webHidden/>
          </w:rPr>
          <w:fldChar w:fldCharType="begin"/>
        </w:r>
        <w:r>
          <w:rPr>
            <w:webHidden/>
          </w:rPr>
          <w:instrText xml:space="preserve"> PAGEREF _Toc185354516 \h </w:instrText>
        </w:r>
        <w:r>
          <w:rPr>
            <w:webHidden/>
          </w:rPr>
        </w:r>
        <w:r>
          <w:rPr>
            <w:webHidden/>
          </w:rPr>
          <w:fldChar w:fldCharType="separate"/>
        </w:r>
        <w:r w:rsidR="00AD0E07">
          <w:rPr>
            <w:webHidden/>
          </w:rPr>
          <w:t>20</w:t>
        </w:r>
        <w:r>
          <w:rPr>
            <w:webHidden/>
          </w:rPr>
          <w:fldChar w:fldCharType="end"/>
        </w:r>
      </w:hyperlink>
    </w:p>
    <w:p w14:paraId="377E520F" w14:textId="14AA3899" w:rsidR="00987476" w:rsidRDefault="00987476">
      <w:pPr>
        <w:pStyle w:val="TM2"/>
        <w:rPr>
          <w:rFonts w:asciiTheme="minorHAnsi" w:hAnsiTheme="minorHAnsi" w:cstheme="minorBidi"/>
          <w:b w:val="0"/>
          <w:color w:val="auto"/>
          <w:kern w:val="2"/>
          <w:sz w:val="24"/>
          <w:szCs w:val="24"/>
          <w14:ligatures w14:val="standardContextual"/>
        </w:rPr>
      </w:pPr>
      <w:hyperlink w:anchor="_Toc185354517" w:history="1">
        <w:r w:rsidRPr="00E277B7">
          <w:rPr>
            <w:rStyle w:val="Lienhypertexte"/>
          </w:rPr>
          <w:t>4.4</w:t>
        </w:r>
        <w:r>
          <w:rPr>
            <w:rFonts w:asciiTheme="minorHAnsi" w:hAnsiTheme="minorHAnsi" w:cstheme="minorBidi"/>
            <w:b w:val="0"/>
            <w:color w:val="auto"/>
            <w:kern w:val="2"/>
            <w:sz w:val="24"/>
            <w:szCs w:val="24"/>
            <w14:ligatures w14:val="standardContextual"/>
          </w:rPr>
          <w:tab/>
        </w:r>
        <w:r w:rsidRPr="00E277B7">
          <w:rPr>
            <w:rStyle w:val="Lienhypertexte"/>
          </w:rPr>
          <w:t>Analyse de l’offre SIMEON</w:t>
        </w:r>
        <w:r>
          <w:rPr>
            <w:webHidden/>
          </w:rPr>
          <w:tab/>
        </w:r>
        <w:r>
          <w:rPr>
            <w:webHidden/>
          </w:rPr>
          <w:fldChar w:fldCharType="begin"/>
        </w:r>
        <w:r>
          <w:rPr>
            <w:webHidden/>
          </w:rPr>
          <w:instrText xml:space="preserve"> PAGEREF _Toc185354517 \h </w:instrText>
        </w:r>
        <w:r>
          <w:rPr>
            <w:webHidden/>
          </w:rPr>
        </w:r>
        <w:r>
          <w:rPr>
            <w:webHidden/>
          </w:rPr>
          <w:fldChar w:fldCharType="separate"/>
        </w:r>
        <w:r w:rsidR="00AD0E07">
          <w:rPr>
            <w:webHidden/>
          </w:rPr>
          <w:t>20</w:t>
        </w:r>
        <w:r>
          <w:rPr>
            <w:webHidden/>
          </w:rPr>
          <w:fldChar w:fldCharType="end"/>
        </w:r>
      </w:hyperlink>
    </w:p>
    <w:p w14:paraId="041ED4E8" w14:textId="6DF2E579" w:rsidR="00987476" w:rsidRDefault="00987476">
      <w:pPr>
        <w:pStyle w:val="TM2"/>
        <w:rPr>
          <w:rFonts w:asciiTheme="minorHAnsi" w:hAnsiTheme="minorHAnsi" w:cstheme="minorBidi"/>
          <w:b w:val="0"/>
          <w:color w:val="auto"/>
          <w:kern w:val="2"/>
          <w:sz w:val="24"/>
          <w:szCs w:val="24"/>
          <w14:ligatures w14:val="standardContextual"/>
        </w:rPr>
      </w:pPr>
      <w:hyperlink w:anchor="_Toc185354518" w:history="1">
        <w:r w:rsidRPr="00E277B7">
          <w:rPr>
            <w:rStyle w:val="Lienhypertexte"/>
          </w:rPr>
          <w:t>4.5</w:t>
        </w:r>
        <w:r>
          <w:rPr>
            <w:rFonts w:asciiTheme="minorHAnsi" w:hAnsiTheme="minorHAnsi" w:cstheme="minorBidi"/>
            <w:b w:val="0"/>
            <w:color w:val="auto"/>
            <w:kern w:val="2"/>
            <w:sz w:val="24"/>
            <w:szCs w:val="24"/>
            <w14:ligatures w14:val="standardContextual"/>
          </w:rPr>
          <w:tab/>
        </w:r>
        <w:r w:rsidRPr="00E277B7">
          <w:rPr>
            <w:rStyle w:val="Lienhypertexte"/>
          </w:rPr>
          <w:t>Conclusion Macrolot 02</w:t>
        </w:r>
        <w:r>
          <w:rPr>
            <w:webHidden/>
          </w:rPr>
          <w:tab/>
        </w:r>
        <w:r>
          <w:rPr>
            <w:webHidden/>
          </w:rPr>
          <w:fldChar w:fldCharType="begin"/>
        </w:r>
        <w:r>
          <w:rPr>
            <w:webHidden/>
          </w:rPr>
          <w:instrText xml:space="preserve"> PAGEREF _Toc185354518 \h </w:instrText>
        </w:r>
        <w:r>
          <w:rPr>
            <w:webHidden/>
          </w:rPr>
        </w:r>
        <w:r>
          <w:rPr>
            <w:webHidden/>
          </w:rPr>
          <w:fldChar w:fldCharType="separate"/>
        </w:r>
        <w:r w:rsidR="00AD0E07">
          <w:rPr>
            <w:webHidden/>
          </w:rPr>
          <w:t>21</w:t>
        </w:r>
        <w:r>
          <w:rPr>
            <w:webHidden/>
          </w:rPr>
          <w:fldChar w:fldCharType="end"/>
        </w:r>
      </w:hyperlink>
    </w:p>
    <w:p w14:paraId="2DDA7863" w14:textId="130D620F"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19" w:history="1">
        <w:r w:rsidRPr="00E277B7">
          <w:rPr>
            <w:rStyle w:val="Lienhypertexte"/>
          </w:rPr>
          <w:t>5</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03 – METALLERIE - SERRURERIE</w:t>
        </w:r>
        <w:r>
          <w:rPr>
            <w:webHidden/>
          </w:rPr>
          <w:tab/>
        </w:r>
        <w:r>
          <w:rPr>
            <w:webHidden/>
          </w:rPr>
          <w:fldChar w:fldCharType="begin"/>
        </w:r>
        <w:r>
          <w:rPr>
            <w:webHidden/>
          </w:rPr>
          <w:instrText xml:space="preserve"> PAGEREF _Toc185354519 \h </w:instrText>
        </w:r>
        <w:r>
          <w:rPr>
            <w:webHidden/>
          </w:rPr>
        </w:r>
        <w:r>
          <w:rPr>
            <w:webHidden/>
          </w:rPr>
          <w:fldChar w:fldCharType="separate"/>
        </w:r>
        <w:r w:rsidR="00AD0E07">
          <w:rPr>
            <w:webHidden/>
          </w:rPr>
          <w:t>22</w:t>
        </w:r>
        <w:r>
          <w:rPr>
            <w:webHidden/>
          </w:rPr>
          <w:fldChar w:fldCharType="end"/>
        </w:r>
      </w:hyperlink>
    </w:p>
    <w:p w14:paraId="314938F8" w14:textId="1F7CAE35" w:rsidR="00987476" w:rsidRDefault="00987476">
      <w:pPr>
        <w:pStyle w:val="TM2"/>
        <w:rPr>
          <w:rFonts w:asciiTheme="minorHAnsi" w:hAnsiTheme="minorHAnsi" w:cstheme="minorBidi"/>
          <w:b w:val="0"/>
          <w:color w:val="auto"/>
          <w:kern w:val="2"/>
          <w:sz w:val="24"/>
          <w:szCs w:val="24"/>
          <w14:ligatures w14:val="standardContextual"/>
        </w:rPr>
      </w:pPr>
      <w:hyperlink w:anchor="_Toc185354520" w:history="1">
        <w:r w:rsidRPr="00E277B7">
          <w:rPr>
            <w:rStyle w:val="Lienhypertexte"/>
          </w:rPr>
          <w:t>5.1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_Toc185354520 \h </w:instrText>
        </w:r>
        <w:r>
          <w:rPr>
            <w:webHidden/>
          </w:rPr>
        </w:r>
        <w:r>
          <w:rPr>
            <w:webHidden/>
          </w:rPr>
          <w:fldChar w:fldCharType="separate"/>
        </w:r>
        <w:r w:rsidR="00AD0E07">
          <w:rPr>
            <w:webHidden/>
          </w:rPr>
          <w:t>22</w:t>
        </w:r>
        <w:r>
          <w:rPr>
            <w:webHidden/>
          </w:rPr>
          <w:fldChar w:fldCharType="end"/>
        </w:r>
      </w:hyperlink>
    </w:p>
    <w:p w14:paraId="611B551D" w14:textId="1BED4BFE" w:rsidR="00987476" w:rsidRDefault="00987476">
      <w:pPr>
        <w:pStyle w:val="TM2"/>
        <w:rPr>
          <w:rFonts w:asciiTheme="minorHAnsi" w:hAnsiTheme="minorHAnsi" w:cstheme="minorBidi"/>
          <w:b w:val="0"/>
          <w:color w:val="auto"/>
          <w:kern w:val="2"/>
          <w:sz w:val="24"/>
          <w:szCs w:val="24"/>
          <w14:ligatures w14:val="standardContextual"/>
        </w:rPr>
      </w:pPr>
      <w:hyperlink w:anchor="_Toc185354521" w:history="1">
        <w:r w:rsidRPr="00E277B7">
          <w:rPr>
            <w:rStyle w:val="Lienhypertexte"/>
          </w:rPr>
          <w:t>5.2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_Toc185354521 \h </w:instrText>
        </w:r>
        <w:r>
          <w:rPr>
            <w:webHidden/>
          </w:rPr>
        </w:r>
        <w:r>
          <w:rPr>
            <w:webHidden/>
          </w:rPr>
          <w:fldChar w:fldCharType="separate"/>
        </w:r>
        <w:r w:rsidR="00AD0E07">
          <w:rPr>
            <w:webHidden/>
          </w:rPr>
          <w:t>22</w:t>
        </w:r>
        <w:r>
          <w:rPr>
            <w:webHidden/>
          </w:rPr>
          <w:fldChar w:fldCharType="end"/>
        </w:r>
      </w:hyperlink>
    </w:p>
    <w:p w14:paraId="709D1D43" w14:textId="1A7757B0" w:rsidR="00987476" w:rsidRDefault="00987476">
      <w:pPr>
        <w:pStyle w:val="TM2"/>
        <w:rPr>
          <w:rFonts w:asciiTheme="minorHAnsi" w:hAnsiTheme="minorHAnsi" w:cstheme="minorBidi"/>
          <w:b w:val="0"/>
          <w:color w:val="auto"/>
          <w:kern w:val="2"/>
          <w:sz w:val="24"/>
          <w:szCs w:val="24"/>
          <w14:ligatures w14:val="standardContextual"/>
        </w:rPr>
      </w:pPr>
      <w:hyperlink w:anchor="_Toc185354522" w:history="1">
        <w:r w:rsidRPr="00E277B7">
          <w:rPr>
            <w:rStyle w:val="Lienhypertexte"/>
          </w:rPr>
          <w:t>5.3</w:t>
        </w:r>
        <w:r>
          <w:rPr>
            <w:rFonts w:asciiTheme="minorHAnsi" w:hAnsiTheme="minorHAnsi" w:cstheme="minorBidi"/>
            <w:b w:val="0"/>
            <w:color w:val="auto"/>
            <w:kern w:val="2"/>
            <w:sz w:val="24"/>
            <w:szCs w:val="24"/>
            <w14:ligatures w14:val="standardContextual"/>
          </w:rPr>
          <w:tab/>
        </w:r>
        <w:r w:rsidRPr="00E277B7">
          <w:rPr>
            <w:rStyle w:val="Lienhypertexte"/>
          </w:rPr>
          <w:t>Analyse de l’offre ETS DANIEL</w:t>
        </w:r>
        <w:r>
          <w:rPr>
            <w:webHidden/>
          </w:rPr>
          <w:tab/>
        </w:r>
        <w:r>
          <w:rPr>
            <w:webHidden/>
          </w:rPr>
          <w:fldChar w:fldCharType="begin"/>
        </w:r>
        <w:r>
          <w:rPr>
            <w:webHidden/>
          </w:rPr>
          <w:instrText xml:space="preserve"> PAGEREF _Toc185354522 \h </w:instrText>
        </w:r>
        <w:r>
          <w:rPr>
            <w:webHidden/>
          </w:rPr>
        </w:r>
        <w:r>
          <w:rPr>
            <w:webHidden/>
          </w:rPr>
          <w:fldChar w:fldCharType="separate"/>
        </w:r>
        <w:r w:rsidR="00AD0E07">
          <w:rPr>
            <w:webHidden/>
          </w:rPr>
          <w:t>23</w:t>
        </w:r>
        <w:r>
          <w:rPr>
            <w:webHidden/>
          </w:rPr>
          <w:fldChar w:fldCharType="end"/>
        </w:r>
      </w:hyperlink>
    </w:p>
    <w:p w14:paraId="56788A7A" w14:textId="14958193" w:rsidR="00987476" w:rsidRDefault="00987476">
      <w:pPr>
        <w:pStyle w:val="TM2"/>
        <w:rPr>
          <w:rFonts w:asciiTheme="minorHAnsi" w:hAnsiTheme="minorHAnsi" w:cstheme="minorBidi"/>
          <w:b w:val="0"/>
          <w:color w:val="auto"/>
          <w:kern w:val="2"/>
          <w:sz w:val="24"/>
          <w:szCs w:val="24"/>
          <w14:ligatures w14:val="standardContextual"/>
        </w:rPr>
      </w:pPr>
      <w:hyperlink w:anchor="_Toc185354523" w:history="1">
        <w:r w:rsidRPr="00E277B7">
          <w:rPr>
            <w:rStyle w:val="Lienhypertexte"/>
          </w:rPr>
          <w:t>5.4</w:t>
        </w:r>
        <w:r>
          <w:rPr>
            <w:rFonts w:asciiTheme="minorHAnsi" w:hAnsiTheme="minorHAnsi" w:cstheme="minorBidi"/>
            <w:b w:val="0"/>
            <w:color w:val="auto"/>
            <w:kern w:val="2"/>
            <w:sz w:val="24"/>
            <w:szCs w:val="24"/>
            <w14:ligatures w14:val="standardContextual"/>
          </w:rPr>
          <w:tab/>
        </w:r>
        <w:r w:rsidRPr="00E277B7">
          <w:rPr>
            <w:rStyle w:val="Lienhypertexte"/>
          </w:rPr>
          <w:t>Analyse de l’offre BBG France</w:t>
        </w:r>
        <w:r>
          <w:rPr>
            <w:webHidden/>
          </w:rPr>
          <w:tab/>
        </w:r>
        <w:r>
          <w:rPr>
            <w:webHidden/>
          </w:rPr>
          <w:fldChar w:fldCharType="begin"/>
        </w:r>
        <w:r>
          <w:rPr>
            <w:webHidden/>
          </w:rPr>
          <w:instrText xml:space="preserve"> PAGEREF _Toc185354523 \h </w:instrText>
        </w:r>
        <w:r>
          <w:rPr>
            <w:webHidden/>
          </w:rPr>
        </w:r>
        <w:r>
          <w:rPr>
            <w:webHidden/>
          </w:rPr>
          <w:fldChar w:fldCharType="separate"/>
        </w:r>
        <w:r w:rsidR="00AD0E07">
          <w:rPr>
            <w:webHidden/>
          </w:rPr>
          <w:t>23</w:t>
        </w:r>
        <w:r>
          <w:rPr>
            <w:webHidden/>
          </w:rPr>
          <w:fldChar w:fldCharType="end"/>
        </w:r>
      </w:hyperlink>
    </w:p>
    <w:p w14:paraId="69653CF7" w14:textId="6882D356" w:rsidR="00987476" w:rsidRDefault="00987476">
      <w:pPr>
        <w:pStyle w:val="TM2"/>
        <w:rPr>
          <w:rFonts w:asciiTheme="minorHAnsi" w:hAnsiTheme="minorHAnsi" w:cstheme="minorBidi"/>
          <w:b w:val="0"/>
          <w:color w:val="auto"/>
          <w:kern w:val="2"/>
          <w:sz w:val="24"/>
          <w:szCs w:val="24"/>
          <w14:ligatures w14:val="standardContextual"/>
        </w:rPr>
      </w:pPr>
      <w:hyperlink w:anchor="_Toc185354524" w:history="1">
        <w:r w:rsidRPr="00E277B7">
          <w:rPr>
            <w:rStyle w:val="Lienhypertexte"/>
          </w:rPr>
          <w:t>5.5</w:t>
        </w:r>
        <w:r>
          <w:rPr>
            <w:rFonts w:asciiTheme="minorHAnsi" w:hAnsiTheme="minorHAnsi" w:cstheme="minorBidi"/>
            <w:b w:val="0"/>
            <w:color w:val="auto"/>
            <w:kern w:val="2"/>
            <w:sz w:val="24"/>
            <w:szCs w:val="24"/>
            <w14:ligatures w14:val="standardContextual"/>
          </w:rPr>
          <w:tab/>
        </w:r>
        <w:r w:rsidRPr="00E277B7">
          <w:rPr>
            <w:rStyle w:val="Lienhypertexte"/>
          </w:rPr>
          <w:t>Conclusion Macrolot 03</w:t>
        </w:r>
        <w:r>
          <w:rPr>
            <w:webHidden/>
          </w:rPr>
          <w:tab/>
        </w:r>
        <w:r>
          <w:rPr>
            <w:webHidden/>
          </w:rPr>
          <w:fldChar w:fldCharType="begin"/>
        </w:r>
        <w:r>
          <w:rPr>
            <w:webHidden/>
          </w:rPr>
          <w:instrText xml:space="preserve"> PAGEREF _Toc185354524 \h </w:instrText>
        </w:r>
        <w:r>
          <w:rPr>
            <w:webHidden/>
          </w:rPr>
        </w:r>
        <w:r>
          <w:rPr>
            <w:webHidden/>
          </w:rPr>
          <w:fldChar w:fldCharType="separate"/>
        </w:r>
        <w:r w:rsidR="00AD0E07">
          <w:rPr>
            <w:webHidden/>
          </w:rPr>
          <w:t>25</w:t>
        </w:r>
        <w:r>
          <w:rPr>
            <w:webHidden/>
          </w:rPr>
          <w:fldChar w:fldCharType="end"/>
        </w:r>
      </w:hyperlink>
    </w:p>
    <w:p w14:paraId="6BE0B6FB" w14:textId="5B9C55C2"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25" w:history="1">
        <w:r w:rsidRPr="00E277B7">
          <w:rPr>
            <w:rStyle w:val="Lienhypertexte"/>
          </w:rPr>
          <w:t>6</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04 – portes sectionnelles</w:t>
        </w:r>
        <w:r>
          <w:rPr>
            <w:webHidden/>
          </w:rPr>
          <w:tab/>
        </w:r>
        <w:r>
          <w:rPr>
            <w:webHidden/>
          </w:rPr>
          <w:fldChar w:fldCharType="begin"/>
        </w:r>
        <w:r>
          <w:rPr>
            <w:webHidden/>
          </w:rPr>
          <w:instrText xml:space="preserve"> PAGEREF _Toc185354525 \h </w:instrText>
        </w:r>
        <w:r>
          <w:rPr>
            <w:webHidden/>
          </w:rPr>
        </w:r>
        <w:r>
          <w:rPr>
            <w:webHidden/>
          </w:rPr>
          <w:fldChar w:fldCharType="separate"/>
        </w:r>
        <w:r w:rsidR="00AD0E07">
          <w:rPr>
            <w:webHidden/>
          </w:rPr>
          <w:t>26</w:t>
        </w:r>
        <w:r>
          <w:rPr>
            <w:webHidden/>
          </w:rPr>
          <w:fldChar w:fldCharType="end"/>
        </w:r>
      </w:hyperlink>
    </w:p>
    <w:p w14:paraId="26D8A090" w14:textId="78D24BF4" w:rsidR="00987476" w:rsidRDefault="00987476">
      <w:pPr>
        <w:pStyle w:val="TM2"/>
        <w:rPr>
          <w:rFonts w:asciiTheme="minorHAnsi" w:hAnsiTheme="minorHAnsi" w:cstheme="minorBidi"/>
          <w:b w:val="0"/>
          <w:color w:val="auto"/>
          <w:kern w:val="2"/>
          <w:sz w:val="24"/>
          <w:szCs w:val="24"/>
          <w14:ligatures w14:val="standardContextual"/>
        </w:rPr>
      </w:pPr>
      <w:hyperlink w:anchor="_Toc185354526" w:history="1">
        <w:r w:rsidRPr="00E277B7">
          <w:rPr>
            <w:rStyle w:val="Lienhypertexte"/>
          </w:rPr>
          <w:t>6.1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_Toc185354526 \h </w:instrText>
        </w:r>
        <w:r>
          <w:rPr>
            <w:webHidden/>
          </w:rPr>
        </w:r>
        <w:r>
          <w:rPr>
            <w:webHidden/>
          </w:rPr>
          <w:fldChar w:fldCharType="separate"/>
        </w:r>
        <w:r w:rsidR="00AD0E07">
          <w:rPr>
            <w:webHidden/>
          </w:rPr>
          <w:t>26</w:t>
        </w:r>
        <w:r>
          <w:rPr>
            <w:webHidden/>
          </w:rPr>
          <w:fldChar w:fldCharType="end"/>
        </w:r>
      </w:hyperlink>
    </w:p>
    <w:p w14:paraId="5F948502" w14:textId="68E83BC9" w:rsidR="00987476" w:rsidRDefault="00987476">
      <w:pPr>
        <w:pStyle w:val="TM2"/>
        <w:rPr>
          <w:rFonts w:asciiTheme="minorHAnsi" w:hAnsiTheme="minorHAnsi" w:cstheme="minorBidi"/>
          <w:b w:val="0"/>
          <w:color w:val="auto"/>
          <w:kern w:val="2"/>
          <w:sz w:val="24"/>
          <w:szCs w:val="24"/>
          <w14:ligatures w14:val="standardContextual"/>
        </w:rPr>
      </w:pPr>
      <w:hyperlink w:anchor="_Toc185354527" w:history="1">
        <w:r w:rsidRPr="00E277B7">
          <w:rPr>
            <w:rStyle w:val="Lienhypertexte"/>
          </w:rPr>
          <w:t>6.2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_Toc185354527 \h </w:instrText>
        </w:r>
        <w:r>
          <w:rPr>
            <w:webHidden/>
          </w:rPr>
        </w:r>
        <w:r>
          <w:rPr>
            <w:webHidden/>
          </w:rPr>
          <w:fldChar w:fldCharType="separate"/>
        </w:r>
        <w:r w:rsidR="00AD0E07">
          <w:rPr>
            <w:webHidden/>
          </w:rPr>
          <w:t>26</w:t>
        </w:r>
        <w:r>
          <w:rPr>
            <w:webHidden/>
          </w:rPr>
          <w:fldChar w:fldCharType="end"/>
        </w:r>
      </w:hyperlink>
    </w:p>
    <w:p w14:paraId="5FBF8F9E" w14:textId="34D4EE2F" w:rsidR="00987476" w:rsidRDefault="00987476">
      <w:pPr>
        <w:pStyle w:val="TM2"/>
        <w:rPr>
          <w:rFonts w:asciiTheme="minorHAnsi" w:hAnsiTheme="minorHAnsi" w:cstheme="minorBidi"/>
          <w:b w:val="0"/>
          <w:color w:val="auto"/>
          <w:kern w:val="2"/>
          <w:sz w:val="24"/>
          <w:szCs w:val="24"/>
          <w14:ligatures w14:val="standardContextual"/>
        </w:rPr>
      </w:pPr>
      <w:hyperlink w:anchor="_Toc185354528" w:history="1">
        <w:r w:rsidRPr="00E277B7">
          <w:rPr>
            <w:rStyle w:val="Lienhypertexte"/>
          </w:rPr>
          <w:t>6.3</w:t>
        </w:r>
        <w:r>
          <w:rPr>
            <w:rFonts w:asciiTheme="minorHAnsi" w:hAnsiTheme="minorHAnsi" w:cstheme="minorBidi"/>
            <w:b w:val="0"/>
            <w:color w:val="auto"/>
            <w:kern w:val="2"/>
            <w:sz w:val="24"/>
            <w:szCs w:val="24"/>
            <w14:ligatures w14:val="standardContextual"/>
          </w:rPr>
          <w:tab/>
        </w:r>
        <w:r w:rsidRPr="00E277B7">
          <w:rPr>
            <w:rStyle w:val="Lienhypertexte"/>
          </w:rPr>
          <w:t>Analyse de l’offre MANUREGION</w:t>
        </w:r>
        <w:r>
          <w:rPr>
            <w:webHidden/>
          </w:rPr>
          <w:tab/>
        </w:r>
        <w:r>
          <w:rPr>
            <w:webHidden/>
          </w:rPr>
          <w:fldChar w:fldCharType="begin"/>
        </w:r>
        <w:r>
          <w:rPr>
            <w:webHidden/>
          </w:rPr>
          <w:instrText xml:space="preserve"> PAGEREF _Toc185354528 \h </w:instrText>
        </w:r>
        <w:r>
          <w:rPr>
            <w:webHidden/>
          </w:rPr>
        </w:r>
        <w:r>
          <w:rPr>
            <w:webHidden/>
          </w:rPr>
          <w:fldChar w:fldCharType="separate"/>
        </w:r>
        <w:r w:rsidR="00AD0E07">
          <w:rPr>
            <w:webHidden/>
          </w:rPr>
          <w:t>27</w:t>
        </w:r>
        <w:r>
          <w:rPr>
            <w:webHidden/>
          </w:rPr>
          <w:fldChar w:fldCharType="end"/>
        </w:r>
      </w:hyperlink>
    </w:p>
    <w:p w14:paraId="52F57DD5" w14:textId="26A22F1F" w:rsidR="00987476" w:rsidRDefault="00987476">
      <w:pPr>
        <w:pStyle w:val="TM2"/>
        <w:rPr>
          <w:rFonts w:asciiTheme="minorHAnsi" w:hAnsiTheme="minorHAnsi" w:cstheme="minorBidi"/>
          <w:b w:val="0"/>
          <w:color w:val="auto"/>
          <w:kern w:val="2"/>
          <w:sz w:val="24"/>
          <w:szCs w:val="24"/>
          <w14:ligatures w14:val="standardContextual"/>
        </w:rPr>
      </w:pPr>
      <w:hyperlink w:anchor="_Toc185354529" w:history="1">
        <w:r w:rsidRPr="00E277B7">
          <w:rPr>
            <w:rStyle w:val="Lienhypertexte"/>
          </w:rPr>
          <w:t>6.4</w:t>
        </w:r>
        <w:r>
          <w:rPr>
            <w:rFonts w:asciiTheme="minorHAnsi" w:hAnsiTheme="minorHAnsi" w:cstheme="minorBidi"/>
            <w:b w:val="0"/>
            <w:color w:val="auto"/>
            <w:kern w:val="2"/>
            <w:sz w:val="24"/>
            <w:szCs w:val="24"/>
            <w14:ligatures w14:val="standardContextual"/>
          </w:rPr>
          <w:tab/>
        </w:r>
        <w:r w:rsidRPr="00E277B7">
          <w:rPr>
            <w:rStyle w:val="Lienhypertexte"/>
          </w:rPr>
          <w:t>Analyse de l’offre NORSUD</w:t>
        </w:r>
        <w:r>
          <w:rPr>
            <w:webHidden/>
          </w:rPr>
          <w:tab/>
        </w:r>
        <w:r>
          <w:rPr>
            <w:webHidden/>
          </w:rPr>
          <w:fldChar w:fldCharType="begin"/>
        </w:r>
        <w:r>
          <w:rPr>
            <w:webHidden/>
          </w:rPr>
          <w:instrText xml:space="preserve"> PAGEREF _Toc185354529 \h </w:instrText>
        </w:r>
        <w:r>
          <w:rPr>
            <w:webHidden/>
          </w:rPr>
        </w:r>
        <w:r>
          <w:rPr>
            <w:webHidden/>
          </w:rPr>
          <w:fldChar w:fldCharType="separate"/>
        </w:r>
        <w:r w:rsidR="00AD0E07">
          <w:rPr>
            <w:webHidden/>
          </w:rPr>
          <w:t>28</w:t>
        </w:r>
        <w:r>
          <w:rPr>
            <w:webHidden/>
          </w:rPr>
          <w:fldChar w:fldCharType="end"/>
        </w:r>
      </w:hyperlink>
    </w:p>
    <w:p w14:paraId="2EE941A0" w14:textId="28AF4AE4" w:rsidR="00987476" w:rsidRDefault="00987476">
      <w:pPr>
        <w:pStyle w:val="TM2"/>
        <w:rPr>
          <w:rFonts w:asciiTheme="minorHAnsi" w:hAnsiTheme="minorHAnsi" w:cstheme="minorBidi"/>
          <w:b w:val="0"/>
          <w:color w:val="auto"/>
          <w:kern w:val="2"/>
          <w:sz w:val="24"/>
          <w:szCs w:val="24"/>
          <w14:ligatures w14:val="standardContextual"/>
        </w:rPr>
      </w:pPr>
      <w:hyperlink w:anchor="_Toc185354530" w:history="1">
        <w:r w:rsidRPr="00E277B7">
          <w:rPr>
            <w:rStyle w:val="Lienhypertexte"/>
          </w:rPr>
          <w:t>6.5</w:t>
        </w:r>
        <w:r>
          <w:rPr>
            <w:rFonts w:asciiTheme="minorHAnsi" w:hAnsiTheme="minorHAnsi" w:cstheme="minorBidi"/>
            <w:b w:val="0"/>
            <w:color w:val="auto"/>
            <w:kern w:val="2"/>
            <w:sz w:val="24"/>
            <w:szCs w:val="24"/>
            <w14:ligatures w14:val="standardContextual"/>
          </w:rPr>
          <w:tab/>
        </w:r>
        <w:r w:rsidRPr="00E277B7">
          <w:rPr>
            <w:rStyle w:val="Lienhypertexte"/>
          </w:rPr>
          <w:t>Conclusion Macrolot 04</w:t>
        </w:r>
        <w:r>
          <w:rPr>
            <w:webHidden/>
          </w:rPr>
          <w:tab/>
        </w:r>
        <w:r>
          <w:rPr>
            <w:webHidden/>
          </w:rPr>
          <w:fldChar w:fldCharType="begin"/>
        </w:r>
        <w:r>
          <w:rPr>
            <w:webHidden/>
          </w:rPr>
          <w:instrText xml:space="preserve"> PAGEREF _Toc185354530 \h </w:instrText>
        </w:r>
        <w:r>
          <w:rPr>
            <w:webHidden/>
          </w:rPr>
        </w:r>
        <w:r>
          <w:rPr>
            <w:webHidden/>
          </w:rPr>
          <w:fldChar w:fldCharType="separate"/>
        </w:r>
        <w:r w:rsidR="00AD0E07">
          <w:rPr>
            <w:webHidden/>
          </w:rPr>
          <w:t>29</w:t>
        </w:r>
        <w:r>
          <w:rPr>
            <w:webHidden/>
          </w:rPr>
          <w:fldChar w:fldCharType="end"/>
        </w:r>
      </w:hyperlink>
    </w:p>
    <w:p w14:paraId="45876A85" w14:textId="0547349E"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31" w:history="1">
        <w:r w:rsidRPr="00E277B7">
          <w:rPr>
            <w:rStyle w:val="Lienhypertexte"/>
          </w:rPr>
          <w:t>7</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05 – portes coupe-feu</w:t>
        </w:r>
        <w:r>
          <w:rPr>
            <w:webHidden/>
          </w:rPr>
          <w:tab/>
        </w:r>
        <w:r>
          <w:rPr>
            <w:webHidden/>
          </w:rPr>
          <w:fldChar w:fldCharType="begin"/>
        </w:r>
        <w:r>
          <w:rPr>
            <w:webHidden/>
          </w:rPr>
          <w:instrText xml:space="preserve"> PAGEREF _Toc185354531 \h </w:instrText>
        </w:r>
        <w:r>
          <w:rPr>
            <w:webHidden/>
          </w:rPr>
        </w:r>
        <w:r>
          <w:rPr>
            <w:webHidden/>
          </w:rPr>
          <w:fldChar w:fldCharType="separate"/>
        </w:r>
        <w:r w:rsidR="00AD0E07">
          <w:rPr>
            <w:webHidden/>
          </w:rPr>
          <w:t>30</w:t>
        </w:r>
        <w:r>
          <w:rPr>
            <w:webHidden/>
          </w:rPr>
          <w:fldChar w:fldCharType="end"/>
        </w:r>
      </w:hyperlink>
    </w:p>
    <w:p w14:paraId="770E5085" w14:textId="6191E44B" w:rsidR="00987476" w:rsidRDefault="00987476">
      <w:pPr>
        <w:pStyle w:val="TM2"/>
        <w:rPr>
          <w:rFonts w:asciiTheme="minorHAnsi" w:hAnsiTheme="minorHAnsi" w:cstheme="minorBidi"/>
          <w:b w:val="0"/>
          <w:color w:val="auto"/>
          <w:kern w:val="2"/>
          <w:sz w:val="24"/>
          <w:szCs w:val="24"/>
          <w14:ligatures w14:val="standardContextual"/>
        </w:rPr>
      </w:pPr>
      <w:hyperlink w:anchor="_Toc185354532" w:history="1">
        <w:r w:rsidRPr="00E277B7">
          <w:rPr>
            <w:rStyle w:val="Lienhypertexte"/>
          </w:rPr>
          <w:t>7.1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_Toc185354532 \h </w:instrText>
        </w:r>
        <w:r>
          <w:rPr>
            <w:webHidden/>
          </w:rPr>
        </w:r>
        <w:r>
          <w:rPr>
            <w:webHidden/>
          </w:rPr>
          <w:fldChar w:fldCharType="separate"/>
        </w:r>
        <w:r w:rsidR="00AD0E07">
          <w:rPr>
            <w:webHidden/>
          </w:rPr>
          <w:t>30</w:t>
        </w:r>
        <w:r>
          <w:rPr>
            <w:webHidden/>
          </w:rPr>
          <w:fldChar w:fldCharType="end"/>
        </w:r>
      </w:hyperlink>
    </w:p>
    <w:p w14:paraId="7B340735" w14:textId="75790160" w:rsidR="00987476" w:rsidRDefault="00987476">
      <w:pPr>
        <w:pStyle w:val="TM2"/>
        <w:rPr>
          <w:rFonts w:asciiTheme="minorHAnsi" w:hAnsiTheme="minorHAnsi" w:cstheme="minorBidi"/>
          <w:b w:val="0"/>
          <w:color w:val="auto"/>
          <w:kern w:val="2"/>
          <w:sz w:val="24"/>
          <w:szCs w:val="24"/>
          <w14:ligatures w14:val="standardContextual"/>
        </w:rPr>
      </w:pPr>
      <w:hyperlink w:anchor="_Toc185354533" w:history="1">
        <w:r w:rsidRPr="00E277B7">
          <w:rPr>
            <w:rStyle w:val="Lienhypertexte"/>
          </w:rPr>
          <w:t>7.2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_Toc185354533 \h </w:instrText>
        </w:r>
        <w:r>
          <w:rPr>
            <w:webHidden/>
          </w:rPr>
        </w:r>
        <w:r>
          <w:rPr>
            <w:webHidden/>
          </w:rPr>
          <w:fldChar w:fldCharType="separate"/>
        </w:r>
        <w:r w:rsidR="00AD0E07">
          <w:rPr>
            <w:webHidden/>
          </w:rPr>
          <w:t>30</w:t>
        </w:r>
        <w:r>
          <w:rPr>
            <w:webHidden/>
          </w:rPr>
          <w:fldChar w:fldCharType="end"/>
        </w:r>
      </w:hyperlink>
    </w:p>
    <w:p w14:paraId="16057710" w14:textId="518E1DD0" w:rsidR="00987476" w:rsidRDefault="00987476">
      <w:pPr>
        <w:pStyle w:val="TM2"/>
        <w:rPr>
          <w:rFonts w:asciiTheme="minorHAnsi" w:hAnsiTheme="minorHAnsi" w:cstheme="minorBidi"/>
          <w:b w:val="0"/>
          <w:color w:val="auto"/>
          <w:kern w:val="2"/>
          <w:sz w:val="24"/>
          <w:szCs w:val="24"/>
          <w14:ligatures w14:val="standardContextual"/>
        </w:rPr>
      </w:pPr>
      <w:hyperlink w:anchor="_Toc185354534" w:history="1">
        <w:r w:rsidRPr="00E277B7">
          <w:rPr>
            <w:rStyle w:val="Lienhypertexte"/>
          </w:rPr>
          <w:t>7.3</w:t>
        </w:r>
        <w:r>
          <w:rPr>
            <w:rFonts w:asciiTheme="minorHAnsi" w:hAnsiTheme="minorHAnsi" w:cstheme="minorBidi"/>
            <w:b w:val="0"/>
            <w:color w:val="auto"/>
            <w:kern w:val="2"/>
            <w:sz w:val="24"/>
            <w:szCs w:val="24"/>
            <w14:ligatures w14:val="standardContextual"/>
          </w:rPr>
          <w:tab/>
        </w:r>
        <w:r w:rsidRPr="00E277B7">
          <w:rPr>
            <w:rStyle w:val="Lienhypertexte"/>
          </w:rPr>
          <w:t>Analyse de l’offre FIVO</w:t>
        </w:r>
        <w:r>
          <w:rPr>
            <w:webHidden/>
          </w:rPr>
          <w:tab/>
        </w:r>
        <w:r>
          <w:rPr>
            <w:webHidden/>
          </w:rPr>
          <w:fldChar w:fldCharType="begin"/>
        </w:r>
        <w:r>
          <w:rPr>
            <w:webHidden/>
          </w:rPr>
          <w:instrText xml:space="preserve"> PAGEREF _Toc185354534 \h </w:instrText>
        </w:r>
        <w:r>
          <w:rPr>
            <w:webHidden/>
          </w:rPr>
        </w:r>
        <w:r>
          <w:rPr>
            <w:webHidden/>
          </w:rPr>
          <w:fldChar w:fldCharType="separate"/>
        </w:r>
        <w:r w:rsidR="00AD0E07">
          <w:rPr>
            <w:webHidden/>
          </w:rPr>
          <w:t>31</w:t>
        </w:r>
        <w:r>
          <w:rPr>
            <w:webHidden/>
          </w:rPr>
          <w:fldChar w:fldCharType="end"/>
        </w:r>
      </w:hyperlink>
    </w:p>
    <w:p w14:paraId="6AB56F8F" w14:textId="1B59E5A2" w:rsidR="00987476" w:rsidRDefault="00987476">
      <w:pPr>
        <w:pStyle w:val="TM2"/>
        <w:rPr>
          <w:rFonts w:asciiTheme="minorHAnsi" w:hAnsiTheme="minorHAnsi" w:cstheme="minorBidi"/>
          <w:b w:val="0"/>
          <w:color w:val="auto"/>
          <w:kern w:val="2"/>
          <w:sz w:val="24"/>
          <w:szCs w:val="24"/>
          <w14:ligatures w14:val="standardContextual"/>
        </w:rPr>
      </w:pPr>
      <w:hyperlink w:anchor="_Toc185354535" w:history="1">
        <w:r w:rsidRPr="00E277B7">
          <w:rPr>
            <w:rStyle w:val="Lienhypertexte"/>
          </w:rPr>
          <w:t>7.4</w:t>
        </w:r>
        <w:r>
          <w:rPr>
            <w:rFonts w:asciiTheme="minorHAnsi" w:hAnsiTheme="minorHAnsi" w:cstheme="minorBidi"/>
            <w:b w:val="0"/>
            <w:color w:val="auto"/>
            <w:kern w:val="2"/>
            <w:sz w:val="24"/>
            <w:szCs w:val="24"/>
            <w14:ligatures w14:val="standardContextual"/>
          </w:rPr>
          <w:tab/>
        </w:r>
        <w:r w:rsidRPr="00E277B7">
          <w:rPr>
            <w:rStyle w:val="Lienhypertexte"/>
          </w:rPr>
          <w:t>Analyse de l’offre PORTAFEU</w:t>
        </w:r>
        <w:r>
          <w:rPr>
            <w:webHidden/>
          </w:rPr>
          <w:tab/>
        </w:r>
        <w:r>
          <w:rPr>
            <w:webHidden/>
          </w:rPr>
          <w:fldChar w:fldCharType="begin"/>
        </w:r>
        <w:r>
          <w:rPr>
            <w:webHidden/>
          </w:rPr>
          <w:instrText xml:space="preserve"> PAGEREF _Toc185354535 \h </w:instrText>
        </w:r>
        <w:r>
          <w:rPr>
            <w:webHidden/>
          </w:rPr>
        </w:r>
        <w:r>
          <w:rPr>
            <w:webHidden/>
          </w:rPr>
          <w:fldChar w:fldCharType="separate"/>
        </w:r>
        <w:r w:rsidR="00AD0E07">
          <w:rPr>
            <w:webHidden/>
          </w:rPr>
          <w:t>31</w:t>
        </w:r>
        <w:r>
          <w:rPr>
            <w:webHidden/>
          </w:rPr>
          <w:fldChar w:fldCharType="end"/>
        </w:r>
      </w:hyperlink>
    </w:p>
    <w:p w14:paraId="4D85BD7B" w14:textId="2A15C6FD" w:rsidR="00987476" w:rsidRDefault="00987476">
      <w:pPr>
        <w:pStyle w:val="TM2"/>
        <w:rPr>
          <w:rFonts w:asciiTheme="minorHAnsi" w:hAnsiTheme="minorHAnsi" w:cstheme="minorBidi"/>
          <w:b w:val="0"/>
          <w:color w:val="auto"/>
          <w:kern w:val="2"/>
          <w:sz w:val="24"/>
          <w:szCs w:val="24"/>
          <w14:ligatures w14:val="standardContextual"/>
        </w:rPr>
      </w:pPr>
      <w:hyperlink w:anchor="_Toc185354536" w:history="1">
        <w:r w:rsidRPr="00E277B7">
          <w:rPr>
            <w:rStyle w:val="Lienhypertexte"/>
          </w:rPr>
          <w:t>7.5</w:t>
        </w:r>
        <w:r>
          <w:rPr>
            <w:rFonts w:asciiTheme="minorHAnsi" w:hAnsiTheme="minorHAnsi" w:cstheme="minorBidi"/>
            <w:b w:val="0"/>
            <w:color w:val="auto"/>
            <w:kern w:val="2"/>
            <w:sz w:val="24"/>
            <w:szCs w:val="24"/>
            <w14:ligatures w14:val="standardContextual"/>
          </w:rPr>
          <w:tab/>
        </w:r>
        <w:r w:rsidRPr="00E277B7">
          <w:rPr>
            <w:rStyle w:val="Lienhypertexte"/>
          </w:rPr>
          <w:t>Analyse de l’offre RDI</w:t>
        </w:r>
        <w:r>
          <w:rPr>
            <w:webHidden/>
          </w:rPr>
          <w:tab/>
        </w:r>
        <w:r>
          <w:rPr>
            <w:webHidden/>
          </w:rPr>
          <w:fldChar w:fldCharType="begin"/>
        </w:r>
        <w:r>
          <w:rPr>
            <w:webHidden/>
          </w:rPr>
          <w:instrText xml:space="preserve"> PAGEREF _Toc185354536 \h </w:instrText>
        </w:r>
        <w:r>
          <w:rPr>
            <w:webHidden/>
          </w:rPr>
        </w:r>
        <w:r>
          <w:rPr>
            <w:webHidden/>
          </w:rPr>
          <w:fldChar w:fldCharType="separate"/>
        </w:r>
        <w:r w:rsidR="00AD0E07">
          <w:rPr>
            <w:webHidden/>
          </w:rPr>
          <w:t>32</w:t>
        </w:r>
        <w:r>
          <w:rPr>
            <w:webHidden/>
          </w:rPr>
          <w:fldChar w:fldCharType="end"/>
        </w:r>
      </w:hyperlink>
    </w:p>
    <w:p w14:paraId="1EC2ED2E" w14:textId="5974B6BA" w:rsidR="00987476" w:rsidRDefault="00987476">
      <w:pPr>
        <w:pStyle w:val="TM2"/>
        <w:rPr>
          <w:rFonts w:asciiTheme="minorHAnsi" w:hAnsiTheme="minorHAnsi" w:cstheme="minorBidi"/>
          <w:b w:val="0"/>
          <w:color w:val="auto"/>
          <w:kern w:val="2"/>
          <w:sz w:val="24"/>
          <w:szCs w:val="24"/>
          <w14:ligatures w14:val="standardContextual"/>
        </w:rPr>
      </w:pPr>
      <w:hyperlink w:anchor="_Toc185354537" w:history="1">
        <w:r w:rsidRPr="00E277B7">
          <w:rPr>
            <w:rStyle w:val="Lienhypertexte"/>
          </w:rPr>
          <w:t>7.6</w:t>
        </w:r>
        <w:r>
          <w:rPr>
            <w:rFonts w:asciiTheme="minorHAnsi" w:hAnsiTheme="minorHAnsi" w:cstheme="minorBidi"/>
            <w:b w:val="0"/>
            <w:color w:val="auto"/>
            <w:kern w:val="2"/>
            <w:sz w:val="24"/>
            <w:szCs w:val="24"/>
            <w14:ligatures w14:val="standardContextual"/>
          </w:rPr>
          <w:tab/>
        </w:r>
        <w:r w:rsidRPr="00E277B7">
          <w:rPr>
            <w:rStyle w:val="Lienhypertexte"/>
          </w:rPr>
          <w:t>Conclusion Macrolot 05</w:t>
        </w:r>
        <w:r>
          <w:rPr>
            <w:webHidden/>
          </w:rPr>
          <w:tab/>
        </w:r>
        <w:r>
          <w:rPr>
            <w:webHidden/>
          </w:rPr>
          <w:fldChar w:fldCharType="begin"/>
        </w:r>
        <w:r>
          <w:rPr>
            <w:webHidden/>
          </w:rPr>
          <w:instrText xml:space="preserve"> PAGEREF _Toc185354537 \h </w:instrText>
        </w:r>
        <w:r>
          <w:rPr>
            <w:webHidden/>
          </w:rPr>
        </w:r>
        <w:r>
          <w:rPr>
            <w:webHidden/>
          </w:rPr>
          <w:fldChar w:fldCharType="separate"/>
        </w:r>
        <w:r w:rsidR="00AD0E07">
          <w:rPr>
            <w:webHidden/>
          </w:rPr>
          <w:t>33</w:t>
        </w:r>
        <w:r>
          <w:rPr>
            <w:webHidden/>
          </w:rPr>
          <w:fldChar w:fldCharType="end"/>
        </w:r>
      </w:hyperlink>
    </w:p>
    <w:p w14:paraId="3711BADA" w14:textId="39D3D57A"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38" w:history="1">
        <w:r w:rsidRPr="00E277B7">
          <w:rPr>
            <w:rStyle w:val="Lienhypertexte"/>
          </w:rPr>
          <w:t>8</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06 – CLOISONS – DOUBLAGES – PLAFONDS SUSPENDUS</w:t>
        </w:r>
        <w:r>
          <w:rPr>
            <w:webHidden/>
          </w:rPr>
          <w:tab/>
        </w:r>
        <w:r>
          <w:rPr>
            <w:webHidden/>
          </w:rPr>
          <w:fldChar w:fldCharType="begin"/>
        </w:r>
        <w:r>
          <w:rPr>
            <w:webHidden/>
          </w:rPr>
          <w:instrText xml:space="preserve"> PAGEREF _Toc185354538 \h </w:instrText>
        </w:r>
        <w:r>
          <w:rPr>
            <w:webHidden/>
          </w:rPr>
        </w:r>
        <w:r>
          <w:rPr>
            <w:webHidden/>
          </w:rPr>
          <w:fldChar w:fldCharType="separate"/>
        </w:r>
        <w:r w:rsidR="00AD0E07">
          <w:rPr>
            <w:webHidden/>
          </w:rPr>
          <w:t>34</w:t>
        </w:r>
        <w:r>
          <w:rPr>
            <w:webHidden/>
          </w:rPr>
          <w:fldChar w:fldCharType="end"/>
        </w:r>
      </w:hyperlink>
    </w:p>
    <w:p w14:paraId="3E3A1F6D" w14:textId="473BB905" w:rsidR="00987476" w:rsidRDefault="00987476">
      <w:pPr>
        <w:pStyle w:val="TM2"/>
        <w:rPr>
          <w:rFonts w:asciiTheme="minorHAnsi" w:hAnsiTheme="minorHAnsi" w:cstheme="minorBidi"/>
          <w:b w:val="0"/>
          <w:color w:val="auto"/>
          <w:kern w:val="2"/>
          <w:sz w:val="24"/>
          <w:szCs w:val="24"/>
          <w14:ligatures w14:val="standardContextual"/>
        </w:rPr>
      </w:pPr>
      <w:hyperlink w:anchor="_Toc185354539" w:history="1">
        <w:r w:rsidRPr="00E277B7">
          <w:rPr>
            <w:rStyle w:val="Lienhypertexte"/>
          </w:rPr>
          <w:t>8.1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_Toc185354539 \h </w:instrText>
        </w:r>
        <w:r>
          <w:rPr>
            <w:webHidden/>
          </w:rPr>
        </w:r>
        <w:r>
          <w:rPr>
            <w:webHidden/>
          </w:rPr>
          <w:fldChar w:fldCharType="separate"/>
        </w:r>
        <w:r w:rsidR="00AD0E07">
          <w:rPr>
            <w:webHidden/>
          </w:rPr>
          <w:t>34</w:t>
        </w:r>
        <w:r>
          <w:rPr>
            <w:webHidden/>
          </w:rPr>
          <w:fldChar w:fldCharType="end"/>
        </w:r>
      </w:hyperlink>
    </w:p>
    <w:p w14:paraId="56D47775" w14:textId="00BE8F47" w:rsidR="00987476" w:rsidRDefault="00987476">
      <w:pPr>
        <w:pStyle w:val="TM2"/>
        <w:rPr>
          <w:rFonts w:asciiTheme="minorHAnsi" w:hAnsiTheme="minorHAnsi" w:cstheme="minorBidi"/>
          <w:b w:val="0"/>
          <w:color w:val="auto"/>
          <w:kern w:val="2"/>
          <w:sz w:val="24"/>
          <w:szCs w:val="24"/>
          <w14:ligatures w14:val="standardContextual"/>
        </w:rPr>
      </w:pPr>
      <w:hyperlink w:anchor="_Toc185354540" w:history="1">
        <w:r w:rsidRPr="00E277B7">
          <w:rPr>
            <w:rStyle w:val="Lienhypertexte"/>
          </w:rPr>
          <w:t>8.2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_Toc185354540 \h </w:instrText>
        </w:r>
        <w:r>
          <w:rPr>
            <w:webHidden/>
          </w:rPr>
        </w:r>
        <w:r>
          <w:rPr>
            <w:webHidden/>
          </w:rPr>
          <w:fldChar w:fldCharType="separate"/>
        </w:r>
        <w:r w:rsidR="00AD0E07">
          <w:rPr>
            <w:webHidden/>
          </w:rPr>
          <w:t>34</w:t>
        </w:r>
        <w:r>
          <w:rPr>
            <w:webHidden/>
          </w:rPr>
          <w:fldChar w:fldCharType="end"/>
        </w:r>
      </w:hyperlink>
    </w:p>
    <w:p w14:paraId="2FF79BB2" w14:textId="5CAAAD66" w:rsidR="00987476" w:rsidRDefault="00987476">
      <w:pPr>
        <w:pStyle w:val="TM2"/>
        <w:rPr>
          <w:rFonts w:asciiTheme="minorHAnsi" w:hAnsiTheme="minorHAnsi" w:cstheme="minorBidi"/>
          <w:b w:val="0"/>
          <w:color w:val="auto"/>
          <w:kern w:val="2"/>
          <w:sz w:val="24"/>
          <w:szCs w:val="24"/>
          <w14:ligatures w14:val="standardContextual"/>
        </w:rPr>
      </w:pPr>
      <w:hyperlink w:anchor="_Toc185354541" w:history="1">
        <w:r w:rsidRPr="00E277B7">
          <w:rPr>
            <w:rStyle w:val="Lienhypertexte"/>
          </w:rPr>
          <w:t>8.3</w:t>
        </w:r>
        <w:r>
          <w:rPr>
            <w:rFonts w:asciiTheme="minorHAnsi" w:hAnsiTheme="minorHAnsi" w:cstheme="minorBidi"/>
            <w:b w:val="0"/>
            <w:color w:val="auto"/>
            <w:kern w:val="2"/>
            <w:sz w:val="24"/>
            <w:szCs w:val="24"/>
            <w14:ligatures w14:val="standardContextual"/>
          </w:rPr>
          <w:tab/>
        </w:r>
        <w:r w:rsidRPr="00E277B7">
          <w:rPr>
            <w:rStyle w:val="Lienhypertexte"/>
          </w:rPr>
          <w:t>Analyse de l’offre ALMA</w:t>
        </w:r>
        <w:r>
          <w:rPr>
            <w:webHidden/>
          </w:rPr>
          <w:tab/>
        </w:r>
        <w:r>
          <w:rPr>
            <w:webHidden/>
          </w:rPr>
          <w:fldChar w:fldCharType="begin"/>
        </w:r>
        <w:r>
          <w:rPr>
            <w:webHidden/>
          </w:rPr>
          <w:instrText xml:space="preserve"> PAGEREF _Toc185354541 \h </w:instrText>
        </w:r>
        <w:r>
          <w:rPr>
            <w:webHidden/>
          </w:rPr>
        </w:r>
        <w:r>
          <w:rPr>
            <w:webHidden/>
          </w:rPr>
          <w:fldChar w:fldCharType="separate"/>
        </w:r>
        <w:r w:rsidR="00AD0E07">
          <w:rPr>
            <w:webHidden/>
          </w:rPr>
          <w:t>36</w:t>
        </w:r>
        <w:r>
          <w:rPr>
            <w:webHidden/>
          </w:rPr>
          <w:fldChar w:fldCharType="end"/>
        </w:r>
      </w:hyperlink>
    </w:p>
    <w:p w14:paraId="491CCD7C" w14:textId="789FDCCA" w:rsidR="00987476" w:rsidRDefault="00987476">
      <w:pPr>
        <w:pStyle w:val="TM2"/>
        <w:rPr>
          <w:rFonts w:asciiTheme="minorHAnsi" w:hAnsiTheme="minorHAnsi" w:cstheme="minorBidi"/>
          <w:b w:val="0"/>
          <w:color w:val="auto"/>
          <w:kern w:val="2"/>
          <w:sz w:val="24"/>
          <w:szCs w:val="24"/>
          <w14:ligatures w14:val="standardContextual"/>
        </w:rPr>
      </w:pPr>
      <w:hyperlink w:anchor="_Toc185354542" w:history="1">
        <w:r w:rsidRPr="00E277B7">
          <w:rPr>
            <w:rStyle w:val="Lienhypertexte"/>
          </w:rPr>
          <w:t>8.4</w:t>
        </w:r>
        <w:r>
          <w:rPr>
            <w:rFonts w:asciiTheme="minorHAnsi" w:hAnsiTheme="minorHAnsi" w:cstheme="minorBidi"/>
            <w:b w:val="0"/>
            <w:color w:val="auto"/>
            <w:kern w:val="2"/>
            <w:sz w:val="24"/>
            <w:szCs w:val="24"/>
            <w14:ligatures w14:val="standardContextual"/>
          </w:rPr>
          <w:tab/>
        </w:r>
        <w:r w:rsidRPr="00E277B7">
          <w:rPr>
            <w:rStyle w:val="Lienhypertexte"/>
          </w:rPr>
          <w:t>Analyse de l’offre PROTHERM</w:t>
        </w:r>
        <w:r>
          <w:rPr>
            <w:webHidden/>
          </w:rPr>
          <w:tab/>
        </w:r>
        <w:r>
          <w:rPr>
            <w:webHidden/>
          </w:rPr>
          <w:fldChar w:fldCharType="begin"/>
        </w:r>
        <w:r>
          <w:rPr>
            <w:webHidden/>
          </w:rPr>
          <w:instrText xml:space="preserve"> PAGEREF _Toc185354542 \h </w:instrText>
        </w:r>
        <w:r>
          <w:rPr>
            <w:webHidden/>
          </w:rPr>
        </w:r>
        <w:r>
          <w:rPr>
            <w:webHidden/>
          </w:rPr>
          <w:fldChar w:fldCharType="separate"/>
        </w:r>
        <w:r w:rsidR="00AD0E07">
          <w:rPr>
            <w:webHidden/>
          </w:rPr>
          <w:t>38</w:t>
        </w:r>
        <w:r>
          <w:rPr>
            <w:webHidden/>
          </w:rPr>
          <w:fldChar w:fldCharType="end"/>
        </w:r>
      </w:hyperlink>
    </w:p>
    <w:p w14:paraId="7103F55F" w14:textId="4417A41A" w:rsidR="00987476" w:rsidRDefault="00987476">
      <w:pPr>
        <w:pStyle w:val="TM2"/>
        <w:rPr>
          <w:rFonts w:asciiTheme="minorHAnsi" w:hAnsiTheme="minorHAnsi" w:cstheme="minorBidi"/>
          <w:b w:val="0"/>
          <w:color w:val="auto"/>
          <w:kern w:val="2"/>
          <w:sz w:val="24"/>
          <w:szCs w:val="24"/>
          <w14:ligatures w14:val="standardContextual"/>
        </w:rPr>
      </w:pPr>
      <w:hyperlink w:anchor="_Toc185354543" w:history="1">
        <w:r w:rsidRPr="00E277B7">
          <w:rPr>
            <w:rStyle w:val="Lienhypertexte"/>
          </w:rPr>
          <w:t>8.5</w:t>
        </w:r>
        <w:r>
          <w:rPr>
            <w:rFonts w:asciiTheme="minorHAnsi" w:hAnsiTheme="minorHAnsi" w:cstheme="minorBidi"/>
            <w:b w:val="0"/>
            <w:color w:val="auto"/>
            <w:kern w:val="2"/>
            <w:sz w:val="24"/>
            <w:szCs w:val="24"/>
            <w14:ligatures w14:val="standardContextual"/>
          </w:rPr>
          <w:tab/>
        </w:r>
        <w:r w:rsidRPr="00E277B7">
          <w:rPr>
            <w:rStyle w:val="Lienhypertexte"/>
          </w:rPr>
          <w:t>Analyse de l’offre RAKOS</w:t>
        </w:r>
        <w:r>
          <w:rPr>
            <w:webHidden/>
          </w:rPr>
          <w:tab/>
        </w:r>
        <w:r>
          <w:rPr>
            <w:webHidden/>
          </w:rPr>
          <w:fldChar w:fldCharType="begin"/>
        </w:r>
        <w:r>
          <w:rPr>
            <w:webHidden/>
          </w:rPr>
          <w:instrText xml:space="preserve"> PAGEREF _Toc185354543 \h </w:instrText>
        </w:r>
        <w:r>
          <w:rPr>
            <w:webHidden/>
          </w:rPr>
        </w:r>
        <w:r>
          <w:rPr>
            <w:webHidden/>
          </w:rPr>
          <w:fldChar w:fldCharType="separate"/>
        </w:r>
        <w:r w:rsidR="00AD0E07">
          <w:rPr>
            <w:webHidden/>
          </w:rPr>
          <w:t>40</w:t>
        </w:r>
        <w:r>
          <w:rPr>
            <w:webHidden/>
          </w:rPr>
          <w:fldChar w:fldCharType="end"/>
        </w:r>
      </w:hyperlink>
    </w:p>
    <w:p w14:paraId="3FE929DC" w14:textId="34477C64" w:rsidR="00987476" w:rsidRDefault="00987476">
      <w:pPr>
        <w:pStyle w:val="TM2"/>
        <w:rPr>
          <w:rFonts w:asciiTheme="minorHAnsi" w:hAnsiTheme="minorHAnsi" w:cstheme="minorBidi"/>
          <w:b w:val="0"/>
          <w:color w:val="auto"/>
          <w:kern w:val="2"/>
          <w:sz w:val="24"/>
          <w:szCs w:val="24"/>
          <w14:ligatures w14:val="standardContextual"/>
        </w:rPr>
      </w:pPr>
      <w:hyperlink w:anchor="_Toc185354544" w:history="1">
        <w:r w:rsidRPr="00E277B7">
          <w:rPr>
            <w:rStyle w:val="Lienhypertexte"/>
          </w:rPr>
          <w:t>8.6</w:t>
        </w:r>
        <w:r>
          <w:rPr>
            <w:rFonts w:asciiTheme="minorHAnsi" w:hAnsiTheme="minorHAnsi" w:cstheme="minorBidi"/>
            <w:b w:val="0"/>
            <w:color w:val="auto"/>
            <w:kern w:val="2"/>
            <w:sz w:val="24"/>
            <w:szCs w:val="24"/>
            <w14:ligatures w14:val="standardContextual"/>
          </w:rPr>
          <w:tab/>
        </w:r>
        <w:r w:rsidRPr="00E277B7">
          <w:rPr>
            <w:rStyle w:val="Lienhypertexte"/>
          </w:rPr>
          <w:t>Analyse de l’offre TECHNI-ISOL</w:t>
        </w:r>
        <w:r>
          <w:rPr>
            <w:webHidden/>
          </w:rPr>
          <w:tab/>
        </w:r>
        <w:r>
          <w:rPr>
            <w:webHidden/>
          </w:rPr>
          <w:fldChar w:fldCharType="begin"/>
        </w:r>
        <w:r>
          <w:rPr>
            <w:webHidden/>
          </w:rPr>
          <w:instrText xml:space="preserve"> PAGEREF _Toc185354544 \h </w:instrText>
        </w:r>
        <w:r>
          <w:rPr>
            <w:webHidden/>
          </w:rPr>
        </w:r>
        <w:r>
          <w:rPr>
            <w:webHidden/>
          </w:rPr>
          <w:fldChar w:fldCharType="separate"/>
        </w:r>
        <w:r w:rsidR="00AD0E07">
          <w:rPr>
            <w:webHidden/>
          </w:rPr>
          <w:t>42</w:t>
        </w:r>
        <w:r>
          <w:rPr>
            <w:webHidden/>
          </w:rPr>
          <w:fldChar w:fldCharType="end"/>
        </w:r>
      </w:hyperlink>
    </w:p>
    <w:p w14:paraId="6EF7A992" w14:textId="68E8E819" w:rsidR="00987476" w:rsidRDefault="00987476">
      <w:pPr>
        <w:pStyle w:val="TM2"/>
        <w:rPr>
          <w:rFonts w:asciiTheme="minorHAnsi" w:hAnsiTheme="minorHAnsi" w:cstheme="minorBidi"/>
          <w:b w:val="0"/>
          <w:color w:val="auto"/>
          <w:kern w:val="2"/>
          <w:sz w:val="24"/>
          <w:szCs w:val="24"/>
          <w14:ligatures w14:val="standardContextual"/>
        </w:rPr>
      </w:pPr>
      <w:hyperlink w:anchor="_Toc185354545" w:history="1">
        <w:r w:rsidRPr="00E277B7">
          <w:rPr>
            <w:rStyle w:val="Lienhypertexte"/>
          </w:rPr>
          <w:t>8.7</w:t>
        </w:r>
        <w:r>
          <w:rPr>
            <w:rFonts w:asciiTheme="minorHAnsi" w:hAnsiTheme="minorHAnsi" w:cstheme="minorBidi"/>
            <w:b w:val="0"/>
            <w:color w:val="auto"/>
            <w:kern w:val="2"/>
            <w:sz w:val="24"/>
            <w:szCs w:val="24"/>
            <w14:ligatures w14:val="standardContextual"/>
          </w:rPr>
          <w:tab/>
        </w:r>
        <w:r w:rsidRPr="00E277B7">
          <w:rPr>
            <w:rStyle w:val="Lienhypertexte"/>
          </w:rPr>
          <w:t>Conclusion Macrolot 06</w:t>
        </w:r>
        <w:r>
          <w:rPr>
            <w:webHidden/>
          </w:rPr>
          <w:tab/>
        </w:r>
        <w:r>
          <w:rPr>
            <w:webHidden/>
          </w:rPr>
          <w:fldChar w:fldCharType="begin"/>
        </w:r>
        <w:r>
          <w:rPr>
            <w:webHidden/>
          </w:rPr>
          <w:instrText xml:space="preserve"> PAGEREF _Toc185354545 \h </w:instrText>
        </w:r>
        <w:r>
          <w:rPr>
            <w:webHidden/>
          </w:rPr>
        </w:r>
        <w:r>
          <w:rPr>
            <w:webHidden/>
          </w:rPr>
          <w:fldChar w:fldCharType="separate"/>
        </w:r>
        <w:r w:rsidR="00AD0E07">
          <w:rPr>
            <w:webHidden/>
          </w:rPr>
          <w:t>43</w:t>
        </w:r>
        <w:r>
          <w:rPr>
            <w:webHidden/>
          </w:rPr>
          <w:fldChar w:fldCharType="end"/>
        </w:r>
      </w:hyperlink>
    </w:p>
    <w:p w14:paraId="2E313F46" w14:textId="540F8B53"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46" w:history="1">
        <w:r w:rsidRPr="00E277B7">
          <w:rPr>
            <w:rStyle w:val="Lienhypertexte"/>
          </w:rPr>
          <w:t>9</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07 – Menuiserie intérieure</w:t>
        </w:r>
        <w:r>
          <w:rPr>
            <w:webHidden/>
          </w:rPr>
          <w:tab/>
        </w:r>
        <w:r>
          <w:rPr>
            <w:webHidden/>
          </w:rPr>
          <w:fldChar w:fldCharType="begin"/>
        </w:r>
        <w:r>
          <w:rPr>
            <w:webHidden/>
          </w:rPr>
          <w:instrText xml:space="preserve"> PAGEREF _Toc185354546 \h </w:instrText>
        </w:r>
        <w:r>
          <w:rPr>
            <w:webHidden/>
          </w:rPr>
        </w:r>
        <w:r>
          <w:rPr>
            <w:webHidden/>
          </w:rPr>
          <w:fldChar w:fldCharType="separate"/>
        </w:r>
        <w:r w:rsidR="00AD0E07">
          <w:rPr>
            <w:webHidden/>
          </w:rPr>
          <w:t>45</w:t>
        </w:r>
        <w:r>
          <w:rPr>
            <w:webHidden/>
          </w:rPr>
          <w:fldChar w:fldCharType="end"/>
        </w:r>
      </w:hyperlink>
    </w:p>
    <w:p w14:paraId="32553660" w14:textId="632568C8" w:rsidR="00987476" w:rsidRDefault="00987476">
      <w:pPr>
        <w:pStyle w:val="TM2"/>
        <w:rPr>
          <w:rFonts w:asciiTheme="minorHAnsi" w:hAnsiTheme="minorHAnsi" w:cstheme="minorBidi"/>
          <w:b w:val="0"/>
          <w:color w:val="auto"/>
          <w:kern w:val="2"/>
          <w:sz w:val="24"/>
          <w:szCs w:val="24"/>
          <w14:ligatures w14:val="standardContextual"/>
        </w:rPr>
      </w:pPr>
      <w:hyperlink w:anchor="_Toc185354547" w:history="1">
        <w:r w:rsidRPr="00E277B7">
          <w:rPr>
            <w:rStyle w:val="Lienhypertexte"/>
          </w:rPr>
          <w:t>9.1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_Toc185354547 \h </w:instrText>
        </w:r>
        <w:r>
          <w:rPr>
            <w:webHidden/>
          </w:rPr>
        </w:r>
        <w:r>
          <w:rPr>
            <w:webHidden/>
          </w:rPr>
          <w:fldChar w:fldCharType="separate"/>
        </w:r>
        <w:r w:rsidR="00AD0E07">
          <w:rPr>
            <w:webHidden/>
          </w:rPr>
          <w:t>45</w:t>
        </w:r>
        <w:r>
          <w:rPr>
            <w:webHidden/>
          </w:rPr>
          <w:fldChar w:fldCharType="end"/>
        </w:r>
      </w:hyperlink>
    </w:p>
    <w:p w14:paraId="0A13C178" w14:textId="63234A41" w:rsidR="00987476" w:rsidRDefault="00987476">
      <w:pPr>
        <w:pStyle w:val="TM2"/>
        <w:rPr>
          <w:rFonts w:asciiTheme="minorHAnsi" w:hAnsiTheme="minorHAnsi" w:cstheme="minorBidi"/>
          <w:b w:val="0"/>
          <w:color w:val="auto"/>
          <w:kern w:val="2"/>
          <w:sz w:val="24"/>
          <w:szCs w:val="24"/>
          <w14:ligatures w14:val="standardContextual"/>
        </w:rPr>
      </w:pPr>
      <w:hyperlink w:anchor="_Toc185354548" w:history="1">
        <w:r w:rsidRPr="00E277B7">
          <w:rPr>
            <w:rStyle w:val="Lienhypertexte"/>
          </w:rPr>
          <w:t>9.2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_Toc185354548 \h </w:instrText>
        </w:r>
        <w:r>
          <w:rPr>
            <w:webHidden/>
          </w:rPr>
        </w:r>
        <w:r>
          <w:rPr>
            <w:webHidden/>
          </w:rPr>
          <w:fldChar w:fldCharType="separate"/>
        </w:r>
        <w:r w:rsidR="00AD0E07">
          <w:rPr>
            <w:webHidden/>
          </w:rPr>
          <w:t>45</w:t>
        </w:r>
        <w:r>
          <w:rPr>
            <w:webHidden/>
          </w:rPr>
          <w:fldChar w:fldCharType="end"/>
        </w:r>
      </w:hyperlink>
    </w:p>
    <w:p w14:paraId="32F1BBBC" w14:textId="6B193A83" w:rsidR="00987476" w:rsidRDefault="00987476">
      <w:pPr>
        <w:pStyle w:val="TM2"/>
        <w:rPr>
          <w:rFonts w:asciiTheme="minorHAnsi" w:hAnsiTheme="minorHAnsi" w:cstheme="minorBidi"/>
          <w:b w:val="0"/>
          <w:color w:val="auto"/>
          <w:kern w:val="2"/>
          <w:sz w:val="24"/>
          <w:szCs w:val="24"/>
          <w14:ligatures w14:val="standardContextual"/>
        </w:rPr>
      </w:pPr>
      <w:hyperlink w:anchor="_Toc185354549" w:history="1">
        <w:r w:rsidRPr="00E277B7">
          <w:rPr>
            <w:rStyle w:val="Lienhypertexte"/>
          </w:rPr>
          <w:t>9.3</w:t>
        </w:r>
        <w:r>
          <w:rPr>
            <w:rFonts w:asciiTheme="minorHAnsi" w:hAnsiTheme="minorHAnsi" w:cstheme="minorBidi"/>
            <w:b w:val="0"/>
            <w:color w:val="auto"/>
            <w:kern w:val="2"/>
            <w:sz w:val="24"/>
            <w:szCs w:val="24"/>
            <w14:ligatures w14:val="standardContextual"/>
          </w:rPr>
          <w:tab/>
        </w:r>
        <w:r w:rsidRPr="00E277B7">
          <w:rPr>
            <w:rStyle w:val="Lienhypertexte"/>
          </w:rPr>
          <w:t>Analyse de l’offre BONNARDEL</w:t>
        </w:r>
        <w:r>
          <w:rPr>
            <w:webHidden/>
          </w:rPr>
          <w:tab/>
        </w:r>
        <w:r>
          <w:rPr>
            <w:webHidden/>
          </w:rPr>
          <w:fldChar w:fldCharType="begin"/>
        </w:r>
        <w:r>
          <w:rPr>
            <w:webHidden/>
          </w:rPr>
          <w:instrText xml:space="preserve"> PAGEREF _Toc185354549 \h </w:instrText>
        </w:r>
        <w:r>
          <w:rPr>
            <w:webHidden/>
          </w:rPr>
        </w:r>
        <w:r>
          <w:rPr>
            <w:webHidden/>
          </w:rPr>
          <w:fldChar w:fldCharType="separate"/>
        </w:r>
        <w:r w:rsidR="00AD0E07">
          <w:rPr>
            <w:webHidden/>
          </w:rPr>
          <w:t>46</w:t>
        </w:r>
        <w:r>
          <w:rPr>
            <w:webHidden/>
          </w:rPr>
          <w:fldChar w:fldCharType="end"/>
        </w:r>
      </w:hyperlink>
    </w:p>
    <w:p w14:paraId="7EBBFC67" w14:textId="47DA6388" w:rsidR="00987476" w:rsidRDefault="00987476">
      <w:pPr>
        <w:pStyle w:val="TM2"/>
        <w:rPr>
          <w:rFonts w:asciiTheme="minorHAnsi" w:hAnsiTheme="minorHAnsi" w:cstheme="minorBidi"/>
          <w:b w:val="0"/>
          <w:color w:val="auto"/>
          <w:kern w:val="2"/>
          <w:sz w:val="24"/>
          <w:szCs w:val="24"/>
          <w14:ligatures w14:val="standardContextual"/>
        </w:rPr>
      </w:pPr>
      <w:hyperlink w:anchor="_Toc185354550" w:history="1">
        <w:r w:rsidRPr="00E277B7">
          <w:rPr>
            <w:rStyle w:val="Lienhypertexte"/>
          </w:rPr>
          <w:t>9.4</w:t>
        </w:r>
        <w:r>
          <w:rPr>
            <w:rFonts w:asciiTheme="minorHAnsi" w:hAnsiTheme="minorHAnsi" w:cstheme="minorBidi"/>
            <w:b w:val="0"/>
            <w:color w:val="auto"/>
            <w:kern w:val="2"/>
            <w:sz w:val="24"/>
            <w:szCs w:val="24"/>
            <w14:ligatures w14:val="standardContextual"/>
          </w:rPr>
          <w:tab/>
        </w:r>
        <w:r w:rsidRPr="00E277B7">
          <w:rPr>
            <w:rStyle w:val="Lienhypertexte"/>
          </w:rPr>
          <w:t>Analyse de l’offre NORMEN</w:t>
        </w:r>
        <w:r>
          <w:rPr>
            <w:webHidden/>
          </w:rPr>
          <w:tab/>
        </w:r>
        <w:r>
          <w:rPr>
            <w:webHidden/>
          </w:rPr>
          <w:fldChar w:fldCharType="begin"/>
        </w:r>
        <w:r>
          <w:rPr>
            <w:webHidden/>
          </w:rPr>
          <w:instrText xml:space="preserve"> PAGEREF _Toc185354550 \h </w:instrText>
        </w:r>
        <w:r>
          <w:rPr>
            <w:webHidden/>
          </w:rPr>
        </w:r>
        <w:r>
          <w:rPr>
            <w:webHidden/>
          </w:rPr>
          <w:fldChar w:fldCharType="separate"/>
        </w:r>
        <w:r w:rsidR="00AD0E07">
          <w:rPr>
            <w:webHidden/>
          </w:rPr>
          <w:t>47</w:t>
        </w:r>
        <w:r>
          <w:rPr>
            <w:webHidden/>
          </w:rPr>
          <w:fldChar w:fldCharType="end"/>
        </w:r>
      </w:hyperlink>
    </w:p>
    <w:p w14:paraId="0CCEE4D8" w14:textId="67318FCA" w:rsidR="00987476" w:rsidRDefault="00987476">
      <w:pPr>
        <w:pStyle w:val="TM2"/>
        <w:rPr>
          <w:rFonts w:asciiTheme="minorHAnsi" w:hAnsiTheme="minorHAnsi" w:cstheme="minorBidi"/>
          <w:b w:val="0"/>
          <w:color w:val="auto"/>
          <w:kern w:val="2"/>
          <w:sz w:val="24"/>
          <w:szCs w:val="24"/>
          <w14:ligatures w14:val="standardContextual"/>
        </w:rPr>
      </w:pPr>
      <w:hyperlink w:anchor="_Toc185354551" w:history="1">
        <w:r w:rsidRPr="00E277B7">
          <w:rPr>
            <w:rStyle w:val="Lienhypertexte"/>
          </w:rPr>
          <w:t>9.5</w:t>
        </w:r>
        <w:r>
          <w:rPr>
            <w:rFonts w:asciiTheme="minorHAnsi" w:hAnsiTheme="minorHAnsi" w:cstheme="minorBidi"/>
            <w:b w:val="0"/>
            <w:color w:val="auto"/>
            <w:kern w:val="2"/>
            <w:sz w:val="24"/>
            <w:szCs w:val="24"/>
            <w14:ligatures w14:val="standardContextual"/>
          </w:rPr>
          <w:tab/>
        </w:r>
        <w:r w:rsidRPr="00E277B7">
          <w:rPr>
            <w:rStyle w:val="Lienhypertexte"/>
          </w:rPr>
          <w:t>Analyse de l’offre ALMA</w:t>
        </w:r>
        <w:r>
          <w:rPr>
            <w:webHidden/>
          </w:rPr>
          <w:tab/>
        </w:r>
        <w:r>
          <w:rPr>
            <w:webHidden/>
          </w:rPr>
          <w:fldChar w:fldCharType="begin"/>
        </w:r>
        <w:r>
          <w:rPr>
            <w:webHidden/>
          </w:rPr>
          <w:instrText xml:space="preserve"> PAGEREF _Toc185354551 \h </w:instrText>
        </w:r>
        <w:r>
          <w:rPr>
            <w:webHidden/>
          </w:rPr>
        </w:r>
        <w:r>
          <w:rPr>
            <w:webHidden/>
          </w:rPr>
          <w:fldChar w:fldCharType="separate"/>
        </w:r>
        <w:r w:rsidR="00AD0E07">
          <w:rPr>
            <w:webHidden/>
          </w:rPr>
          <w:t>48</w:t>
        </w:r>
        <w:r>
          <w:rPr>
            <w:webHidden/>
          </w:rPr>
          <w:fldChar w:fldCharType="end"/>
        </w:r>
      </w:hyperlink>
    </w:p>
    <w:p w14:paraId="782DFBD2" w14:textId="31B599C3" w:rsidR="00987476" w:rsidRDefault="00987476">
      <w:pPr>
        <w:pStyle w:val="TM2"/>
        <w:rPr>
          <w:rFonts w:asciiTheme="minorHAnsi" w:hAnsiTheme="minorHAnsi" w:cstheme="minorBidi"/>
          <w:b w:val="0"/>
          <w:color w:val="auto"/>
          <w:kern w:val="2"/>
          <w:sz w:val="24"/>
          <w:szCs w:val="24"/>
          <w14:ligatures w14:val="standardContextual"/>
        </w:rPr>
      </w:pPr>
      <w:hyperlink w:anchor="_Toc185354552" w:history="1">
        <w:r w:rsidRPr="00E277B7">
          <w:rPr>
            <w:rStyle w:val="Lienhypertexte"/>
          </w:rPr>
          <w:t>9.6</w:t>
        </w:r>
        <w:r>
          <w:rPr>
            <w:rFonts w:asciiTheme="minorHAnsi" w:hAnsiTheme="minorHAnsi" w:cstheme="minorBidi"/>
            <w:b w:val="0"/>
            <w:color w:val="auto"/>
            <w:kern w:val="2"/>
            <w:sz w:val="24"/>
            <w:szCs w:val="24"/>
            <w14:ligatures w14:val="standardContextual"/>
          </w:rPr>
          <w:tab/>
        </w:r>
        <w:r w:rsidRPr="00E277B7">
          <w:rPr>
            <w:rStyle w:val="Lienhypertexte"/>
          </w:rPr>
          <w:t>Conclusion Macrolot 07</w:t>
        </w:r>
        <w:r>
          <w:rPr>
            <w:webHidden/>
          </w:rPr>
          <w:tab/>
        </w:r>
        <w:r>
          <w:rPr>
            <w:webHidden/>
          </w:rPr>
          <w:fldChar w:fldCharType="begin"/>
        </w:r>
        <w:r>
          <w:rPr>
            <w:webHidden/>
          </w:rPr>
          <w:instrText xml:space="preserve"> PAGEREF _Toc185354552 \h </w:instrText>
        </w:r>
        <w:r>
          <w:rPr>
            <w:webHidden/>
          </w:rPr>
        </w:r>
        <w:r>
          <w:rPr>
            <w:webHidden/>
          </w:rPr>
          <w:fldChar w:fldCharType="separate"/>
        </w:r>
        <w:r w:rsidR="00AD0E07">
          <w:rPr>
            <w:webHidden/>
          </w:rPr>
          <w:t>49</w:t>
        </w:r>
        <w:r>
          <w:rPr>
            <w:webHidden/>
          </w:rPr>
          <w:fldChar w:fldCharType="end"/>
        </w:r>
      </w:hyperlink>
    </w:p>
    <w:p w14:paraId="1722A0D3" w14:textId="783E1489"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53" w:history="1">
        <w:r w:rsidRPr="00E277B7">
          <w:rPr>
            <w:rStyle w:val="Lienhypertexte"/>
          </w:rPr>
          <w:t>10</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08 – PLANCHER TECHNIQUE</w:t>
        </w:r>
        <w:r>
          <w:rPr>
            <w:webHidden/>
          </w:rPr>
          <w:tab/>
        </w:r>
        <w:r>
          <w:rPr>
            <w:webHidden/>
          </w:rPr>
          <w:fldChar w:fldCharType="begin"/>
        </w:r>
        <w:r>
          <w:rPr>
            <w:webHidden/>
          </w:rPr>
          <w:instrText xml:space="preserve"> PAGEREF _Toc185354553 \h </w:instrText>
        </w:r>
        <w:r>
          <w:rPr>
            <w:webHidden/>
          </w:rPr>
        </w:r>
        <w:r>
          <w:rPr>
            <w:webHidden/>
          </w:rPr>
          <w:fldChar w:fldCharType="separate"/>
        </w:r>
        <w:r w:rsidR="00AD0E07">
          <w:rPr>
            <w:webHidden/>
          </w:rPr>
          <w:t>50</w:t>
        </w:r>
        <w:r>
          <w:rPr>
            <w:webHidden/>
          </w:rPr>
          <w:fldChar w:fldCharType="end"/>
        </w:r>
      </w:hyperlink>
    </w:p>
    <w:p w14:paraId="26808A1B" w14:textId="19172AC7" w:rsidR="00987476" w:rsidRDefault="00987476">
      <w:pPr>
        <w:pStyle w:val="TM2"/>
        <w:rPr>
          <w:rFonts w:asciiTheme="minorHAnsi" w:hAnsiTheme="minorHAnsi" w:cstheme="minorBidi"/>
          <w:b w:val="0"/>
          <w:color w:val="auto"/>
          <w:kern w:val="2"/>
          <w:sz w:val="24"/>
          <w:szCs w:val="24"/>
          <w14:ligatures w14:val="standardContextual"/>
        </w:rPr>
      </w:pPr>
      <w:hyperlink w:anchor="_Toc185354554" w:history="1">
        <w:r w:rsidRPr="00E277B7">
          <w:rPr>
            <w:rStyle w:val="Lienhypertexte"/>
          </w:rPr>
          <w:t>10.1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_Toc185354554 \h </w:instrText>
        </w:r>
        <w:r>
          <w:rPr>
            <w:webHidden/>
          </w:rPr>
        </w:r>
        <w:r>
          <w:rPr>
            <w:webHidden/>
          </w:rPr>
          <w:fldChar w:fldCharType="separate"/>
        </w:r>
        <w:r w:rsidR="00AD0E07">
          <w:rPr>
            <w:webHidden/>
          </w:rPr>
          <w:t>50</w:t>
        </w:r>
        <w:r>
          <w:rPr>
            <w:webHidden/>
          </w:rPr>
          <w:fldChar w:fldCharType="end"/>
        </w:r>
      </w:hyperlink>
    </w:p>
    <w:p w14:paraId="2C3F0447" w14:textId="6D3C05D9" w:rsidR="00987476" w:rsidRDefault="00987476">
      <w:pPr>
        <w:pStyle w:val="TM2"/>
        <w:rPr>
          <w:rFonts w:asciiTheme="minorHAnsi" w:hAnsiTheme="minorHAnsi" w:cstheme="minorBidi"/>
          <w:b w:val="0"/>
          <w:color w:val="auto"/>
          <w:kern w:val="2"/>
          <w:sz w:val="24"/>
          <w:szCs w:val="24"/>
          <w14:ligatures w14:val="standardContextual"/>
        </w:rPr>
      </w:pPr>
      <w:hyperlink w:anchor="_Toc185354555" w:history="1">
        <w:r w:rsidRPr="00E277B7">
          <w:rPr>
            <w:rStyle w:val="Lienhypertexte"/>
          </w:rPr>
          <w:t>10.2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_Toc185354555 \h </w:instrText>
        </w:r>
        <w:r>
          <w:rPr>
            <w:webHidden/>
          </w:rPr>
        </w:r>
        <w:r>
          <w:rPr>
            <w:webHidden/>
          </w:rPr>
          <w:fldChar w:fldCharType="separate"/>
        </w:r>
        <w:r w:rsidR="00AD0E07">
          <w:rPr>
            <w:webHidden/>
          </w:rPr>
          <w:t>50</w:t>
        </w:r>
        <w:r>
          <w:rPr>
            <w:webHidden/>
          </w:rPr>
          <w:fldChar w:fldCharType="end"/>
        </w:r>
      </w:hyperlink>
    </w:p>
    <w:p w14:paraId="0893E2CD" w14:textId="0A19A513" w:rsidR="00987476" w:rsidRDefault="00987476">
      <w:pPr>
        <w:pStyle w:val="TM2"/>
        <w:rPr>
          <w:rFonts w:asciiTheme="minorHAnsi" w:hAnsiTheme="minorHAnsi" w:cstheme="minorBidi"/>
          <w:b w:val="0"/>
          <w:color w:val="auto"/>
          <w:kern w:val="2"/>
          <w:sz w:val="24"/>
          <w:szCs w:val="24"/>
          <w14:ligatures w14:val="standardContextual"/>
        </w:rPr>
      </w:pPr>
      <w:hyperlink w:anchor="_Toc185354556" w:history="1">
        <w:r w:rsidRPr="00E277B7">
          <w:rPr>
            <w:rStyle w:val="Lienhypertexte"/>
          </w:rPr>
          <w:t>10.3</w:t>
        </w:r>
        <w:r>
          <w:rPr>
            <w:rFonts w:asciiTheme="minorHAnsi" w:hAnsiTheme="minorHAnsi" w:cstheme="minorBidi"/>
            <w:b w:val="0"/>
            <w:color w:val="auto"/>
            <w:kern w:val="2"/>
            <w:sz w:val="24"/>
            <w:szCs w:val="24"/>
            <w14:ligatures w14:val="standardContextual"/>
          </w:rPr>
          <w:tab/>
        </w:r>
        <w:r w:rsidRPr="00E277B7">
          <w:rPr>
            <w:rStyle w:val="Lienhypertexte"/>
          </w:rPr>
          <w:t>Analyse de l’offre BANGUI</w:t>
        </w:r>
        <w:r>
          <w:rPr>
            <w:webHidden/>
          </w:rPr>
          <w:tab/>
        </w:r>
        <w:r>
          <w:rPr>
            <w:webHidden/>
          </w:rPr>
          <w:fldChar w:fldCharType="begin"/>
        </w:r>
        <w:r>
          <w:rPr>
            <w:webHidden/>
          </w:rPr>
          <w:instrText xml:space="preserve"> PAGEREF _Toc185354556 \h </w:instrText>
        </w:r>
        <w:r>
          <w:rPr>
            <w:webHidden/>
          </w:rPr>
        </w:r>
        <w:r>
          <w:rPr>
            <w:webHidden/>
          </w:rPr>
          <w:fldChar w:fldCharType="separate"/>
        </w:r>
        <w:r w:rsidR="00AD0E07">
          <w:rPr>
            <w:webHidden/>
          </w:rPr>
          <w:t>51</w:t>
        </w:r>
        <w:r>
          <w:rPr>
            <w:webHidden/>
          </w:rPr>
          <w:fldChar w:fldCharType="end"/>
        </w:r>
      </w:hyperlink>
    </w:p>
    <w:p w14:paraId="2C707F22" w14:textId="3731DBC3" w:rsidR="00987476" w:rsidRDefault="00987476">
      <w:pPr>
        <w:pStyle w:val="TM2"/>
        <w:rPr>
          <w:rFonts w:asciiTheme="minorHAnsi" w:hAnsiTheme="minorHAnsi" w:cstheme="minorBidi"/>
          <w:b w:val="0"/>
          <w:color w:val="auto"/>
          <w:kern w:val="2"/>
          <w:sz w:val="24"/>
          <w:szCs w:val="24"/>
          <w14:ligatures w14:val="standardContextual"/>
        </w:rPr>
      </w:pPr>
      <w:hyperlink w:anchor="_Toc185354557" w:history="1">
        <w:r w:rsidRPr="00E277B7">
          <w:rPr>
            <w:rStyle w:val="Lienhypertexte"/>
          </w:rPr>
          <w:t>10.4</w:t>
        </w:r>
        <w:r>
          <w:rPr>
            <w:rFonts w:asciiTheme="minorHAnsi" w:hAnsiTheme="minorHAnsi" w:cstheme="minorBidi"/>
            <w:b w:val="0"/>
            <w:color w:val="auto"/>
            <w:kern w:val="2"/>
            <w:sz w:val="24"/>
            <w:szCs w:val="24"/>
            <w14:ligatures w14:val="standardContextual"/>
          </w:rPr>
          <w:tab/>
        </w:r>
        <w:r w:rsidRPr="00E277B7">
          <w:rPr>
            <w:rStyle w:val="Lienhypertexte"/>
          </w:rPr>
          <w:t>Analyse de l’offre GAMMA</w:t>
        </w:r>
        <w:r>
          <w:rPr>
            <w:webHidden/>
          </w:rPr>
          <w:tab/>
        </w:r>
        <w:r>
          <w:rPr>
            <w:webHidden/>
          </w:rPr>
          <w:fldChar w:fldCharType="begin"/>
        </w:r>
        <w:r>
          <w:rPr>
            <w:webHidden/>
          </w:rPr>
          <w:instrText xml:space="preserve"> PAGEREF _Toc185354557 \h </w:instrText>
        </w:r>
        <w:r>
          <w:rPr>
            <w:webHidden/>
          </w:rPr>
        </w:r>
        <w:r>
          <w:rPr>
            <w:webHidden/>
          </w:rPr>
          <w:fldChar w:fldCharType="separate"/>
        </w:r>
        <w:r w:rsidR="00AD0E07">
          <w:rPr>
            <w:webHidden/>
          </w:rPr>
          <w:t>52</w:t>
        </w:r>
        <w:r>
          <w:rPr>
            <w:webHidden/>
          </w:rPr>
          <w:fldChar w:fldCharType="end"/>
        </w:r>
      </w:hyperlink>
    </w:p>
    <w:p w14:paraId="72C9F8B7" w14:textId="43343345" w:rsidR="00987476" w:rsidRDefault="00987476">
      <w:pPr>
        <w:pStyle w:val="TM2"/>
        <w:rPr>
          <w:rFonts w:asciiTheme="minorHAnsi" w:hAnsiTheme="minorHAnsi" w:cstheme="minorBidi"/>
          <w:b w:val="0"/>
          <w:color w:val="auto"/>
          <w:kern w:val="2"/>
          <w:sz w:val="24"/>
          <w:szCs w:val="24"/>
          <w14:ligatures w14:val="standardContextual"/>
        </w:rPr>
      </w:pPr>
      <w:hyperlink w:anchor="_Toc185354558" w:history="1">
        <w:r w:rsidRPr="00E277B7">
          <w:rPr>
            <w:rStyle w:val="Lienhypertexte"/>
          </w:rPr>
          <w:t>10.5</w:t>
        </w:r>
        <w:r>
          <w:rPr>
            <w:rFonts w:asciiTheme="minorHAnsi" w:hAnsiTheme="minorHAnsi" w:cstheme="minorBidi"/>
            <w:b w:val="0"/>
            <w:color w:val="auto"/>
            <w:kern w:val="2"/>
            <w:sz w:val="24"/>
            <w:szCs w:val="24"/>
            <w14:ligatures w14:val="standardContextual"/>
          </w:rPr>
          <w:tab/>
        </w:r>
        <w:r w:rsidRPr="00E277B7">
          <w:rPr>
            <w:rStyle w:val="Lienhypertexte"/>
          </w:rPr>
          <w:t>Conclusion Macrolot 08</w:t>
        </w:r>
        <w:r>
          <w:rPr>
            <w:webHidden/>
          </w:rPr>
          <w:tab/>
        </w:r>
        <w:r>
          <w:rPr>
            <w:webHidden/>
          </w:rPr>
          <w:fldChar w:fldCharType="begin"/>
        </w:r>
        <w:r>
          <w:rPr>
            <w:webHidden/>
          </w:rPr>
          <w:instrText xml:space="preserve"> PAGEREF _Toc185354558 \h </w:instrText>
        </w:r>
        <w:r>
          <w:rPr>
            <w:webHidden/>
          </w:rPr>
        </w:r>
        <w:r>
          <w:rPr>
            <w:webHidden/>
          </w:rPr>
          <w:fldChar w:fldCharType="separate"/>
        </w:r>
        <w:r w:rsidR="00AD0E07">
          <w:rPr>
            <w:webHidden/>
          </w:rPr>
          <w:t>53</w:t>
        </w:r>
        <w:r>
          <w:rPr>
            <w:webHidden/>
          </w:rPr>
          <w:fldChar w:fldCharType="end"/>
        </w:r>
      </w:hyperlink>
    </w:p>
    <w:p w14:paraId="49577B9E" w14:textId="3D81BAE9"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59" w:history="1">
        <w:r w:rsidRPr="00E277B7">
          <w:rPr>
            <w:rStyle w:val="Lienhypertexte"/>
          </w:rPr>
          <w:t>11</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09 – Revêtements Durs - Revêtements Souples - Peinture - Signalétique</w:t>
        </w:r>
        <w:r>
          <w:rPr>
            <w:webHidden/>
          </w:rPr>
          <w:tab/>
        </w:r>
        <w:r>
          <w:rPr>
            <w:webHidden/>
          </w:rPr>
          <w:fldChar w:fldCharType="begin"/>
        </w:r>
        <w:r>
          <w:rPr>
            <w:webHidden/>
          </w:rPr>
          <w:instrText xml:space="preserve"> PAGEREF _Toc185354559 \h </w:instrText>
        </w:r>
        <w:r>
          <w:rPr>
            <w:webHidden/>
          </w:rPr>
        </w:r>
        <w:r>
          <w:rPr>
            <w:webHidden/>
          </w:rPr>
          <w:fldChar w:fldCharType="separate"/>
        </w:r>
        <w:r w:rsidR="00AD0E07">
          <w:rPr>
            <w:webHidden/>
          </w:rPr>
          <w:t>54</w:t>
        </w:r>
        <w:r>
          <w:rPr>
            <w:webHidden/>
          </w:rPr>
          <w:fldChar w:fldCharType="end"/>
        </w:r>
      </w:hyperlink>
    </w:p>
    <w:p w14:paraId="3C2E2F0B" w14:textId="6B3CF384" w:rsidR="00987476" w:rsidRDefault="00987476">
      <w:pPr>
        <w:pStyle w:val="TM2"/>
        <w:rPr>
          <w:rFonts w:asciiTheme="minorHAnsi" w:hAnsiTheme="minorHAnsi" w:cstheme="minorBidi"/>
          <w:b w:val="0"/>
          <w:color w:val="auto"/>
          <w:kern w:val="2"/>
          <w:sz w:val="24"/>
          <w:szCs w:val="24"/>
          <w14:ligatures w14:val="standardContextual"/>
        </w:rPr>
      </w:pPr>
      <w:hyperlink w:anchor="_Toc185354560" w:history="1">
        <w:r w:rsidRPr="00E277B7">
          <w:rPr>
            <w:rStyle w:val="Lienhypertexte"/>
          </w:rPr>
          <w:t>11.1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_Toc185354560 \h </w:instrText>
        </w:r>
        <w:r>
          <w:rPr>
            <w:webHidden/>
          </w:rPr>
        </w:r>
        <w:r>
          <w:rPr>
            <w:webHidden/>
          </w:rPr>
          <w:fldChar w:fldCharType="separate"/>
        </w:r>
        <w:r w:rsidR="00AD0E07">
          <w:rPr>
            <w:webHidden/>
          </w:rPr>
          <w:t>54</w:t>
        </w:r>
        <w:r>
          <w:rPr>
            <w:webHidden/>
          </w:rPr>
          <w:fldChar w:fldCharType="end"/>
        </w:r>
      </w:hyperlink>
    </w:p>
    <w:p w14:paraId="52CFA03F" w14:textId="51357724" w:rsidR="00987476" w:rsidRDefault="00987476">
      <w:pPr>
        <w:pStyle w:val="TM2"/>
        <w:rPr>
          <w:rFonts w:asciiTheme="minorHAnsi" w:hAnsiTheme="minorHAnsi" w:cstheme="minorBidi"/>
          <w:b w:val="0"/>
          <w:color w:val="auto"/>
          <w:kern w:val="2"/>
          <w:sz w:val="24"/>
          <w:szCs w:val="24"/>
          <w14:ligatures w14:val="standardContextual"/>
        </w:rPr>
      </w:pPr>
      <w:hyperlink w:anchor="_Toc185354561" w:history="1">
        <w:r w:rsidRPr="00E277B7">
          <w:rPr>
            <w:rStyle w:val="Lienhypertexte"/>
          </w:rPr>
          <w:t>11.2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_Toc185354561 \h </w:instrText>
        </w:r>
        <w:r>
          <w:rPr>
            <w:webHidden/>
          </w:rPr>
        </w:r>
        <w:r>
          <w:rPr>
            <w:webHidden/>
          </w:rPr>
          <w:fldChar w:fldCharType="separate"/>
        </w:r>
        <w:r w:rsidR="00AD0E07">
          <w:rPr>
            <w:webHidden/>
          </w:rPr>
          <w:t>54</w:t>
        </w:r>
        <w:r>
          <w:rPr>
            <w:webHidden/>
          </w:rPr>
          <w:fldChar w:fldCharType="end"/>
        </w:r>
      </w:hyperlink>
    </w:p>
    <w:p w14:paraId="02437645" w14:textId="29A0AC24" w:rsidR="00987476" w:rsidRDefault="00987476">
      <w:pPr>
        <w:pStyle w:val="TM2"/>
        <w:rPr>
          <w:rFonts w:asciiTheme="minorHAnsi" w:hAnsiTheme="minorHAnsi" w:cstheme="minorBidi"/>
          <w:b w:val="0"/>
          <w:color w:val="auto"/>
          <w:kern w:val="2"/>
          <w:sz w:val="24"/>
          <w:szCs w:val="24"/>
          <w14:ligatures w14:val="standardContextual"/>
        </w:rPr>
      </w:pPr>
      <w:hyperlink w:anchor="_Toc185354562" w:history="1">
        <w:r w:rsidRPr="00E277B7">
          <w:rPr>
            <w:rStyle w:val="Lienhypertexte"/>
          </w:rPr>
          <w:t>11.3</w:t>
        </w:r>
        <w:r>
          <w:rPr>
            <w:rFonts w:asciiTheme="minorHAnsi" w:hAnsiTheme="minorHAnsi" w:cstheme="minorBidi"/>
            <w:b w:val="0"/>
            <w:color w:val="auto"/>
            <w:kern w:val="2"/>
            <w:sz w:val="24"/>
            <w:szCs w:val="24"/>
            <w14:ligatures w14:val="standardContextual"/>
          </w:rPr>
          <w:tab/>
        </w:r>
        <w:r w:rsidRPr="00E277B7">
          <w:rPr>
            <w:rStyle w:val="Lienhypertexte"/>
          </w:rPr>
          <w:t>Analyse de l’offre SNID</w:t>
        </w:r>
        <w:r>
          <w:rPr>
            <w:webHidden/>
          </w:rPr>
          <w:tab/>
        </w:r>
        <w:r>
          <w:rPr>
            <w:webHidden/>
          </w:rPr>
          <w:fldChar w:fldCharType="begin"/>
        </w:r>
        <w:r>
          <w:rPr>
            <w:webHidden/>
          </w:rPr>
          <w:instrText xml:space="preserve"> PAGEREF _Toc185354562 \h </w:instrText>
        </w:r>
        <w:r>
          <w:rPr>
            <w:webHidden/>
          </w:rPr>
        </w:r>
        <w:r>
          <w:rPr>
            <w:webHidden/>
          </w:rPr>
          <w:fldChar w:fldCharType="separate"/>
        </w:r>
        <w:r w:rsidR="00AD0E07">
          <w:rPr>
            <w:webHidden/>
          </w:rPr>
          <w:t>57</w:t>
        </w:r>
        <w:r>
          <w:rPr>
            <w:webHidden/>
          </w:rPr>
          <w:fldChar w:fldCharType="end"/>
        </w:r>
      </w:hyperlink>
    </w:p>
    <w:p w14:paraId="711CDF53" w14:textId="466A0F17" w:rsidR="00987476" w:rsidRDefault="00987476">
      <w:pPr>
        <w:pStyle w:val="TM2"/>
        <w:rPr>
          <w:rFonts w:asciiTheme="minorHAnsi" w:hAnsiTheme="minorHAnsi" w:cstheme="minorBidi"/>
          <w:b w:val="0"/>
          <w:color w:val="auto"/>
          <w:kern w:val="2"/>
          <w:sz w:val="24"/>
          <w:szCs w:val="24"/>
          <w14:ligatures w14:val="standardContextual"/>
        </w:rPr>
      </w:pPr>
      <w:hyperlink w:anchor="_Toc185354563" w:history="1">
        <w:r w:rsidRPr="00E277B7">
          <w:rPr>
            <w:rStyle w:val="Lienhypertexte"/>
          </w:rPr>
          <w:t>11.4</w:t>
        </w:r>
        <w:r>
          <w:rPr>
            <w:rFonts w:asciiTheme="minorHAnsi" w:hAnsiTheme="minorHAnsi" w:cstheme="minorBidi"/>
            <w:b w:val="0"/>
            <w:color w:val="auto"/>
            <w:kern w:val="2"/>
            <w:sz w:val="24"/>
            <w:szCs w:val="24"/>
            <w14:ligatures w14:val="standardContextual"/>
          </w:rPr>
          <w:tab/>
        </w:r>
        <w:r w:rsidRPr="00E277B7">
          <w:rPr>
            <w:rStyle w:val="Lienhypertexte"/>
          </w:rPr>
          <w:t>Analyse de l’offre CPLC</w:t>
        </w:r>
        <w:r>
          <w:rPr>
            <w:webHidden/>
          </w:rPr>
          <w:tab/>
        </w:r>
        <w:r>
          <w:rPr>
            <w:webHidden/>
          </w:rPr>
          <w:fldChar w:fldCharType="begin"/>
        </w:r>
        <w:r>
          <w:rPr>
            <w:webHidden/>
          </w:rPr>
          <w:instrText xml:space="preserve"> PAGEREF _Toc185354563 \h </w:instrText>
        </w:r>
        <w:r>
          <w:rPr>
            <w:webHidden/>
          </w:rPr>
        </w:r>
        <w:r>
          <w:rPr>
            <w:webHidden/>
          </w:rPr>
          <w:fldChar w:fldCharType="separate"/>
        </w:r>
        <w:r w:rsidR="00AD0E07">
          <w:rPr>
            <w:webHidden/>
          </w:rPr>
          <w:t>60</w:t>
        </w:r>
        <w:r>
          <w:rPr>
            <w:webHidden/>
          </w:rPr>
          <w:fldChar w:fldCharType="end"/>
        </w:r>
      </w:hyperlink>
    </w:p>
    <w:p w14:paraId="7BB05E13" w14:textId="208CEAC3" w:rsidR="00987476" w:rsidRDefault="00987476">
      <w:pPr>
        <w:pStyle w:val="TM2"/>
        <w:rPr>
          <w:rFonts w:asciiTheme="minorHAnsi" w:hAnsiTheme="minorHAnsi" w:cstheme="minorBidi"/>
          <w:b w:val="0"/>
          <w:color w:val="auto"/>
          <w:kern w:val="2"/>
          <w:sz w:val="24"/>
          <w:szCs w:val="24"/>
          <w14:ligatures w14:val="standardContextual"/>
        </w:rPr>
      </w:pPr>
      <w:hyperlink w:anchor="_Toc185354564" w:history="1">
        <w:r w:rsidRPr="00E277B7">
          <w:rPr>
            <w:rStyle w:val="Lienhypertexte"/>
          </w:rPr>
          <w:t>11.5</w:t>
        </w:r>
        <w:r>
          <w:rPr>
            <w:rFonts w:asciiTheme="minorHAnsi" w:hAnsiTheme="minorHAnsi" w:cstheme="minorBidi"/>
            <w:b w:val="0"/>
            <w:color w:val="auto"/>
            <w:kern w:val="2"/>
            <w:sz w:val="24"/>
            <w:szCs w:val="24"/>
            <w14:ligatures w14:val="standardContextual"/>
          </w:rPr>
          <w:tab/>
        </w:r>
        <w:r w:rsidRPr="00E277B7">
          <w:rPr>
            <w:rStyle w:val="Lienhypertexte"/>
          </w:rPr>
          <w:t>Analyse de l’offre SOLWEIG</w:t>
        </w:r>
        <w:r>
          <w:rPr>
            <w:webHidden/>
          </w:rPr>
          <w:tab/>
        </w:r>
        <w:r>
          <w:rPr>
            <w:webHidden/>
          </w:rPr>
          <w:fldChar w:fldCharType="begin"/>
        </w:r>
        <w:r>
          <w:rPr>
            <w:webHidden/>
          </w:rPr>
          <w:instrText xml:space="preserve"> PAGEREF _Toc185354564 \h </w:instrText>
        </w:r>
        <w:r>
          <w:rPr>
            <w:webHidden/>
          </w:rPr>
        </w:r>
        <w:r>
          <w:rPr>
            <w:webHidden/>
          </w:rPr>
          <w:fldChar w:fldCharType="separate"/>
        </w:r>
        <w:r w:rsidR="00AD0E07">
          <w:rPr>
            <w:webHidden/>
          </w:rPr>
          <w:t>62</w:t>
        </w:r>
        <w:r>
          <w:rPr>
            <w:webHidden/>
          </w:rPr>
          <w:fldChar w:fldCharType="end"/>
        </w:r>
      </w:hyperlink>
    </w:p>
    <w:p w14:paraId="3815F776" w14:textId="64B7F1EF" w:rsidR="00987476" w:rsidRDefault="00987476">
      <w:pPr>
        <w:pStyle w:val="TM2"/>
        <w:rPr>
          <w:rFonts w:asciiTheme="minorHAnsi" w:hAnsiTheme="minorHAnsi" w:cstheme="minorBidi"/>
          <w:b w:val="0"/>
          <w:color w:val="auto"/>
          <w:kern w:val="2"/>
          <w:sz w:val="24"/>
          <w:szCs w:val="24"/>
          <w14:ligatures w14:val="standardContextual"/>
        </w:rPr>
      </w:pPr>
      <w:hyperlink w:anchor="_Toc185354565" w:history="1">
        <w:r w:rsidRPr="00E277B7">
          <w:rPr>
            <w:rStyle w:val="Lienhypertexte"/>
          </w:rPr>
          <w:t>11.6</w:t>
        </w:r>
        <w:r>
          <w:rPr>
            <w:rFonts w:asciiTheme="minorHAnsi" w:hAnsiTheme="minorHAnsi" w:cstheme="minorBidi"/>
            <w:b w:val="0"/>
            <w:color w:val="auto"/>
            <w:kern w:val="2"/>
            <w:sz w:val="24"/>
            <w:szCs w:val="24"/>
            <w14:ligatures w14:val="standardContextual"/>
          </w:rPr>
          <w:tab/>
        </w:r>
        <w:r w:rsidRPr="00E277B7">
          <w:rPr>
            <w:rStyle w:val="Lienhypertexte"/>
          </w:rPr>
          <w:t>Analyse de l’offre PPM</w:t>
        </w:r>
        <w:r>
          <w:rPr>
            <w:webHidden/>
          </w:rPr>
          <w:tab/>
        </w:r>
        <w:r>
          <w:rPr>
            <w:webHidden/>
          </w:rPr>
          <w:fldChar w:fldCharType="begin"/>
        </w:r>
        <w:r>
          <w:rPr>
            <w:webHidden/>
          </w:rPr>
          <w:instrText xml:space="preserve"> PAGEREF _Toc185354565 \h </w:instrText>
        </w:r>
        <w:r>
          <w:rPr>
            <w:webHidden/>
          </w:rPr>
        </w:r>
        <w:r>
          <w:rPr>
            <w:webHidden/>
          </w:rPr>
          <w:fldChar w:fldCharType="separate"/>
        </w:r>
        <w:r w:rsidR="00AD0E07">
          <w:rPr>
            <w:webHidden/>
          </w:rPr>
          <w:t>64</w:t>
        </w:r>
        <w:r>
          <w:rPr>
            <w:webHidden/>
          </w:rPr>
          <w:fldChar w:fldCharType="end"/>
        </w:r>
      </w:hyperlink>
    </w:p>
    <w:p w14:paraId="3DC34DBF" w14:textId="6854A4CE" w:rsidR="00987476" w:rsidRDefault="00987476">
      <w:pPr>
        <w:pStyle w:val="TM2"/>
        <w:rPr>
          <w:rFonts w:asciiTheme="minorHAnsi" w:hAnsiTheme="minorHAnsi" w:cstheme="minorBidi"/>
          <w:b w:val="0"/>
          <w:color w:val="auto"/>
          <w:kern w:val="2"/>
          <w:sz w:val="24"/>
          <w:szCs w:val="24"/>
          <w14:ligatures w14:val="standardContextual"/>
        </w:rPr>
      </w:pPr>
      <w:hyperlink w:anchor="_Toc185354566" w:history="1">
        <w:r w:rsidRPr="00E277B7">
          <w:rPr>
            <w:rStyle w:val="Lienhypertexte"/>
          </w:rPr>
          <w:t>11.7</w:t>
        </w:r>
        <w:r>
          <w:rPr>
            <w:rFonts w:asciiTheme="minorHAnsi" w:hAnsiTheme="minorHAnsi" w:cstheme="minorBidi"/>
            <w:b w:val="0"/>
            <w:color w:val="auto"/>
            <w:kern w:val="2"/>
            <w:sz w:val="24"/>
            <w:szCs w:val="24"/>
            <w14:ligatures w14:val="standardContextual"/>
          </w:rPr>
          <w:tab/>
        </w:r>
        <w:r w:rsidRPr="00E277B7">
          <w:rPr>
            <w:rStyle w:val="Lienhypertexte"/>
          </w:rPr>
          <w:t>Conclusion Macrolot 09</w:t>
        </w:r>
        <w:r>
          <w:rPr>
            <w:webHidden/>
          </w:rPr>
          <w:tab/>
        </w:r>
        <w:r>
          <w:rPr>
            <w:webHidden/>
          </w:rPr>
          <w:fldChar w:fldCharType="begin"/>
        </w:r>
        <w:r>
          <w:rPr>
            <w:webHidden/>
          </w:rPr>
          <w:instrText xml:space="preserve"> PAGEREF _Toc185354566 \h </w:instrText>
        </w:r>
        <w:r>
          <w:rPr>
            <w:webHidden/>
          </w:rPr>
        </w:r>
        <w:r>
          <w:rPr>
            <w:webHidden/>
          </w:rPr>
          <w:fldChar w:fldCharType="separate"/>
        </w:r>
        <w:r w:rsidR="00AD0E07">
          <w:rPr>
            <w:webHidden/>
          </w:rPr>
          <w:t>64</w:t>
        </w:r>
        <w:r>
          <w:rPr>
            <w:webHidden/>
          </w:rPr>
          <w:fldChar w:fldCharType="end"/>
        </w:r>
      </w:hyperlink>
    </w:p>
    <w:p w14:paraId="088A771A" w14:textId="3B3D5662"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67" w:history="1">
        <w:r w:rsidRPr="00E277B7">
          <w:rPr>
            <w:rStyle w:val="Lienhypertexte"/>
          </w:rPr>
          <w:t>12</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10 – CORPS D’ETAT TECHNIQUEs</w:t>
        </w:r>
        <w:r>
          <w:rPr>
            <w:webHidden/>
          </w:rPr>
          <w:tab/>
        </w:r>
        <w:r>
          <w:rPr>
            <w:webHidden/>
          </w:rPr>
          <w:fldChar w:fldCharType="begin"/>
        </w:r>
        <w:r>
          <w:rPr>
            <w:webHidden/>
          </w:rPr>
          <w:instrText xml:space="preserve"> PAGEREF _Toc185354567 \h </w:instrText>
        </w:r>
        <w:r>
          <w:rPr>
            <w:webHidden/>
          </w:rPr>
        </w:r>
        <w:r>
          <w:rPr>
            <w:webHidden/>
          </w:rPr>
          <w:fldChar w:fldCharType="separate"/>
        </w:r>
        <w:r w:rsidR="00AD0E07">
          <w:rPr>
            <w:webHidden/>
          </w:rPr>
          <w:t>66</w:t>
        </w:r>
        <w:r>
          <w:rPr>
            <w:webHidden/>
          </w:rPr>
          <w:fldChar w:fldCharType="end"/>
        </w:r>
      </w:hyperlink>
    </w:p>
    <w:p w14:paraId="4307C456" w14:textId="7D85E977" w:rsidR="00987476" w:rsidRDefault="00987476">
      <w:pPr>
        <w:pStyle w:val="TM2"/>
        <w:rPr>
          <w:rFonts w:asciiTheme="minorHAnsi" w:hAnsiTheme="minorHAnsi" w:cstheme="minorBidi"/>
          <w:b w:val="0"/>
          <w:color w:val="auto"/>
          <w:kern w:val="2"/>
          <w:sz w:val="24"/>
          <w:szCs w:val="24"/>
          <w14:ligatures w14:val="standardContextual"/>
        </w:rPr>
      </w:pPr>
      <w:hyperlink w:anchor="_Toc185354568" w:history="1">
        <w:r w:rsidRPr="00E277B7">
          <w:rPr>
            <w:rStyle w:val="Lienhypertexte"/>
          </w:rPr>
          <w:t>12.1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_Toc185354568 \h </w:instrText>
        </w:r>
        <w:r>
          <w:rPr>
            <w:webHidden/>
          </w:rPr>
        </w:r>
        <w:r>
          <w:rPr>
            <w:webHidden/>
          </w:rPr>
          <w:fldChar w:fldCharType="separate"/>
        </w:r>
        <w:r w:rsidR="00AD0E07">
          <w:rPr>
            <w:webHidden/>
          </w:rPr>
          <w:t>66</w:t>
        </w:r>
        <w:r>
          <w:rPr>
            <w:webHidden/>
          </w:rPr>
          <w:fldChar w:fldCharType="end"/>
        </w:r>
      </w:hyperlink>
    </w:p>
    <w:p w14:paraId="1C03F14F" w14:textId="49575A3F" w:rsidR="00987476" w:rsidRDefault="00987476">
      <w:pPr>
        <w:pStyle w:val="TM2"/>
        <w:rPr>
          <w:rFonts w:asciiTheme="minorHAnsi" w:hAnsiTheme="minorHAnsi" w:cstheme="minorBidi"/>
          <w:b w:val="0"/>
          <w:color w:val="auto"/>
          <w:kern w:val="2"/>
          <w:sz w:val="24"/>
          <w:szCs w:val="24"/>
          <w14:ligatures w14:val="standardContextual"/>
        </w:rPr>
      </w:pPr>
      <w:hyperlink w:anchor="_Toc185354569" w:history="1">
        <w:r w:rsidRPr="00E277B7">
          <w:rPr>
            <w:rStyle w:val="Lienhypertexte"/>
          </w:rPr>
          <w:t>12.2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_Toc185354569 \h </w:instrText>
        </w:r>
        <w:r>
          <w:rPr>
            <w:webHidden/>
          </w:rPr>
        </w:r>
        <w:r>
          <w:rPr>
            <w:webHidden/>
          </w:rPr>
          <w:fldChar w:fldCharType="separate"/>
        </w:r>
        <w:r w:rsidR="00AD0E07">
          <w:rPr>
            <w:webHidden/>
          </w:rPr>
          <w:t>66</w:t>
        </w:r>
        <w:r>
          <w:rPr>
            <w:webHidden/>
          </w:rPr>
          <w:fldChar w:fldCharType="end"/>
        </w:r>
      </w:hyperlink>
    </w:p>
    <w:p w14:paraId="5E4D23E9" w14:textId="79DAE206" w:rsidR="00987476" w:rsidRDefault="00987476">
      <w:pPr>
        <w:pStyle w:val="TM2"/>
        <w:rPr>
          <w:rFonts w:asciiTheme="minorHAnsi" w:hAnsiTheme="minorHAnsi" w:cstheme="minorBidi"/>
          <w:b w:val="0"/>
          <w:color w:val="auto"/>
          <w:kern w:val="2"/>
          <w:sz w:val="24"/>
          <w:szCs w:val="24"/>
          <w14:ligatures w14:val="standardContextual"/>
        </w:rPr>
      </w:pPr>
      <w:hyperlink w:anchor="_Toc185354570" w:history="1">
        <w:r w:rsidRPr="00E277B7">
          <w:rPr>
            <w:rStyle w:val="Lienhypertexte"/>
          </w:rPr>
          <w:t>12.3</w:t>
        </w:r>
        <w:r>
          <w:rPr>
            <w:rFonts w:asciiTheme="minorHAnsi" w:hAnsiTheme="minorHAnsi" w:cstheme="minorBidi"/>
            <w:b w:val="0"/>
            <w:color w:val="auto"/>
            <w:kern w:val="2"/>
            <w:sz w:val="24"/>
            <w:szCs w:val="24"/>
            <w14:ligatures w14:val="standardContextual"/>
          </w:rPr>
          <w:tab/>
        </w:r>
        <w:r w:rsidRPr="00E277B7">
          <w:rPr>
            <w:rStyle w:val="Lienhypertexte"/>
          </w:rPr>
          <w:t>Analyse de l’offre VINCI ENERGIES</w:t>
        </w:r>
        <w:r>
          <w:rPr>
            <w:webHidden/>
          </w:rPr>
          <w:tab/>
        </w:r>
        <w:r>
          <w:rPr>
            <w:webHidden/>
          </w:rPr>
          <w:fldChar w:fldCharType="begin"/>
        </w:r>
        <w:r>
          <w:rPr>
            <w:webHidden/>
          </w:rPr>
          <w:instrText xml:space="preserve"> PAGEREF _Toc185354570 \h </w:instrText>
        </w:r>
        <w:r>
          <w:rPr>
            <w:webHidden/>
          </w:rPr>
        </w:r>
        <w:r>
          <w:rPr>
            <w:webHidden/>
          </w:rPr>
          <w:fldChar w:fldCharType="separate"/>
        </w:r>
        <w:r w:rsidR="00AD0E07">
          <w:rPr>
            <w:webHidden/>
          </w:rPr>
          <w:t>66</w:t>
        </w:r>
        <w:r>
          <w:rPr>
            <w:webHidden/>
          </w:rPr>
          <w:fldChar w:fldCharType="end"/>
        </w:r>
      </w:hyperlink>
    </w:p>
    <w:p w14:paraId="50679509" w14:textId="62CAE3BB" w:rsidR="00987476" w:rsidRDefault="00987476">
      <w:pPr>
        <w:pStyle w:val="TM2"/>
        <w:rPr>
          <w:rFonts w:asciiTheme="minorHAnsi" w:hAnsiTheme="minorHAnsi" w:cstheme="minorBidi"/>
          <w:b w:val="0"/>
          <w:color w:val="auto"/>
          <w:kern w:val="2"/>
          <w:sz w:val="24"/>
          <w:szCs w:val="24"/>
          <w14:ligatures w14:val="standardContextual"/>
        </w:rPr>
      </w:pPr>
      <w:hyperlink w:anchor="_Toc185354571" w:history="1">
        <w:r w:rsidRPr="00E277B7">
          <w:rPr>
            <w:rStyle w:val="Lienhypertexte"/>
          </w:rPr>
          <w:t>12.4</w:t>
        </w:r>
        <w:r>
          <w:rPr>
            <w:rFonts w:asciiTheme="minorHAnsi" w:hAnsiTheme="minorHAnsi" w:cstheme="minorBidi"/>
            <w:b w:val="0"/>
            <w:color w:val="auto"/>
            <w:kern w:val="2"/>
            <w:sz w:val="24"/>
            <w:szCs w:val="24"/>
            <w14:ligatures w14:val="standardContextual"/>
          </w:rPr>
          <w:tab/>
        </w:r>
        <w:r w:rsidRPr="00E277B7">
          <w:rPr>
            <w:rStyle w:val="Lienhypertexte"/>
          </w:rPr>
          <w:t>Analyse de l’offre GCC ENERGIES</w:t>
        </w:r>
        <w:r>
          <w:rPr>
            <w:webHidden/>
          </w:rPr>
          <w:tab/>
        </w:r>
        <w:r>
          <w:rPr>
            <w:webHidden/>
          </w:rPr>
          <w:fldChar w:fldCharType="begin"/>
        </w:r>
        <w:r>
          <w:rPr>
            <w:webHidden/>
          </w:rPr>
          <w:instrText xml:space="preserve"> PAGEREF _Toc185354571 \h </w:instrText>
        </w:r>
        <w:r>
          <w:rPr>
            <w:webHidden/>
          </w:rPr>
        </w:r>
        <w:r>
          <w:rPr>
            <w:webHidden/>
          </w:rPr>
          <w:fldChar w:fldCharType="separate"/>
        </w:r>
        <w:r w:rsidR="00AD0E07">
          <w:rPr>
            <w:webHidden/>
          </w:rPr>
          <w:t>68</w:t>
        </w:r>
        <w:r>
          <w:rPr>
            <w:webHidden/>
          </w:rPr>
          <w:fldChar w:fldCharType="end"/>
        </w:r>
      </w:hyperlink>
    </w:p>
    <w:p w14:paraId="30CD499F" w14:textId="422BD9A9" w:rsidR="00987476" w:rsidRDefault="00987476">
      <w:pPr>
        <w:pStyle w:val="TM2"/>
        <w:rPr>
          <w:rFonts w:asciiTheme="minorHAnsi" w:hAnsiTheme="minorHAnsi" w:cstheme="minorBidi"/>
          <w:b w:val="0"/>
          <w:color w:val="auto"/>
          <w:kern w:val="2"/>
          <w:sz w:val="24"/>
          <w:szCs w:val="24"/>
          <w14:ligatures w14:val="standardContextual"/>
        </w:rPr>
      </w:pPr>
      <w:hyperlink w:anchor="_Toc185354572" w:history="1">
        <w:r w:rsidRPr="00E277B7">
          <w:rPr>
            <w:rStyle w:val="Lienhypertexte"/>
          </w:rPr>
          <w:t>12.5</w:t>
        </w:r>
        <w:r>
          <w:rPr>
            <w:rFonts w:asciiTheme="minorHAnsi" w:hAnsiTheme="minorHAnsi" w:cstheme="minorBidi"/>
            <w:b w:val="0"/>
            <w:color w:val="auto"/>
            <w:kern w:val="2"/>
            <w:sz w:val="24"/>
            <w:szCs w:val="24"/>
            <w14:ligatures w14:val="standardContextual"/>
          </w:rPr>
          <w:tab/>
        </w:r>
        <w:r w:rsidRPr="00E277B7">
          <w:rPr>
            <w:rStyle w:val="Lienhypertexte"/>
          </w:rPr>
          <w:t>Conclusion Macrolot 10</w:t>
        </w:r>
        <w:r>
          <w:rPr>
            <w:webHidden/>
          </w:rPr>
          <w:tab/>
        </w:r>
        <w:r>
          <w:rPr>
            <w:webHidden/>
          </w:rPr>
          <w:fldChar w:fldCharType="begin"/>
        </w:r>
        <w:r>
          <w:rPr>
            <w:webHidden/>
          </w:rPr>
          <w:instrText xml:space="preserve"> PAGEREF _Toc185354572 \h </w:instrText>
        </w:r>
        <w:r>
          <w:rPr>
            <w:webHidden/>
          </w:rPr>
        </w:r>
        <w:r>
          <w:rPr>
            <w:webHidden/>
          </w:rPr>
          <w:fldChar w:fldCharType="separate"/>
        </w:r>
        <w:r w:rsidR="00AD0E07">
          <w:rPr>
            <w:webHidden/>
          </w:rPr>
          <w:t>70</w:t>
        </w:r>
        <w:r>
          <w:rPr>
            <w:webHidden/>
          </w:rPr>
          <w:fldChar w:fldCharType="end"/>
        </w:r>
      </w:hyperlink>
    </w:p>
    <w:p w14:paraId="4E8E19F3" w14:textId="5F6F5082"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73" w:history="1">
        <w:r w:rsidRPr="00E277B7">
          <w:rPr>
            <w:rStyle w:val="Lienhypertexte"/>
          </w:rPr>
          <w:t>13</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11 – appareils élevateurs</w:t>
        </w:r>
        <w:r>
          <w:rPr>
            <w:webHidden/>
          </w:rPr>
          <w:tab/>
        </w:r>
        <w:r>
          <w:rPr>
            <w:webHidden/>
          </w:rPr>
          <w:fldChar w:fldCharType="begin"/>
        </w:r>
        <w:r>
          <w:rPr>
            <w:webHidden/>
          </w:rPr>
          <w:instrText xml:space="preserve"> PAGEREF _Toc185354573 \h </w:instrText>
        </w:r>
        <w:r>
          <w:rPr>
            <w:webHidden/>
          </w:rPr>
        </w:r>
        <w:r>
          <w:rPr>
            <w:webHidden/>
          </w:rPr>
          <w:fldChar w:fldCharType="separate"/>
        </w:r>
        <w:r w:rsidR="00AD0E07">
          <w:rPr>
            <w:webHidden/>
          </w:rPr>
          <w:t>71</w:t>
        </w:r>
        <w:r>
          <w:rPr>
            <w:webHidden/>
          </w:rPr>
          <w:fldChar w:fldCharType="end"/>
        </w:r>
      </w:hyperlink>
    </w:p>
    <w:p w14:paraId="3C865A2A" w14:textId="105A9DE9" w:rsidR="00987476" w:rsidRDefault="00987476">
      <w:pPr>
        <w:pStyle w:val="TM2"/>
        <w:rPr>
          <w:rFonts w:asciiTheme="minorHAnsi" w:hAnsiTheme="minorHAnsi" w:cstheme="minorBidi"/>
          <w:b w:val="0"/>
          <w:color w:val="auto"/>
          <w:kern w:val="2"/>
          <w:sz w:val="24"/>
          <w:szCs w:val="24"/>
          <w14:ligatures w14:val="standardContextual"/>
        </w:rPr>
      </w:pPr>
      <w:hyperlink w:anchor="_Toc185354574" w:history="1">
        <w:r w:rsidRPr="00E277B7">
          <w:rPr>
            <w:rStyle w:val="Lienhypertexte"/>
          </w:rPr>
          <w:t>13.1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_Toc185354574 \h </w:instrText>
        </w:r>
        <w:r>
          <w:rPr>
            <w:webHidden/>
          </w:rPr>
        </w:r>
        <w:r>
          <w:rPr>
            <w:webHidden/>
          </w:rPr>
          <w:fldChar w:fldCharType="separate"/>
        </w:r>
        <w:r w:rsidR="00AD0E07">
          <w:rPr>
            <w:webHidden/>
          </w:rPr>
          <w:t>71</w:t>
        </w:r>
        <w:r>
          <w:rPr>
            <w:webHidden/>
          </w:rPr>
          <w:fldChar w:fldCharType="end"/>
        </w:r>
      </w:hyperlink>
    </w:p>
    <w:p w14:paraId="093DE3C3" w14:textId="6C64877E" w:rsidR="00987476" w:rsidRDefault="00987476">
      <w:pPr>
        <w:pStyle w:val="TM2"/>
        <w:rPr>
          <w:rFonts w:asciiTheme="minorHAnsi" w:hAnsiTheme="minorHAnsi" w:cstheme="minorBidi"/>
          <w:b w:val="0"/>
          <w:color w:val="auto"/>
          <w:kern w:val="2"/>
          <w:sz w:val="24"/>
          <w:szCs w:val="24"/>
          <w14:ligatures w14:val="standardContextual"/>
        </w:rPr>
      </w:pPr>
      <w:hyperlink w:anchor="_Toc185354575" w:history="1">
        <w:r w:rsidRPr="00E277B7">
          <w:rPr>
            <w:rStyle w:val="Lienhypertexte"/>
          </w:rPr>
          <w:t>13.2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_Toc185354575 \h </w:instrText>
        </w:r>
        <w:r>
          <w:rPr>
            <w:webHidden/>
          </w:rPr>
        </w:r>
        <w:r>
          <w:rPr>
            <w:webHidden/>
          </w:rPr>
          <w:fldChar w:fldCharType="separate"/>
        </w:r>
        <w:r w:rsidR="00AD0E07">
          <w:rPr>
            <w:webHidden/>
          </w:rPr>
          <w:t>71</w:t>
        </w:r>
        <w:r>
          <w:rPr>
            <w:webHidden/>
          </w:rPr>
          <w:fldChar w:fldCharType="end"/>
        </w:r>
      </w:hyperlink>
    </w:p>
    <w:p w14:paraId="265775E6" w14:textId="3A871E6F" w:rsidR="00987476" w:rsidRDefault="00987476">
      <w:pPr>
        <w:pStyle w:val="TM2"/>
        <w:rPr>
          <w:rFonts w:asciiTheme="minorHAnsi" w:hAnsiTheme="minorHAnsi" w:cstheme="minorBidi"/>
          <w:b w:val="0"/>
          <w:color w:val="auto"/>
          <w:kern w:val="2"/>
          <w:sz w:val="24"/>
          <w:szCs w:val="24"/>
          <w14:ligatures w14:val="standardContextual"/>
        </w:rPr>
      </w:pPr>
      <w:hyperlink w:anchor="_Toc185354576" w:history="1">
        <w:r w:rsidRPr="00E277B7">
          <w:rPr>
            <w:rStyle w:val="Lienhypertexte"/>
          </w:rPr>
          <w:t>13.3</w:t>
        </w:r>
        <w:r>
          <w:rPr>
            <w:rFonts w:asciiTheme="minorHAnsi" w:hAnsiTheme="minorHAnsi" w:cstheme="minorBidi"/>
            <w:b w:val="0"/>
            <w:color w:val="auto"/>
            <w:kern w:val="2"/>
            <w:sz w:val="24"/>
            <w:szCs w:val="24"/>
            <w14:ligatures w14:val="standardContextual"/>
          </w:rPr>
          <w:tab/>
        </w:r>
        <w:r w:rsidRPr="00E277B7">
          <w:rPr>
            <w:rStyle w:val="Lienhypertexte"/>
          </w:rPr>
          <w:t>Analyse de l’offre TK ELEVATOR</w:t>
        </w:r>
        <w:r>
          <w:rPr>
            <w:webHidden/>
          </w:rPr>
          <w:tab/>
        </w:r>
        <w:r>
          <w:rPr>
            <w:webHidden/>
          </w:rPr>
          <w:fldChar w:fldCharType="begin"/>
        </w:r>
        <w:r>
          <w:rPr>
            <w:webHidden/>
          </w:rPr>
          <w:instrText xml:space="preserve"> PAGEREF _Toc185354576 \h </w:instrText>
        </w:r>
        <w:r>
          <w:rPr>
            <w:webHidden/>
          </w:rPr>
        </w:r>
        <w:r>
          <w:rPr>
            <w:webHidden/>
          </w:rPr>
          <w:fldChar w:fldCharType="separate"/>
        </w:r>
        <w:r w:rsidR="00AD0E07">
          <w:rPr>
            <w:webHidden/>
          </w:rPr>
          <w:t>71</w:t>
        </w:r>
        <w:r>
          <w:rPr>
            <w:webHidden/>
          </w:rPr>
          <w:fldChar w:fldCharType="end"/>
        </w:r>
      </w:hyperlink>
    </w:p>
    <w:p w14:paraId="0452CC07" w14:textId="6A70EDD1" w:rsidR="00987476" w:rsidRDefault="00987476">
      <w:pPr>
        <w:pStyle w:val="TM2"/>
        <w:rPr>
          <w:rFonts w:asciiTheme="minorHAnsi" w:hAnsiTheme="minorHAnsi" w:cstheme="minorBidi"/>
          <w:b w:val="0"/>
          <w:color w:val="auto"/>
          <w:kern w:val="2"/>
          <w:sz w:val="24"/>
          <w:szCs w:val="24"/>
          <w14:ligatures w14:val="standardContextual"/>
        </w:rPr>
      </w:pPr>
      <w:hyperlink w:anchor="_Toc185354577" w:history="1">
        <w:r w:rsidRPr="00E277B7">
          <w:rPr>
            <w:rStyle w:val="Lienhypertexte"/>
          </w:rPr>
          <w:t>13.4</w:t>
        </w:r>
        <w:r>
          <w:rPr>
            <w:rFonts w:asciiTheme="minorHAnsi" w:hAnsiTheme="minorHAnsi" w:cstheme="minorBidi"/>
            <w:b w:val="0"/>
            <w:color w:val="auto"/>
            <w:kern w:val="2"/>
            <w:sz w:val="24"/>
            <w:szCs w:val="24"/>
            <w14:ligatures w14:val="standardContextual"/>
          </w:rPr>
          <w:tab/>
        </w:r>
        <w:r w:rsidRPr="00E277B7">
          <w:rPr>
            <w:rStyle w:val="Lienhypertexte"/>
          </w:rPr>
          <w:t>Analyse de l’offre OTIS</w:t>
        </w:r>
        <w:r>
          <w:rPr>
            <w:webHidden/>
          </w:rPr>
          <w:tab/>
        </w:r>
        <w:r>
          <w:rPr>
            <w:webHidden/>
          </w:rPr>
          <w:fldChar w:fldCharType="begin"/>
        </w:r>
        <w:r>
          <w:rPr>
            <w:webHidden/>
          </w:rPr>
          <w:instrText xml:space="preserve"> PAGEREF _Toc185354577 \h </w:instrText>
        </w:r>
        <w:r>
          <w:rPr>
            <w:webHidden/>
          </w:rPr>
        </w:r>
        <w:r>
          <w:rPr>
            <w:webHidden/>
          </w:rPr>
          <w:fldChar w:fldCharType="separate"/>
        </w:r>
        <w:r w:rsidR="00AD0E07">
          <w:rPr>
            <w:webHidden/>
          </w:rPr>
          <w:t>71</w:t>
        </w:r>
        <w:r>
          <w:rPr>
            <w:webHidden/>
          </w:rPr>
          <w:fldChar w:fldCharType="end"/>
        </w:r>
      </w:hyperlink>
    </w:p>
    <w:p w14:paraId="7769E95A" w14:textId="53006267" w:rsidR="00987476" w:rsidRDefault="00987476">
      <w:pPr>
        <w:pStyle w:val="TM2"/>
        <w:rPr>
          <w:rFonts w:asciiTheme="minorHAnsi" w:hAnsiTheme="minorHAnsi" w:cstheme="minorBidi"/>
          <w:b w:val="0"/>
          <w:color w:val="auto"/>
          <w:kern w:val="2"/>
          <w:sz w:val="24"/>
          <w:szCs w:val="24"/>
          <w14:ligatures w14:val="standardContextual"/>
        </w:rPr>
      </w:pPr>
      <w:hyperlink w:anchor="_Toc185354578" w:history="1">
        <w:r w:rsidRPr="00E277B7">
          <w:rPr>
            <w:rStyle w:val="Lienhypertexte"/>
          </w:rPr>
          <w:t>13.5</w:t>
        </w:r>
        <w:r>
          <w:rPr>
            <w:rFonts w:asciiTheme="minorHAnsi" w:hAnsiTheme="minorHAnsi" w:cstheme="minorBidi"/>
            <w:b w:val="0"/>
            <w:color w:val="auto"/>
            <w:kern w:val="2"/>
            <w:sz w:val="24"/>
            <w:szCs w:val="24"/>
            <w14:ligatures w14:val="standardContextual"/>
          </w:rPr>
          <w:tab/>
        </w:r>
        <w:r w:rsidRPr="00E277B7">
          <w:rPr>
            <w:rStyle w:val="Lienhypertexte"/>
          </w:rPr>
          <w:t>Analyse de l’offre KONE</w:t>
        </w:r>
        <w:r>
          <w:rPr>
            <w:webHidden/>
          </w:rPr>
          <w:tab/>
        </w:r>
        <w:r>
          <w:rPr>
            <w:webHidden/>
          </w:rPr>
          <w:fldChar w:fldCharType="begin"/>
        </w:r>
        <w:r>
          <w:rPr>
            <w:webHidden/>
          </w:rPr>
          <w:instrText xml:space="preserve"> PAGEREF _Toc185354578 \h </w:instrText>
        </w:r>
        <w:r>
          <w:rPr>
            <w:webHidden/>
          </w:rPr>
        </w:r>
        <w:r>
          <w:rPr>
            <w:webHidden/>
          </w:rPr>
          <w:fldChar w:fldCharType="separate"/>
        </w:r>
        <w:r w:rsidR="00AD0E07">
          <w:rPr>
            <w:webHidden/>
          </w:rPr>
          <w:t>72</w:t>
        </w:r>
        <w:r>
          <w:rPr>
            <w:webHidden/>
          </w:rPr>
          <w:fldChar w:fldCharType="end"/>
        </w:r>
      </w:hyperlink>
    </w:p>
    <w:p w14:paraId="352A2678" w14:textId="378CBBA7" w:rsidR="00987476" w:rsidRDefault="00987476">
      <w:pPr>
        <w:pStyle w:val="TM2"/>
        <w:rPr>
          <w:rFonts w:asciiTheme="minorHAnsi" w:hAnsiTheme="minorHAnsi" w:cstheme="minorBidi"/>
          <w:b w:val="0"/>
          <w:color w:val="auto"/>
          <w:kern w:val="2"/>
          <w:sz w:val="24"/>
          <w:szCs w:val="24"/>
          <w14:ligatures w14:val="standardContextual"/>
        </w:rPr>
      </w:pPr>
      <w:hyperlink w:anchor="_Toc185354579" w:history="1">
        <w:r w:rsidRPr="00E277B7">
          <w:rPr>
            <w:rStyle w:val="Lienhypertexte"/>
          </w:rPr>
          <w:t>13.6</w:t>
        </w:r>
        <w:r>
          <w:rPr>
            <w:rFonts w:asciiTheme="minorHAnsi" w:hAnsiTheme="minorHAnsi" w:cstheme="minorBidi"/>
            <w:b w:val="0"/>
            <w:color w:val="auto"/>
            <w:kern w:val="2"/>
            <w:sz w:val="24"/>
            <w:szCs w:val="24"/>
            <w14:ligatures w14:val="standardContextual"/>
          </w:rPr>
          <w:tab/>
        </w:r>
        <w:r w:rsidRPr="00E277B7">
          <w:rPr>
            <w:rStyle w:val="Lienhypertexte"/>
          </w:rPr>
          <w:t>Conclusion Macrolot 11</w:t>
        </w:r>
        <w:r>
          <w:rPr>
            <w:webHidden/>
          </w:rPr>
          <w:tab/>
        </w:r>
        <w:r>
          <w:rPr>
            <w:webHidden/>
          </w:rPr>
          <w:fldChar w:fldCharType="begin"/>
        </w:r>
        <w:r>
          <w:rPr>
            <w:webHidden/>
          </w:rPr>
          <w:instrText xml:space="preserve"> PAGEREF _Toc185354579 \h </w:instrText>
        </w:r>
        <w:r>
          <w:rPr>
            <w:webHidden/>
          </w:rPr>
        </w:r>
        <w:r>
          <w:rPr>
            <w:webHidden/>
          </w:rPr>
          <w:fldChar w:fldCharType="separate"/>
        </w:r>
        <w:r w:rsidR="00AD0E07">
          <w:rPr>
            <w:webHidden/>
          </w:rPr>
          <w:t>72</w:t>
        </w:r>
        <w:r>
          <w:rPr>
            <w:webHidden/>
          </w:rPr>
          <w:fldChar w:fldCharType="end"/>
        </w:r>
      </w:hyperlink>
    </w:p>
    <w:p w14:paraId="2D129E57" w14:textId="1C85E45F"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80" w:history="1">
        <w:r w:rsidRPr="00E277B7">
          <w:rPr>
            <w:rStyle w:val="Lienhypertexte"/>
          </w:rPr>
          <w:t>14</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12 – VRD</w:t>
        </w:r>
        <w:r>
          <w:rPr>
            <w:webHidden/>
          </w:rPr>
          <w:tab/>
        </w:r>
        <w:r>
          <w:rPr>
            <w:webHidden/>
          </w:rPr>
          <w:fldChar w:fldCharType="begin"/>
        </w:r>
        <w:r>
          <w:rPr>
            <w:webHidden/>
          </w:rPr>
          <w:instrText xml:space="preserve"> PAGEREF _Toc185354580 \h </w:instrText>
        </w:r>
        <w:r>
          <w:rPr>
            <w:webHidden/>
          </w:rPr>
        </w:r>
        <w:r>
          <w:rPr>
            <w:webHidden/>
          </w:rPr>
          <w:fldChar w:fldCharType="separate"/>
        </w:r>
        <w:r w:rsidR="00AD0E07">
          <w:rPr>
            <w:webHidden/>
          </w:rPr>
          <w:t>73</w:t>
        </w:r>
        <w:r>
          <w:rPr>
            <w:webHidden/>
          </w:rPr>
          <w:fldChar w:fldCharType="end"/>
        </w:r>
      </w:hyperlink>
    </w:p>
    <w:p w14:paraId="3E5133CA" w14:textId="4F877FF5" w:rsidR="00987476" w:rsidRDefault="00987476">
      <w:pPr>
        <w:pStyle w:val="TM2"/>
        <w:rPr>
          <w:rFonts w:asciiTheme="minorHAnsi" w:hAnsiTheme="minorHAnsi" w:cstheme="minorBidi"/>
          <w:b w:val="0"/>
          <w:color w:val="auto"/>
          <w:kern w:val="2"/>
          <w:sz w:val="24"/>
          <w:szCs w:val="24"/>
          <w14:ligatures w14:val="standardContextual"/>
        </w:rPr>
      </w:pPr>
      <w:hyperlink w:anchor="_Toc185354581" w:history="1">
        <w:r w:rsidRPr="00E277B7">
          <w:rPr>
            <w:rStyle w:val="Lienhypertexte"/>
          </w:rPr>
          <w:t>14.1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_Toc185354581 \h </w:instrText>
        </w:r>
        <w:r>
          <w:rPr>
            <w:webHidden/>
          </w:rPr>
        </w:r>
        <w:r>
          <w:rPr>
            <w:webHidden/>
          </w:rPr>
          <w:fldChar w:fldCharType="separate"/>
        </w:r>
        <w:r w:rsidR="00AD0E07">
          <w:rPr>
            <w:webHidden/>
          </w:rPr>
          <w:t>73</w:t>
        </w:r>
        <w:r>
          <w:rPr>
            <w:webHidden/>
          </w:rPr>
          <w:fldChar w:fldCharType="end"/>
        </w:r>
      </w:hyperlink>
    </w:p>
    <w:p w14:paraId="4C3CB176" w14:textId="15B0D4BE" w:rsidR="00987476" w:rsidRDefault="00987476">
      <w:pPr>
        <w:pStyle w:val="TM2"/>
        <w:rPr>
          <w:rFonts w:asciiTheme="minorHAnsi" w:hAnsiTheme="minorHAnsi" w:cstheme="minorBidi"/>
          <w:b w:val="0"/>
          <w:color w:val="auto"/>
          <w:kern w:val="2"/>
          <w:sz w:val="24"/>
          <w:szCs w:val="24"/>
          <w14:ligatures w14:val="standardContextual"/>
        </w:rPr>
      </w:pPr>
      <w:hyperlink w:anchor="_Toc185354582" w:history="1">
        <w:r w:rsidRPr="00E277B7">
          <w:rPr>
            <w:rStyle w:val="Lienhypertexte"/>
          </w:rPr>
          <w:t>14.2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_Toc185354582 \h </w:instrText>
        </w:r>
        <w:r>
          <w:rPr>
            <w:webHidden/>
          </w:rPr>
        </w:r>
        <w:r>
          <w:rPr>
            <w:webHidden/>
          </w:rPr>
          <w:fldChar w:fldCharType="separate"/>
        </w:r>
        <w:r w:rsidR="00AD0E07">
          <w:rPr>
            <w:webHidden/>
          </w:rPr>
          <w:t>73</w:t>
        </w:r>
        <w:r>
          <w:rPr>
            <w:webHidden/>
          </w:rPr>
          <w:fldChar w:fldCharType="end"/>
        </w:r>
      </w:hyperlink>
    </w:p>
    <w:p w14:paraId="4F70D6FB" w14:textId="5858D4C1" w:rsidR="00987476" w:rsidRDefault="00987476">
      <w:pPr>
        <w:pStyle w:val="TM2"/>
        <w:rPr>
          <w:rFonts w:asciiTheme="minorHAnsi" w:hAnsiTheme="minorHAnsi" w:cstheme="minorBidi"/>
          <w:b w:val="0"/>
          <w:color w:val="auto"/>
          <w:kern w:val="2"/>
          <w:sz w:val="24"/>
          <w:szCs w:val="24"/>
          <w14:ligatures w14:val="standardContextual"/>
        </w:rPr>
      </w:pPr>
      <w:hyperlink w:anchor="_Toc185354583" w:history="1">
        <w:r w:rsidRPr="00E277B7">
          <w:rPr>
            <w:rStyle w:val="Lienhypertexte"/>
          </w:rPr>
          <w:t>14.3</w:t>
        </w:r>
        <w:r>
          <w:rPr>
            <w:rFonts w:asciiTheme="minorHAnsi" w:hAnsiTheme="minorHAnsi" w:cstheme="minorBidi"/>
            <w:b w:val="0"/>
            <w:color w:val="auto"/>
            <w:kern w:val="2"/>
            <w:sz w:val="24"/>
            <w:szCs w:val="24"/>
            <w14:ligatures w14:val="standardContextual"/>
          </w:rPr>
          <w:tab/>
        </w:r>
        <w:r w:rsidRPr="00E277B7">
          <w:rPr>
            <w:rStyle w:val="Lienhypertexte"/>
          </w:rPr>
          <w:t>Analyse de l’offre COLAS</w:t>
        </w:r>
        <w:r>
          <w:rPr>
            <w:webHidden/>
          </w:rPr>
          <w:tab/>
        </w:r>
        <w:r>
          <w:rPr>
            <w:webHidden/>
          </w:rPr>
          <w:fldChar w:fldCharType="begin"/>
        </w:r>
        <w:r>
          <w:rPr>
            <w:webHidden/>
          </w:rPr>
          <w:instrText xml:space="preserve"> PAGEREF _Toc185354583 \h </w:instrText>
        </w:r>
        <w:r>
          <w:rPr>
            <w:webHidden/>
          </w:rPr>
        </w:r>
        <w:r>
          <w:rPr>
            <w:webHidden/>
          </w:rPr>
          <w:fldChar w:fldCharType="separate"/>
        </w:r>
        <w:r w:rsidR="00AD0E07">
          <w:rPr>
            <w:webHidden/>
          </w:rPr>
          <w:t>73</w:t>
        </w:r>
        <w:r>
          <w:rPr>
            <w:webHidden/>
          </w:rPr>
          <w:fldChar w:fldCharType="end"/>
        </w:r>
      </w:hyperlink>
    </w:p>
    <w:p w14:paraId="36F4303A" w14:textId="4C1A9916" w:rsidR="00987476" w:rsidRDefault="00987476">
      <w:pPr>
        <w:pStyle w:val="TM2"/>
        <w:rPr>
          <w:rFonts w:asciiTheme="minorHAnsi" w:hAnsiTheme="minorHAnsi" w:cstheme="minorBidi"/>
          <w:b w:val="0"/>
          <w:color w:val="auto"/>
          <w:kern w:val="2"/>
          <w:sz w:val="24"/>
          <w:szCs w:val="24"/>
          <w14:ligatures w14:val="standardContextual"/>
        </w:rPr>
      </w:pPr>
      <w:hyperlink w:anchor="_Toc185354584" w:history="1">
        <w:r w:rsidRPr="00E277B7">
          <w:rPr>
            <w:rStyle w:val="Lienhypertexte"/>
          </w:rPr>
          <w:t>14.4</w:t>
        </w:r>
        <w:r>
          <w:rPr>
            <w:rFonts w:asciiTheme="minorHAnsi" w:hAnsiTheme="minorHAnsi" w:cstheme="minorBidi"/>
            <w:b w:val="0"/>
            <w:color w:val="auto"/>
            <w:kern w:val="2"/>
            <w:sz w:val="24"/>
            <w:szCs w:val="24"/>
            <w14:ligatures w14:val="standardContextual"/>
          </w:rPr>
          <w:tab/>
        </w:r>
        <w:r w:rsidRPr="00E277B7">
          <w:rPr>
            <w:rStyle w:val="Lienhypertexte"/>
          </w:rPr>
          <w:t>Analyse de l’offre EUROVIA</w:t>
        </w:r>
        <w:r>
          <w:rPr>
            <w:webHidden/>
          </w:rPr>
          <w:tab/>
        </w:r>
        <w:r>
          <w:rPr>
            <w:webHidden/>
          </w:rPr>
          <w:fldChar w:fldCharType="begin"/>
        </w:r>
        <w:r>
          <w:rPr>
            <w:webHidden/>
          </w:rPr>
          <w:instrText xml:space="preserve"> PAGEREF _Toc185354584 \h </w:instrText>
        </w:r>
        <w:r>
          <w:rPr>
            <w:webHidden/>
          </w:rPr>
        </w:r>
        <w:r>
          <w:rPr>
            <w:webHidden/>
          </w:rPr>
          <w:fldChar w:fldCharType="separate"/>
        </w:r>
        <w:r w:rsidR="00AD0E07">
          <w:rPr>
            <w:webHidden/>
          </w:rPr>
          <w:t>73</w:t>
        </w:r>
        <w:r>
          <w:rPr>
            <w:webHidden/>
          </w:rPr>
          <w:fldChar w:fldCharType="end"/>
        </w:r>
      </w:hyperlink>
    </w:p>
    <w:p w14:paraId="50EB0121" w14:textId="615C43AB" w:rsidR="00987476" w:rsidRDefault="00987476">
      <w:pPr>
        <w:pStyle w:val="TM2"/>
        <w:rPr>
          <w:rFonts w:asciiTheme="minorHAnsi" w:hAnsiTheme="minorHAnsi" w:cstheme="minorBidi"/>
          <w:b w:val="0"/>
          <w:color w:val="auto"/>
          <w:kern w:val="2"/>
          <w:sz w:val="24"/>
          <w:szCs w:val="24"/>
          <w14:ligatures w14:val="standardContextual"/>
        </w:rPr>
      </w:pPr>
      <w:hyperlink w:anchor="_Toc185354585" w:history="1">
        <w:r w:rsidRPr="00E277B7">
          <w:rPr>
            <w:rStyle w:val="Lienhypertexte"/>
          </w:rPr>
          <w:t>14.5</w:t>
        </w:r>
        <w:r>
          <w:rPr>
            <w:rFonts w:asciiTheme="minorHAnsi" w:hAnsiTheme="minorHAnsi" w:cstheme="minorBidi"/>
            <w:b w:val="0"/>
            <w:color w:val="auto"/>
            <w:kern w:val="2"/>
            <w:sz w:val="24"/>
            <w:szCs w:val="24"/>
            <w14:ligatures w14:val="standardContextual"/>
          </w:rPr>
          <w:tab/>
        </w:r>
        <w:r w:rsidRPr="00E277B7">
          <w:rPr>
            <w:rStyle w:val="Lienhypertexte"/>
          </w:rPr>
          <w:t>Conclusion Macrolot 12</w:t>
        </w:r>
        <w:r>
          <w:rPr>
            <w:webHidden/>
          </w:rPr>
          <w:tab/>
        </w:r>
        <w:r>
          <w:rPr>
            <w:webHidden/>
          </w:rPr>
          <w:fldChar w:fldCharType="begin"/>
        </w:r>
        <w:r>
          <w:rPr>
            <w:webHidden/>
          </w:rPr>
          <w:instrText xml:space="preserve"> PAGEREF _Toc185354585 \h </w:instrText>
        </w:r>
        <w:r>
          <w:rPr>
            <w:webHidden/>
          </w:rPr>
        </w:r>
        <w:r>
          <w:rPr>
            <w:webHidden/>
          </w:rPr>
          <w:fldChar w:fldCharType="separate"/>
        </w:r>
        <w:r w:rsidR="00AD0E07">
          <w:rPr>
            <w:webHidden/>
          </w:rPr>
          <w:t>74</w:t>
        </w:r>
        <w:r>
          <w:rPr>
            <w:webHidden/>
          </w:rPr>
          <w:fldChar w:fldCharType="end"/>
        </w:r>
      </w:hyperlink>
    </w:p>
    <w:p w14:paraId="62972395" w14:textId="3D1CDB9B"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86" w:history="1">
        <w:r w:rsidRPr="00E277B7">
          <w:rPr>
            <w:rStyle w:val="Lienhypertexte"/>
          </w:rPr>
          <w:t>15</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Macrolot 13 – Espaces verts</w:t>
        </w:r>
        <w:r>
          <w:rPr>
            <w:webHidden/>
          </w:rPr>
          <w:tab/>
        </w:r>
        <w:r>
          <w:rPr>
            <w:webHidden/>
          </w:rPr>
          <w:fldChar w:fldCharType="begin"/>
        </w:r>
        <w:r>
          <w:rPr>
            <w:webHidden/>
          </w:rPr>
          <w:instrText xml:space="preserve"> PAGEREF _Toc185354586 \h </w:instrText>
        </w:r>
        <w:r>
          <w:rPr>
            <w:webHidden/>
          </w:rPr>
        </w:r>
        <w:r>
          <w:rPr>
            <w:webHidden/>
          </w:rPr>
          <w:fldChar w:fldCharType="separate"/>
        </w:r>
        <w:r w:rsidR="00AD0E07">
          <w:rPr>
            <w:webHidden/>
          </w:rPr>
          <w:t>75</w:t>
        </w:r>
        <w:r>
          <w:rPr>
            <w:webHidden/>
          </w:rPr>
          <w:fldChar w:fldCharType="end"/>
        </w:r>
      </w:hyperlink>
    </w:p>
    <w:p w14:paraId="5B3CE7BD" w14:textId="7DED57F6" w:rsidR="00987476" w:rsidRDefault="00987476">
      <w:pPr>
        <w:pStyle w:val="TM2"/>
        <w:rPr>
          <w:rFonts w:asciiTheme="minorHAnsi" w:hAnsiTheme="minorHAnsi" w:cstheme="minorBidi"/>
          <w:b w:val="0"/>
          <w:color w:val="auto"/>
          <w:kern w:val="2"/>
          <w:sz w:val="24"/>
          <w:szCs w:val="24"/>
          <w14:ligatures w14:val="standardContextual"/>
        </w:rPr>
      </w:pPr>
      <w:hyperlink w:anchor="_Toc185354587" w:history="1">
        <w:r w:rsidRPr="00E277B7">
          <w:rPr>
            <w:rStyle w:val="Lienhypertexte"/>
          </w:rPr>
          <w:t>15.1</w:t>
        </w:r>
        <w:r>
          <w:rPr>
            <w:rFonts w:asciiTheme="minorHAnsi" w:hAnsiTheme="minorHAnsi" w:cstheme="minorBidi"/>
            <w:b w:val="0"/>
            <w:color w:val="auto"/>
            <w:kern w:val="2"/>
            <w:sz w:val="24"/>
            <w:szCs w:val="24"/>
            <w14:ligatures w14:val="standardContextual"/>
          </w:rPr>
          <w:tab/>
        </w:r>
        <w:r w:rsidRPr="00E277B7">
          <w:rPr>
            <w:rStyle w:val="Lienhypertexte"/>
          </w:rPr>
          <w:t>Entreprises consultées</w:t>
        </w:r>
        <w:r>
          <w:rPr>
            <w:webHidden/>
          </w:rPr>
          <w:tab/>
        </w:r>
        <w:r>
          <w:rPr>
            <w:webHidden/>
          </w:rPr>
          <w:fldChar w:fldCharType="begin"/>
        </w:r>
        <w:r>
          <w:rPr>
            <w:webHidden/>
          </w:rPr>
          <w:instrText xml:space="preserve"> PAGEREF _Toc185354587 \h </w:instrText>
        </w:r>
        <w:r>
          <w:rPr>
            <w:webHidden/>
          </w:rPr>
        </w:r>
        <w:r>
          <w:rPr>
            <w:webHidden/>
          </w:rPr>
          <w:fldChar w:fldCharType="separate"/>
        </w:r>
        <w:r w:rsidR="00AD0E07">
          <w:rPr>
            <w:webHidden/>
          </w:rPr>
          <w:t>75</w:t>
        </w:r>
        <w:r>
          <w:rPr>
            <w:webHidden/>
          </w:rPr>
          <w:fldChar w:fldCharType="end"/>
        </w:r>
      </w:hyperlink>
    </w:p>
    <w:p w14:paraId="4A932AFB" w14:textId="61A5AD2F" w:rsidR="00987476" w:rsidRDefault="00987476">
      <w:pPr>
        <w:pStyle w:val="TM2"/>
        <w:rPr>
          <w:rFonts w:asciiTheme="minorHAnsi" w:hAnsiTheme="minorHAnsi" w:cstheme="minorBidi"/>
          <w:b w:val="0"/>
          <w:color w:val="auto"/>
          <w:kern w:val="2"/>
          <w:sz w:val="24"/>
          <w:szCs w:val="24"/>
          <w14:ligatures w14:val="standardContextual"/>
        </w:rPr>
      </w:pPr>
      <w:hyperlink w:anchor="_Toc185354588" w:history="1">
        <w:r w:rsidRPr="00E277B7">
          <w:rPr>
            <w:rStyle w:val="Lienhypertexte"/>
          </w:rPr>
          <w:t>15.2</w:t>
        </w:r>
        <w:r>
          <w:rPr>
            <w:rFonts w:asciiTheme="minorHAnsi" w:hAnsiTheme="minorHAnsi" w:cstheme="minorBidi"/>
            <w:b w:val="0"/>
            <w:color w:val="auto"/>
            <w:kern w:val="2"/>
            <w:sz w:val="24"/>
            <w:szCs w:val="24"/>
            <w14:ligatures w14:val="standardContextual"/>
          </w:rPr>
          <w:tab/>
        </w:r>
        <w:r w:rsidRPr="00E277B7">
          <w:rPr>
            <w:rStyle w:val="Lienhypertexte"/>
          </w:rPr>
          <w:t>Evolution du chiffrage</w:t>
        </w:r>
        <w:r>
          <w:rPr>
            <w:webHidden/>
          </w:rPr>
          <w:tab/>
        </w:r>
        <w:r>
          <w:rPr>
            <w:webHidden/>
          </w:rPr>
          <w:fldChar w:fldCharType="begin"/>
        </w:r>
        <w:r>
          <w:rPr>
            <w:webHidden/>
          </w:rPr>
          <w:instrText xml:space="preserve"> PAGEREF _Toc185354588 \h </w:instrText>
        </w:r>
        <w:r>
          <w:rPr>
            <w:webHidden/>
          </w:rPr>
        </w:r>
        <w:r>
          <w:rPr>
            <w:webHidden/>
          </w:rPr>
          <w:fldChar w:fldCharType="separate"/>
        </w:r>
        <w:r w:rsidR="00AD0E07">
          <w:rPr>
            <w:webHidden/>
          </w:rPr>
          <w:t>75</w:t>
        </w:r>
        <w:r>
          <w:rPr>
            <w:webHidden/>
          </w:rPr>
          <w:fldChar w:fldCharType="end"/>
        </w:r>
      </w:hyperlink>
    </w:p>
    <w:p w14:paraId="0AE4B98D" w14:textId="7856BA67" w:rsidR="00987476" w:rsidRDefault="00987476">
      <w:pPr>
        <w:pStyle w:val="TM2"/>
        <w:rPr>
          <w:rFonts w:asciiTheme="minorHAnsi" w:hAnsiTheme="minorHAnsi" w:cstheme="minorBidi"/>
          <w:b w:val="0"/>
          <w:color w:val="auto"/>
          <w:kern w:val="2"/>
          <w:sz w:val="24"/>
          <w:szCs w:val="24"/>
          <w14:ligatures w14:val="standardContextual"/>
        </w:rPr>
      </w:pPr>
      <w:hyperlink w:anchor="_Toc185354589" w:history="1">
        <w:r w:rsidRPr="00E277B7">
          <w:rPr>
            <w:rStyle w:val="Lienhypertexte"/>
          </w:rPr>
          <w:t>15.3</w:t>
        </w:r>
        <w:r>
          <w:rPr>
            <w:rFonts w:asciiTheme="minorHAnsi" w:hAnsiTheme="minorHAnsi" w:cstheme="minorBidi"/>
            <w:b w:val="0"/>
            <w:color w:val="auto"/>
            <w:kern w:val="2"/>
            <w:sz w:val="24"/>
            <w:szCs w:val="24"/>
            <w14:ligatures w14:val="standardContextual"/>
          </w:rPr>
          <w:tab/>
        </w:r>
        <w:r w:rsidRPr="00E277B7">
          <w:rPr>
            <w:rStyle w:val="Lienhypertexte"/>
          </w:rPr>
          <w:t>Analyse de l’offre SPORTS et PAYSAGES</w:t>
        </w:r>
        <w:r>
          <w:rPr>
            <w:webHidden/>
          </w:rPr>
          <w:tab/>
        </w:r>
        <w:r>
          <w:rPr>
            <w:webHidden/>
          </w:rPr>
          <w:fldChar w:fldCharType="begin"/>
        </w:r>
        <w:r>
          <w:rPr>
            <w:webHidden/>
          </w:rPr>
          <w:instrText xml:space="preserve"> PAGEREF _Toc185354589 \h </w:instrText>
        </w:r>
        <w:r>
          <w:rPr>
            <w:webHidden/>
          </w:rPr>
        </w:r>
        <w:r>
          <w:rPr>
            <w:webHidden/>
          </w:rPr>
          <w:fldChar w:fldCharType="separate"/>
        </w:r>
        <w:r w:rsidR="00AD0E07">
          <w:rPr>
            <w:webHidden/>
          </w:rPr>
          <w:t>75</w:t>
        </w:r>
        <w:r>
          <w:rPr>
            <w:webHidden/>
          </w:rPr>
          <w:fldChar w:fldCharType="end"/>
        </w:r>
      </w:hyperlink>
    </w:p>
    <w:p w14:paraId="03AF0BF3" w14:textId="76B61E92" w:rsidR="00987476" w:rsidRDefault="00987476">
      <w:pPr>
        <w:pStyle w:val="TM2"/>
        <w:rPr>
          <w:rFonts w:asciiTheme="minorHAnsi" w:hAnsiTheme="minorHAnsi" w:cstheme="minorBidi"/>
          <w:b w:val="0"/>
          <w:color w:val="auto"/>
          <w:kern w:val="2"/>
          <w:sz w:val="24"/>
          <w:szCs w:val="24"/>
          <w14:ligatures w14:val="standardContextual"/>
        </w:rPr>
      </w:pPr>
      <w:hyperlink w:anchor="_Toc185354590" w:history="1">
        <w:r w:rsidRPr="00E277B7">
          <w:rPr>
            <w:rStyle w:val="Lienhypertexte"/>
          </w:rPr>
          <w:t>15.4</w:t>
        </w:r>
        <w:r>
          <w:rPr>
            <w:rFonts w:asciiTheme="minorHAnsi" w:hAnsiTheme="minorHAnsi" w:cstheme="minorBidi"/>
            <w:b w:val="0"/>
            <w:color w:val="auto"/>
            <w:kern w:val="2"/>
            <w:sz w:val="24"/>
            <w:szCs w:val="24"/>
            <w14:ligatures w14:val="standardContextual"/>
          </w:rPr>
          <w:tab/>
        </w:r>
        <w:r w:rsidRPr="00E277B7">
          <w:rPr>
            <w:rStyle w:val="Lienhypertexte"/>
          </w:rPr>
          <w:t>Analyse de l’offre ESPRIT JARDIN</w:t>
        </w:r>
        <w:r>
          <w:rPr>
            <w:webHidden/>
          </w:rPr>
          <w:tab/>
        </w:r>
        <w:r>
          <w:rPr>
            <w:webHidden/>
          </w:rPr>
          <w:fldChar w:fldCharType="begin"/>
        </w:r>
        <w:r>
          <w:rPr>
            <w:webHidden/>
          </w:rPr>
          <w:instrText xml:space="preserve"> PAGEREF _Toc185354590 \h </w:instrText>
        </w:r>
        <w:r>
          <w:rPr>
            <w:webHidden/>
          </w:rPr>
        </w:r>
        <w:r>
          <w:rPr>
            <w:webHidden/>
          </w:rPr>
          <w:fldChar w:fldCharType="separate"/>
        </w:r>
        <w:r w:rsidR="00AD0E07">
          <w:rPr>
            <w:webHidden/>
          </w:rPr>
          <w:t>75</w:t>
        </w:r>
        <w:r>
          <w:rPr>
            <w:webHidden/>
          </w:rPr>
          <w:fldChar w:fldCharType="end"/>
        </w:r>
      </w:hyperlink>
    </w:p>
    <w:p w14:paraId="6D6A25D1" w14:textId="2F6B05ED" w:rsidR="00987476" w:rsidRDefault="00987476">
      <w:pPr>
        <w:pStyle w:val="TM2"/>
        <w:rPr>
          <w:rFonts w:asciiTheme="minorHAnsi" w:hAnsiTheme="minorHAnsi" w:cstheme="minorBidi"/>
          <w:b w:val="0"/>
          <w:color w:val="auto"/>
          <w:kern w:val="2"/>
          <w:sz w:val="24"/>
          <w:szCs w:val="24"/>
          <w14:ligatures w14:val="standardContextual"/>
        </w:rPr>
      </w:pPr>
      <w:hyperlink w:anchor="_Toc185354591" w:history="1">
        <w:r w:rsidRPr="00E277B7">
          <w:rPr>
            <w:rStyle w:val="Lienhypertexte"/>
          </w:rPr>
          <w:t>15.5</w:t>
        </w:r>
        <w:r>
          <w:rPr>
            <w:rFonts w:asciiTheme="minorHAnsi" w:hAnsiTheme="minorHAnsi" w:cstheme="minorBidi"/>
            <w:b w:val="0"/>
            <w:color w:val="auto"/>
            <w:kern w:val="2"/>
            <w:sz w:val="24"/>
            <w:szCs w:val="24"/>
            <w14:ligatures w14:val="standardContextual"/>
          </w:rPr>
          <w:tab/>
        </w:r>
        <w:r w:rsidRPr="00E277B7">
          <w:rPr>
            <w:rStyle w:val="Lienhypertexte"/>
          </w:rPr>
          <w:t>Conclusion Macrolot 13</w:t>
        </w:r>
        <w:r>
          <w:rPr>
            <w:webHidden/>
          </w:rPr>
          <w:tab/>
        </w:r>
        <w:r>
          <w:rPr>
            <w:webHidden/>
          </w:rPr>
          <w:fldChar w:fldCharType="begin"/>
        </w:r>
        <w:r>
          <w:rPr>
            <w:webHidden/>
          </w:rPr>
          <w:instrText xml:space="preserve"> PAGEREF _Toc185354591 \h </w:instrText>
        </w:r>
        <w:r>
          <w:rPr>
            <w:webHidden/>
          </w:rPr>
        </w:r>
        <w:r>
          <w:rPr>
            <w:webHidden/>
          </w:rPr>
          <w:fldChar w:fldCharType="separate"/>
        </w:r>
        <w:r w:rsidR="00AD0E07">
          <w:rPr>
            <w:webHidden/>
          </w:rPr>
          <w:t>76</w:t>
        </w:r>
        <w:r>
          <w:rPr>
            <w:webHidden/>
          </w:rPr>
          <w:fldChar w:fldCharType="end"/>
        </w:r>
      </w:hyperlink>
    </w:p>
    <w:p w14:paraId="1C39BA24" w14:textId="1D82D5D3"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92" w:history="1">
        <w:r w:rsidRPr="00E277B7">
          <w:rPr>
            <w:rStyle w:val="Lienhypertexte"/>
          </w:rPr>
          <w:t>16</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CONCLUSION</w:t>
        </w:r>
        <w:r>
          <w:rPr>
            <w:webHidden/>
          </w:rPr>
          <w:tab/>
        </w:r>
        <w:r>
          <w:rPr>
            <w:webHidden/>
          </w:rPr>
          <w:fldChar w:fldCharType="begin"/>
        </w:r>
        <w:r>
          <w:rPr>
            <w:webHidden/>
          </w:rPr>
          <w:instrText xml:space="preserve"> PAGEREF _Toc185354592 \h </w:instrText>
        </w:r>
        <w:r>
          <w:rPr>
            <w:webHidden/>
          </w:rPr>
        </w:r>
        <w:r>
          <w:rPr>
            <w:webHidden/>
          </w:rPr>
          <w:fldChar w:fldCharType="separate"/>
        </w:r>
        <w:r w:rsidR="00AD0E07">
          <w:rPr>
            <w:webHidden/>
          </w:rPr>
          <w:t>77</w:t>
        </w:r>
        <w:r>
          <w:rPr>
            <w:webHidden/>
          </w:rPr>
          <w:fldChar w:fldCharType="end"/>
        </w:r>
      </w:hyperlink>
    </w:p>
    <w:p w14:paraId="6DA6AA40" w14:textId="4003801D" w:rsidR="00987476" w:rsidRDefault="00987476">
      <w:pPr>
        <w:pStyle w:val="TM1"/>
        <w:rPr>
          <w:rFonts w:asciiTheme="minorHAnsi" w:eastAsiaTheme="minorEastAsia" w:hAnsiTheme="minorHAnsi" w:cstheme="minorBidi"/>
          <w:b w:val="0"/>
          <w:caps w:val="0"/>
          <w:color w:val="auto"/>
          <w:kern w:val="2"/>
          <w:sz w:val="24"/>
          <w:szCs w:val="24"/>
          <w14:ligatures w14:val="standardContextual"/>
        </w:rPr>
      </w:pPr>
      <w:hyperlink w:anchor="_Toc185354593" w:history="1">
        <w:r w:rsidRPr="00E277B7">
          <w:rPr>
            <w:rStyle w:val="Lienhypertexte"/>
          </w:rPr>
          <w:t>17</w:t>
        </w:r>
        <w:r>
          <w:rPr>
            <w:rFonts w:asciiTheme="minorHAnsi" w:eastAsiaTheme="minorEastAsia" w:hAnsiTheme="minorHAnsi" w:cstheme="minorBidi"/>
            <w:b w:val="0"/>
            <w:caps w:val="0"/>
            <w:color w:val="auto"/>
            <w:kern w:val="2"/>
            <w:sz w:val="24"/>
            <w:szCs w:val="24"/>
            <w14:ligatures w14:val="standardContextual"/>
          </w:rPr>
          <w:tab/>
        </w:r>
        <w:r w:rsidRPr="00E277B7">
          <w:rPr>
            <w:rStyle w:val="Lienhypertexte"/>
          </w:rPr>
          <w:t>ANNEXES</w:t>
        </w:r>
        <w:r>
          <w:rPr>
            <w:webHidden/>
          </w:rPr>
          <w:tab/>
        </w:r>
        <w:r>
          <w:rPr>
            <w:webHidden/>
          </w:rPr>
          <w:fldChar w:fldCharType="begin"/>
        </w:r>
        <w:r>
          <w:rPr>
            <w:webHidden/>
          </w:rPr>
          <w:instrText xml:space="preserve"> PAGEREF _Toc185354593 \h </w:instrText>
        </w:r>
        <w:r>
          <w:rPr>
            <w:webHidden/>
          </w:rPr>
        </w:r>
        <w:r>
          <w:rPr>
            <w:webHidden/>
          </w:rPr>
          <w:fldChar w:fldCharType="separate"/>
        </w:r>
        <w:r w:rsidR="00AD0E07">
          <w:rPr>
            <w:webHidden/>
          </w:rPr>
          <w:t>78</w:t>
        </w:r>
        <w:r>
          <w:rPr>
            <w:webHidden/>
          </w:rPr>
          <w:fldChar w:fldCharType="end"/>
        </w:r>
      </w:hyperlink>
    </w:p>
    <w:p w14:paraId="32DB74C8" w14:textId="2DDE5BC7" w:rsidR="006F5090" w:rsidRDefault="006F5090" w:rsidP="006F5090">
      <w:pPr>
        <w:pStyle w:val="TM2"/>
      </w:pPr>
      <w:r>
        <w:fldChar w:fldCharType="end"/>
      </w:r>
    </w:p>
    <w:p w14:paraId="39378AD5" w14:textId="65C0DC97" w:rsidR="009E4E28" w:rsidRPr="002B7EFE" w:rsidRDefault="00F64B3D" w:rsidP="00FB5F6F">
      <w:pPr>
        <w:pStyle w:val="Titre1"/>
      </w:pPr>
      <w:bookmarkStart w:id="7" w:name="_Toc185354490"/>
      <w:r>
        <w:lastRenderedPageBreak/>
        <w:t>Rappel du contexte de l’opération</w:t>
      </w:r>
      <w:bookmarkEnd w:id="7"/>
    </w:p>
    <w:p w14:paraId="61699A13" w14:textId="77777777" w:rsidR="006F5090" w:rsidRDefault="006F5090" w:rsidP="006F5090">
      <w:pPr>
        <w:pStyle w:val="Titre2"/>
      </w:pPr>
      <w:bookmarkStart w:id="8" w:name="_Toc185354491"/>
      <w:r>
        <w:t>Présentation succincte du projet</w:t>
      </w:r>
      <w:bookmarkEnd w:id="8"/>
    </w:p>
    <w:p w14:paraId="75B384AA" w14:textId="77777777" w:rsidR="005B14CA" w:rsidRPr="005B14CA" w:rsidRDefault="005B14CA" w:rsidP="005B14CA">
      <w:pPr>
        <w:pStyle w:val="A1-ParagrapheStandardIOSIS"/>
        <w:rPr>
          <w:rFonts w:asciiTheme="minorHAnsi" w:hAnsiTheme="minorHAnsi" w:cstheme="minorHAnsi"/>
        </w:rPr>
      </w:pPr>
      <w:bookmarkStart w:id="9" w:name="_Hlk125992076"/>
      <w:r w:rsidRPr="005B14CA">
        <w:rPr>
          <w:rFonts w:asciiTheme="minorHAnsi" w:hAnsiTheme="minorHAnsi" w:cstheme="minorHAnsi"/>
        </w:rPr>
        <w:t>Le projet, situé 27 avenue des Louvresses à Gennevilliers, concerne la restructuration d’un immeuble de bureaux existant en un immeuble d’activités industrielles et bureaux d’accompagnement multi-locataires, définissant un Parc d’activités en étages.</w:t>
      </w:r>
    </w:p>
    <w:p w14:paraId="5F0490BB" w14:textId="77777777" w:rsidR="006F5090" w:rsidRDefault="006F5090" w:rsidP="006F5090">
      <w:pPr>
        <w:pStyle w:val="Titre2"/>
      </w:pPr>
      <w:bookmarkStart w:id="10" w:name="_Toc185354492"/>
      <w:r>
        <w:t>Rappel du process de consultation</w:t>
      </w:r>
      <w:bookmarkEnd w:id="10"/>
    </w:p>
    <w:p w14:paraId="25E54985" w14:textId="45A57424" w:rsidR="005B14CA" w:rsidRDefault="005B14CA" w:rsidP="005B14CA">
      <w:pPr>
        <w:pStyle w:val="A1-ParagrapheStandardIOSIS"/>
        <w:rPr>
          <w:rFonts w:asciiTheme="minorHAnsi" w:hAnsiTheme="minorHAnsi" w:cstheme="minorHAnsi"/>
        </w:rPr>
      </w:pPr>
      <w:r>
        <w:rPr>
          <w:rFonts w:asciiTheme="minorHAnsi" w:hAnsiTheme="minorHAnsi" w:cstheme="minorHAnsi"/>
        </w:rPr>
        <w:t xml:space="preserve">La consultation des entreprises a été lancée le 12 septembre 2024 en macrolots : </w:t>
      </w:r>
    </w:p>
    <w:p w14:paraId="08E3D3C9" w14:textId="041F33AB" w:rsidR="005B14CA" w:rsidRPr="007A05BF" w:rsidRDefault="005B14CA" w:rsidP="007A05BF">
      <w:pPr>
        <w:pStyle w:val="Listepuces"/>
      </w:pPr>
      <w:r w:rsidRPr="007A05BF">
        <w:t>Macrolot 00 : curage – démolition</w:t>
      </w:r>
    </w:p>
    <w:p w14:paraId="372AF726" w14:textId="0442BC30" w:rsidR="005B14CA" w:rsidRPr="007A05BF" w:rsidRDefault="005B14CA" w:rsidP="007A05BF">
      <w:pPr>
        <w:pStyle w:val="Listepuces"/>
      </w:pPr>
      <w:r w:rsidRPr="007A05BF">
        <w:t>Macrolot 01 : installations de chantier – Gros-œuvre – Etanchéité</w:t>
      </w:r>
    </w:p>
    <w:p w14:paraId="0E19F082" w14:textId="6A714B82" w:rsidR="005B14CA" w:rsidRPr="007A05BF" w:rsidRDefault="005B14CA" w:rsidP="007A05BF">
      <w:pPr>
        <w:pStyle w:val="Listepuces"/>
      </w:pPr>
      <w:r w:rsidRPr="007A05BF">
        <w:t>Macrolot 02 : façades</w:t>
      </w:r>
    </w:p>
    <w:p w14:paraId="70B34B58" w14:textId="5124BFC4" w:rsidR="005B14CA" w:rsidRPr="007A05BF" w:rsidRDefault="005B14CA" w:rsidP="007A05BF">
      <w:pPr>
        <w:pStyle w:val="Listepuces"/>
      </w:pPr>
      <w:r w:rsidRPr="007A05BF">
        <w:t>Macrolot 3 : Métallerie – Serrurerie</w:t>
      </w:r>
    </w:p>
    <w:p w14:paraId="27E43976" w14:textId="71C57EE1" w:rsidR="005B14CA" w:rsidRPr="007A05BF" w:rsidRDefault="005B14CA" w:rsidP="007A05BF">
      <w:pPr>
        <w:pStyle w:val="Listepuces"/>
      </w:pPr>
      <w:r w:rsidRPr="007A05BF">
        <w:t>Macrolot 4 : portes sectionnelles</w:t>
      </w:r>
    </w:p>
    <w:p w14:paraId="0B727A71" w14:textId="7949D530" w:rsidR="005B14CA" w:rsidRPr="007A05BF" w:rsidRDefault="005B14CA" w:rsidP="007A05BF">
      <w:pPr>
        <w:pStyle w:val="Listepuces"/>
      </w:pPr>
      <w:r w:rsidRPr="007A05BF">
        <w:t>Macrolot 5 : portes coupe-feu</w:t>
      </w:r>
    </w:p>
    <w:p w14:paraId="183CB7DD" w14:textId="5BB9BBDF" w:rsidR="005B14CA" w:rsidRPr="007A05BF" w:rsidRDefault="005B14CA" w:rsidP="007A05BF">
      <w:pPr>
        <w:pStyle w:val="Listepuces"/>
      </w:pPr>
      <w:r w:rsidRPr="007A05BF">
        <w:t xml:space="preserve">Macrolot 6 : </w:t>
      </w:r>
      <w:r w:rsidR="00DB6D8A" w:rsidRPr="007A05BF">
        <w:t>cloisons</w:t>
      </w:r>
      <w:r w:rsidRPr="007A05BF">
        <w:t xml:space="preserve"> – doublages – </w:t>
      </w:r>
      <w:r w:rsidR="00DB6D8A" w:rsidRPr="007A05BF">
        <w:t>plafonds</w:t>
      </w:r>
      <w:r w:rsidRPr="007A05BF">
        <w:t xml:space="preserve"> suspendus</w:t>
      </w:r>
    </w:p>
    <w:p w14:paraId="2DB0D156" w14:textId="39B047D3" w:rsidR="005B14CA" w:rsidRPr="007A05BF" w:rsidRDefault="005B14CA" w:rsidP="007A05BF">
      <w:pPr>
        <w:pStyle w:val="Listepuces"/>
      </w:pPr>
      <w:r w:rsidRPr="007A05BF">
        <w:t>Macrolot 7 : menuiserie intérieure</w:t>
      </w:r>
    </w:p>
    <w:p w14:paraId="7CB64CC5" w14:textId="4D55BE1F" w:rsidR="005B14CA" w:rsidRPr="007A05BF" w:rsidRDefault="005B14CA" w:rsidP="007A05BF">
      <w:pPr>
        <w:pStyle w:val="Listepuces"/>
      </w:pPr>
      <w:r w:rsidRPr="007A05BF">
        <w:t>Macrolot 8 : planchers techniques</w:t>
      </w:r>
    </w:p>
    <w:p w14:paraId="4EE13F02" w14:textId="69F781E4" w:rsidR="005B14CA" w:rsidRPr="007A05BF" w:rsidRDefault="005B14CA" w:rsidP="007A05BF">
      <w:pPr>
        <w:pStyle w:val="Listepuces"/>
      </w:pPr>
      <w:r w:rsidRPr="007A05BF">
        <w:t>Macrolot 9 : Revêtements de sols et murs durs et souples – peinture – signalétique</w:t>
      </w:r>
    </w:p>
    <w:p w14:paraId="7B5B1E2F" w14:textId="40008834" w:rsidR="005B14CA" w:rsidRPr="007A05BF" w:rsidRDefault="005B14CA" w:rsidP="007A05BF">
      <w:pPr>
        <w:pStyle w:val="Listepuces"/>
      </w:pPr>
      <w:r w:rsidRPr="007A05BF">
        <w:t>Macrolot 10 : corps d’états techniques</w:t>
      </w:r>
    </w:p>
    <w:p w14:paraId="21349831" w14:textId="5171D6A1" w:rsidR="005B14CA" w:rsidRPr="007A05BF" w:rsidRDefault="005B14CA" w:rsidP="007A05BF">
      <w:pPr>
        <w:pStyle w:val="Listepuces"/>
      </w:pPr>
      <w:r w:rsidRPr="007A05BF">
        <w:t>Macrolot 11 : appareils élévateurs</w:t>
      </w:r>
    </w:p>
    <w:p w14:paraId="1FDA53F6" w14:textId="4710EF20" w:rsidR="005B14CA" w:rsidRPr="007A05BF" w:rsidRDefault="005B14CA" w:rsidP="007A05BF">
      <w:pPr>
        <w:pStyle w:val="Listepuces"/>
      </w:pPr>
      <w:r w:rsidRPr="007A05BF">
        <w:t xml:space="preserve">Macrolot 12 : </w:t>
      </w:r>
      <w:r w:rsidR="0073373B" w:rsidRPr="007A05BF">
        <w:t>VRD</w:t>
      </w:r>
    </w:p>
    <w:p w14:paraId="2D117F66" w14:textId="7941ACDD" w:rsidR="0073373B" w:rsidRPr="007A05BF" w:rsidRDefault="0073373B" w:rsidP="007A05BF">
      <w:pPr>
        <w:pStyle w:val="Listepuces"/>
      </w:pPr>
      <w:r w:rsidRPr="007A05BF">
        <w:t>Macrolot 13 : Espaces verts</w:t>
      </w:r>
    </w:p>
    <w:p w14:paraId="3B778D5F" w14:textId="3DA006BE" w:rsidR="00DB6D8A" w:rsidRPr="005B14CA" w:rsidRDefault="00DB6D8A" w:rsidP="00DB6D8A">
      <w:pPr>
        <w:pStyle w:val="A1-ParagrapheStandardIOSIS"/>
        <w:rPr>
          <w:rFonts w:asciiTheme="minorHAnsi" w:hAnsiTheme="minorHAnsi" w:cstheme="minorHAnsi"/>
        </w:rPr>
      </w:pPr>
      <w:r>
        <w:rPr>
          <w:rFonts w:asciiTheme="minorHAnsi" w:hAnsiTheme="minorHAnsi" w:cstheme="minorHAnsi"/>
        </w:rPr>
        <w:t>Les offres étaient attendues pour le 31 octobre 2024. Certaines entreprises ont demandé des délais complémentaires qui ont été acceptés par la Maîtrise d’Ouvrage.</w:t>
      </w:r>
    </w:p>
    <w:p w14:paraId="72EB5DBD" w14:textId="77777777" w:rsidR="006F5090" w:rsidRDefault="006F5090" w:rsidP="006F5090">
      <w:pPr>
        <w:pStyle w:val="Titre2"/>
      </w:pPr>
      <w:bookmarkStart w:id="11" w:name="_Toc185354493"/>
      <w:r>
        <w:t>Rappel des critères de jugement des offres</w:t>
      </w:r>
      <w:bookmarkEnd w:id="11"/>
    </w:p>
    <w:p w14:paraId="6EA1210F" w14:textId="5B5A7ABA" w:rsidR="00E4321A" w:rsidRPr="0073373B" w:rsidRDefault="0073373B" w:rsidP="006F5090">
      <w:pPr>
        <w:ind w:left="0"/>
        <w:rPr>
          <w:sz w:val="20"/>
          <w:szCs w:val="24"/>
        </w:rPr>
      </w:pPr>
      <w:bookmarkStart w:id="12" w:name="_Hlk181697379"/>
      <w:r w:rsidRPr="0073373B">
        <w:rPr>
          <w:sz w:val="20"/>
          <w:szCs w:val="24"/>
        </w:rPr>
        <w:t xml:space="preserve">Selon le règlement de consultation, les critères de base relatifs à la détermination et au choix du Maître d’Ouvrage sont principalement : </w:t>
      </w:r>
    </w:p>
    <w:p w14:paraId="0FF552C5" w14:textId="6035494A" w:rsidR="0073373B" w:rsidRPr="0073373B" w:rsidRDefault="0073373B" w:rsidP="007A05BF">
      <w:pPr>
        <w:pStyle w:val="Listepuces"/>
      </w:pPr>
      <w:r w:rsidRPr="0073373B">
        <w:t>La valeur technique</w:t>
      </w:r>
    </w:p>
    <w:p w14:paraId="5D7A2F39" w14:textId="73C4B12C" w:rsidR="0073373B" w:rsidRPr="0073373B" w:rsidRDefault="0073373B" w:rsidP="007A05BF">
      <w:pPr>
        <w:pStyle w:val="Listepuces"/>
      </w:pPr>
      <w:r w:rsidRPr="0073373B">
        <w:t>Le planning</w:t>
      </w:r>
    </w:p>
    <w:p w14:paraId="0323881B" w14:textId="673DA40E" w:rsidR="0073373B" w:rsidRPr="0073373B" w:rsidRDefault="0073373B" w:rsidP="007A05BF">
      <w:pPr>
        <w:pStyle w:val="Listepuces"/>
      </w:pPr>
      <w:r w:rsidRPr="0073373B">
        <w:t>Le prix</w:t>
      </w:r>
    </w:p>
    <w:p w14:paraId="1A1A2930" w14:textId="4BB80644" w:rsidR="0073373B" w:rsidRPr="0073373B" w:rsidRDefault="0073373B" w:rsidP="007A05BF">
      <w:pPr>
        <w:pStyle w:val="Listepuces"/>
      </w:pPr>
      <w:r w:rsidRPr="0073373B">
        <w:t>La capacité financière de l’entreprise</w:t>
      </w:r>
    </w:p>
    <w:p w14:paraId="2A1A64D2" w14:textId="3328107C" w:rsidR="0073373B" w:rsidRPr="0073373B" w:rsidRDefault="0073373B" w:rsidP="007A05BF">
      <w:pPr>
        <w:pStyle w:val="Listepuces"/>
      </w:pPr>
      <w:r w:rsidRPr="0073373B">
        <w:t>Les solutions fonctionnelles proposées (interlocuteur unique, composition de l’équipe, organigramme)</w:t>
      </w:r>
    </w:p>
    <w:p w14:paraId="4D944EC0" w14:textId="6F316F1D" w:rsidR="0073373B" w:rsidRDefault="0073373B" w:rsidP="007A05BF">
      <w:pPr>
        <w:pStyle w:val="Listepuces"/>
      </w:pPr>
      <w:r w:rsidRPr="0073373B">
        <w:t>Les solutions techniques proposées pour palier au contexte géopolitique (délai d’intervention, stock fournitures…)</w:t>
      </w:r>
    </w:p>
    <w:p w14:paraId="79D2769F" w14:textId="1B7F3082" w:rsidR="0073373B" w:rsidRDefault="0073373B" w:rsidP="007A05BF">
      <w:pPr>
        <w:pStyle w:val="Listepuces"/>
      </w:pPr>
      <w:r>
        <w:t>Les solutions organisationnelles proposées (continuité de services, moyens de suivi au quotidien, installations de chantier)</w:t>
      </w:r>
    </w:p>
    <w:p w14:paraId="0D184D1D" w14:textId="78995599" w:rsidR="0073373B" w:rsidRDefault="0073373B" w:rsidP="007A05BF">
      <w:pPr>
        <w:pStyle w:val="Listepuces"/>
      </w:pPr>
      <w:r>
        <w:t>L’absence ou le nombre restreint de réserves, conditions, hypothèses sur lesquelles l’offre du candidat est fondée)</w:t>
      </w:r>
    </w:p>
    <w:p w14:paraId="18F2C491" w14:textId="399743D8" w:rsidR="0073373B" w:rsidRDefault="0073373B" w:rsidP="007A05BF">
      <w:pPr>
        <w:pStyle w:val="Listepuces"/>
      </w:pPr>
      <w:r>
        <w:t>Respect du cadre de réponse donné par le Maitre d’Ouvrage</w:t>
      </w:r>
    </w:p>
    <w:p w14:paraId="0F5EBA6A" w14:textId="45C0F4FD" w:rsidR="0073373B" w:rsidRDefault="0073373B" w:rsidP="007A05BF">
      <w:pPr>
        <w:pStyle w:val="Listepuces"/>
      </w:pPr>
      <w:r>
        <w:t>Le relevé des incohérences et des manquements du DCE</w:t>
      </w:r>
    </w:p>
    <w:p w14:paraId="26C9FDC0" w14:textId="1DF6986B" w:rsidR="00DB6D8A" w:rsidRDefault="00DB6D8A" w:rsidP="007A05BF">
      <w:pPr>
        <w:pStyle w:val="Listepuces"/>
      </w:pPr>
      <w:r>
        <w:lastRenderedPageBreak/>
        <w:t>Les variantes proposées</w:t>
      </w:r>
    </w:p>
    <w:p w14:paraId="36EB7920" w14:textId="0429B91B" w:rsidR="00DB6D8A" w:rsidRPr="00DB6D8A" w:rsidRDefault="00DB6D8A" w:rsidP="007A05BF">
      <w:pPr>
        <w:pStyle w:val="Listepuces"/>
      </w:pPr>
      <w:r>
        <w:t>Le nombre restre</w:t>
      </w:r>
      <w:r w:rsidRPr="00DB6D8A">
        <w:t>int de réserves sur le projet de contrat</w:t>
      </w:r>
    </w:p>
    <w:p w14:paraId="076286E9" w14:textId="1A965738" w:rsidR="00DB6D8A" w:rsidRDefault="00DB6D8A" w:rsidP="007A05BF">
      <w:pPr>
        <w:pStyle w:val="Listepuces"/>
      </w:pPr>
      <w:r>
        <w:t>Les qualifications et références de l’entreprise</w:t>
      </w:r>
    </w:p>
    <w:p w14:paraId="5A99216C" w14:textId="157F084E" w:rsidR="00DB6D8A" w:rsidRPr="0073373B" w:rsidRDefault="00DB6D8A" w:rsidP="007A05BF">
      <w:pPr>
        <w:pStyle w:val="Listepuces"/>
      </w:pPr>
      <w:r>
        <w:t>La liste des sous-traitants pressentis</w:t>
      </w:r>
    </w:p>
    <w:bookmarkEnd w:id="12"/>
    <w:p w14:paraId="647B2B4A" w14:textId="77777777" w:rsidR="006F5090" w:rsidRDefault="006F5090" w:rsidP="006F5090">
      <w:pPr>
        <w:pStyle w:val="Corpsdetexte"/>
        <w:ind w:left="360"/>
      </w:pPr>
    </w:p>
    <w:p w14:paraId="6438B183" w14:textId="77777777" w:rsidR="006F5090" w:rsidRDefault="006F5090" w:rsidP="006F5090">
      <w:pPr>
        <w:pStyle w:val="Titre2"/>
      </w:pPr>
      <w:bookmarkStart w:id="13" w:name="_Toc185354494"/>
      <w:r>
        <w:t>Déroulé des ateliers de travail / négociation éventuels</w:t>
      </w:r>
      <w:bookmarkEnd w:id="13"/>
    </w:p>
    <w:p w14:paraId="5D5D2C5F" w14:textId="63D20F1A" w:rsidR="006F5090" w:rsidRDefault="006F5090" w:rsidP="007A05BF">
      <w:pPr>
        <w:pStyle w:val="Listepuces"/>
      </w:pPr>
      <w:r w:rsidRPr="002D12F6">
        <w:t xml:space="preserve">Analyse des offres </w:t>
      </w:r>
      <w:r w:rsidR="00DB6D8A">
        <w:t>du 4 au 22 novembre 2024</w:t>
      </w:r>
    </w:p>
    <w:p w14:paraId="14BB52D9" w14:textId="5D2F9DFB" w:rsidR="00DB6D8A" w:rsidRDefault="00DB6D8A" w:rsidP="007A05BF">
      <w:pPr>
        <w:pStyle w:val="Listepuces"/>
      </w:pPr>
      <w:r>
        <w:t>Soutenances / échanges avec les entreprises du 14 au 27 novembre 2024</w:t>
      </w:r>
    </w:p>
    <w:p w14:paraId="6E6F36D0" w14:textId="59EFBDD8" w:rsidR="00DB6D8A" w:rsidRDefault="00DB6D8A" w:rsidP="007A05BF">
      <w:pPr>
        <w:pStyle w:val="Listepuces"/>
      </w:pPr>
      <w:r>
        <w:t>2</w:t>
      </w:r>
      <w:r w:rsidRPr="007A05BF">
        <w:t>e</w:t>
      </w:r>
      <w:r>
        <w:t xml:space="preserve"> offres des entreprises du 18 novembre au 11 décembre 2024</w:t>
      </w:r>
    </w:p>
    <w:p w14:paraId="50F9210E" w14:textId="08E15175" w:rsidR="00DB6D8A" w:rsidRDefault="00DB6D8A" w:rsidP="007A05BF">
      <w:pPr>
        <w:pStyle w:val="Listepuces"/>
      </w:pPr>
      <w:r>
        <w:t>Analyse des offres mises à jour du 25 novembre au 18 décembre 2024</w:t>
      </w:r>
    </w:p>
    <w:p w14:paraId="31A73C45" w14:textId="2FC90404" w:rsidR="00DB6D8A" w:rsidRDefault="00DB6D8A" w:rsidP="007A05BF">
      <w:pPr>
        <w:pStyle w:val="Listepuces"/>
      </w:pPr>
      <w:r>
        <w:t>Désignation des entreprises : 20 décembre 2024</w:t>
      </w:r>
    </w:p>
    <w:bookmarkEnd w:id="9"/>
    <w:p w14:paraId="5A7C265B" w14:textId="77777777" w:rsidR="006F5090" w:rsidRDefault="006F5090" w:rsidP="006F5090">
      <w:pPr>
        <w:spacing w:after="200" w:line="276" w:lineRule="auto"/>
        <w:ind w:left="0"/>
        <w:rPr>
          <w:sz w:val="20"/>
          <w:szCs w:val="24"/>
        </w:rPr>
      </w:pPr>
      <w:r>
        <w:br w:type="page"/>
      </w:r>
    </w:p>
    <w:p w14:paraId="5DF84B6B" w14:textId="5CBC418A" w:rsidR="00DB6D8A" w:rsidRDefault="00DB6D8A" w:rsidP="006F5090">
      <w:pPr>
        <w:pStyle w:val="Titre1"/>
        <w:pageBreakBefore w:val="0"/>
      </w:pPr>
      <w:bookmarkStart w:id="14" w:name="_Toc185354495"/>
      <w:r>
        <w:lastRenderedPageBreak/>
        <w:t>Macrolot 00 – Curage / démolition</w:t>
      </w:r>
      <w:bookmarkEnd w:id="14"/>
    </w:p>
    <w:p w14:paraId="75BEF2DD" w14:textId="3EE50BB6" w:rsidR="00DB6D8A" w:rsidRDefault="00DB6D8A" w:rsidP="00DB6D8A">
      <w:pPr>
        <w:pStyle w:val="Titre2"/>
      </w:pPr>
      <w:bookmarkStart w:id="15" w:name="_Toc185354496"/>
      <w:r>
        <w:t>Entreprises consultées</w:t>
      </w:r>
      <w:bookmarkEnd w:id="15"/>
    </w:p>
    <w:p w14:paraId="4AB70E81" w14:textId="5E343631" w:rsidR="00DB6D8A" w:rsidRDefault="00DB6D8A" w:rsidP="007A05BF">
      <w:pPr>
        <w:pStyle w:val="Corpsdetexte"/>
        <w:numPr>
          <w:ilvl w:val="0"/>
          <w:numId w:val="14"/>
        </w:numPr>
      </w:pPr>
      <w:r>
        <w:t>ADS-DEM</w:t>
      </w:r>
    </w:p>
    <w:p w14:paraId="6BB44D51" w14:textId="3003A5C9" w:rsidR="00DB6D8A" w:rsidRDefault="00DB6D8A" w:rsidP="007A05BF">
      <w:pPr>
        <w:pStyle w:val="Corpsdetexte"/>
        <w:numPr>
          <w:ilvl w:val="0"/>
          <w:numId w:val="14"/>
        </w:numPr>
      </w:pPr>
      <w:r>
        <w:t>DCT</w:t>
      </w:r>
    </w:p>
    <w:p w14:paraId="7F071030" w14:textId="0E5C0ADF" w:rsidR="00DB6D8A" w:rsidRDefault="00DB6D8A" w:rsidP="007A05BF">
      <w:pPr>
        <w:pStyle w:val="Corpsdetexte"/>
        <w:numPr>
          <w:ilvl w:val="0"/>
          <w:numId w:val="14"/>
        </w:numPr>
      </w:pPr>
      <w:r>
        <w:t>DEMOSTEN</w:t>
      </w:r>
    </w:p>
    <w:p w14:paraId="0264D3D0" w14:textId="6D69ECB0" w:rsidR="00DB6D8A" w:rsidRDefault="00DB6D8A" w:rsidP="007A05BF">
      <w:pPr>
        <w:pStyle w:val="Corpsdetexte"/>
        <w:numPr>
          <w:ilvl w:val="0"/>
          <w:numId w:val="14"/>
        </w:numPr>
      </w:pPr>
      <w:r>
        <w:t>PREMYS (offre remise le 6 novembre 2024)</w:t>
      </w:r>
    </w:p>
    <w:p w14:paraId="4D5F12FA" w14:textId="77777777" w:rsidR="00EB3011" w:rsidRDefault="00EB3011" w:rsidP="00EB3011">
      <w:pPr>
        <w:pStyle w:val="Corpsdetexte"/>
      </w:pPr>
    </w:p>
    <w:p w14:paraId="554FF3A1" w14:textId="285F7AD0" w:rsidR="00EB3011" w:rsidRDefault="00EB3011" w:rsidP="00EB3011">
      <w:pPr>
        <w:pStyle w:val="Corpsdetexte"/>
      </w:pPr>
      <w:r>
        <w:t>En complément des entreprises consultées expressément sur le macrolot 00, l’entreprise ROC – répondant sur le macrolot 1 – a chiffré les prestations du macrolot 00</w:t>
      </w:r>
    </w:p>
    <w:p w14:paraId="52061A61" w14:textId="77777777" w:rsidR="00DB6D8A" w:rsidRDefault="00DB6D8A" w:rsidP="00DB6D8A">
      <w:pPr>
        <w:pStyle w:val="Titre2"/>
      </w:pPr>
      <w:bookmarkStart w:id="16" w:name="_Toc185354497"/>
      <w:r>
        <w:t>Evolution du chiffrage</w:t>
      </w:r>
      <w:bookmarkEnd w:id="16"/>
    </w:p>
    <w:p w14:paraId="4F2EDAD9" w14:textId="28522D67" w:rsidR="00DB6D8A" w:rsidRDefault="00DB6D8A" w:rsidP="00DB6D8A">
      <w:pPr>
        <w:pStyle w:val="Titre3"/>
      </w:pPr>
      <w:r w:rsidRPr="001739A7">
        <w:t>Rappel</w:t>
      </w:r>
      <w:r>
        <w:t xml:space="preserve"> de l’estimation de </w:t>
      </w:r>
      <w:r w:rsidR="00EB3011">
        <w:t>l</w:t>
      </w:r>
      <w:r>
        <w:t>a maîtrise d’</w:t>
      </w:r>
      <w:r w:rsidR="00EB3011">
        <w:t>œuvre</w:t>
      </w:r>
    </w:p>
    <w:tbl>
      <w:tblPr>
        <w:tblStyle w:val="Grilledutableau"/>
        <w:tblW w:w="0" w:type="auto"/>
        <w:tblInd w:w="846" w:type="dxa"/>
        <w:tblLook w:val="04A0" w:firstRow="1" w:lastRow="0" w:firstColumn="1" w:lastColumn="0" w:noHBand="0" w:noVBand="1"/>
      </w:tblPr>
      <w:tblGrid>
        <w:gridCol w:w="3685"/>
        <w:gridCol w:w="2977"/>
      </w:tblGrid>
      <w:tr w:rsidR="00EB3011" w14:paraId="1967E89A" w14:textId="77777777" w:rsidTr="00EB3011">
        <w:tc>
          <w:tcPr>
            <w:tcW w:w="3685" w:type="dxa"/>
          </w:tcPr>
          <w:p w14:paraId="7FD3C866" w14:textId="6030EB30" w:rsidR="00EB3011" w:rsidRDefault="00EB3011" w:rsidP="00EB3011">
            <w:pPr>
              <w:pStyle w:val="Corpsdetexte"/>
            </w:pPr>
            <w:r>
              <w:t>Curage et démolition</w:t>
            </w:r>
          </w:p>
        </w:tc>
        <w:tc>
          <w:tcPr>
            <w:tcW w:w="2977" w:type="dxa"/>
          </w:tcPr>
          <w:p w14:paraId="7ABC0064" w14:textId="6C1ACA94" w:rsidR="00EB3011" w:rsidRDefault="00EB3011" w:rsidP="00EB3011">
            <w:pPr>
              <w:pStyle w:val="Corpsdetexte"/>
              <w:jc w:val="right"/>
            </w:pPr>
            <w:r>
              <w:t>3 888 182 €</w:t>
            </w:r>
          </w:p>
        </w:tc>
      </w:tr>
      <w:tr w:rsidR="00EB3011" w14:paraId="17927E37" w14:textId="77777777" w:rsidTr="00EB3011">
        <w:tc>
          <w:tcPr>
            <w:tcW w:w="3685" w:type="dxa"/>
          </w:tcPr>
          <w:p w14:paraId="4253218E" w14:textId="129A7884" w:rsidR="00EB3011" w:rsidRDefault="00EB3011" w:rsidP="00EB3011">
            <w:pPr>
              <w:pStyle w:val="Corpsdetexte"/>
            </w:pPr>
            <w:r>
              <w:t>Réemploi façades</w:t>
            </w:r>
          </w:p>
        </w:tc>
        <w:tc>
          <w:tcPr>
            <w:tcW w:w="2977" w:type="dxa"/>
          </w:tcPr>
          <w:p w14:paraId="0A3B149D" w14:textId="543ED4BD" w:rsidR="00EB3011" w:rsidRDefault="00EB3011" w:rsidP="00EB3011">
            <w:pPr>
              <w:pStyle w:val="Corpsdetexte"/>
              <w:jc w:val="right"/>
            </w:pPr>
            <w:r>
              <w:t>658 040 €</w:t>
            </w:r>
          </w:p>
        </w:tc>
      </w:tr>
      <w:tr w:rsidR="00EB3011" w14:paraId="1BA7CB5A" w14:textId="77777777" w:rsidTr="00EB3011">
        <w:tc>
          <w:tcPr>
            <w:tcW w:w="3685" w:type="dxa"/>
          </w:tcPr>
          <w:p w14:paraId="6A00B9C7" w14:textId="1D300576" w:rsidR="00EB3011" w:rsidRDefault="00EB3011" w:rsidP="00EB3011">
            <w:pPr>
              <w:pStyle w:val="Corpsdetexte"/>
            </w:pPr>
            <w:r>
              <w:t>Réemploi in-situ</w:t>
            </w:r>
          </w:p>
        </w:tc>
        <w:tc>
          <w:tcPr>
            <w:tcW w:w="2977" w:type="dxa"/>
          </w:tcPr>
          <w:p w14:paraId="38E3F12B" w14:textId="72B9D0E7" w:rsidR="00EB3011" w:rsidRDefault="00EB3011" w:rsidP="00EB3011">
            <w:pPr>
              <w:pStyle w:val="Corpsdetexte"/>
              <w:jc w:val="right"/>
            </w:pPr>
            <w:r>
              <w:t>43 940 €</w:t>
            </w:r>
          </w:p>
        </w:tc>
      </w:tr>
      <w:tr w:rsidR="00EB3011" w14:paraId="31A7D26C" w14:textId="77777777" w:rsidTr="00EB3011">
        <w:tc>
          <w:tcPr>
            <w:tcW w:w="3685" w:type="dxa"/>
          </w:tcPr>
          <w:p w14:paraId="0F30EF2D" w14:textId="52E6D949" w:rsidR="00EB3011" w:rsidRDefault="00EB3011" w:rsidP="00EB3011">
            <w:pPr>
              <w:pStyle w:val="Corpsdetexte"/>
            </w:pPr>
            <w:r>
              <w:t>Réemploi ex-situ – Option 1</w:t>
            </w:r>
          </w:p>
        </w:tc>
        <w:tc>
          <w:tcPr>
            <w:tcW w:w="2977" w:type="dxa"/>
          </w:tcPr>
          <w:p w14:paraId="63543CA8" w14:textId="4797D501" w:rsidR="00EB3011" w:rsidRDefault="00EB3011" w:rsidP="00EB3011">
            <w:pPr>
              <w:pStyle w:val="Corpsdetexte"/>
              <w:jc w:val="right"/>
            </w:pPr>
            <w:r>
              <w:t>39 147 €</w:t>
            </w:r>
          </w:p>
        </w:tc>
      </w:tr>
      <w:tr w:rsidR="00EB3011" w14:paraId="1935B0BE" w14:textId="77777777" w:rsidTr="00EB3011">
        <w:tc>
          <w:tcPr>
            <w:tcW w:w="3685" w:type="dxa"/>
          </w:tcPr>
          <w:p w14:paraId="0E404776" w14:textId="5D9CCD20" w:rsidR="00EB3011" w:rsidRDefault="00EB3011" w:rsidP="00EB3011">
            <w:pPr>
              <w:pStyle w:val="Corpsdetexte"/>
            </w:pPr>
            <w:r>
              <w:t>Réemploi ex-situ – Option 2</w:t>
            </w:r>
          </w:p>
        </w:tc>
        <w:tc>
          <w:tcPr>
            <w:tcW w:w="2977" w:type="dxa"/>
          </w:tcPr>
          <w:p w14:paraId="5302459E" w14:textId="7E49030C" w:rsidR="00EB3011" w:rsidRDefault="00EB3011" w:rsidP="00EB3011">
            <w:pPr>
              <w:pStyle w:val="Corpsdetexte"/>
              <w:jc w:val="right"/>
            </w:pPr>
            <w:r>
              <w:t>10 290 €</w:t>
            </w:r>
          </w:p>
        </w:tc>
      </w:tr>
      <w:tr w:rsidR="00EB3011" w14:paraId="3FEA4F19" w14:textId="77777777" w:rsidTr="00EB3011">
        <w:tc>
          <w:tcPr>
            <w:tcW w:w="3685" w:type="dxa"/>
          </w:tcPr>
          <w:p w14:paraId="3BCA238B" w14:textId="237E05AC" w:rsidR="00EB3011" w:rsidRDefault="00EB3011" w:rsidP="00EB3011">
            <w:pPr>
              <w:pStyle w:val="Corpsdetexte"/>
            </w:pPr>
            <w:r w:rsidRPr="007A35EB">
              <w:rPr>
                <w:b/>
                <w:bCs/>
              </w:rPr>
              <w:t xml:space="preserve">Total </w:t>
            </w:r>
          </w:p>
        </w:tc>
        <w:tc>
          <w:tcPr>
            <w:tcW w:w="2977" w:type="dxa"/>
          </w:tcPr>
          <w:p w14:paraId="54C26004" w14:textId="646217F7" w:rsidR="00EB3011" w:rsidRDefault="00EB3011" w:rsidP="00EB3011">
            <w:pPr>
              <w:pStyle w:val="Corpsdetexte"/>
              <w:jc w:val="right"/>
            </w:pPr>
            <w:r>
              <w:rPr>
                <w:b/>
                <w:bCs/>
              </w:rPr>
              <w:t>4 639 599€</w:t>
            </w:r>
          </w:p>
        </w:tc>
      </w:tr>
    </w:tbl>
    <w:p w14:paraId="2A5A8343" w14:textId="77777777" w:rsidR="00EB3011" w:rsidRDefault="00EB3011" w:rsidP="00EB3011">
      <w:pPr>
        <w:pStyle w:val="Corpsdetexte"/>
      </w:pPr>
    </w:p>
    <w:p w14:paraId="39E27DD1" w14:textId="4A51FA9A" w:rsidR="00EB3011" w:rsidRDefault="00EB3011" w:rsidP="00EB3011">
      <w:pPr>
        <w:pStyle w:val="Titre3"/>
      </w:pPr>
      <w:r>
        <w:t>Montant des offres V1 des entreprises</w:t>
      </w:r>
    </w:p>
    <w:p w14:paraId="6525CB49" w14:textId="77777777" w:rsidR="00EB3011" w:rsidRDefault="00EB3011" w:rsidP="00EB3011">
      <w:pPr>
        <w:pStyle w:val="Corpsdetexte"/>
      </w:pPr>
    </w:p>
    <w:p w14:paraId="448DBA55" w14:textId="64A18C62" w:rsidR="00EB3011" w:rsidRDefault="0021380C" w:rsidP="00EB3011">
      <w:pPr>
        <w:pStyle w:val="Corpsdetexte"/>
      </w:pPr>
      <w:r w:rsidRPr="0021380C">
        <w:rPr>
          <w:noProof/>
        </w:rPr>
        <w:drawing>
          <wp:inline distT="0" distB="0" distL="0" distR="0" wp14:anchorId="7710864A" wp14:editId="6E9321DB">
            <wp:extent cx="5760720" cy="1673860"/>
            <wp:effectExtent l="0" t="0" r="0" b="2540"/>
            <wp:docPr id="15788675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1673860"/>
                    </a:xfrm>
                    <a:prstGeom prst="rect">
                      <a:avLst/>
                    </a:prstGeom>
                    <a:noFill/>
                    <a:ln>
                      <a:noFill/>
                    </a:ln>
                  </pic:spPr>
                </pic:pic>
              </a:graphicData>
            </a:graphic>
          </wp:inline>
        </w:drawing>
      </w:r>
    </w:p>
    <w:p w14:paraId="79290558" w14:textId="77777777" w:rsidR="00EB3011" w:rsidRPr="00EB3011" w:rsidRDefault="00EB3011" w:rsidP="00EB3011">
      <w:pPr>
        <w:pStyle w:val="Corpsdetexte"/>
      </w:pPr>
    </w:p>
    <w:p w14:paraId="53FF6B51" w14:textId="54F6C243" w:rsidR="0021380C" w:rsidRDefault="0021380C" w:rsidP="0021380C">
      <w:pPr>
        <w:pStyle w:val="Titre2"/>
      </w:pPr>
      <w:bookmarkStart w:id="17" w:name="_Toc185354498"/>
      <w:r>
        <w:t>Analyse de l’offre ADS-DEM</w:t>
      </w:r>
      <w:bookmarkEnd w:id="17"/>
    </w:p>
    <w:p w14:paraId="788B4403" w14:textId="2BADD55D" w:rsidR="0021380C" w:rsidRDefault="0021380C" w:rsidP="0021380C">
      <w:pPr>
        <w:pStyle w:val="Titre3"/>
      </w:pPr>
      <w:r>
        <w:t>Analyse technique</w:t>
      </w:r>
    </w:p>
    <w:p w14:paraId="7ACC29C9" w14:textId="22A8C7FF" w:rsidR="0021380C" w:rsidRPr="0021380C" w:rsidRDefault="0021380C" w:rsidP="0021380C">
      <w:pPr>
        <w:pStyle w:val="Titre3"/>
      </w:pPr>
      <w:r>
        <w:t>Analyse financière</w:t>
      </w:r>
    </w:p>
    <w:p w14:paraId="2AAA38C2" w14:textId="77777777" w:rsidR="00EB3011" w:rsidRDefault="00EB3011" w:rsidP="00DB6D8A">
      <w:pPr>
        <w:pStyle w:val="Corpsdetexte"/>
      </w:pPr>
    </w:p>
    <w:p w14:paraId="58C0A86B" w14:textId="4E320231" w:rsidR="0021380C" w:rsidRPr="0021380C" w:rsidRDefault="0021380C" w:rsidP="0021380C">
      <w:pPr>
        <w:pStyle w:val="Titre3"/>
      </w:pPr>
      <w:r>
        <w:t>Analyse des variantes</w:t>
      </w:r>
    </w:p>
    <w:p w14:paraId="24935206" w14:textId="77777777" w:rsidR="00EB3011" w:rsidRDefault="00EB3011" w:rsidP="00DB6D8A">
      <w:pPr>
        <w:pStyle w:val="Corpsdetexte"/>
      </w:pPr>
    </w:p>
    <w:p w14:paraId="43027BC5" w14:textId="6A4C23AB" w:rsidR="0021380C" w:rsidRPr="0021380C" w:rsidRDefault="0021380C" w:rsidP="0021380C">
      <w:pPr>
        <w:pStyle w:val="Titre3"/>
      </w:pPr>
      <w:r>
        <w:t>Questions à poser à ADS-DEM</w:t>
      </w:r>
    </w:p>
    <w:p w14:paraId="07C70750" w14:textId="77777777" w:rsidR="00CC1247" w:rsidRDefault="00CC1247" w:rsidP="00CC1247">
      <w:pPr>
        <w:pStyle w:val="Corpsdetexte"/>
      </w:pPr>
      <w:r>
        <w:t>Cf. tableau joint en annexe</w:t>
      </w:r>
    </w:p>
    <w:p w14:paraId="1F4F3B32" w14:textId="77777777" w:rsidR="00EB3011" w:rsidRDefault="00EB3011" w:rsidP="00DB6D8A">
      <w:pPr>
        <w:pStyle w:val="Corpsdetexte"/>
      </w:pPr>
    </w:p>
    <w:p w14:paraId="5E7DCBBD" w14:textId="01577636" w:rsidR="0021380C" w:rsidRDefault="0021380C" w:rsidP="0021380C">
      <w:pPr>
        <w:pStyle w:val="Titre2"/>
      </w:pPr>
      <w:bookmarkStart w:id="18" w:name="_Toc185354499"/>
      <w:r>
        <w:t>Analyse de l’offre DCT</w:t>
      </w:r>
      <w:bookmarkEnd w:id="18"/>
    </w:p>
    <w:p w14:paraId="1AFDF4F2" w14:textId="77777777" w:rsidR="0021380C" w:rsidRDefault="0021380C" w:rsidP="0021380C">
      <w:pPr>
        <w:pStyle w:val="Titre3"/>
      </w:pPr>
      <w:r>
        <w:t>Analyse technique</w:t>
      </w:r>
    </w:p>
    <w:p w14:paraId="69D779D3" w14:textId="77777777" w:rsidR="0021380C" w:rsidRDefault="0021380C" w:rsidP="0021380C">
      <w:pPr>
        <w:pStyle w:val="Corpsdetexte"/>
      </w:pPr>
    </w:p>
    <w:p w14:paraId="1BAA9A58" w14:textId="77777777" w:rsidR="0021380C" w:rsidRPr="0021380C" w:rsidRDefault="0021380C" w:rsidP="0021380C">
      <w:pPr>
        <w:pStyle w:val="Titre3"/>
      </w:pPr>
      <w:r>
        <w:t>Analyse financière</w:t>
      </w:r>
    </w:p>
    <w:p w14:paraId="7AEFDECF" w14:textId="77777777" w:rsidR="0021380C" w:rsidRDefault="0021380C" w:rsidP="0021380C">
      <w:pPr>
        <w:pStyle w:val="Corpsdetexte"/>
      </w:pPr>
    </w:p>
    <w:p w14:paraId="5F4397EB" w14:textId="77777777" w:rsidR="0021380C" w:rsidRPr="0021380C" w:rsidRDefault="0021380C" w:rsidP="0021380C">
      <w:pPr>
        <w:pStyle w:val="Titre3"/>
      </w:pPr>
      <w:r>
        <w:t>Analyse des variantes</w:t>
      </w:r>
    </w:p>
    <w:p w14:paraId="3F2801CA" w14:textId="77777777" w:rsidR="0021380C" w:rsidRDefault="0021380C" w:rsidP="0021380C">
      <w:pPr>
        <w:pStyle w:val="Corpsdetexte"/>
      </w:pPr>
    </w:p>
    <w:p w14:paraId="7CD9800A" w14:textId="7372DCDD" w:rsidR="0021380C" w:rsidRPr="0021380C" w:rsidRDefault="0021380C" w:rsidP="0021380C">
      <w:pPr>
        <w:pStyle w:val="Titre3"/>
      </w:pPr>
      <w:r>
        <w:t>Questions à poser à DCT</w:t>
      </w:r>
    </w:p>
    <w:p w14:paraId="797046B3" w14:textId="77777777" w:rsidR="00CC1247" w:rsidRDefault="00CC1247" w:rsidP="00CC1247">
      <w:pPr>
        <w:pStyle w:val="Corpsdetexte"/>
      </w:pPr>
      <w:r>
        <w:t>Cf. tableau joint en annexe</w:t>
      </w:r>
    </w:p>
    <w:p w14:paraId="3F1201C9" w14:textId="77777777" w:rsidR="0021380C" w:rsidRDefault="0021380C" w:rsidP="0021380C">
      <w:pPr>
        <w:pStyle w:val="Corpsdetexte"/>
      </w:pPr>
    </w:p>
    <w:p w14:paraId="0E3AD81E" w14:textId="58098827" w:rsidR="0021380C" w:rsidRDefault="0021380C" w:rsidP="0021380C">
      <w:pPr>
        <w:pStyle w:val="Titre2"/>
      </w:pPr>
      <w:bookmarkStart w:id="19" w:name="_Toc185354500"/>
      <w:r>
        <w:t>Analyse de l’offre DEMOSTEN</w:t>
      </w:r>
      <w:bookmarkEnd w:id="19"/>
    </w:p>
    <w:p w14:paraId="02819C97" w14:textId="77777777" w:rsidR="0021380C" w:rsidRDefault="0021380C" w:rsidP="0021380C">
      <w:pPr>
        <w:pStyle w:val="Titre3"/>
      </w:pPr>
      <w:r>
        <w:t>Analyse technique</w:t>
      </w:r>
    </w:p>
    <w:p w14:paraId="41610E58" w14:textId="77777777" w:rsidR="0021380C" w:rsidRDefault="0021380C" w:rsidP="0021380C">
      <w:pPr>
        <w:pStyle w:val="Corpsdetexte"/>
      </w:pPr>
    </w:p>
    <w:p w14:paraId="4370165F" w14:textId="77777777" w:rsidR="0021380C" w:rsidRPr="0021380C" w:rsidRDefault="0021380C" w:rsidP="0021380C">
      <w:pPr>
        <w:pStyle w:val="Titre3"/>
      </w:pPr>
      <w:r>
        <w:t>Analyse financière</w:t>
      </w:r>
    </w:p>
    <w:p w14:paraId="3E17012B" w14:textId="77777777" w:rsidR="0021380C" w:rsidRDefault="0021380C" w:rsidP="0021380C">
      <w:pPr>
        <w:pStyle w:val="Corpsdetexte"/>
      </w:pPr>
    </w:p>
    <w:p w14:paraId="1394B37A" w14:textId="77777777" w:rsidR="0021380C" w:rsidRPr="0021380C" w:rsidRDefault="0021380C" w:rsidP="0021380C">
      <w:pPr>
        <w:pStyle w:val="Titre3"/>
      </w:pPr>
      <w:r>
        <w:t>Analyse des variantes</w:t>
      </w:r>
    </w:p>
    <w:p w14:paraId="4AB61587" w14:textId="77777777" w:rsidR="0021380C" w:rsidRDefault="0021380C" w:rsidP="0021380C">
      <w:pPr>
        <w:pStyle w:val="Corpsdetexte"/>
      </w:pPr>
    </w:p>
    <w:p w14:paraId="4664BD73" w14:textId="130CDF85" w:rsidR="0021380C" w:rsidRPr="0021380C" w:rsidRDefault="0021380C" w:rsidP="0021380C">
      <w:pPr>
        <w:pStyle w:val="Titre3"/>
      </w:pPr>
      <w:r>
        <w:t>Questions à poser à DEMOSTEN</w:t>
      </w:r>
    </w:p>
    <w:p w14:paraId="63553B89" w14:textId="77777777" w:rsidR="00CC1247" w:rsidRDefault="00CC1247" w:rsidP="00CC1247">
      <w:pPr>
        <w:pStyle w:val="Corpsdetexte"/>
      </w:pPr>
      <w:r>
        <w:t>Cf. tableau joint en annexe</w:t>
      </w:r>
    </w:p>
    <w:p w14:paraId="21C4C3B7" w14:textId="77777777" w:rsidR="0021380C" w:rsidRDefault="0021380C" w:rsidP="0021380C">
      <w:pPr>
        <w:pStyle w:val="Corpsdetexte"/>
      </w:pPr>
    </w:p>
    <w:p w14:paraId="559CA453" w14:textId="41BE2C43" w:rsidR="0021380C" w:rsidRDefault="0021380C" w:rsidP="0021380C">
      <w:pPr>
        <w:pStyle w:val="Titre2"/>
      </w:pPr>
      <w:bookmarkStart w:id="20" w:name="_Toc185354501"/>
      <w:r>
        <w:t>Analyse de l’offre PREMYS</w:t>
      </w:r>
      <w:bookmarkEnd w:id="20"/>
    </w:p>
    <w:p w14:paraId="7558F764" w14:textId="77777777" w:rsidR="0021380C" w:rsidRDefault="0021380C" w:rsidP="0021380C">
      <w:pPr>
        <w:pStyle w:val="Titre3"/>
      </w:pPr>
      <w:r>
        <w:lastRenderedPageBreak/>
        <w:t>Analyse technique</w:t>
      </w:r>
    </w:p>
    <w:p w14:paraId="71179F1A" w14:textId="77777777" w:rsidR="0021380C" w:rsidRDefault="0021380C" w:rsidP="0021380C">
      <w:pPr>
        <w:pStyle w:val="Corpsdetexte"/>
      </w:pPr>
    </w:p>
    <w:p w14:paraId="323F9850" w14:textId="77777777" w:rsidR="0021380C" w:rsidRPr="0021380C" w:rsidRDefault="0021380C" w:rsidP="0021380C">
      <w:pPr>
        <w:pStyle w:val="Titre3"/>
      </w:pPr>
      <w:r>
        <w:t>Analyse financière</w:t>
      </w:r>
    </w:p>
    <w:p w14:paraId="4CC3163E" w14:textId="77777777" w:rsidR="0021380C" w:rsidRDefault="0021380C" w:rsidP="0021380C">
      <w:pPr>
        <w:pStyle w:val="Corpsdetexte"/>
      </w:pPr>
    </w:p>
    <w:p w14:paraId="733938EA" w14:textId="77777777" w:rsidR="0021380C" w:rsidRPr="0021380C" w:rsidRDefault="0021380C" w:rsidP="0021380C">
      <w:pPr>
        <w:pStyle w:val="Titre3"/>
      </w:pPr>
      <w:r>
        <w:t>Analyse des variantes</w:t>
      </w:r>
    </w:p>
    <w:p w14:paraId="75495487" w14:textId="77777777" w:rsidR="0021380C" w:rsidRDefault="0021380C" w:rsidP="0021380C">
      <w:pPr>
        <w:pStyle w:val="Corpsdetexte"/>
      </w:pPr>
    </w:p>
    <w:p w14:paraId="193CB210" w14:textId="552E13C3" w:rsidR="0021380C" w:rsidRPr="0021380C" w:rsidRDefault="0021380C" w:rsidP="0021380C">
      <w:pPr>
        <w:pStyle w:val="Titre3"/>
      </w:pPr>
      <w:r>
        <w:t>Questions à poser à PREMYS</w:t>
      </w:r>
    </w:p>
    <w:p w14:paraId="57D9D002" w14:textId="77777777" w:rsidR="00CC1247" w:rsidRDefault="00CC1247" w:rsidP="00CC1247">
      <w:pPr>
        <w:pStyle w:val="Corpsdetexte"/>
      </w:pPr>
      <w:r>
        <w:t>Cf. tableau joint en annexe</w:t>
      </w:r>
    </w:p>
    <w:p w14:paraId="0954A774" w14:textId="77777777" w:rsidR="00EB3011" w:rsidRDefault="00EB3011" w:rsidP="00DB6D8A">
      <w:pPr>
        <w:pStyle w:val="Corpsdetexte"/>
      </w:pPr>
    </w:p>
    <w:p w14:paraId="51D1D172" w14:textId="2027C34D" w:rsidR="0021380C" w:rsidRDefault="0021380C" w:rsidP="0021380C">
      <w:pPr>
        <w:pStyle w:val="Titre2"/>
      </w:pPr>
      <w:bookmarkStart w:id="21" w:name="_Toc185354502"/>
      <w:r>
        <w:t>Analyse de l’offre ROC</w:t>
      </w:r>
      <w:bookmarkEnd w:id="21"/>
    </w:p>
    <w:p w14:paraId="795CE4F1" w14:textId="77777777" w:rsidR="0021380C" w:rsidRDefault="0021380C" w:rsidP="0021380C">
      <w:pPr>
        <w:pStyle w:val="Titre3"/>
      </w:pPr>
      <w:r>
        <w:t>Analyse technique</w:t>
      </w:r>
    </w:p>
    <w:p w14:paraId="7BC7EC48" w14:textId="77777777" w:rsidR="0021380C" w:rsidRDefault="0021380C" w:rsidP="0021380C">
      <w:pPr>
        <w:pStyle w:val="Corpsdetexte"/>
      </w:pPr>
    </w:p>
    <w:p w14:paraId="3FC07460" w14:textId="77777777" w:rsidR="0021380C" w:rsidRPr="0021380C" w:rsidRDefault="0021380C" w:rsidP="0021380C">
      <w:pPr>
        <w:pStyle w:val="Titre3"/>
      </w:pPr>
      <w:r>
        <w:t>Analyse financière</w:t>
      </w:r>
    </w:p>
    <w:p w14:paraId="553D6835" w14:textId="77777777" w:rsidR="0021380C" w:rsidRDefault="0021380C" w:rsidP="0021380C">
      <w:pPr>
        <w:pStyle w:val="Corpsdetexte"/>
      </w:pPr>
    </w:p>
    <w:p w14:paraId="2FD39139" w14:textId="77777777" w:rsidR="0021380C" w:rsidRPr="0021380C" w:rsidRDefault="0021380C" w:rsidP="0021380C">
      <w:pPr>
        <w:pStyle w:val="Titre3"/>
      </w:pPr>
      <w:r>
        <w:t>Analyse des variantes</w:t>
      </w:r>
    </w:p>
    <w:p w14:paraId="6276F49F" w14:textId="77777777" w:rsidR="0021380C" w:rsidRDefault="0021380C" w:rsidP="0021380C">
      <w:pPr>
        <w:pStyle w:val="Corpsdetexte"/>
      </w:pPr>
    </w:p>
    <w:p w14:paraId="08936B74" w14:textId="28D52CE4" w:rsidR="0021380C" w:rsidRPr="0021380C" w:rsidRDefault="0021380C" w:rsidP="0021380C">
      <w:pPr>
        <w:pStyle w:val="Titre3"/>
      </w:pPr>
      <w:r>
        <w:t>Questions à poser à ROC</w:t>
      </w:r>
    </w:p>
    <w:p w14:paraId="5A0DC361" w14:textId="77777777" w:rsidR="00CC1247" w:rsidRDefault="00CC1247" w:rsidP="00CC1247">
      <w:pPr>
        <w:pStyle w:val="Corpsdetexte"/>
      </w:pPr>
      <w:r>
        <w:t>Cf. tableau joint en annexe</w:t>
      </w:r>
    </w:p>
    <w:p w14:paraId="1A8E0601" w14:textId="77777777" w:rsidR="0021380C" w:rsidRDefault="0021380C" w:rsidP="0021380C">
      <w:pPr>
        <w:pStyle w:val="Corpsdetexte"/>
      </w:pPr>
    </w:p>
    <w:p w14:paraId="1D800D74" w14:textId="77777777" w:rsidR="0021380C" w:rsidRDefault="0021380C">
      <w:pPr>
        <w:spacing w:after="200" w:line="276" w:lineRule="auto"/>
        <w:ind w:left="0"/>
      </w:pPr>
    </w:p>
    <w:p w14:paraId="5490E5FE" w14:textId="03C2BFCE" w:rsidR="0021380C" w:rsidRDefault="0021380C" w:rsidP="0021380C">
      <w:pPr>
        <w:pStyle w:val="Titre2"/>
      </w:pPr>
      <w:bookmarkStart w:id="22" w:name="_Toc185354503"/>
      <w:r>
        <w:t>Conclusion Macrolot 00</w:t>
      </w:r>
      <w:bookmarkEnd w:id="22"/>
    </w:p>
    <w:p w14:paraId="55D42CB8" w14:textId="77777777" w:rsidR="0021380C" w:rsidRPr="0021380C" w:rsidRDefault="0021380C" w:rsidP="0021380C">
      <w:pPr>
        <w:pStyle w:val="Listepuces"/>
        <w:rPr>
          <w:i/>
          <w:iCs/>
        </w:rPr>
      </w:pPr>
      <w:r w:rsidRPr="0021380C">
        <w:rPr>
          <w:i/>
          <w:iCs/>
        </w:rPr>
        <w:t>Comparaison éventuelle sur opérations équivalentes</w:t>
      </w:r>
    </w:p>
    <w:p w14:paraId="47C47AD1" w14:textId="77777777" w:rsidR="0021380C" w:rsidRPr="0021380C" w:rsidRDefault="0021380C" w:rsidP="0021380C">
      <w:pPr>
        <w:pStyle w:val="Listepuces"/>
        <w:rPr>
          <w:i/>
          <w:iCs/>
        </w:rPr>
      </w:pPr>
      <w:r w:rsidRPr="0021380C">
        <w:rPr>
          <w:i/>
          <w:iCs/>
        </w:rPr>
        <w:t>Synthèse et préconisation MOE</w:t>
      </w:r>
    </w:p>
    <w:p w14:paraId="57A873F3" w14:textId="77777777" w:rsidR="0021380C" w:rsidRPr="0021380C" w:rsidRDefault="0021380C" w:rsidP="0021380C">
      <w:pPr>
        <w:pStyle w:val="Listepuces"/>
        <w:rPr>
          <w:i/>
          <w:iCs/>
        </w:rPr>
      </w:pPr>
      <w:r w:rsidRPr="0021380C">
        <w:rPr>
          <w:i/>
          <w:iCs/>
        </w:rPr>
        <w:t>Montants à négocier éventuels</w:t>
      </w:r>
    </w:p>
    <w:p w14:paraId="74750AD0" w14:textId="77777777" w:rsidR="0021380C" w:rsidRPr="0021380C" w:rsidRDefault="0021380C" w:rsidP="0021380C">
      <w:pPr>
        <w:pStyle w:val="Listepuces"/>
        <w:rPr>
          <w:i/>
          <w:iCs/>
        </w:rPr>
      </w:pPr>
      <w:r w:rsidRPr="0021380C">
        <w:rPr>
          <w:i/>
          <w:iCs/>
        </w:rPr>
        <w:t>Points d’attention sur les offres reçues</w:t>
      </w:r>
    </w:p>
    <w:p w14:paraId="00913A7F" w14:textId="6CB9585E" w:rsidR="0021380C" w:rsidRDefault="0021380C">
      <w:pPr>
        <w:spacing w:after="200" w:line="276" w:lineRule="auto"/>
        <w:ind w:left="0"/>
        <w:rPr>
          <w:sz w:val="20"/>
          <w:szCs w:val="24"/>
        </w:rPr>
      </w:pPr>
      <w:r>
        <w:br w:type="page"/>
      </w:r>
    </w:p>
    <w:p w14:paraId="366A22F0" w14:textId="64103D24" w:rsidR="0021380C" w:rsidRDefault="0021380C" w:rsidP="0021380C">
      <w:pPr>
        <w:pStyle w:val="Titre1"/>
        <w:pageBreakBefore w:val="0"/>
      </w:pPr>
      <w:bookmarkStart w:id="23" w:name="_Toc185354504"/>
      <w:r>
        <w:lastRenderedPageBreak/>
        <w:t>Macrolot 01 – INSTALLATIONS DE CHANTIER – GROS œuvre - ETANCHEITE</w:t>
      </w:r>
      <w:bookmarkEnd w:id="23"/>
    </w:p>
    <w:p w14:paraId="72F7A3A2" w14:textId="77777777" w:rsidR="0021380C" w:rsidRDefault="0021380C" w:rsidP="0021380C">
      <w:pPr>
        <w:pStyle w:val="Titre2"/>
      </w:pPr>
      <w:bookmarkStart w:id="24" w:name="_Toc185354505"/>
      <w:r>
        <w:t>Entreprises consultées</w:t>
      </w:r>
      <w:bookmarkEnd w:id="24"/>
    </w:p>
    <w:p w14:paraId="214D7E81" w14:textId="4FCD0F70" w:rsidR="0021380C" w:rsidRDefault="000F6CCC" w:rsidP="007A05BF">
      <w:pPr>
        <w:pStyle w:val="Corpsdetexte"/>
        <w:numPr>
          <w:ilvl w:val="0"/>
          <w:numId w:val="14"/>
        </w:numPr>
      </w:pPr>
      <w:r>
        <w:t>GCC</w:t>
      </w:r>
      <w:r w:rsidR="00E30DC6">
        <w:t xml:space="preserve"> </w:t>
      </w:r>
      <w:r w:rsidR="00E30DC6">
        <w:t>(offre remise le 15 novembre 2024)</w:t>
      </w:r>
    </w:p>
    <w:p w14:paraId="34FAF00F" w14:textId="3A65EBAB" w:rsidR="0021380C" w:rsidRDefault="000F6CCC" w:rsidP="007A05BF">
      <w:pPr>
        <w:pStyle w:val="Corpsdetexte"/>
        <w:numPr>
          <w:ilvl w:val="0"/>
          <w:numId w:val="14"/>
        </w:numPr>
      </w:pPr>
      <w:r>
        <w:t>ROC</w:t>
      </w:r>
      <w:r w:rsidR="00E30DC6">
        <w:t xml:space="preserve"> </w:t>
      </w:r>
      <w:r w:rsidR="00E30DC6">
        <w:t>(offre remise le 15 novembre 2024)</w:t>
      </w:r>
    </w:p>
    <w:p w14:paraId="19D83715" w14:textId="7E152823" w:rsidR="0021380C" w:rsidRDefault="000F6CCC" w:rsidP="007A05BF">
      <w:pPr>
        <w:pStyle w:val="Corpsdetexte"/>
        <w:numPr>
          <w:ilvl w:val="0"/>
          <w:numId w:val="14"/>
        </w:numPr>
      </w:pPr>
      <w:r>
        <w:t>CBI (offre remise le 15 novembre 2024)</w:t>
      </w:r>
    </w:p>
    <w:p w14:paraId="16C5ECFC" w14:textId="00388D31" w:rsidR="0021380C" w:rsidRDefault="000F6CCC" w:rsidP="007A05BF">
      <w:pPr>
        <w:pStyle w:val="Corpsdetexte"/>
        <w:numPr>
          <w:ilvl w:val="0"/>
          <w:numId w:val="14"/>
        </w:numPr>
      </w:pPr>
      <w:r>
        <w:t xml:space="preserve">LEGENDRE </w:t>
      </w:r>
      <w:r w:rsidR="0021380C">
        <w:t xml:space="preserve">(offre remise le </w:t>
      </w:r>
      <w:r w:rsidR="00A60C0E">
        <w:t>2</w:t>
      </w:r>
      <w:r w:rsidR="0021380C">
        <w:t xml:space="preserve"> </w:t>
      </w:r>
      <w:r w:rsidR="00A60C0E">
        <w:t>déc</w:t>
      </w:r>
      <w:r w:rsidR="0021380C">
        <w:t>embre 2024)</w:t>
      </w:r>
    </w:p>
    <w:p w14:paraId="230E99EB" w14:textId="4D979CB2" w:rsidR="000F6CCC" w:rsidRDefault="000F6CCC" w:rsidP="007A05BF">
      <w:pPr>
        <w:pStyle w:val="Corpsdetexte"/>
        <w:numPr>
          <w:ilvl w:val="0"/>
          <w:numId w:val="14"/>
        </w:numPr>
      </w:pPr>
      <w:r>
        <w:t>RABOT DUTILLEUL (offre remise le 15 novembre 2024)</w:t>
      </w:r>
    </w:p>
    <w:p w14:paraId="4221368B" w14:textId="77777777" w:rsidR="0021380C" w:rsidRDefault="0021380C" w:rsidP="0021380C">
      <w:pPr>
        <w:pStyle w:val="Corpsdetexte"/>
      </w:pPr>
    </w:p>
    <w:p w14:paraId="32F87B72" w14:textId="77777777" w:rsidR="0021380C" w:rsidRDefault="0021380C" w:rsidP="0021380C">
      <w:pPr>
        <w:pStyle w:val="Titre2"/>
      </w:pPr>
      <w:bookmarkStart w:id="25" w:name="_Toc185354506"/>
      <w:r>
        <w:t>Evolution du chiffrage</w:t>
      </w:r>
      <w:bookmarkEnd w:id="25"/>
    </w:p>
    <w:p w14:paraId="01A4A440" w14:textId="77777777" w:rsidR="0021380C" w:rsidRDefault="0021380C" w:rsidP="0021380C">
      <w:pPr>
        <w:pStyle w:val="Titre3"/>
      </w:pPr>
      <w:r w:rsidRPr="001739A7">
        <w:t>Rappel</w:t>
      </w:r>
      <w:r>
        <w:t xml:space="preserve"> de l’estimation de la maîtrise d’œuvre</w:t>
      </w:r>
    </w:p>
    <w:tbl>
      <w:tblPr>
        <w:tblStyle w:val="Grilledutableau"/>
        <w:tblW w:w="0" w:type="auto"/>
        <w:tblInd w:w="846" w:type="dxa"/>
        <w:tblLook w:val="04A0" w:firstRow="1" w:lastRow="0" w:firstColumn="1" w:lastColumn="0" w:noHBand="0" w:noVBand="1"/>
      </w:tblPr>
      <w:tblGrid>
        <w:gridCol w:w="3685"/>
        <w:gridCol w:w="2977"/>
      </w:tblGrid>
      <w:tr w:rsidR="0021380C" w14:paraId="7D733697" w14:textId="77777777" w:rsidTr="00D07001">
        <w:tc>
          <w:tcPr>
            <w:tcW w:w="3685" w:type="dxa"/>
          </w:tcPr>
          <w:p w14:paraId="243DEAF1" w14:textId="09B2F774" w:rsidR="0021380C" w:rsidRDefault="000F6CCC" w:rsidP="00D07001">
            <w:pPr>
              <w:pStyle w:val="Corpsdetexte"/>
            </w:pPr>
            <w:r>
              <w:t>Installations de chantier</w:t>
            </w:r>
          </w:p>
        </w:tc>
        <w:tc>
          <w:tcPr>
            <w:tcW w:w="2977" w:type="dxa"/>
          </w:tcPr>
          <w:p w14:paraId="766AE229" w14:textId="18D779D9" w:rsidR="0021380C" w:rsidRDefault="000F6CCC" w:rsidP="00D07001">
            <w:pPr>
              <w:pStyle w:val="Corpsdetexte"/>
              <w:jc w:val="right"/>
            </w:pPr>
            <w:r>
              <w:t>6 133 567 €</w:t>
            </w:r>
          </w:p>
        </w:tc>
      </w:tr>
      <w:tr w:rsidR="000F6CCC" w14:paraId="012484E5" w14:textId="77777777" w:rsidTr="00D07001">
        <w:tc>
          <w:tcPr>
            <w:tcW w:w="3685" w:type="dxa"/>
          </w:tcPr>
          <w:p w14:paraId="48023278" w14:textId="01DACB44" w:rsidR="000F6CCC" w:rsidRDefault="000F6CCC" w:rsidP="000F6CCC">
            <w:pPr>
              <w:pStyle w:val="Corpsdetexte"/>
            </w:pPr>
            <w:r>
              <w:t>Gros-œuvre</w:t>
            </w:r>
          </w:p>
        </w:tc>
        <w:tc>
          <w:tcPr>
            <w:tcW w:w="2977" w:type="dxa"/>
          </w:tcPr>
          <w:p w14:paraId="175709ED" w14:textId="106C9DF0" w:rsidR="000F6CCC" w:rsidRDefault="000F6CCC" w:rsidP="000F6CCC">
            <w:pPr>
              <w:pStyle w:val="Corpsdetexte"/>
              <w:jc w:val="right"/>
            </w:pPr>
            <w:r>
              <w:t>27 609 263 €</w:t>
            </w:r>
          </w:p>
        </w:tc>
      </w:tr>
      <w:tr w:rsidR="0021380C" w14:paraId="5C765484" w14:textId="77777777" w:rsidTr="00D07001">
        <w:tc>
          <w:tcPr>
            <w:tcW w:w="3685" w:type="dxa"/>
          </w:tcPr>
          <w:p w14:paraId="710AF6B7" w14:textId="165F4520" w:rsidR="0021380C" w:rsidRDefault="000F6CCC" w:rsidP="00D07001">
            <w:pPr>
              <w:pStyle w:val="Corpsdetexte"/>
            </w:pPr>
            <w:r>
              <w:t>Etanchéité</w:t>
            </w:r>
          </w:p>
        </w:tc>
        <w:tc>
          <w:tcPr>
            <w:tcW w:w="2977" w:type="dxa"/>
          </w:tcPr>
          <w:p w14:paraId="4CA7CD28" w14:textId="40EC78CA" w:rsidR="0021380C" w:rsidRDefault="000F6CCC" w:rsidP="00D07001">
            <w:pPr>
              <w:pStyle w:val="Corpsdetexte"/>
              <w:jc w:val="right"/>
            </w:pPr>
            <w:r>
              <w:t>1 943 714</w:t>
            </w:r>
            <w:r w:rsidR="0021380C">
              <w:t xml:space="preserve"> €</w:t>
            </w:r>
          </w:p>
        </w:tc>
      </w:tr>
      <w:tr w:rsidR="0021380C" w14:paraId="346589D8" w14:textId="77777777" w:rsidTr="00D07001">
        <w:tc>
          <w:tcPr>
            <w:tcW w:w="3685" w:type="dxa"/>
          </w:tcPr>
          <w:p w14:paraId="306C2A60" w14:textId="77777777" w:rsidR="0021380C" w:rsidRDefault="0021380C" w:rsidP="00D07001">
            <w:pPr>
              <w:pStyle w:val="Corpsdetexte"/>
            </w:pPr>
            <w:r w:rsidRPr="007A35EB">
              <w:rPr>
                <w:b/>
                <w:bCs/>
              </w:rPr>
              <w:t xml:space="preserve">Total </w:t>
            </w:r>
          </w:p>
        </w:tc>
        <w:tc>
          <w:tcPr>
            <w:tcW w:w="2977" w:type="dxa"/>
          </w:tcPr>
          <w:p w14:paraId="40A27B6B" w14:textId="0BD573B0" w:rsidR="0021380C" w:rsidRDefault="000F6CCC" w:rsidP="00D07001">
            <w:pPr>
              <w:pStyle w:val="Corpsdetexte"/>
              <w:jc w:val="right"/>
            </w:pPr>
            <w:r>
              <w:rPr>
                <w:b/>
                <w:bCs/>
              </w:rPr>
              <w:t>35 686 544</w:t>
            </w:r>
            <w:r w:rsidR="0021380C">
              <w:rPr>
                <w:b/>
                <w:bCs/>
              </w:rPr>
              <w:t>€</w:t>
            </w:r>
          </w:p>
        </w:tc>
      </w:tr>
    </w:tbl>
    <w:p w14:paraId="3665F25F" w14:textId="77777777" w:rsidR="0021380C" w:rsidRDefault="0021380C" w:rsidP="0021380C">
      <w:pPr>
        <w:pStyle w:val="Corpsdetexte"/>
      </w:pPr>
    </w:p>
    <w:p w14:paraId="3EF1486C" w14:textId="7DCC0892" w:rsidR="00A9082F" w:rsidRDefault="00A9082F" w:rsidP="00A9082F">
      <w:pPr>
        <w:pStyle w:val="Titre3"/>
      </w:pPr>
      <w:r>
        <w:t>Montant des offres V0 des entreprises</w:t>
      </w:r>
      <w:r w:rsidR="00D0163B">
        <w:t xml:space="preserve"> (ETANCHEITE)</w:t>
      </w:r>
    </w:p>
    <w:p w14:paraId="49743113" w14:textId="77777777" w:rsidR="00A9082F" w:rsidRDefault="00A9082F" w:rsidP="00A9082F">
      <w:pPr>
        <w:pStyle w:val="Corpsdetexte"/>
      </w:pPr>
      <w:r w:rsidRPr="00B14B60">
        <w:t>Montant des offres à l’ouverture des plis</w:t>
      </w:r>
      <w:r>
        <w:t> :</w:t>
      </w:r>
    </w:p>
    <w:p w14:paraId="098B7794" w14:textId="77777777" w:rsidR="00A9082F" w:rsidRDefault="00A9082F" w:rsidP="00A9082F">
      <w:pPr>
        <w:pStyle w:val="Corpsdetexte"/>
      </w:pPr>
    </w:p>
    <w:tbl>
      <w:tblPr>
        <w:tblStyle w:val="Grilledutableau"/>
        <w:tblW w:w="7413" w:type="dxa"/>
        <w:jc w:val="center"/>
        <w:tblLook w:val="04A0" w:firstRow="1" w:lastRow="0" w:firstColumn="1" w:lastColumn="0" w:noHBand="0" w:noVBand="1"/>
      </w:tblPr>
      <w:tblGrid>
        <w:gridCol w:w="2678"/>
        <w:gridCol w:w="2527"/>
        <w:gridCol w:w="2208"/>
      </w:tblGrid>
      <w:tr w:rsidR="00A9082F" w:rsidRPr="00A639AD" w14:paraId="501D10F7" w14:textId="77777777" w:rsidTr="00245EED">
        <w:trPr>
          <w:trHeight w:val="760"/>
          <w:jc w:val="center"/>
        </w:trPr>
        <w:tc>
          <w:tcPr>
            <w:tcW w:w="2678" w:type="dxa"/>
            <w:shd w:val="clear" w:color="auto" w:fill="F2F2F2" w:themeFill="background1" w:themeFillShade="F2"/>
            <w:vAlign w:val="center"/>
          </w:tcPr>
          <w:p w14:paraId="46771BCB" w14:textId="77777777" w:rsidR="00A9082F" w:rsidRPr="009D2F11" w:rsidRDefault="00A9082F" w:rsidP="00245EED">
            <w:pPr>
              <w:adjustRightInd w:val="0"/>
              <w:ind w:right="454"/>
              <w:jc w:val="center"/>
              <w:rPr>
                <w:rFonts w:ascii="Arial" w:hAnsi="Arial" w:cs="Arial"/>
                <w:b/>
                <w:bCs/>
              </w:rPr>
            </w:pPr>
            <w:r w:rsidRPr="009D2F11">
              <w:rPr>
                <w:rFonts w:ascii="Arial" w:hAnsi="Arial" w:cs="Arial"/>
                <w:b/>
                <w:bCs/>
              </w:rPr>
              <w:t>Entreprise</w:t>
            </w:r>
          </w:p>
        </w:tc>
        <w:tc>
          <w:tcPr>
            <w:tcW w:w="2527" w:type="dxa"/>
            <w:shd w:val="clear" w:color="auto" w:fill="F2F2F2" w:themeFill="background1" w:themeFillShade="F2"/>
            <w:vAlign w:val="center"/>
          </w:tcPr>
          <w:p w14:paraId="627208F8" w14:textId="77777777" w:rsidR="00A9082F" w:rsidRPr="009D2F11" w:rsidRDefault="00A9082F" w:rsidP="00245EED">
            <w:pPr>
              <w:adjustRightInd w:val="0"/>
              <w:ind w:right="454"/>
              <w:jc w:val="center"/>
              <w:rPr>
                <w:rFonts w:ascii="Arial" w:hAnsi="Arial" w:cs="Arial"/>
                <w:b/>
                <w:bCs/>
              </w:rPr>
            </w:pPr>
            <w:r w:rsidRPr="009D2F11">
              <w:rPr>
                <w:rFonts w:ascii="Arial" w:hAnsi="Arial" w:cs="Arial"/>
                <w:b/>
                <w:bCs/>
              </w:rPr>
              <w:t>Montant total HT</w:t>
            </w:r>
          </w:p>
          <w:p w14:paraId="4BCF0436" w14:textId="77777777" w:rsidR="00A9082F" w:rsidRPr="009D2F11" w:rsidRDefault="00A9082F" w:rsidP="00245EED">
            <w:pPr>
              <w:adjustRightInd w:val="0"/>
              <w:ind w:right="454"/>
              <w:jc w:val="center"/>
              <w:rPr>
                <w:rFonts w:ascii="Arial" w:hAnsi="Arial" w:cs="Arial"/>
                <w:b/>
                <w:bCs/>
              </w:rPr>
            </w:pPr>
            <w:r w:rsidRPr="009D2F11">
              <w:rPr>
                <w:rFonts w:ascii="Arial" w:hAnsi="Arial" w:cs="Arial"/>
                <w:b/>
                <w:bCs/>
              </w:rPr>
              <w:t>Offre initiale</w:t>
            </w:r>
          </w:p>
        </w:tc>
        <w:tc>
          <w:tcPr>
            <w:tcW w:w="2208" w:type="dxa"/>
            <w:shd w:val="clear" w:color="auto" w:fill="F2F2F2" w:themeFill="background1" w:themeFillShade="F2"/>
          </w:tcPr>
          <w:p w14:paraId="5FE15798" w14:textId="77777777" w:rsidR="00A9082F" w:rsidRPr="009D2F11" w:rsidRDefault="00A9082F" w:rsidP="00245EED">
            <w:pPr>
              <w:adjustRightInd w:val="0"/>
              <w:ind w:right="454"/>
              <w:jc w:val="center"/>
              <w:rPr>
                <w:rFonts w:ascii="Arial" w:hAnsi="Arial" w:cs="Arial"/>
                <w:b/>
                <w:bCs/>
              </w:rPr>
            </w:pPr>
          </w:p>
          <w:p w14:paraId="62EA4319" w14:textId="77777777" w:rsidR="00A9082F" w:rsidRPr="009D2F11" w:rsidRDefault="00A9082F" w:rsidP="00245EED">
            <w:pPr>
              <w:adjustRightInd w:val="0"/>
              <w:ind w:right="454"/>
              <w:jc w:val="center"/>
              <w:rPr>
                <w:rFonts w:ascii="Arial" w:hAnsi="Arial" w:cs="Arial"/>
                <w:b/>
                <w:bCs/>
              </w:rPr>
            </w:pPr>
            <w:r w:rsidRPr="009D2F11">
              <w:rPr>
                <w:rFonts w:ascii="Arial" w:hAnsi="Arial" w:cs="Arial"/>
                <w:b/>
                <w:bCs/>
              </w:rPr>
              <w:t>Classement</w:t>
            </w:r>
          </w:p>
        </w:tc>
      </w:tr>
      <w:tr w:rsidR="00A9082F" w:rsidRPr="00A639AD" w14:paraId="7EE8A43A" w14:textId="77777777" w:rsidTr="00245EED">
        <w:trPr>
          <w:trHeight w:val="618"/>
          <w:jc w:val="center"/>
        </w:trPr>
        <w:tc>
          <w:tcPr>
            <w:tcW w:w="2678" w:type="dxa"/>
            <w:vAlign w:val="center"/>
          </w:tcPr>
          <w:p w14:paraId="2E0E92F4" w14:textId="711EF11A" w:rsidR="00A9082F" w:rsidRPr="009D2F11" w:rsidRDefault="005900FE" w:rsidP="005900FE">
            <w:pPr>
              <w:pStyle w:val="Corpsdetexte"/>
              <w:jc w:val="center"/>
              <w:rPr>
                <w:rFonts w:ascii="Arial" w:hAnsi="Arial" w:cs="Arial"/>
              </w:rPr>
            </w:pPr>
            <w:r>
              <w:t>LEGENDRE</w:t>
            </w:r>
          </w:p>
        </w:tc>
        <w:tc>
          <w:tcPr>
            <w:tcW w:w="2527" w:type="dxa"/>
            <w:vAlign w:val="center"/>
          </w:tcPr>
          <w:p w14:paraId="002874A2" w14:textId="5BB06E52" w:rsidR="00A9082F" w:rsidRPr="009D2F11" w:rsidRDefault="009163CB" w:rsidP="00245EED">
            <w:pPr>
              <w:jc w:val="center"/>
              <w:rPr>
                <w:rFonts w:ascii="Arial" w:hAnsi="Arial" w:cs="Arial"/>
              </w:rPr>
            </w:pPr>
            <w:r>
              <w:rPr>
                <w:rFonts w:ascii="Arial" w:hAnsi="Arial" w:cs="Arial"/>
              </w:rPr>
              <w:t>2 225 000,00</w:t>
            </w:r>
            <w:r w:rsidR="00A9082F">
              <w:rPr>
                <w:rFonts w:ascii="Arial" w:hAnsi="Arial" w:cs="Arial"/>
              </w:rPr>
              <w:t xml:space="preserve"> €</w:t>
            </w:r>
          </w:p>
        </w:tc>
        <w:tc>
          <w:tcPr>
            <w:tcW w:w="2208" w:type="dxa"/>
            <w:vAlign w:val="center"/>
          </w:tcPr>
          <w:p w14:paraId="2B0F2419" w14:textId="0B4DF67D" w:rsidR="00A9082F" w:rsidRPr="009D2F11" w:rsidRDefault="00546D15" w:rsidP="00245EED">
            <w:pPr>
              <w:adjustRightInd w:val="0"/>
              <w:ind w:right="454"/>
              <w:jc w:val="center"/>
              <w:rPr>
                <w:rFonts w:ascii="Arial" w:hAnsi="Arial" w:cs="Arial"/>
              </w:rPr>
            </w:pPr>
            <w:r>
              <w:rPr>
                <w:rFonts w:ascii="Arial" w:hAnsi="Arial" w:cs="Arial"/>
              </w:rPr>
              <w:t>3</w:t>
            </w:r>
          </w:p>
        </w:tc>
      </w:tr>
      <w:tr w:rsidR="00A9082F" w:rsidRPr="00A639AD" w14:paraId="6243D36D" w14:textId="77777777" w:rsidTr="00245EED">
        <w:trPr>
          <w:trHeight w:val="618"/>
          <w:jc w:val="center"/>
        </w:trPr>
        <w:tc>
          <w:tcPr>
            <w:tcW w:w="2678" w:type="dxa"/>
            <w:vAlign w:val="center"/>
          </w:tcPr>
          <w:p w14:paraId="3DF148CB" w14:textId="3F952193" w:rsidR="00A9082F" w:rsidRPr="009D2F11" w:rsidRDefault="00A9082F" w:rsidP="00245EED">
            <w:pPr>
              <w:adjustRightInd w:val="0"/>
              <w:ind w:left="0" w:right="454"/>
              <w:jc w:val="center"/>
              <w:rPr>
                <w:rFonts w:ascii="Arial" w:hAnsi="Arial" w:cs="Arial"/>
              </w:rPr>
            </w:pPr>
            <w:r>
              <w:t xml:space="preserve">         </w:t>
            </w:r>
            <w:r w:rsidR="006875F8">
              <w:t>GCC</w:t>
            </w:r>
          </w:p>
        </w:tc>
        <w:tc>
          <w:tcPr>
            <w:tcW w:w="2527" w:type="dxa"/>
            <w:vAlign w:val="center"/>
          </w:tcPr>
          <w:p w14:paraId="6C827A2C" w14:textId="34AEC26A" w:rsidR="00A9082F" w:rsidRPr="009D2F11" w:rsidRDefault="00F90A54" w:rsidP="00245EED">
            <w:pPr>
              <w:adjustRightInd w:val="0"/>
              <w:ind w:left="292" w:right="454"/>
              <w:jc w:val="center"/>
              <w:rPr>
                <w:rFonts w:ascii="Arial" w:hAnsi="Arial" w:cs="Arial"/>
              </w:rPr>
            </w:pPr>
            <w:r>
              <w:rPr>
                <w:rFonts w:ascii="Arial" w:hAnsi="Arial" w:cs="Arial"/>
              </w:rPr>
              <w:t xml:space="preserve">    </w:t>
            </w:r>
            <w:r w:rsidR="009F0B04">
              <w:rPr>
                <w:rFonts w:ascii="Arial" w:hAnsi="Arial" w:cs="Arial"/>
              </w:rPr>
              <w:t>2 400 681,89 €</w:t>
            </w:r>
          </w:p>
        </w:tc>
        <w:tc>
          <w:tcPr>
            <w:tcW w:w="2208" w:type="dxa"/>
            <w:vAlign w:val="center"/>
          </w:tcPr>
          <w:p w14:paraId="6495CF6F" w14:textId="108FD756" w:rsidR="00A9082F" w:rsidRPr="009D2F11" w:rsidRDefault="00546D15" w:rsidP="00245EED">
            <w:pPr>
              <w:adjustRightInd w:val="0"/>
              <w:ind w:right="454"/>
              <w:jc w:val="center"/>
              <w:rPr>
                <w:rFonts w:ascii="Arial" w:hAnsi="Arial" w:cs="Arial"/>
              </w:rPr>
            </w:pPr>
            <w:r>
              <w:rPr>
                <w:rFonts w:ascii="Arial" w:hAnsi="Arial" w:cs="Arial"/>
              </w:rPr>
              <w:t>5</w:t>
            </w:r>
          </w:p>
        </w:tc>
      </w:tr>
      <w:tr w:rsidR="00A9082F" w:rsidRPr="00A639AD" w14:paraId="07676496" w14:textId="77777777" w:rsidTr="00245EED">
        <w:trPr>
          <w:trHeight w:val="618"/>
          <w:jc w:val="center"/>
        </w:trPr>
        <w:tc>
          <w:tcPr>
            <w:tcW w:w="2678" w:type="dxa"/>
            <w:vAlign w:val="center"/>
          </w:tcPr>
          <w:p w14:paraId="5F12F156" w14:textId="57B2ED27" w:rsidR="00A9082F" w:rsidRDefault="00E906E4" w:rsidP="00245EED">
            <w:pPr>
              <w:pStyle w:val="Corpsdetexte"/>
              <w:jc w:val="center"/>
            </w:pPr>
            <w:r>
              <w:t>RABOT</w:t>
            </w:r>
          </w:p>
        </w:tc>
        <w:tc>
          <w:tcPr>
            <w:tcW w:w="2527" w:type="dxa"/>
            <w:vAlign w:val="center"/>
          </w:tcPr>
          <w:p w14:paraId="74C149EE" w14:textId="7B438D27" w:rsidR="00A9082F" w:rsidRPr="009D2F11" w:rsidRDefault="00625A82" w:rsidP="00245EED">
            <w:pPr>
              <w:ind w:left="0"/>
              <w:jc w:val="center"/>
              <w:rPr>
                <w:rFonts w:ascii="Arial" w:hAnsi="Arial" w:cs="Arial"/>
              </w:rPr>
            </w:pPr>
            <w:r>
              <w:rPr>
                <w:rFonts w:ascii="Arial" w:hAnsi="Arial" w:cs="Arial"/>
              </w:rPr>
              <w:t>2 270 660,00 €</w:t>
            </w:r>
          </w:p>
        </w:tc>
        <w:tc>
          <w:tcPr>
            <w:tcW w:w="2208" w:type="dxa"/>
            <w:vAlign w:val="center"/>
          </w:tcPr>
          <w:p w14:paraId="363E198F" w14:textId="1B99316B" w:rsidR="00A9082F" w:rsidRDefault="00546D15" w:rsidP="00245EED">
            <w:pPr>
              <w:adjustRightInd w:val="0"/>
              <w:ind w:right="454"/>
              <w:jc w:val="center"/>
              <w:rPr>
                <w:rFonts w:ascii="Arial" w:hAnsi="Arial" w:cs="Arial"/>
              </w:rPr>
            </w:pPr>
            <w:r>
              <w:rPr>
                <w:rFonts w:ascii="Arial" w:hAnsi="Arial" w:cs="Arial"/>
              </w:rPr>
              <w:t>4</w:t>
            </w:r>
          </w:p>
        </w:tc>
      </w:tr>
      <w:tr w:rsidR="00E906E4" w:rsidRPr="00A639AD" w14:paraId="12C087F7" w14:textId="77777777" w:rsidTr="00245EED">
        <w:trPr>
          <w:trHeight w:val="618"/>
          <w:jc w:val="center"/>
        </w:trPr>
        <w:tc>
          <w:tcPr>
            <w:tcW w:w="2678" w:type="dxa"/>
            <w:vAlign w:val="center"/>
          </w:tcPr>
          <w:p w14:paraId="788E9676" w14:textId="17B35EAE" w:rsidR="00E906E4" w:rsidRDefault="000174D6" w:rsidP="00245EED">
            <w:pPr>
              <w:pStyle w:val="Corpsdetexte"/>
              <w:jc w:val="center"/>
            </w:pPr>
            <w:r>
              <w:t>ROC</w:t>
            </w:r>
          </w:p>
        </w:tc>
        <w:tc>
          <w:tcPr>
            <w:tcW w:w="2527" w:type="dxa"/>
            <w:vAlign w:val="center"/>
          </w:tcPr>
          <w:p w14:paraId="112F2FD8" w14:textId="438120DD" w:rsidR="00E906E4" w:rsidRDefault="00A35E38" w:rsidP="00245EED">
            <w:pPr>
              <w:ind w:left="0"/>
              <w:jc w:val="center"/>
              <w:rPr>
                <w:rFonts w:ascii="Arial" w:hAnsi="Arial" w:cs="Arial"/>
              </w:rPr>
            </w:pPr>
            <w:r>
              <w:rPr>
                <w:rFonts w:ascii="Arial" w:hAnsi="Arial" w:cs="Arial"/>
              </w:rPr>
              <w:t xml:space="preserve">1 </w:t>
            </w:r>
            <w:r w:rsidR="007024EA">
              <w:rPr>
                <w:rFonts w:ascii="Arial" w:hAnsi="Arial" w:cs="Arial"/>
              </w:rPr>
              <w:t>982 124,65 €</w:t>
            </w:r>
          </w:p>
        </w:tc>
        <w:tc>
          <w:tcPr>
            <w:tcW w:w="2208" w:type="dxa"/>
            <w:vAlign w:val="center"/>
          </w:tcPr>
          <w:p w14:paraId="5A4B386D" w14:textId="7ECD8BD0" w:rsidR="00E906E4" w:rsidRDefault="009163CB" w:rsidP="00245EED">
            <w:pPr>
              <w:adjustRightInd w:val="0"/>
              <w:ind w:right="454"/>
              <w:jc w:val="center"/>
              <w:rPr>
                <w:rFonts w:ascii="Arial" w:hAnsi="Arial" w:cs="Arial"/>
              </w:rPr>
            </w:pPr>
            <w:r>
              <w:rPr>
                <w:rFonts w:ascii="Arial" w:hAnsi="Arial" w:cs="Arial"/>
              </w:rPr>
              <w:t>2</w:t>
            </w:r>
          </w:p>
        </w:tc>
      </w:tr>
      <w:tr w:rsidR="00E906E4" w:rsidRPr="00A639AD" w14:paraId="08AB0FD7" w14:textId="77777777" w:rsidTr="00245EED">
        <w:trPr>
          <w:trHeight w:val="618"/>
          <w:jc w:val="center"/>
        </w:trPr>
        <w:tc>
          <w:tcPr>
            <w:tcW w:w="2678" w:type="dxa"/>
            <w:vAlign w:val="center"/>
          </w:tcPr>
          <w:p w14:paraId="387CE40C" w14:textId="4FFDB141" w:rsidR="00E906E4" w:rsidRDefault="000174D6" w:rsidP="00245EED">
            <w:pPr>
              <w:pStyle w:val="Corpsdetexte"/>
              <w:jc w:val="center"/>
            </w:pPr>
            <w:r>
              <w:t>VINCI-CBI</w:t>
            </w:r>
          </w:p>
        </w:tc>
        <w:tc>
          <w:tcPr>
            <w:tcW w:w="2527" w:type="dxa"/>
            <w:vAlign w:val="center"/>
          </w:tcPr>
          <w:p w14:paraId="2A457208" w14:textId="5080A512" w:rsidR="00E906E4" w:rsidRDefault="004E3184" w:rsidP="00245EED">
            <w:pPr>
              <w:ind w:left="0"/>
              <w:jc w:val="center"/>
              <w:rPr>
                <w:rFonts w:ascii="Arial" w:hAnsi="Arial" w:cs="Arial"/>
              </w:rPr>
            </w:pPr>
            <w:r>
              <w:rPr>
                <w:rFonts w:ascii="Arial" w:hAnsi="Arial" w:cs="Arial"/>
              </w:rPr>
              <w:t>1 788 420</w:t>
            </w:r>
            <w:r w:rsidR="007F5BB1">
              <w:rPr>
                <w:rFonts w:ascii="Arial" w:hAnsi="Arial" w:cs="Arial"/>
              </w:rPr>
              <w:t>,00</w:t>
            </w:r>
            <w:r>
              <w:rPr>
                <w:rFonts w:ascii="Arial" w:hAnsi="Arial" w:cs="Arial"/>
              </w:rPr>
              <w:t xml:space="preserve"> €</w:t>
            </w:r>
          </w:p>
        </w:tc>
        <w:tc>
          <w:tcPr>
            <w:tcW w:w="2208" w:type="dxa"/>
            <w:vAlign w:val="center"/>
          </w:tcPr>
          <w:p w14:paraId="4534764C" w14:textId="1A8516EF" w:rsidR="00E906E4" w:rsidRDefault="009163CB" w:rsidP="00245EED">
            <w:pPr>
              <w:adjustRightInd w:val="0"/>
              <w:ind w:right="454"/>
              <w:jc w:val="center"/>
              <w:rPr>
                <w:rFonts w:ascii="Arial" w:hAnsi="Arial" w:cs="Arial"/>
              </w:rPr>
            </w:pPr>
            <w:r>
              <w:rPr>
                <w:rFonts w:ascii="Arial" w:hAnsi="Arial" w:cs="Arial"/>
              </w:rPr>
              <w:t>1</w:t>
            </w:r>
          </w:p>
        </w:tc>
      </w:tr>
    </w:tbl>
    <w:p w14:paraId="248A759B" w14:textId="77777777" w:rsidR="00A9082F" w:rsidRDefault="00A9082F" w:rsidP="00A9082F">
      <w:pPr>
        <w:pStyle w:val="Corpsdetexte"/>
      </w:pPr>
    </w:p>
    <w:p w14:paraId="6ECE8E1A" w14:textId="2C7BB073" w:rsidR="00A9082F" w:rsidRDefault="00A9082F" w:rsidP="00A9082F">
      <w:pPr>
        <w:pStyle w:val="Titre3"/>
      </w:pPr>
      <w:r>
        <w:t>Montant des offres V1 des entreprises</w:t>
      </w:r>
      <w:r w:rsidR="00D0163B">
        <w:t xml:space="preserve"> (ETANCHEITE)</w:t>
      </w:r>
    </w:p>
    <w:p w14:paraId="2BA4B860" w14:textId="77777777" w:rsidR="00AD65A2" w:rsidRDefault="00AD65A2" w:rsidP="00A9082F">
      <w:pPr>
        <w:pStyle w:val="Corpsdetexte"/>
      </w:pPr>
    </w:p>
    <w:p w14:paraId="052E70A3" w14:textId="4810862A" w:rsidR="00A9082F" w:rsidRDefault="00A9082F" w:rsidP="00A9082F">
      <w:pPr>
        <w:pStyle w:val="Corpsdetexte"/>
      </w:pPr>
      <w:r w:rsidRPr="00B14B60">
        <w:lastRenderedPageBreak/>
        <w:t xml:space="preserve">Montant des offres </w:t>
      </w:r>
      <w:r>
        <w:t>recalées</w:t>
      </w:r>
      <w:r w:rsidR="00001154">
        <w:t xml:space="preserve"> </w:t>
      </w:r>
      <w:r w:rsidR="00001154" w:rsidRPr="00001154">
        <w:rPr>
          <w:b/>
          <w:bCs/>
        </w:rPr>
        <w:t>HORS PRORATA à 2%</w:t>
      </w:r>
      <w:r>
        <w:t> :</w:t>
      </w:r>
    </w:p>
    <w:p w14:paraId="61A3D3FC" w14:textId="77777777" w:rsidR="00A9082F" w:rsidRDefault="00A9082F" w:rsidP="00A9082F">
      <w:pPr>
        <w:pStyle w:val="Corpsdetexte"/>
      </w:pPr>
    </w:p>
    <w:tbl>
      <w:tblPr>
        <w:tblStyle w:val="Grilledutableau"/>
        <w:tblW w:w="8549" w:type="dxa"/>
        <w:jc w:val="center"/>
        <w:tblLook w:val="04A0" w:firstRow="1" w:lastRow="0" w:firstColumn="1" w:lastColumn="0" w:noHBand="0" w:noVBand="1"/>
      </w:tblPr>
      <w:tblGrid>
        <w:gridCol w:w="2105"/>
        <w:gridCol w:w="2491"/>
        <w:gridCol w:w="2370"/>
        <w:gridCol w:w="1583"/>
      </w:tblGrid>
      <w:tr w:rsidR="00A9082F" w:rsidRPr="00A639AD" w14:paraId="3AA6DAD9" w14:textId="77777777" w:rsidTr="00245EED">
        <w:trPr>
          <w:trHeight w:val="760"/>
          <w:jc w:val="center"/>
        </w:trPr>
        <w:tc>
          <w:tcPr>
            <w:tcW w:w="2105" w:type="dxa"/>
            <w:shd w:val="clear" w:color="auto" w:fill="F2F2F2" w:themeFill="background1" w:themeFillShade="F2"/>
            <w:vAlign w:val="center"/>
          </w:tcPr>
          <w:p w14:paraId="65086248" w14:textId="77777777" w:rsidR="00A9082F" w:rsidRPr="00A639AD" w:rsidRDefault="00A9082F" w:rsidP="00245EED">
            <w:pPr>
              <w:adjustRightInd w:val="0"/>
              <w:ind w:right="454"/>
              <w:jc w:val="center"/>
              <w:rPr>
                <w:rFonts w:ascii="Arial" w:hAnsi="Arial" w:cs="Arial"/>
                <w:b/>
                <w:bCs/>
              </w:rPr>
            </w:pPr>
            <w:r w:rsidRPr="00A639AD">
              <w:rPr>
                <w:rFonts w:ascii="Arial" w:hAnsi="Arial" w:cs="Arial"/>
                <w:b/>
                <w:bCs/>
              </w:rPr>
              <w:t>Entreprise</w:t>
            </w:r>
          </w:p>
        </w:tc>
        <w:tc>
          <w:tcPr>
            <w:tcW w:w="2491" w:type="dxa"/>
            <w:shd w:val="clear" w:color="auto" w:fill="F2F2F2" w:themeFill="background1" w:themeFillShade="F2"/>
            <w:vAlign w:val="center"/>
          </w:tcPr>
          <w:p w14:paraId="0DAF480A" w14:textId="77777777" w:rsidR="00A9082F" w:rsidRPr="00A639AD" w:rsidRDefault="00A9082F" w:rsidP="00245EED">
            <w:pPr>
              <w:adjustRightInd w:val="0"/>
              <w:ind w:right="454"/>
              <w:jc w:val="center"/>
              <w:rPr>
                <w:rFonts w:ascii="Arial" w:hAnsi="Arial" w:cs="Arial"/>
                <w:b/>
                <w:bCs/>
              </w:rPr>
            </w:pPr>
            <w:r w:rsidRPr="00A639AD">
              <w:rPr>
                <w:rFonts w:ascii="Arial" w:hAnsi="Arial" w:cs="Arial"/>
                <w:b/>
                <w:bCs/>
              </w:rPr>
              <w:t>Montant total HT</w:t>
            </w:r>
          </w:p>
          <w:p w14:paraId="186B5FFB" w14:textId="77777777" w:rsidR="00A9082F" w:rsidRPr="00A639AD" w:rsidRDefault="00A9082F" w:rsidP="00245EED">
            <w:pPr>
              <w:adjustRightInd w:val="0"/>
              <w:ind w:right="454"/>
              <w:jc w:val="center"/>
              <w:rPr>
                <w:rFonts w:ascii="Arial" w:hAnsi="Arial" w:cs="Arial"/>
                <w:b/>
                <w:bCs/>
              </w:rPr>
            </w:pPr>
            <w:r w:rsidRPr="00A639AD">
              <w:rPr>
                <w:rFonts w:ascii="Arial" w:hAnsi="Arial" w:cs="Arial"/>
                <w:b/>
                <w:bCs/>
              </w:rPr>
              <w:t>Offre initiale</w:t>
            </w:r>
          </w:p>
        </w:tc>
        <w:tc>
          <w:tcPr>
            <w:tcW w:w="2370" w:type="dxa"/>
            <w:shd w:val="clear" w:color="auto" w:fill="F2F2F2" w:themeFill="background1" w:themeFillShade="F2"/>
            <w:vAlign w:val="center"/>
          </w:tcPr>
          <w:p w14:paraId="6A4DEA6F" w14:textId="77777777" w:rsidR="00A9082F" w:rsidRPr="00142D41" w:rsidRDefault="00A9082F" w:rsidP="00245EED">
            <w:pPr>
              <w:adjustRightInd w:val="0"/>
              <w:ind w:right="51"/>
              <w:jc w:val="center"/>
              <w:rPr>
                <w:rFonts w:ascii="Arial" w:hAnsi="Arial" w:cs="Arial"/>
                <w:b/>
                <w:bCs/>
              </w:rPr>
            </w:pPr>
            <w:r w:rsidRPr="00142D41">
              <w:rPr>
                <w:rFonts w:ascii="Arial" w:hAnsi="Arial" w:cs="Arial"/>
                <w:b/>
                <w:bCs/>
              </w:rPr>
              <w:t>Montant total HT</w:t>
            </w:r>
          </w:p>
          <w:p w14:paraId="4A27A4C0" w14:textId="77777777" w:rsidR="00A9082F" w:rsidRPr="00A639AD" w:rsidRDefault="00A9082F" w:rsidP="00245EED">
            <w:pPr>
              <w:adjustRightInd w:val="0"/>
              <w:ind w:right="42"/>
              <w:jc w:val="center"/>
              <w:rPr>
                <w:rFonts w:ascii="Arial" w:hAnsi="Arial" w:cs="Arial"/>
                <w:b/>
                <w:bCs/>
              </w:rPr>
            </w:pPr>
            <w:r w:rsidRPr="00142D41">
              <w:rPr>
                <w:rFonts w:ascii="Arial" w:hAnsi="Arial" w:cs="Arial"/>
                <w:b/>
                <w:bCs/>
              </w:rPr>
              <w:t>Offre recalée</w:t>
            </w:r>
            <w:r w:rsidRPr="00142D41">
              <w:t xml:space="preserve"> </w:t>
            </w:r>
            <w:r w:rsidRPr="00142D41">
              <w:rPr>
                <w:rFonts w:ascii="Arial" w:hAnsi="Arial" w:cs="Arial"/>
                <w:b/>
                <w:bCs/>
              </w:rPr>
              <w:t>après questions MOE</w:t>
            </w:r>
            <w:r>
              <w:rPr>
                <w:rFonts w:ascii="Arial" w:hAnsi="Arial" w:cs="Arial"/>
                <w:b/>
                <w:bCs/>
              </w:rPr>
              <w:t xml:space="preserve"> et soutenance</w:t>
            </w:r>
          </w:p>
        </w:tc>
        <w:tc>
          <w:tcPr>
            <w:tcW w:w="1583" w:type="dxa"/>
            <w:shd w:val="clear" w:color="auto" w:fill="F2F2F2" w:themeFill="background1" w:themeFillShade="F2"/>
          </w:tcPr>
          <w:p w14:paraId="6DE84053" w14:textId="77777777" w:rsidR="00A9082F" w:rsidRPr="00A639AD" w:rsidRDefault="00A9082F" w:rsidP="00245EED">
            <w:pPr>
              <w:adjustRightInd w:val="0"/>
              <w:ind w:right="454"/>
              <w:jc w:val="center"/>
              <w:rPr>
                <w:rFonts w:ascii="Arial" w:hAnsi="Arial" w:cs="Arial"/>
                <w:b/>
                <w:bCs/>
              </w:rPr>
            </w:pPr>
          </w:p>
          <w:p w14:paraId="01F8A38C" w14:textId="77777777" w:rsidR="00A9082F" w:rsidRPr="00A639AD" w:rsidRDefault="00A9082F" w:rsidP="00245EED">
            <w:pPr>
              <w:adjustRightInd w:val="0"/>
              <w:ind w:right="56"/>
              <w:jc w:val="center"/>
              <w:rPr>
                <w:rFonts w:ascii="Arial" w:hAnsi="Arial" w:cs="Arial"/>
                <w:b/>
                <w:bCs/>
              </w:rPr>
            </w:pPr>
            <w:r>
              <w:rPr>
                <w:rFonts w:ascii="Arial" w:hAnsi="Arial" w:cs="Arial"/>
                <w:b/>
                <w:bCs/>
              </w:rPr>
              <w:t>Classement</w:t>
            </w:r>
          </w:p>
        </w:tc>
      </w:tr>
      <w:tr w:rsidR="00B60C4D" w:rsidRPr="00A639AD" w14:paraId="51AC7E4D" w14:textId="77777777" w:rsidTr="00245EED">
        <w:trPr>
          <w:trHeight w:val="618"/>
          <w:jc w:val="center"/>
        </w:trPr>
        <w:tc>
          <w:tcPr>
            <w:tcW w:w="2105" w:type="dxa"/>
            <w:vAlign w:val="center"/>
          </w:tcPr>
          <w:p w14:paraId="14D749B6" w14:textId="6F9F2303" w:rsidR="00B60C4D" w:rsidRPr="00A639AD" w:rsidRDefault="00B60C4D" w:rsidP="00B60C4D">
            <w:pPr>
              <w:adjustRightInd w:val="0"/>
              <w:ind w:right="454"/>
              <w:jc w:val="center"/>
              <w:rPr>
                <w:rFonts w:ascii="Arial" w:hAnsi="Arial" w:cs="Arial"/>
              </w:rPr>
            </w:pPr>
            <w:bookmarkStart w:id="26" w:name="_Hlk185168668"/>
            <w:r>
              <w:t xml:space="preserve">       LEGENDRE</w:t>
            </w:r>
          </w:p>
        </w:tc>
        <w:tc>
          <w:tcPr>
            <w:tcW w:w="2491" w:type="dxa"/>
            <w:vAlign w:val="center"/>
          </w:tcPr>
          <w:p w14:paraId="22338231" w14:textId="31EA4D45" w:rsidR="00B60C4D" w:rsidRPr="00472BD3" w:rsidRDefault="00B60C4D" w:rsidP="00B60C4D">
            <w:pPr>
              <w:ind w:left="0"/>
              <w:jc w:val="center"/>
              <w:rPr>
                <w:rFonts w:ascii="Arial" w:hAnsi="Arial" w:cs="Arial"/>
              </w:rPr>
            </w:pPr>
            <w:r>
              <w:rPr>
                <w:rFonts w:ascii="Arial" w:hAnsi="Arial" w:cs="Arial"/>
              </w:rPr>
              <w:t>2 225 000,00 €</w:t>
            </w:r>
          </w:p>
        </w:tc>
        <w:tc>
          <w:tcPr>
            <w:tcW w:w="2370" w:type="dxa"/>
            <w:vAlign w:val="center"/>
          </w:tcPr>
          <w:p w14:paraId="2D1658AF" w14:textId="56BB1B3F" w:rsidR="00B60C4D" w:rsidRPr="00472BD3" w:rsidRDefault="00592AB4" w:rsidP="00B60C4D">
            <w:pPr>
              <w:adjustRightInd w:val="0"/>
              <w:jc w:val="center"/>
              <w:rPr>
                <w:rFonts w:ascii="Arial" w:hAnsi="Arial" w:cs="Arial"/>
              </w:rPr>
            </w:pPr>
            <w:r>
              <w:rPr>
                <w:rFonts w:ascii="Arial" w:hAnsi="Arial" w:cs="Arial"/>
              </w:rPr>
              <w:t>NON RECU</w:t>
            </w:r>
            <w:r w:rsidR="003203B5">
              <w:rPr>
                <w:rFonts w:ascii="Arial" w:hAnsi="Arial" w:cs="Arial"/>
              </w:rPr>
              <w:t>E</w:t>
            </w:r>
          </w:p>
        </w:tc>
        <w:tc>
          <w:tcPr>
            <w:tcW w:w="1583" w:type="dxa"/>
            <w:vAlign w:val="center"/>
          </w:tcPr>
          <w:p w14:paraId="4D5504F8" w14:textId="096DD50E" w:rsidR="00B60C4D" w:rsidRPr="00472BD3" w:rsidRDefault="00B60C4D" w:rsidP="00B60C4D">
            <w:pPr>
              <w:adjustRightInd w:val="0"/>
              <w:ind w:right="454"/>
              <w:jc w:val="center"/>
              <w:rPr>
                <w:rFonts w:ascii="Arial" w:hAnsi="Arial" w:cs="Arial"/>
              </w:rPr>
            </w:pPr>
          </w:p>
        </w:tc>
      </w:tr>
      <w:tr w:rsidR="00B60C4D" w:rsidRPr="00A639AD" w14:paraId="5F80B850" w14:textId="77777777" w:rsidTr="00245EED">
        <w:trPr>
          <w:trHeight w:val="618"/>
          <w:jc w:val="center"/>
        </w:trPr>
        <w:tc>
          <w:tcPr>
            <w:tcW w:w="2105" w:type="dxa"/>
            <w:vAlign w:val="center"/>
          </w:tcPr>
          <w:p w14:paraId="61763280" w14:textId="03D6EC67" w:rsidR="00B60C4D" w:rsidRPr="00A639AD" w:rsidRDefault="00B60C4D" w:rsidP="00B60C4D">
            <w:pPr>
              <w:adjustRightInd w:val="0"/>
              <w:ind w:right="454"/>
              <w:jc w:val="center"/>
              <w:rPr>
                <w:rFonts w:ascii="Arial" w:hAnsi="Arial" w:cs="Arial"/>
              </w:rPr>
            </w:pPr>
            <w:r>
              <w:t xml:space="preserve">         GCC</w:t>
            </w:r>
          </w:p>
        </w:tc>
        <w:tc>
          <w:tcPr>
            <w:tcW w:w="2491" w:type="dxa"/>
            <w:vAlign w:val="center"/>
          </w:tcPr>
          <w:p w14:paraId="0E7C533C" w14:textId="1D58CF7D" w:rsidR="00B60C4D" w:rsidRPr="00472BD3" w:rsidRDefault="00B60C4D" w:rsidP="00B60C4D">
            <w:pPr>
              <w:ind w:left="0"/>
              <w:rPr>
                <w:rFonts w:ascii="Arial" w:hAnsi="Arial" w:cs="Arial"/>
              </w:rPr>
            </w:pPr>
            <w:r>
              <w:rPr>
                <w:rFonts w:ascii="Arial" w:hAnsi="Arial" w:cs="Arial"/>
              </w:rPr>
              <w:t xml:space="preserve">        2 400 681,89 €</w:t>
            </w:r>
          </w:p>
        </w:tc>
        <w:tc>
          <w:tcPr>
            <w:tcW w:w="2370" w:type="dxa"/>
            <w:vAlign w:val="center"/>
          </w:tcPr>
          <w:p w14:paraId="5291EC81" w14:textId="4E54A072" w:rsidR="00B60C4D" w:rsidRPr="00472BD3" w:rsidRDefault="00022546" w:rsidP="00B60C4D">
            <w:pPr>
              <w:adjustRightInd w:val="0"/>
              <w:jc w:val="center"/>
              <w:rPr>
                <w:rFonts w:ascii="Arial" w:hAnsi="Arial" w:cs="Arial"/>
              </w:rPr>
            </w:pPr>
            <w:r>
              <w:rPr>
                <w:rFonts w:ascii="Arial" w:hAnsi="Arial" w:cs="Arial"/>
              </w:rPr>
              <w:t>2 132 100,92 €</w:t>
            </w:r>
          </w:p>
        </w:tc>
        <w:tc>
          <w:tcPr>
            <w:tcW w:w="1583" w:type="dxa"/>
            <w:vAlign w:val="center"/>
          </w:tcPr>
          <w:p w14:paraId="432AE42F" w14:textId="360B26B1" w:rsidR="00B60C4D" w:rsidRPr="00472BD3" w:rsidRDefault="00527E76" w:rsidP="00B60C4D">
            <w:pPr>
              <w:adjustRightInd w:val="0"/>
              <w:ind w:right="454"/>
              <w:jc w:val="center"/>
              <w:rPr>
                <w:rFonts w:ascii="Arial" w:hAnsi="Arial" w:cs="Arial"/>
              </w:rPr>
            </w:pPr>
            <w:r>
              <w:rPr>
                <w:rFonts w:ascii="Arial" w:hAnsi="Arial" w:cs="Arial"/>
              </w:rPr>
              <w:t xml:space="preserve">      4</w:t>
            </w:r>
          </w:p>
        </w:tc>
      </w:tr>
      <w:tr w:rsidR="00B60C4D" w:rsidRPr="00A639AD" w14:paraId="252CE663" w14:textId="77777777" w:rsidTr="00245EED">
        <w:trPr>
          <w:trHeight w:val="618"/>
          <w:jc w:val="center"/>
        </w:trPr>
        <w:tc>
          <w:tcPr>
            <w:tcW w:w="2105" w:type="dxa"/>
            <w:vAlign w:val="center"/>
          </w:tcPr>
          <w:p w14:paraId="682BBBB6" w14:textId="2CBAF940" w:rsidR="00B60C4D" w:rsidRPr="00A639AD" w:rsidRDefault="00B60C4D" w:rsidP="00B60C4D">
            <w:pPr>
              <w:adjustRightInd w:val="0"/>
              <w:ind w:right="454"/>
              <w:jc w:val="center"/>
              <w:rPr>
                <w:rFonts w:ascii="Arial" w:hAnsi="Arial" w:cs="Arial"/>
                <w:sz w:val="18"/>
                <w:szCs w:val="18"/>
              </w:rPr>
            </w:pPr>
            <w:r>
              <w:t xml:space="preserve">        RABOT</w:t>
            </w:r>
          </w:p>
        </w:tc>
        <w:tc>
          <w:tcPr>
            <w:tcW w:w="2491" w:type="dxa"/>
            <w:vAlign w:val="center"/>
          </w:tcPr>
          <w:p w14:paraId="70CD2F79" w14:textId="7C290693" w:rsidR="00B60C4D" w:rsidRPr="00472BD3" w:rsidRDefault="00B60C4D" w:rsidP="00B60C4D">
            <w:pPr>
              <w:adjustRightInd w:val="0"/>
              <w:ind w:left="0" w:right="454"/>
              <w:jc w:val="center"/>
              <w:rPr>
                <w:rFonts w:ascii="Arial" w:hAnsi="Arial" w:cs="Arial"/>
              </w:rPr>
            </w:pPr>
            <w:r>
              <w:rPr>
                <w:rFonts w:ascii="Arial" w:hAnsi="Arial" w:cs="Arial"/>
              </w:rPr>
              <w:t xml:space="preserve">        2 270 660,00 €</w:t>
            </w:r>
          </w:p>
        </w:tc>
        <w:tc>
          <w:tcPr>
            <w:tcW w:w="2370" w:type="dxa"/>
            <w:vAlign w:val="center"/>
          </w:tcPr>
          <w:p w14:paraId="0AA3268D" w14:textId="63660065" w:rsidR="00B60C4D" w:rsidRPr="00472BD3" w:rsidRDefault="00D033D9" w:rsidP="00B60C4D">
            <w:pPr>
              <w:adjustRightInd w:val="0"/>
              <w:jc w:val="center"/>
              <w:rPr>
                <w:rFonts w:ascii="Arial" w:hAnsi="Arial" w:cs="Arial"/>
              </w:rPr>
            </w:pPr>
            <w:r>
              <w:rPr>
                <w:rFonts w:ascii="Arial" w:hAnsi="Arial" w:cs="Arial"/>
              </w:rPr>
              <w:t xml:space="preserve">1 </w:t>
            </w:r>
            <w:r w:rsidR="007A7049">
              <w:rPr>
                <w:rFonts w:ascii="Arial" w:hAnsi="Arial" w:cs="Arial"/>
              </w:rPr>
              <w:t>964 000,00 €</w:t>
            </w:r>
          </w:p>
        </w:tc>
        <w:tc>
          <w:tcPr>
            <w:tcW w:w="1583" w:type="dxa"/>
            <w:vAlign w:val="center"/>
          </w:tcPr>
          <w:p w14:paraId="300AB0C9" w14:textId="29F2C2A5" w:rsidR="00B60C4D" w:rsidRPr="00472BD3" w:rsidRDefault="00527E76" w:rsidP="00B60C4D">
            <w:pPr>
              <w:adjustRightInd w:val="0"/>
              <w:ind w:right="454"/>
              <w:jc w:val="center"/>
              <w:rPr>
                <w:rFonts w:ascii="Arial" w:hAnsi="Arial" w:cs="Arial"/>
              </w:rPr>
            </w:pPr>
            <w:r>
              <w:rPr>
                <w:rFonts w:ascii="Arial" w:hAnsi="Arial" w:cs="Arial"/>
              </w:rPr>
              <w:t xml:space="preserve">      3</w:t>
            </w:r>
          </w:p>
        </w:tc>
      </w:tr>
      <w:tr w:rsidR="00B60C4D" w:rsidRPr="00A639AD" w14:paraId="056C41A8" w14:textId="77777777" w:rsidTr="00245EED">
        <w:trPr>
          <w:trHeight w:val="618"/>
          <w:jc w:val="center"/>
        </w:trPr>
        <w:tc>
          <w:tcPr>
            <w:tcW w:w="2105" w:type="dxa"/>
            <w:vAlign w:val="center"/>
          </w:tcPr>
          <w:p w14:paraId="73B2F677" w14:textId="1A749E01" w:rsidR="00B60C4D" w:rsidRDefault="00B60C4D" w:rsidP="00B60C4D">
            <w:pPr>
              <w:adjustRightInd w:val="0"/>
              <w:ind w:right="454"/>
              <w:jc w:val="center"/>
            </w:pPr>
            <w:r>
              <w:t xml:space="preserve">         ROC</w:t>
            </w:r>
          </w:p>
        </w:tc>
        <w:tc>
          <w:tcPr>
            <w:tcW w:w="2491" w:type="dxa"/>
            <w:vAlign w:val="center"/>
          </w:tcPr>
          <w:p w14:paraId="33A61AA2" w14:textId="4D232248" w:rsidR="00B60C4D" w:rsidRDefault="00FA2A3A" w:rsidP="00B60C4D">
            <w:pPr>
              <w:adjustRightInd w:val="0"/>
              <w:ind w:left="0" w:right="454"/>
              <w:jc w:val="center"/>
              <w:rPr>
                <w:rFonts w:ascii="Arial" w:hAnsi="Arial" w:cs="Arial"/>
              </w:rPr>
            </w:pPr>
            <w:r>
              <w:rPr>
                <w:rFonts w:ascii="Arial" w:hAnsi="Arial" w:cs="Arial"/>
              </w:rPr>
              <w:t xml:space="preserve">       </w:t>
            </w:r>
            <w:r w:rsidR="00B60C4D">
              <w:rPr>
                <w:rFonts w:ascii="Arial" w:hAnsi="Arial" w:cs="Arial"/>
              </w:rPr>
              <w:t>1 982 124,65 €</w:t>
            </w:r>
          </w:p>
        </w:tc>
        <w:tc>
          <w:tcPr>
            <w:tcW w:w="2370" w:type="dxa"/>
            <w:vAlign w:val="center"/>
          </w:tcPr>
          <w:p w14:paraId="065885CF" w14:textId="75657A4D" w:rsidR="00B60C4D" w:rsidRDefault="00CC28EA" w:rsidP="00B60C4D">
            <w:pPr>
              <w:adjustRightInd w:val="0"/>
              <w:jc w:val="center"/>
              <w:rPr>
                <w:rFonts w:ascii="Arial" w:hAnsi="Arial" w:cs="Arial"/>
              </w:rPr>
            </w:pPr>
            <w:r>
              <w:rPr>
                <w:rFonts w:ascii="Arial" w:hAnsi="Arial" w:cs="Arial"/>
              </w:rPr>
              <w:t>1 943 069,44 €</w:t>
            </w:r>
          </w:p>
        </w:tc>
        <w:tc>
          <w:tcPr>
            <w:tcW w:w="1583" w:type="dxa"/>
            <w:vAlign w:val="center"/>
          </w:tcPr>
          <w:p w14:paraId="0D11F838" w14:textId="3E9CBDBC" w:rsidR="00B60C4D" w:rsidRDefault="00527E76" w:rsidP="00B60C4D">
            <w:pPr>
              <w:adjustRightInd w:val="0"/>
              <w:ind w:right="454"/>
              <w:jc w:val="center"/>
              <w:rPr>
                <w:rFonts w:ascii="Arial" w:hAnsi="Arial" w:cs="Arial"/>
              </w:rPr>
            </w:pPr>
            <w:r>
              <w:rPr>
                <w:rFonts w:ascii="Arial" w:hAnsi="Arial" w:cs="Arial"/>
              </w:rPr>
              <w:t xml:space="preserve">       2</w:t>
            </w:r>
          </w:p>
        </w:tc>
      </w:tr>
      <w:tr w:rsidR="00B60C4D" w:rsidRPr="00A639AD" w14:paraId="562FA548" w14:textId="77777777" w:rsidTr="00245EED">
        <w:trPr>
          <w:trHeight w:val="618"/>
          <w:jc w:val="center"/>
        </w:trPr>
        <w:tc>
          <w:tcPr>
            <w:tcW w:w="2105" w:type="dxa"/>
            <w:vAlign w:val="center"/>
          </w:tcPr>
          <w:p w14:paraId="61382AC0" w14:textId="0CD22CE6" w:rsidR="00B60C4D" w:rsidRDefault="00B60C4D" w:rsidP="00B60C4D">
            <w:pPr>
              <w:adjustRightInd w:val="0"/>
              <w:ind w:right="454"/>
              <w:jc w:val="center"/>
            </w:pPr>
            <w:r>
              <w:t xml:space="preserve">        VINCI-CBI</w:t>
            </w:r>
          </w:p>
        </w:tc>
        <w:tc>
          <w:tcPr>
            <w:tcW w:w="2491" w:type="dxa"/>
            <w:vAlign w:val="center"/>
          </w:tcPr>
          <w:p w14:paraId="42CCE530" w14:textId="13C7323A" w:rsidR="00B60C4D" w:rsidRDefault="00FA2A3A" w:rsidP="00B60C4D">
            <w:pPr>
              <w:adjustRightInd w:val="0"/>
              <w:ind w:left="0" w:right="454"/>
              <w:jc w:val="center"/>
              <w:rPr>
                <w:rFonts w:ascii="Arial" w:hAnsi="Arial" w:cs="Arial"/>
              </w:rPr>
            </w:pPr>
            <w:r>
              <w:rPr>
                <w:rFonts w:ascii="Arial" w:hAnsi="Arial" w:cs="Arial"/>
              </w:rPr>
              <w:t xml:space="preserve">       </w:t>
            </w:r>
            <w:r w:rsidR="00B60C4D">
              <w:rPr>
                <w:rFonts w:ascii="Arial" w:hAnsi="Arial" w:cs="Arial"/>
              </w:rPr>
              <w:t>1 788 420,00 €</w:t>
            </w:r>
          </w:p>
        </w:tc>
        <w:tc>
          <w:tcPr>
            <w:tcW w:w="2370" w:type="dxa"/>
            <w:vAlign w:val="center"/>
          </w:tcPr>
          <w:p w14:paraId="49812952" w14:textId="340987EF" w:rsidR="00B60C4D" w:rsidRDefault="007016F6" w:rsidP="00B60C4D">
            <w:pPr>
              <w:adjustRightInd w:val="0"/>
              <w:jc w:val="center"/>
              <w:rPr>
                <w:rFonts w:ascii="Arial" w:hAnsi="Arial" w:cs="Arial"/>
              </w:rPr>
            </w:pPr>
            <w:r>
              <w:rPr>
                <w:rFonts w:ascii="Arial" w:hAnsi="Arial" w:cs="Arial"/>
              </w:rPr>
              <w:t xml:space="preserve">1 </w:t>
            </w:r>
            <w:r w:rsidR="00EF3825">
              <w:rPr>
                <w:rFonts w:ascii="Arial" w:hAnsi="Arial" w:cs="Arial"/>
              </w:rPr>
              <w:t>913 662</w:t>
            </w:r>
            <w:r w:rsidR="002B40CB">
              <w:rPr>
                <w:rFonts w:ascii="Arial" w:hAnsi="Arial" w:cs="Arial"/>
              </w:rPr>
              <w:t>,00</w:t>
            </w:r>
            <w:r w:rsidR="00EF3825">
              <w:rPr>
                <w:rFonts w:ascii="Arial" w:hAnsi="Arial" w:cs="Arial"/>
              </w:rPr>
              <w:t xml:space="preserve"> €</w:t>
            </w:r>
          </w:p>
        </w:tc>
        <w:tc>
          <w:tcPr>
            <w:tcW w:w="1583" w:type="dxa"/>
            <w:vAlign w:val="center"/>
          </w:tcPr>
          <w:p w14:paraId="7B1B022E" w14:textId="2FD65BCF" w:rsidR="00B60C4D" w:rsidRDefault="00527E76" w:rsidP="00B60C4D">
            <w:pPr>
              <w:adjustRightInd w:val="0"/>
              <w:ind w:right="454"/>
              <w:jc w:val="center"/>
              <w:rPr>
                <w:rFonts w:ascii="Arial" w:hAnsi="Arial" w:cs="Arial"/>
              </w:rPr>
            </w:pPr>
            <w:r>
              <w:rPr>
                <w:rFonts w:ascii="Arial" w:hAnsi="Arial" w:cs="Arial"/>
              </w:rPr>
              <w:t xml:space="preserve">       1</w:t>
            </w:r>
          </w:p>
        </w:tc>
      </w:tr>
      <w:bookmarkEnd w:id="26"/>
    </w:tbl>
    <w:p w14:paraId="468F35DD" w14:textId="77777777" w:rsidR="00A9082F" w:rsidRDefault="00A9082F" w:rsidP="00A9082F">
      <w:pPr>
        <w:pStyle w:val="Corpsdetexte"/>
      </w:pPr>
    </w:p>
    <w:p w14:paraId="328866D8" w14:textId="5C36D7A2" w:rsidR="007113BF" w:rsidRDefault="007113BF" w:rsidP="0021380C">
      <w:pPr>
        <w:pStyle w:val="Corpsdetexte"/>
      </w:pPr>
      <w:r>
        <w:t xml:space="preserve">Seulement l’entreprise ROC a indiqué son compte prorata de 2% </w:t>
      </w:r>
      <w:r w:rsidR="00323BEA">
        <w:t>dans son DQE étanchéité.</w:t>
      </w:r>
    </w:p>
    <w:p w14:paraId="4869F8BF" w14:textId="3E563187" w:rsidR="00323BEA" w:rsidRDefault="00323BEA" w:rsidP="0021380C">
      <w:pPr>
        <w:pStyle w:val="Corpsdetexte"/>
      </w:pPr>
      <w:r>
        <w:t>Les offres ci-dessus sont donc présentées hors prorata.</w:t>
      </w:r>
    </w:p>
    <w:p w14:paraId="16180840" w14:textId="3EFB43EF" w:rsidR="00A9082F" w:rsidRDefault="00001154" w:rsidP="0021380C">
      <w:pPr>
        <w:pStyle w:val="Corpsdetexte"/>
      </w:pPr>
      <w:r>
        <w:t xml:space="preserve">Les offres avec </w:t>
      </w:r>
      <w:r w:rsidR="0046399B">
        <w:t>prorata</w:t>
      </w:r>
      <w:r>
        <w:t xml:space="preserve"> sont </w:t>
      </w:r>
      <w:r w:rsidR="0046399B">
        <w:t>indiquées</w:t>
      </w:r>
      <w:r>
        <w:t xml:space="preserve"> dans le tableau d’analyse.</w:t>
      </w:r>
    </w:p>
    <w:p w14:paraId="5676B5E0" w14:textId="77777777" w:rsidR="0046399B" w:rsidRDefault="0046399B" w:rsidP="0021380C">
      <w:pPr>
        <w:pStyle w:val="Corpsdetexte"/>
      </w:pPr>
    </w:p>
    <w:p w14:paraId="3020199B" w14:textId="095FC7BA" w:rsidR="00BA1D07" w:rsidRDefault="00BA1D07" w:rsidP="00BA1D07">
      <w:pPr>
        <w:pStyle w:val="Titre2"/>
      </w:pPr>
      <w:bookmarkStart w:id="27" w:name="_Toc185354507"/>
      <w:r>
        <w:t xml:space="preserve">Analyse de l’offre </w:t>
      </w:r>
      <w:r>
        <w:t>LEGENDRE</w:t>
      </w:r>
      <w:bookmarkEnd w:id="27"/>
    </w:p>
    <w:p w14:paraId="5A831D4F" w14:textId="77777777" w:rsidR="00BA1D07" w:rsidRDefault="00BA1D07" w:rsidP="00BA1D07">
      <w:pPr>
        <w:pStyle w:val="Titre3"/>
      </w:pPr>
      <w:r>
        <w:t>Analyse technique</w:t>
      </w:r>
    </w:p>
    <w:p w14:paraId="3BDD333C" w14:textId="1308F22E" w:rsidR="008A449A" w:rsidRDefault="003452A6" w:rsidP="008A449A">
      <w:pPr>
        <w:pStyle w:val="Corpsdetexte"/>
        <w:numPr>
          <w:ilvl w:val="0"/>
          <w:numId w:val="15"/>
        </w:numPr>
      </w:pPr>
      <w:r>
        <w:t>Nous avons reçu l’offre Etanchéité pour analyse le 4 décembre 2024.</w:t>
      </w:r>
    </w:p>
    <w:p w14:paraId="1271AC48" w14:textId="742FAE3F" w:rsidR="008A449A" w:rsidRDefault="008A449A" w:rsidP="008A449A">
      <w:pPr>
        <w:pStyle w:val="Corpsdetexte"/>
        <w:numPr>
          <w:ilvl w:val="0"/>
          <w:numId w:val="15"/>
        </w:numPr>
      </w:pPr>
      <w:r>
        <w:t>La Fiche Questions/Réponses (FQR) envoyée</w:t>
      </w:r>
      <w:r w:rsidR="00D84ED6">
        <w:t xml:space="preserve"> par l’économiste </w:t>
      </w:r>
      <w:r>
        <w:t xml:space="preserve">à </w:t>
      </w:r>
      <w:r w:rsidR="003452A6">
        <w:t xml:space="preserve">la MOE pour </w:t>
      </w:r>
      <w:r w:rsidR="00D84ED6">
        <w:t>envoi global des questions sur le Macrolot ne nous a pas encore été retournée.</w:t>
      </w:r>
    </w:p>
    <w:p w14:paraId="2DEAF3CA" w14:textId="49E7974E" w:rsidR="008A449A" w:rsidRDefault="008A449A" w:rsidP="008A449A">
      <w:pPr>
        <w:pStyle w:val="Corpsdetexte"/>
        <w:numPr>
          <w:ilvl w:val="0"/>
          <w:numId w:val="15"/>
        </w:numPr>
      </w:pPr>
      <w:r>
        <w:t>La soutenance</w:t>
      </w:r>
      <w:r w:rsidR="00FF3583">
        <w:t xml:space="preserve"> ne s’est pas tenue</w:t>
      </w:r>
      <w:r>
        <w:t>.</w:t>
      </w:r>
    </w:p>
    <w:p w14:paraId="2997579D" w14:textId="3A76FC47" w:rsidR="008A449A" w:rsidRDefault="008A449A" w:rsidP="008A449A">
      <w:pPr>
        <w:pStyle w:val="Corpsdetexte"/>
        <w:numPr>
          <w:ilvl w:val="0"/>
          <w:numId w:val="15"/>
        </w:numPr>
      </w:pPr>
      <w:r>
        <w:t xml:space="preserve">Les exutoires de désenfumage naturel </w:t>
      </w:r>
      <w:r>
        <w:t>n’</w:t>
      </w:r>
      <w:r>
        <w:t xml:space="preserve">ont </w:t>
      </w:r>
      <w:r>
        <w:t xml:space="preserve">pas </w:t>
      </w:r>
      <w:r>
        <w:t xml:space="preserve">été chiffrés </w:t>
      </w:r>
      <w:r>
        <w:t xml:space="preserve">correctement </w:t>
      </w:r>
      <w:r>
        <w:t>suivant les plans architecte.</w:t>
      </w:r>
    </w:p>
    <w:p w14:paraId="2E08E399" w14:textId="564A7448" w:rsidR="008A449A" w:rsidRDefault="008A449A" w:rsidP="008A449A">
      <w:pPr>
        <w:pStyle w:val="Corpsdetexte"/>
        <w:numPr>
          <w:ilvl w:val="0"/>
          <w:numId w:val="15"/>
        </w:numPr>
      </w:pPr>
      <w:r>
        <w:t>L’offre</w:t>
      </w:r>
      <w:r>
        <w:t xml:space="preserve"> V0</w:t>
      </w:r>
      <w:r>
        <w:t xml:space="preserve"> est </w:t>
      </w:r>
      <w:r>
        <w:t xml:space="preserve">non </w:t>
      </w:r>
      <w:r>
        <w:t>conforme au DCE.</w:t>
      </w:r>
    </w:p>
    <w:p w14:paraId="73083CE8" w14:textId="77777777" w:rsidR="00BA1D07" w:rsidRDefault="00BA1D07" w:rsidP="00BA1D07">
      <w:pPr>
        <w:pStyle w:val="Corpsdetexte"/>
      </w:pPr>
    </w:p>
    <w:p w14:paraId="1E158EFD" w14:textId="77777777" w:rsidR="00BA1D07" w:rsidRPr="0021380C" w:rsidRDefault="00BA1D07" w:rsidP="00BA1D07">
      <w:pPr>
        <w:pStyle w:val="Titre3"/>
      </w:pPr>
      <w:r>
        <w:t>Analyse financière</w:t>
      </w:r>
    </w:p>
    <w:p w14:paraId="6A3EFE51" w14:textId="77CCDFA2" w:rsidR="007C5E20" w:rsidRDefault="007C5E20" w:rsidP="007C5E20">
      <w:pPr>
        <w:pStyle w:val="Corpsdetexte"/>
        <w:numPr>
          <w:ilvl w:val="0"/>
          <w:numId w:val="15"/>
        </w:numPr>
      </w:pPr>
      <w:r>
        <w:t>Une</w:t>
      </w:r>
      <w:r>
        <w:t xml:space="preserve"> Fiche Questions/Réponses (FQR) </w:t>
      </w:r>
      <w:r>
        <w:t xml:space="preserve">comprenant les commentaires sur les prix unitaires et les quantités a été </w:t>
      </w:r>
      <w:r>
        <w:t>envoyée par l’économiste à la MOE pour envoi global des questions sur le Macrolot</w:t>
      </w:r>
      <w:r>
        <w:t>. Cette FQR ne nous a pas encore été retournée.</w:t>
      </w:r>
    </w:p>
    <w:p w14:paraId="32301678" w14:textId="68962AE8" w:rsidR="007C5E20" w:rsidRDefault="007C5E20" w:rsidP="007C5E20">
      <w:pPr>
        <w:pStyle w:val="Corpsdetexte"/>
        <w:numPr>
          <w:ilvl w:val="0"/>
          <w:numId w:val="15"/>
        </w:numPr>
      </w:pPr>
      <w:r>
        <w:t>L’analyse financière</w:t>
      </w:r>
      <w:r w:rsidR="00F35078">
        <w:t xml:space="preserve"> de l’offre V0</w:t>
      </w:r>
      <w:r>
        <w:t xml:space="preserve"> montre </w:t>
      </w:r>
      <w:r w:rsidR="00F35078">
        <w:t>certains prix unitaires élevés et des écarts de quantités.</w:t>
      </w:r>
    </w:p>
    <w:p w14:paraId="45F00912" w14:textId="4298519A" w:rsidR="004B56F1" w:rsidRDefault="004B56F1" w:rsidP="007C5E20">
      <w:pPr>
        <w:pStyle w:val="Corpsdetexte"/>
        <w:numPr>
          <w:ilvl w:val="0"/>
          <w:numId w:val="15"/>
        </w:numPr>
      </w:pPr>
      <w:r>
        <w:t xml:space="preserve">L’offre n’est actuellement pas </w:t>
      </w:r>
      <w:r w:rsidR="00AA458C">
        <w:t>concurrentielle</w:t>
      </w:r>
      <w:r>
        <w:t>.</w:t>
      </w:r>
    </w:p>
    <w:p w14:paraId="63796CF9" w14:textId="6ACBCD2E" w:rsidR="005855BB" w:rsidRDefault="005855BB" w:rsidP="005855BB">
      <w:pPr>
        <w:pStyle w:val="Corpsdetexte"/>
        <w:numPr>
          <w:ilvl w:val="0"/>
          <w:numId w:val="15"/>
        </w:numPr>
      </w:pPr>
      <w:r>
        <w:t xml:space="preserve">L’offre V0 est </w:t>
      </w:r>
      <w:r>
        <w:t>complète.</w:t>
      </w:r>
    </w:p>
    <w:p w14:paraId="3C1B3961" w14:textId="77777777" w:rsidR="00BA1D07" w:rsidRDefault="00BA1D07" w:rsidP="00BA1D07">
      <w:pPr>
        <w:pStyle w:val="Corpsdetexte"/>
      </w:pPr>
    </w:p>
    <w:p w14:paraId="7B75244A" w14:textId="77777777" w:rsidR="00BA1D07" w:rsidRPr="0021380C" w:rsidRDefault="00BA1D07" w:rsidP="00BA1D07">
      <w:pPr>
        <w:pStyle w:val="Titre3"/>
      </w:pPr>
      <w:r>
        <w:lastRenderedPageBreak/>
        <w:t>Analyse des variantes</w:t>
      </w:r>
    </w:p>
    <w:p w14:paraId="57FE13DB" w14:textId="77777777" w:rsidR="00BA1D07" w:rsidRPr="00C21332" w:rsidRDefault="00BA1D07" w:rsidP="00BA1D07">
      <w:pPr>
        <w:pStyle w:val="Titre4"/>
      </w:pPr>
      <w:r>
        <w:t>Variantes demandées par la maîtrise d’œuvre</w:t>
      </w:r>
    </w:p>
    <w:p w14:paraId="494CA4D4" w14:textId="77777777" w:rsidR="00BA1D07" w:rsidRDefault="00BA1D07" w:rsidP="00BA1D07">
      <w:pPr>
        <w:pStyle w:val="Titre5"/>
      </w:pPr>
      <w:r>
        <w:t xml:space="preserve">Rappel des variantes de la maîtrise d’œuvre </w:t>
      </w:r>
    </w:p>
    <w:p w14:paraId="1C5C44EA" w14:textId="77777777" w:rsidR="00BA1D07" w:rsidRPr="00B875E8" w:rsidRDefault="00BA1D07" w:rsidP="00BA1D07">
      <w:pPr>
        <w:pStyle w:val="Corpsdetexte"/>
      </w:pPr>
    </w:p>
    <w:tbl>
      <w:tblPr>
        <w:tblStyle w:val="Grilledutableau"/>
        <w:tblW w:w="0" w:type="auto"/>
        <w:jc w:val="center"/>
        <w:tblLook w:val="04A0" w:firstRow="1" w:lastRow="0" w:firstColumn="1" w:lastColumn="0" w:noHBand="0" w:noVBand="1"/>
      </w:tblPr>
      <w:tblGrid>
        <w:gridCol w:w="7225"/>
        <w:gridCol w:w="1837"/>
      </w:tblGrid>
      <w:tr w:rsidR="00BA1D07" w:rsidRPr="002F6625" w14:paraId="6E5AB06B" w14:textId="77777777" w:rsidTr="005D7938">
        <w:trPr>
          <w:jc w:val="center"/>
        </w:trPr>
        <w:tc>
          <w:tcPr>
            <w:tcW w:w="7225" w:type="dxa"/>
            <w:shd w:val="clear" w:color="auto" w:fill="F2F2F2" w:themeFill="background1" w:themeFillShade="F2"/>
          </w:tcPr>
          <w:p w14:paraId="1ACC8E11" w14:textId="77777777" w:rsidR="00BA1D07" w:rsidRPr="002F6625" w:rsidRDefault="00BA1D07" w:rsidP="005D7938">
            <w:pPr>
              <w:ind w:left="0"/>
              <w:jc w:val="center"/>
              <w:rPr>
                <w:rFonts w:asciiTheme="minorHAnsi" w:hAnsiTheme="minorHAnsi" w:cstheme="minorHAnsi"/>
                <w:b/>
                <w:bCs/>
                <w:szCs w:val="22"/>
              </w:rPr>
            </w:pPr>
            <w:r w:rsidRPr="002F6625">
              <w:rPr>
                <w:rFonts w:asciiTheme="minorHAnsi" w:hAnsiTheme="minorHAnsi" w:cstheme="minorHAnsi"/>
                <w:b/>
                <w:bCs/>
                <w:sz w:val="22"/>
                <w:szCs w:val="22"/>
              </w:rPr>
              <w:t>VARIANTES CERTIFICATION DEET </w:t>
            </w:r>
            <w:r w:rsidRPr="002F6625">
              <w:rPr>
                <w:rFonts w:asciiTheme="minorHAnsi" w:hAnsiTheme="minorHAnsi" w:cstheme="minorHAnsi"/>
                <w:b/>
                <w:bCs/>
                <w:szCs w:val="22"/>
              </w:rPr>
              <w:t xml:space="preserve">: </w:t>
            </w:r>
          </w:p>
          <w:p w14:paraId="3472D979" w14:textId="77777777" w:rsidR="00BA1D07" w:rsidRPr="002F6625" w:rsidRDefault="00BA1D07" w:rsidP="005D7938">
            <w:pPr>
              <w:ind w:left="0"/>
              <w:jc w:val="center"/>
              <w:rPr>
                <w:rFonts w:asciiTheme="minorHAnsi" w:hAnsiTheme="minorHAnsi" w:cstheme="minorHAnsi"/>
                <w:b/>
                <w:bCs/>
              </w:rPr>
            </w:pPr>
            <w:r w:rsidRPr="002F6625">
              <w:rPr>
                <w:rFonts w:asciiTheme="minorHAnsi" w:hAnsiTheme="minorHAnsi" w:cstheme="minorHAnsi"/>
                <w:b/>
                <w:bCs/>
              </w:rPr>
              <w:t>AUGMENTATION DE LA PERFORMANCE THERMIQUE DES ISOLANTS DES COMPLEXES D’ETANCHEITE</w:t>
            </w:r>
          </w:p>
        </w:tc>
        <w:tc>
          <w:tcPr>
            <w:tcW w:w="1837" w:type="dxa"/>
            <w:shd w:val="clear" w:color="auto" w:fill="F2F2F2" w:themeFill="background1" w:themeFillShade="F2"/>
          </w:tcPr>
          <w:p w14:paraId="350DD2BF" w14:textId="77777777" w:rsidR="00BA1D07" w:rsidRPr="002F6625" w:rsidRDefault="00BA1D07" w:rsidP="005D7938">
            <w:pPr>
              <w:pStyle w:val="Corpsdetexte"/>
              <w:jc w:val="center"/>
              <w:rPr>
                <w:rFonts w:asciiTheme="minorHAnsi" w:hAnsiTheme="minorHAnsi" w:cstheme="minorHAnsi"/>
                <w:b/>
                <w:bCs/>
              </w:rPr>
            </w:pPr>
            <w:r w:rsidRPr="002F6625">
              <w:rPr>
                <w:rFonts w:asciiTheme="minorHAnsi" w:hAnsiTheme="minorHAnsi" w:cstheme="minorHAnsi"/>
                <w:b/>
                <w:bCs/>
              </w:rPr>
              <w:t>Montant HT</w:t>
            </w:r>
          </w:p>
        </w:tc>
      </w:tr>
      <w:tr w:rsidR="00BA1D07" w:rsidRPr="002F6625" w14:paraId="4B7698B5" w14:textId="77777777" w:rsidTr="005D7938">
        <w:trPr>
          <w:jc w:val="center"/>
        </w:trPr>
        <w:tc>
          <w:tcPr>
            <w:tcW w:w="7225" w:type="dxa"/>
          </w:tcPr>
          <w:p w14:paraId="282EDA34" w14:textId="77777777" w:rsidR="00BA1D07" w:rsidRPr="002F6625" w:rsidRDefault="00BA1D07" w:rsidP="005D7938">
            <w:pPr>
              <w:ind w:left="0"/>
              <w:jc w:val="right"/>
              <w:rPr>
                <w:rFonts w:asciiTheme="minorHAnsi" w:hAnsiTheme="minorHAnsi" w:cstheme="minorHAnsi"/>
                <w:color w:val="000000"/>
              </w:rPr>
            </w:pPr>
            <w:r w:rsidRPr="002F6625">
              <w:rPr>
                <w:rFonts w:asciiTheme="minorHAnsi" w:hAnsiTheme="minorHAnsi" w:cstheme="minorHAnsi"/>
                <w:color w:val="000000"/>
              </w:rPr>
              <w:t>Plus-value pour passer à une résistance thermique R = 8 m²K/W en toiture</w:t>
            </w:r>
          </w:p>
        </w:tc>
        <w:tc>
          <w:tcPr>
            <w:tcW w:w="1837" w:type="dxa"/>
            <w:vAlign w:val="center"/>
          </w:tcPr>
          <w:p w14:paraId="2875D4EF" w14:textId="77777777" w:rsidR="00BA1D07" w:rsidRPr="002F6625" w:rsidRDefault="00BA1D07" w:rsidP="005D7938">
            <w:pPr>
              <w:pStyle w:val="Corpsdetexte"/>
              <w:tabs>
                <w:tab w:val="center" w:pos="839"/>
                <w:tab w:val="right" w:pos="1678"/>
              </w:tabs>
              <w:jc w:val="center"/>
              <w:rPr>
                <w:rFonts w:asciiTheme="minorHAnsi" w:hAnsiTheme="minorHAnsi" w:cstheme="minorHAnsi"/>
              </w:rPr>
            </w:pPr>
            <w:r w:rsidRPr="002F6625">
              <w:rPr>
                <w:rFonts w:asciiTheme="minorHAnsi" w:hAnsiTheme="minorHAnsi" w:cstheme="minorHAnsi"/>
              </w:rPr>
              <w:t>78 800€</w:t>
            </w:r>
          </w:p>
        </w:tc>
      </w:tr>
    </w:tbl>
    <w:p w14:paraId="1FCD4753" w14:textId="77777777" w:rsidR="00BA1D07" w:rsidRPr="002F6625" w:rsidRDefault="00BA1D07" w:rsidP="00BA1D07">
      <w:pPr>
        <w:pStyle w:val="Corpsdetexte"/>
        <w:rPr>
          <w:rFonts w:asciiTheme="minorHAnsi" w:hAnsiTheme="minorHAnsi" w:cstheme="minorHAnsi"/>
        </w:rPr>
      </w:pPr>
    </w:p>
    <w:p w14:paraId="21360063" w14:textId="0DC27BBC" w:rsidR="00BA1D07" w:rsidRDefault="00BA1D07" w:rsidP="00BA1D07">
      <w:pPr>
        <w:pStyle w:val="Titre5"/>
      </w:pPr>
      <w:r>
        <w:t xml:space="preserve">Montant des variantes de l’entreprise </w:t>
      </w:r>
      <w:r w:rsidR="00CB0B17">
        <w:t>LEGENDRE</w:t>
      </w:r>
    </w:p>
    <w:p w14:paraId="2FB9A983" w14:textId="77777777" w:rsidR="00BA1D07" w:rsidRDefault="00BA1D07" w:rsidP="00BA1D07">
      <w:pPr>
        <w:pStyle w:val="Corpsdetexte"/>
      </w:pPr>
    </w:p>
    <w:tbl>
      <w:tblPr>
        <w:tblStyle w:val="Grilledutableau"/>
        <w:tblW w:w="6799" w:type="dxa"/>
        <w:jc w:val="center"/>
        <w:tblLook w:val="04A0" w:firstRow="1" w:lastRow="0" w:firstColumn="1" w:lastColumn="0" w:noHBand="0" w:noVBand="1"/>
      </w:tblPr>
      <w:tblGrid>
        <w:gridCol w:w="2547"/>
        <w:gridCol w:w="4252"/>
      </w:tblGrid>
      <w:tr w:rsidR="00BA1D07" w:rsidRPr="00A639AD" w14:paraId="758CD6C9" w14:textId="77777777" w:rsidTr="005D7938">
        <w:trPr>
          <w:trHeight w:val="760"/>
          <w:jc w:val="center"/>
        </w:trPr>
        <w:tc>
          <w:tcPr>
            <w:tcW w:w="2547" w:type="dxa"/>
            <w:shd w:val="clear" w:color="auto" w:fill="F2F2F2" w:themeFill="background1" w:themeFillShade="F2"/>
            <w:vAlign w:val="center"/>
          </w:tcPr>
          <w:p w14:paraId="00A8CE60" w14:textId="77777777" w:rsidR="00BA1D07" w:rsidRPr="00A639AD" w:rsidRDefault="00BA1D07" w:rsidP="005D7938">
            <w:pPr>
              <w:adjustRightInd w:val="0"/>
              <w:ind w:right="454"/>
              <w:jc w:val="center"/>
              <w:rPr>
                <w:rFonts w:ascii="Arial" w:hAnsi="Arial" w:cs="Arial"/>
                <w:b/>
                <w:bCs/>
              </w:rPr>
            </w:pPr>
            <w:r w:rsidRPr="00A639AD">
              <w:rPr>
                <w:rFonts w:ascii="Arial" w:hAnsi="Arial" w:cs="Arial"/>
                <w:b/>
                <w:bCs/>
              </w:rPr>
              <w:t>Entreprise</w:t>
            </w:r>
          </w:p>
        </w:tc>
        <w:tc>
          <w:tcPr>
            <w:tcW w:w="4252" w:type="dxa"/>
            <w:shd w:val="clear" w:color="auto" w:fill="F2F2F2" w:themeFill="background1" w:themeFillShade="F2"/>
            <w:vAlign w:val="center"/>
          </w:tcPr>
          <w:p w14:paraId="6701ECCC" w14:textId="77777777" w:rsidR="00BA1D07" w:rsidRPr="00743CE8" w:rsidRDefault="00BA1D07" w:rsidP="005D7938">
            <w:pPr>
              <w:ind w:left="0"/>
              <w:jc w:val="right"/>
              <w:rPr>
                <w:rFonts w:ascii="Arial Narrow" w:hAnsi="Arial Narrow"/>
                <w:b/>
                <w:bCs/>
                <w:szCs w:val="22"/>
              </w:rPr>
            </w:pPr>
            <w:r w:rsidRPr="00743CE8">
              <w:rPr>
                <w:rFonts w:ascii="Arial Narrow" w:hAnsi="Arial Narrow"/>
                <w:b/>
                <w:bCs/>
                <w:sz w:val="22"/>
                <w:szCs w:val="22"/>
              </w:rPr>
              <w:t>VARIANTES CERTIFICATION DEET </w:t>
            </w:r>
            <w:r w:rsidRPr="00743CE8">
              <w:rPr>
                <w:rFonts w:ascii="Arial Narrow" w:hAnsi="Arial Narrow"/>
                <w:b/>
                <w:bCs/>
                <w:szCs w:val="22"/>
              </w:rPr>
              <w:t xml:space="preserve">: </w:t>
            </w:r>
          </w:p>
          <w:p w14:paraId="4FE64997" w14:textId="77777777" w:rsidR="00BA1D07" w:rsidRPr="00743CE8" w:rsidRDefault="00BA1D07" w:rsidP="005D7938">
            <w:pPr>
              <w:ind w:left="0"/>
              <w:jc w:val="right"/>
              <w:rPr>
                <w:rFonts w:ascii="Arial Narrow" w:hAnsi="Arial Narrow"/>
                <w:b/>
                <w:bCs/>
              </w:rPr>
            </w:pPr>
            <w:r w:rsidRPr="00743CE8">
              <w:rPr>
                <w:rFonts w:ascii="Arial Narrow" w:hAnsi="Arial Narrow"/>
                <w:b/>
                <w:bCs/>
              </w:rPr>
              <w:t>AUGMENTATION DE LA PERFORMANCE THERMIQUE DES ISOLANTS DES COMPLEXES D’ETANCHEITE</w:t>
            </w:r>
          </w:p>
          <w:p w14:paraId="50A21858" w14:textId="77777777" w:rsidR="00BA1D07" w:rsidRPr="00743CE8" w:rsidRDefault="00BA1D07" w:rsidP="005D7938">
            <w:pPr>
              <w:ind w:left="0"/>
              <w:jc w:val="right"/>
              <w:rPr>
                <w:rFonts w:ascii="Arial Narrow" w:hAnsi="Arial Narrow"/>
                <w:b/>
                <w:bCs/>
                <w:color w:val="FF0000"/>
                <w:szCs w:val="22"/>
              </w:rPr>
            </w:pPr>
          </w:p>
        </w:tc>
      </w:tr>
      <w:tr w:rsidR="00BA1D07" w:rsidRPr="00A639AD" w14:paraId="26713529" w14:textId="77777777" w:rsidTr="005D7938">
        <w:trPr>
          <w:trHeight w:val="618"/>
          <w:jc w:val="center"/>
        </w:trPr>
        <w:tc>
          <w:tcPr>
            <w:tcW w:w="2547" w:type="dxa"/>
            <w:vAlign w:val="center"/>
          </w:tcPr>
          <w:p w14:paraId="3718CFA9" w14:textId="3042C858" w:rsidR="00BA1D07" w:rsidRDefault="00BA1D07" w:rsidP="005D7938">
            <w:pPr>
              <w:adjustRightInd w:val="0"/>
              <w:ind w:right="454"/>
              <w:jc w:val="center"/>
            </w:pPr>
            <w:r>
              <w:t xml:space="preserve">         </w:t>
            </w:r>
            <w:r w:rsidR="00EA7E31">
              <w:t>LEGENDRE</w:t>
            </w:r>
          </w:p>
        </w:tc>
        <w:tc>
          <w:tcPr>
            <w:tcW w:w="4252" w:type="dxa"/>
          </w:tcPr>
          <w:p w14:paraId="4DE35CF0" w14:textId="616DC7E9" w:rsidR="00BA1D07" w:rsidRPr="00F62035" w:rsidRDefault="00FB4F65" w:rsidP="005D7938">
            <w:pPr>
              <w:ind w:left="0"/>
              <w:jc w:val="center"/>
            </w:pPr>
            <w:r>
              <w:t>101 318,72</w:t>
            </w:r>
            <w:r w:rsidR="00BA1D07" w:rsidRPr="00F62035">
              <w:t xml:space="preserve"> €</w:t>
            </w:r>
          </w:p>
        </w:tc>
      </w:tr>
    </w:tbl>
    <w:p w14:paraId="3B7AEB30" w14:textId="77777777" w:rsidR="00BA1D07" w:rsidRDefault="00BA1D07" w:rsidP="0021380C">
      <w:pPr>
        <w:pStyle w:val="Corpsdetexte"/>
      </w:pPr>
    </w:p>
    <w:p w14:paraId="29DFE0B9" w14:textId="55CAD840" w:rsidR="00E667D5" w:rsidRPr="0021380C" w:rsidRDefault="00E667D5" w:rsidP="00E667D5">
      <w:pPr>
        <w:pStyle w:val="Titre3"/>
      </w:pPr>
      <w:r>
        <w:t xml:space="preserve">Questions à poser à </w:t>
      </w:r>
      <w:r>
        <w:t>LEGENDRE</w:t>
      </w:r>
    </w:p>
    <w:p w14:paraId="0CBCE4E3" w14:textId="77777777" w:rsidR="00E667D5" w:rsidRDefault="00E667D5" w:rsidP="00E667D5">
      <w:pPr>
        <w:pStyle w:val="Corpsdetexte"/>
      </w:pPr>
      <w:r>
        <w:t>Cf. tableau joint en annexe.</w:t>
      </w:r>
    </w:p>
    <w:p w14:paraId="326D659C" w14:textId="77777777" w:rsidR="00E667D5" w:rsidRDefault="00E667D5" w:rsidP="0021380C">
      <w:pPr>
        <w:pStyle w:val="Corpsdetexte"/>
      </w:pPr>
    </w:p>
    <w:p w14:paraId="123E3B02" w14:textId="7D1C7029" w:rsidR="0021380C" w:rsidRDefault="0021380C" w:rsidP="0021380C">
      <w:pPr>
        <w:pStyle w:val="Titre2"/>
      </w:pPr>
      <w:bookmarkStart w:id="28" w:name="_Toc185354508"/>
      <w:r>
        <w:t xml:space="preserve">Analyse de l’offre </w:t>
      </w:r>
      <w:r w:rsidR="000F6CCC">
        <w:t>GCC</w:t>
      </w:r>
      <w:bookmarkEnd w:id="28"/>
    </w:p>
    <w:p w14:paraId="786A7A4A" w14:textId="77777777" w:rsidR="0021380C" w:rsidRDefault="0021380C" w:rsidP="0021380C">
      <w:pPr>
        <w:pStyle w:val="Titre3"/>
      </w:pPr>
      <w:r>
        <w:t>Analyse technique</w:t>
      </w:r>
    </w:p>
    <w:p w14:paraId="7A078EB6" w14:textId="05175E64" w:rsidR="003D5423" w:rsidRDefault="003D5423" w:rsidP="003D5423">
      <w:pPr>
        <w:pStyle w:val="Titre5"/>
      </w:pPr>
      <w:r>
        <w:t>Etanchéité</w:t>
      </w:r>
    </w:p>
    <w:p w14:paraId="5CDD14C4" w14:textId="68EBA21F" w:rsidR="00D3460A" w:rsidRDefault="00D3460A" w:rsidP="00D3460A">
      <w:pPr>
        <w:pStyle w:val="Corpsdetexte"/>
        <w:numPr>
          <w:ilvl w:val="0"/>
          <w:numId w:val="15"/>
        </w:numPr>
      </w:pPr>
      <w:r>
        <w:t>La Fiche Questions/Réponses (FQR) envoyée à l’entreprise a été retourné</w:t>
      </w:r>
      <w:r w:rsidR="008C03E4">
        <w:t>e</w:t>
      </w:r>
      <w:r>
        <w:t xml:space="preserve"> complétée.</w:t>
      </w:r>
    </w:p>
    <w:p w14:paraId="287286DC" w14:textId="69A4D0F7" w:rsidR="00D3460A" w:rsidRDefault="00D3460A" w:rsidP="00D3460A">
      <w:pPr>
        <w:pStyle w:val="Corpsdetexte"/>
        <w:numPr>
          <w:ilvl w:val="0"/>
          <w:numId w:val="15"/>
        </w:numPr>
      </w:pPr>
      <w:r>
        <w:t>La soutenance organisée en présentiel avec l’AMO</w:t>
      </w:r>
      <w:r w:rsidR="008F3605">
        <w:t xml:space="preserve"> et </w:t>
      </w:r>
      <w:r w:rsidR="008A00FF">
        <w:t>la MOE</w:t>
      </w:r>
      <w:r>
        <w:t xml:space="preserve"> a</w:t>
      </w:r>
      <w:r w:rsidR="006A7193">
        <w:t xml:space="preserve"> permis une mise au point des quantités et de faire part des écarts de prix</w:t>
      </w:r>
      <w:r w:rsidR="00821648">
        <w:t xml:space="preserve"> unitaire</w:t>
      </w:r>
      <w:r w:rsidR="00C15718">
        <w:t>s</w:t>
      </w:r>
      <w:r>
        <w:t>.</w:t>
      </w:r>
    </w:p>
    <w:p w14:paraId="3620F42A" w14:textId="6D6C917F" w:rsidR="00497EE6" w:rsidRDefault="00821648" w:rsidP="00D3460A">
      <w:pPr>
        <w:pStyle w:val="Corpsdetexte"/>
        <w:numPr>
          <w:ilvl w:val="0"/>
          <w:numId w:val="15"/>
        </w:numPr>
      </w:pPr>
      <w:r>
        <w:t>L</w:t>
      </w:r>
      <w:r w:rsidR="00D54161">
        <w:t>es exutoires de désen</w:t>
      </w:r>
      <w:r w:rsidR="00567D65">
        <w:t>fumage</w:t>
      </w:r>
      <w:r w:rsidR="00D47769">
        <w:t xml:space="preserve"> </w:t>
      </w:r>
      <w:r w:rsidR="001B07C1">
        <w:t>naturel ont été chiffrés suivant les plans architecte. Cette conception</w:t>
      </w:r>
      <w:r w:rsidR="00150E8E">
        <w:t xml:space="preserve"> </w:t>
      </w:r>
      <w:r w:rsidR="000F05BD">
        <w:t xml:space="preserve">nécessitera des études complémentaires à réaliser par l’entreprise </w:t>
      </w:r>
      <w:r w:rsidR="00150E8E">
        <w:t>en phase</w:t>
      </w:r>
      <w:r w:rsidR="004D3AC1" w:rsidRPr="004D3AC1">
        <w:t xml:space="preserve"> </w:t>
      </w:r>
      <w:r w:rsidR="004D3AC1">
        <w:t>de préparation</w:t>
      </w:r>
      <w:r w:rsidR="00150E8E">
        <w:t xml:space="preserve"> de chantier</w:t>
      </w:r>
      <w:r w:rsidR="000F05BD">
        <w:t>.</w:t>
      </w:r>
    </w:p>
    <w:p w14:paraId="247D4C2B" w14:textId="1AF25FF8" w:rsidR="000F05BD" w:rsidRDefault="000F05BD" w:rsidP="00D3460A">
      <w:pPr>
        <w:pStyle w:val="Corpsdetexte"/>
        <w:numPr>
          <w:ilvl w:val="0"/>
          <w:numId w:val="15"/>
        </w:numPr>
      </w:pPr>
      <w:r>
        <w:t>L’offre est conforme au DCE.</w:t>
      </w:r>
    </w:p>
    <w:p w14:paraId="012E7FE3" w14:textId="77777777" w:rsidR="003D5423" w:rsidRPr="003D5423" w:rsidRDefault="003D5423" w:rsidP="003D5423">
      <w:pPr>
        <w:pStyle w:val="Corpsdetexte"/>
      </w:pPr>
    </w:p>
    <w:p w14:paraId="27E25C6D" w14:textId="77777777" w:rsidR="0021380C" w:rsidRDefault="0021380C" w:rsidP="0021380C">
      <w:pPr>
        <w:pStyle w:val="Titre3"/>
      </w:pPr>
      <w:r>
        <w:t>Analyse financière</w:t>
      </w:r>
    </w:p>
    <w:p w14:paraId="7C97D475" w14:textId="77777777" w:rsidR="0092082C" w:rsidRDefault="0092082C" w:rsidP="0092082C">
      <w:pPr>
        <w:pStyle w:val="Titre5"/>
      </w:pPr>
      <w:r>
        <w:t>Etanchéité</w:t>
      </w:r>
    </w:p>
    <w:p w14:paraId="4C3A7B55" w14:textId="77777777" w:rsidR="003B1D38" w:rsidRDefault="003B1D38" w:rsidP="003B1D38">
      <w:pPr>
        <w:pStyle w:val="Corpsdetexte"/>
        <w:numPr>
          <w:ilvl w:val="0"/>
          <w:numId w:val="15"/>
        </w:numPr>
      </w:pPr>
      <w:r>
        <w:t>Entre les deux tours, les quantités ont été corrigées.</w:t>
      </w:r>
    </w:p>
    <w:p w14:paraId="7A9A4E2E" w14:textId="5ACF06C5" w:rsidR="003B1D38" w:rsidRDefault="003B1D38" w:rsidP="003B1D38">
      <w:pPr>
        <w:pStyle w:val="Corpsdetexte"/>
        <w:numPr>
          <w:ilvl w:val="0"/>
          <w:numId w:val="15"/>
        </w:numPr>
      </w:pPr>
      <w:r>
        <w:t>Entre les deux tours, les prix unitaires ont été revus</w:t>
      </w:r>
      <w:r>
        <w:t>.</w:t>
      </w:r>
    </w:p>
    <w:p w14:paraId="0CB646E8" w14:textId="1C6A0488" w:rsidR="003B1D38" w:rsidRDefault="003B1D38" w:rsidP="003B1D38">
      <w:pPr>
        <w:pStyle w:val="Corpsdetexte"/>
        <w:numPr>
          <w:ilvl w:val="0"/>
          <w:numId w:val="15"/>
        </w:numPr>
      </w:pPr>
      <w:r>
        <w:lastRenderedPageBreak/>
        <w:t xml:space="preserve">Le compte prorata de 2% </w:t>
      </w:r>
      <w:r>
        <w:t xml:space="preserve">a été rajouté par la MOE dans le tableau d’analyse pour </w:t>
      </w:r>
      <w:r>
        <w:t>la seconde offre.</w:t>
      </w:r>
    </w:p>
    <w:p w14:paraId="73E56386" w14:textId="351619FB" w:rsidR="003B1D38" w:rsidRDefault="003B1D38" w:rsidP="003B1D38">
      <w:pPr>
        <w:pStyle w:val="Corpsdetexte"/>
        <w:numPr>
          <w:ilvl w:val="0"/>
          <w:numId w:val="15"/>
        </w:numPr>
      </w:pPr>
      <w:r>
        <w:t xml:space="preserve">Les quantités sont </w:t>
      </w:r>
      <w:r w:rsidR="00BB4289">
        <w:t xml:space="preserve">cohérentes </w:t>
      </w:r>
      <w:r>
        <w:t>dans l’ensemble</w:t>
      </w:r>
      <w:r w:rsidR="00BB4289">
        <w:t xml:space="preserve">, hormis les </w:t>
      </w:r>
      <w:r w:rsidR="00AA7756">
        <w:t>remarques indiquées dans le tableau d’analyse.</w:t>
      </w:r>
    </w:p>
    <w:p w14:paraId="0E254567" w14:textId="09159C29" w:rsidR="00AA7756" w:rsidRDefault="00AA7756" w:rsidP="00AA7756">
      <w:pPr>
        <w:pStyle w:val="Corpsdetexte"/>
        <w:numPr>
          <w:ilvl w:val="0"/>
          <w:numId w:val="15"/>
        </w:numPr>
      </w:pPr>
      <w:r>
        <w:t xml:space="preserve">Les </w:t>
      </w:r>
      <w:r>
        <w:t>prix unitaires</w:t>
      </w:r>
      <w:r>
        <w:t xml:space="preserve"> sont cohérents dans l’ensemble, hormis les remarques indiqué</w:t>
      </w:r>
      <w:r>
        <w:t>es</w:t>
      </w:r>
      <w:r>
        <w:t xml:space="preserve"> dans le tableau d’analyse.</w:t>
      </w:r>
    </w:p>
    <w:p w14:paraId="04D48E2B" w14:textId="77777777" w:rsidR="003B1D38" w:rsidRDefault="003B1D38" w:rsidP="003B1D38">
      <w:pPr>
        <w:pStyle w:val="Corpsdetexte"/>
        <w:numPr>
          <w:ilvl w:val="0"/>
          <w:numId w:val="15"/>
        </w:numPr>
      </w:pPr>
      <w:r>
        <w:t>L’offre est complète.</w:t>
      </w:r>
    </w:p>
    <w:p w14:paraId="5722255E" w14:textId="77777777" w:rsidR="0021380C" w:rsidRPr="0021380C" w:rsidRDefault="0021380C" w:rsidP="0021380C">
      <w:pPr>
        <w:pStyle w:val="Titre3"/>
      </w:pPr>
      <w:r>
        <w:t>Analyse des variantes</w:t>
      </w:r>
    </w:p>
    <w:p w14:paraId="3B06B7DD" w14:textId="77777777" w:rsidR="00C21332" w:rsidRPr="00C21332" w:rsidRDefault="00C21332" w:rsidP="00C21332">
      <w:pPr>
        <w:pStyle w:val="Titre4"/>
      </w:pPr>
      <w:r>
        <w:t>Variantes demandées par la maîtrise d’œuvre</w:t>
      </w:r>
    </w:p>
    <w:p w14:paraId="27794654" w14:textId="00B3927B" w:rsidR="00FE6352" w:rsidRDefault="0040306F" w:rsidP="00FE6352">
      <w:pPr>
        <w:pStyle w:val="Titre5"/>
      </w:pPr>
      <w:r>
        <w:t>Rappel de</w:t>
      </w:r>
      <w:r w:rsidR="00B875E8">
        <w:t xml:space="preserve">s variantes de la maîtrise d’œuvre </w:t>
      </w:r>
    </w:p>
    <w:p w14:paraId="2083E619" w14:textId="77777777" w:rsidR="00B875E8" w:rsidRPr="00B875E8" w:rsidRDefault="00B875E8" w:rsidP="00B875E8">
      <w:pPr>
        <w:pStyle w:val="Corpsdetexte"/>
      </w:pPr>
    </w:p>
    <w:tbl>
      <w:tblPr>
        <w:tblStyle w:val="Grilledutableau"/>
        <w:tblW w:w="0" w:type="auto"/>
        <w:jc w:val="center"/>
        <w:tblLook w:val="04A0" w:firstRow="1" w:lastRow="0" w:firstColumn="1" w:lastColumn="0" w:noHBand="0" w:noVBand="1"/>
      </w:tblPr>
      <w:tblGrid>
        <w:gridCol w:w="7225"/>
        <w:gridCol w:w="1837"/>
      </w:tblGrid>
      <w:tr w:rsidR="00194AED" w:rsidRPr="002F6625" w14:paraId="542242EC" w14:textId="77777777" w:rsidTr="007029D8">
        <w:trPr>
          <w:jc w:val="center"/>
        </w:trPr>
        <w:tc>
          <w:tcPr>
            <w:tcW w:w="7225" w:type="dxa"/>
            <w:shd w:val="clear" w:color="auto" w:fill="F2F2F2" w:themeFill="background1" w:themeFillShade="F2"/>
          </w:tcPr>
          <w:p w14:paraId="483E5C94" w14:textId="77777777" w:rsidR="002F6625" w:rsidRPr="002F6625" w:rsidRDefault="002F6625" w:rsidP="002F6625">
            <w:pPr>
              <w:ind w:left="0"/>
              <w:jc w:val="center"/>
              <w:rPr>
                <w:rFonts w:asciiTheme="minorHAnsi" w:hAnsiTheme="minorHAnsi" w:cstheme="minorHAnsi"/>
                <w:b/>
                <w:bCs/>
                <w:szCs w:val="22"/>
              </w:rPr>
            </w:pPr>
            <w:r w:rsidRPr="002F6625">
              <w:rPr>
                <w:rFonts w:asciiTheme="minorHAnsi" w:hAnsiTheme="minorHAnsi" w:cstheme="minorHAnsi"/>
                <w:b/>
                <w:bCs/>
                <w:sz w:val="22"/>
                <w:szCs w:val="22"/>
              </w:rPr>
              <w:t>VARIANTES CERTIFICATION DEET </w:t>
            </w:r>
            <w:r w:rsidRPr="002F6625">
              <w:rPr>
                <w:rFonts w:asciiTheme="minorHAnsi" w:hAnsiTheme="minorHAnsi" w:cstheme="minorHAnsi"/>
                <w:b/>
                <w:bCs/>
                <w:szCs w:val="22"/>
              </w:rPr>
              <w:t xml:space="preserve">: </w:t>
            </w:r>
          </w:p>
          <w:p w14:paraId="72C569BE" w14:textId="175A5106" w:rsidR="00194AED" w:rsidRPr="002F6625" w:rsidRDefault="002F6625" w:rsidP="002F6625">
            <w:pPr>
              <w:ind w:left="0"/>
              <w:jc w:val="center"/>
              <w:rPr>
                <w:rFonts w:asciiTheme="minorHAnsi" w:hAnsiTheme="minorHAnsi" w:cstheme="minorHAnsi"/>
                <w:b/>
                <w:bCs/>
              </w:rPr>
            </w:pPr>
            <w:r w:rsidRPr="002F6625">
              <w:rPr>
                <w:rFonts w:asciiTheme="minorHAnsi" w:hAnsiTheme="minorHAnsi" w:cstheme="minorHAnsi"/>
                <w:b/>
                <w:bCs/>
              </w:rPr>
              <w:t>AUGMENTATION DE LA PERFORMANCE THERMIQUE DES ISOLANTS DES COMPLEXES D’ETANCHEITE</w:t>
            </w:r>
          </w:p>
        </w:tc>
        <w:tc>
          <w:tcPr>
            <w:tcW w:w="1837" w:type="dxa"/>
            <w:shd w:val="clear" w:color="auto" w:fill="F2F2F2" w:themeFill="background1" w:themeFillShade="F2"/>
          </w:tcPr>
          <w:p w14:paraId="1A76A19A" w14:textId="5067771C" w:rsidR="00194AED" w:rsidRPr="002F6625" w:rsidRDefault="002F6625" w:rsidP="002F6625">
            <w:pPr>
              <w:pStyle w:val="Corpsdetexte"/>
              <w:jc w:val="center"/>
              <w:rPr>
                <w:rFonts w:asciiTheme="minorHAnsi" w:hAnsiTheme="minorHAnsi" w:cstheme="minorHAnsi"/>
                <w:b/>
                <w:bCs/>
              </w:rPr>
            </w:pPr>
            <w:r w:rsidRPr="002F6625">
              <w:rPr>
                <w:rFonts w:asciiTheme="minorHAnsi" w:hAnsiTheme="minorHAnsi" w:cstheme="minorHAnsi"/>
                <w:b/>
                <w:bCs/>
              </w:rPr>
              <w:t>Montant HT</w:t>
            </w:r>
          </w:p>
        </w:tc>
      </w:tr>
      <w:tr w:rsidR="00194AED" w:rsidRPr="002F6625" w14:paraId="78C4CB7D" w14:textId="77777777" w:rsidTr="007029D8">
        <w:trPr>
          <w:jc w:val="center"/>
        </w:trPr>
        <w:tc>
          <w:tcPr>
            <w:tcW w:w="7225" w:type="dxa"/>
          </w:tcPr>
          <w:p w14:paraId="3C53BBDC" w14:textId="36199B79" w:rsidR="00194AED" w:rsidRPr="002F6625" w:rsidRDefault="00516295" w:rsidP="00245EED">
            <w:pPr>
              <w:ind w:left="0"/>
              <w:jc w:val="right"/>
              <w:rPr>
                <w:rFonts w:asciiTheme="minorHAnsi" w:hAnsiTheme="minorHAnsi" w:cstheme="minorHAnsi"/>
                <w:color w:val="000000"/>
              </w:rPr>
            </w:pPr>
            <w:r w:rsidRPr="002F6625">
              <w:rPr>
                <w:rFonts w:asciiTheme="minorHAnsi" w:hAnsiTheme="minorHAnsi" w:cstheme="minorHAnsi"/>
                <w:color w:val="000000"/>
              </w:rPr>
              <w:t>Plus-value pour passer à une résistance thermique R = 8 m²K/W en toiture</w:t>
            </w:r>
          </w:p>
        </w:tc>
        <w:tc>
          <w:tcPr>
            <w:tcW w:w="1837" w:type="dxa"/>
          </w:tcPr>
          <w:p w14:paraId="735AADA7" w14:textId="0358CF53" w:rsidR="00194AED" w:rsidRPr="002F6625" w:rsidRDefault="001A4769" w:rsidP="001A4769">
            <w:pPr>
              <w:pStyle w:val="Corpsdetexte"/>
              <w:tabs>
                <w:tab w:val="center" w:pos="839"/>
                <w:tab w:val="right" w:pos="1678"/>
              </w:tabs>
              <w:jc w:val="right"/>
              <w:rPr>
                <w:rFonts w:asciiTheme="minorHAnsi" w:hAnsiTheme="minorHAnsi" w:cstheme="minorHAnsi"/>
              </w:rPr>
            </w:pPr>
            <w:r w:rsidRPr="002F6625">
              <w:rPr>
                <w:rFonts w:asciiTheme="minorHAnsi" w:hAnsiTheme="minorHAnsi" w:cstheme="minorHAnsi"/>
              </w:rPr>
              <w:tab/>
              <w:t>78 800</w:t>
            </w:r>
            <w:r w:rsidR="00194AED" w:rsidRPr="002F6625">
              <w:rPr>
                <w:rFonts w:asciiTheme="minorHAnsi" w:hAnsiTheme="minorHAnsi" w:cstheme="minorHAnsi"/>
              </w:rPr>
              <w:t>€</w:t>
            </w:r>
          </w:p>
        </w:tc>
      </w:tr>
    </w:tbl>
    <w:p w14:paraId="01EA1DB8" w14:textId="77777777" w:rsidR="00194AED" w:rsidRPr="002F6625" w:rsidRDefault="00194AED" w:rsidP="00194AED">
      <w:pPr>
        <w:pStyle w:val="Corpsdetexte"/>
        <w:rPr>
          <w:rFonts w:asciiTheme="minorHAnsi" w:hAnsiTheme="minorHAnsi" w:cstheme="minorHAnsi"/>
        </w:rPr>
      </w:pPr>
    </w:p>
    <w:p w14:paraId="61FBBFF9" w14:textId="3C5650EF" w:rsidR="002B5936" w:rsidRDefault="002B5936" w:rsidP="002B5936">
      <w:pPr>
        <w:pStyle w:val="Titre5"/>
      </w:pPr>
      <w:r>
        <w:t xml:space="preserve">Montant des </w:t>
      </w:r>
      <w:r w:rsidR="00C36672">
        <w:t xml:space="preserve">variantes des entreprises </w:t>
      </w:r>
      <w:r>
        <w:t xml:space="preserve"> </w:t>
      </w:r>
    </w:p>
    <w:p w14:paraId="07EFF2ED" w14:textId="77777777" w:rsidR="00573BBE" w:rsidRDefault="00573BBE" w:rsidP="00194AED">
      <w:pPr>
        <w:pStyle w:val="Corpsdetexte"/>
      </w:pPr>
    </w:p>
    <w:tbl>
      <w:tblPr>
        <w:tblStyle w:val="Grilledutableau"/>
        <w:tblW w:w="6799" w:type="dxa"/>
        <w:jc w:val="center"/>
        <w:tblLook w:val="04A0" w:firstRow="1" w:lastRow="0" w:firstColumn="1" w:lastColumn="0" w:noHBand="0" w:noVBand="1"/>
      </w:tblPr>
      <w:tblGrid>
        <w:gridCol w:w="2547"/>
        <w:gridCol w:w="4252"/>
      </w:tblGrid>
      <w:tr w:rsidR="00573BBE" w:rsidRPr="00A639AD" w14:paraId="17D6E76E" w14:textId="77777777" w:rsidTr="00573BBE">
        <w:trPr>
          <w:trHeight w:val="760"/>
          <w:jc w:val="center"/>
        </w:trPr>
        <w:tc>
          <w:tcPr>
            <w:tcW w:w="2547" w:type="dxa"/>
            <w:shd w:val="clear" w:color="auto" w:fill="F2F2F2" w:themeFill="background1" w:themeFillShade="F2"/>
            <w:vAlign w:val="center"/>
          </w:tcPr>
          <w:p w14:paraId="03DEF410" w14:textId="77777777" w:rsidR="00573BBE" w:rsidRPr="00A639AD" w:rsidRDefault="00573BBE" w:rsidP="005407E9">
            <w:pPr>
              <w:adjustRightInd w:val="0"/>
              <w:ind w:right="454"/>
              <w:jc w:val="center"/>
              <w:rPr>
                <w:rFonts w:ascii="Arial" w:hAnsi="Arial" w:cs="Arial"/>
                <w:b/>
                <w:bCs/>
              </w:rPr>
            </w:pPr>
            <w:r w:rsidRPr="00A639AD">
              <w:rPr>
                <w:rFonts w:ascii="Arial" w:hAnsi="Arial" w:cs="Arial"/>
                <w:b/>
                <w:bCs/>
              </w:rPr>
              <w:t>Entreprise</w:t>
            </w:r>
          </w:p>
        </w:tc>
        <w:tc>
          <w:tcPr>
            <w:tcW w:w="4252" w:type="dxa"/>
            <w:shd w:val="clear" w:color="auto" w:fill="F2F2F2" w:themeFill="background1" w:themeFillShade="F2"/>
            <w:vAlign w:val="center"/>
          </w:tcPr>
          <w:p w14:paraId="1B45C1F0" w14:textId="02D98772" w:rsidR="00573BBE" w:rsidRPr="00743CE8" w:rsidRDefault="00573BBE" w:rsidP="00E725C4">
            <w:pPr>
              <w:ind w:left="0"/>
              <w:jc w:val="center"/>
              <w:rPr>
                <w:rFonts w:ascii="Arial Narrow" w:hAnsi="Arial Narrow"/>
                <w:b/>
                <w:bCs/>
                <w:szCs w:val="22"/>
              </w:rPr>
            </w:pPr>
            <w:r w:rsidRPr="00743CE8">
              <w:rPr>
                <w:rFonts w:ascii="Arial Narrow" w:hAnsi="Arial Narrow"/>
                <w:b/>
                <w:bCs/>
                <w:sz w:val="22"/>
                <w:szCs w:val="22"/>
              </w:rPr>
              <w:t>VARIANTES CERTIFICATION DEET </w:t>
            </w:r>
            <w:r w:rsidRPr="00743CE8">
              <w:rPr>
                <w:rFonts w:ascii="Arial Narrow" w:hAnsi="Arial Narrow"/>
                <w:b/>
                <w:bCs/>
                <w:szCs w:val="22"/>
              </w:rPr>
              <w:t>:</w:t>
            </w:r>
          </w:p>
          <w:p w14:paraId="5E2DC989" w14:textId="77777777" w:rsidR="00573BBE" w:rsidRPr="00743CE8" w:rsidRDefault="00573BBE" w:rsidP="00E725C4">
            <w:pPr>
              <w:ind w:left="0"/>
              <w:jc w:val="center"/>
              <w:rPr>
                <w:rFonts w:ascii="Arial Narrow" w:hAnsi="Arial Narrow"/>
                <w:b/>
                <w:bCs/>
              </w:rPr>
            </w:pPr>
            <w:r w:rsidRPr="00743CE8">
              <w:rPr>
                <w:rFonts w:ascii="Arial Narrow" w:hAnsi="Arial Narrow"/>
                <w:b/>
                <w:bCs/>
              </w:rPr>
              <w:t>AUGMENTATION DE LA PERFORMANCE THERMIQUE DES ISOLANTS DES COMPLEXES D’ETANCHEITE</w:t>
            </w:r>
          </w:p>
          <w:p w14:paraId="1D997333" w14:textId="77777777" w:rsidR="00573BBE" w:rsidRPr="00743CE8" w:rsidRDefault="00573BBE" w:rsidP="005407E9">
            <w:pPr>
              <w:ind w:left="0"/>
              <w:jc w:val="right"/>
              <w:rPr>
                <w:rFonts w:ascii="Arial Narrow" w:hAnsi="Arial Narrow"/>
                <w:b/>
                <w:bCs/>
                <w:color w:val="FF0000"/>
                <w:szCs w:val="22"/>
              </w:rPr>
            </w:pPr>
          </w:p>
        </w:tc>
      </w:tr>
      <w:tr w:rsidR="00573BBE" w:rsidRPr="00A639AD" w14:paraId="3F9AF7FD" w14:textId="77777777" w:rsidTr="00573BBE">
        <w:trPr>
          <w:trHeight w:val="618"/>
          <w:jc w:val="center"/>
        </w:trPr>
        <w:tc>
          <w:tcPr>
            <w:tcW w:w="2547" w:type="dxa"/>
            <w:vAlign w:val="center"/>
          </w:tcPr>
          <w:p w14:paraId="04B9D934" w14:textId="77777777" w:rsidR="00573BBE" w:rsidRDefault="00573BBE" w:rsidP="005407E9">
            <w:pPr>
              <w:adjustRightInd w:val="0"/>
              <w:ind w:right="454"/>
              <w:jc w:val="center"/>
            </w:pPr>
            <w:r>
              <w:t xml:space="preserve">         GCC</w:t>
            </w:r>
          </w:p>
        </w:tc>
        <w:tc>
          <w:tcPr>
            <w:tcW w:w="4252" w:type="dxa"/>
          </w:tcPr>
          <w:p w14:paraId="68CE4DAB" w14:textId="77777777" w:rsidR="00573BBE" w:rsidRPr="00F62035" w:rsidRDefault="00573BBE" w:rsidP="005407E9">
            <w:pPr>
              <w:ind w:left="0"/>
              <w:jc w:val="center"/>
            </w:pPr>
            <w:r w:rsidRPr="00F62035">
              <w:t>66 143,94 €</w:t>
            </w:r>
          </w:p>
        </w:tc>
      </w:tr>
    </w:tbl>
    <w:p w14:paraId="0684C3B6" w14:textId="77777777" w:rsidR="006936B1" w:rsidRDefault="006936B1" w:rsidP="00194AED">
      <w:pPr>
        <w:pStyle w:val="Corpsdetexte"/>
      </w:pPr>
    </w:p>
    <w:p w14:paraId="1A66D8B3" w14:textId="014566A4" w:rsidR="001863D8" w:rsidRPr="00C21332" w:rsidRDefault="001863D8" w:rsidP="001863D8">
      <w:pPr>
        <w:pStyle w:val="Titre4"/>
      </w:pPr>
      <w:r>
        <w:t xml:space="preserve">Variantes </w:t>
      </w:r>
      <w:r>
        <w:t>proposées par l’entreprise</w:t>
      </w:r>
    </w:p>
    <w:p w14:paraId="126E8799" w14:textId="77777777" w:rsidR="001863D8" w:rsidRDefault="001863D8" w:rsidP="00194AED">
      <w:pPr>
        <w:pStyle w:val="Corpsdetexte"/>
      </w:pPr>
    </w:p>
    <w:tbl>
      <w:tblPr>
        <w:tblStyle w:val="Grilledutableau"/>
        <w:tblW w:w="0" w:type="auto"/>
        <w:jc w:val="center"/>
        <w:tblLook w:val="04A0" w:firstRow="1" w:lastRow="0" w:firstColumn="1" w:lastColumn="0" w:noHBand="0" w:noVBand="1"/>
      </w:tblPr>
      <w:tblGrid>
        <w:gridCol w:w="7225"/>
        <w:gridCol w:w="1837"/>
      </w:tblGrid>
      <w:tr w:rsidR="001863D8" w:rsidRPr="002F6625" w14:paraId="5F11A0ED" w14:textId="77777777" w:rsidTr="00586DED">
        <w:trPr>
          <w:jc w:val="center"/>
        </w:trPr>
        <w:tc>
          <w:tcPr>
            <w:tcW w:w="7225" w:type="dxa"/>
            <w:shd w:val="clear" w:color="auto" w:fill="auto"/>
          </w:tcPr>
          <w:p w14:paraId="29724898" w14:textId="4AC0B964" w:rsidR="001863D8" w:rsidRPr="00586DED" w:rsidRDefault="00586DED" w:rsidP="005D7938">
            <w:pPr>
              <w:ind w:left="0"/>
              <w:jc w:val="center"/>
              <w:rPr>
                <w:rFonts w:asciiTheme="minorHAnsi" w:hAnsiTheme="minorHAnsi" w:cstheme="minorHAnsi"/>
              </w:rPr>
            </w:pPr>
            <w:r w:rsidRPr="00586DED">
              <w:rPr>
                <w:rFonts w:asciiTheme="minorHAnsi" w:hAnsiTheme="minorHAnsi" w:cstheme="minorHAnsi"/>
                <w:sz w:val="22"/>
                <w:szCs w:val="22"/>
              </w:rPr>
              <w:t>Réalisation de la dalle haute du r+3 mezzanine par une charpente métallique au lot GO et un complexe bac métallique TAN avec étanchéité.</w:t>
            </w:r>
          </w:p>
        </w:tc>
        <w:tc>
          <w:tcPr>
            <w:tcW w:w="1837" w:type="dxa"/>
            <w:shd w:val="clear" w:color="auto" w:fill="auto"/>
          </w:tcPr>
          <w:p w14:paraId="2057B042" w14:textId="383D0D9F" w:rsidR="001863D8" w:rsidRPr="00586DED" w:rsidRDefault="00586DED" w:rsidP="005D7938">
            <w:pPr>
              <w:pStyle w:val="Corpsdetexte"/>
              <w:jc w:val="center"/>
              <w:rPr>
                <w:rFonts w:asciiTheme="minorHAnsi" w:hAnsiTheme="minorHAnsi" w:cstheme="minorHAnsi"/>
              </w:rPr>
            </w:pPr>
            <w:r w:rsidRPr="00586DED">
              <w:rPr>
                <w:rFonts w:asciiTheme="minorHAnsi" w:hAnsiTheme="minorHAnsi" w:cstheme="minorHAnsi"/>
              </w:rPr>
              <w:t>41 933,10 €</w:t>
            </w:r>
          </w:p>
        </w:tc>
      </w:tr>
    </w:tbl>
    <w:p w14:paraId="42DA18AE" w14:textId="77777777" w:rsidR="001863D8" w:rsidRDefault="001863D8" w:rsidP="00194AED">
      <w:pPr>
        <w:pStyle w:val="Corpsdetexte"/>
      </w:pPr>
    </w:p>
    <w:p w14:paraId="0F8FA823" w14:textId="1F094264" w:rsidR="001863D8" w:rsidRDefault="00586DED" w:rsidP="00194AED">
      <w:pPr>
        <w:pStyle w:val="Corpsdetexte"/>
      </w:pPr>
      <w:r>
        <w:t>Cette variante est à prendre dans son ensemble avec l</w:t>
      </w:r>
      <w:r w:rsidR="00A7170E">
        <w:t xml:space="preserve">a variante principale </w:t>
      </w:r>
      <w:r w:rsidR="00115C21">
        <w:t>émise dans</w:t>
      </w:r>
      <w:r w:rsidR="00A7170E">
        <w:t xml:space="preserve"> le lot gros œuvre.</w:t>
      </w:r>
    </w:p>
    <w:p w14:paraId="3ADEE9E3" w14:textId="77777777" w:rsidR="001863D8" w:rsidRDefault="001863D8" w:rsidP="00194AED">
      <w:pPr>
        <w:pStyle w:val="Corpsdetexte"/>
      </w:pPr>
    </w:p>
    <w:p w14:paraId="2C9E66B5" w14:textId="7CDF3597" w:rsidR="0021380C" w:rsidRPr="0021380C" w:rsidRDefault="0021380C" w:rsidP="0021380C">
      <w:pPr>
        <w:pStyle w:val="Titre3"/>
      </w:pPr>
      <w:r>
        <w:t xml:space="preserve">Questions à poser à </w:t>
      </w:r>
      <w:r w:rsidR="000F6CCC">
        <w:t>GCC</w:t>
      </w:r>
    </w:p>
    <w:p w14:paraId="38BE3E95" w14:textId="5B2F5DF0" w:rsidR="00CC1247" w:rsidRDefault="00CC1247" w:rsidP="00CC1247">
      <w:pPr>
        <w:pStyle w:val="Corpsdetexte"/>
      </w:pPr>
      <w:r>
        <w:t>Cf. tableau joint en annexe</w:t>
      </w:r>
      <w:r w:rsidR="00E667D5">
        <w:t>.</w:t>
      </w:r>
    </w:p>
    <w:p w14:paraId="4E9CADBF" w14:textId="77777777" w:rsidR="005D5E19" w:rsidRPr="007228B6" w:rsidRDefault="005D5E19" w:rsidP="007228B6">
      <w:pPr>
        <w:pStyle w:val="Corpsdetexte"/>
      </w:pPr>
    </w:p>
    <w:p w14:paraId="322425C8" w14:textId="712F2E43" w:rsidR="000F6CCC" w:rsidRDefault="000F6CCC" w:rsidP="000F6CCC">
      <w:pPr>
        <w:pStyle w:val="Titre2"/>
      </w:pPr>
      <w:bookmarkStart w:id="29" w:name="_Toc185354509"/>
      <w:r>
        <w:t>Analyse de l’offre ROC</w:t>
      </w:r>
      <w:bookmarkEnd w:id="29"/>
    </w:p>
    <w:p w14:paraId="2FCA46CB" w14:textId="77777777" w:rsidR="000F6CCC" w:rsidRDefault="000F6CCC" w:rsidP="000F6CCC">
      <w:pPr>
        <w:pStyle w:val="Titre3"/>
      </w:pPr>
      <w:r>
        <w:lastRenderedPageBreak/>
        <w:t>Analyse technique</w:t>
      </w:r>
    </w:p>
    <w:p w14:paraId="5FFF9313" w14:textId="77777777" w:rsidR="0092082C" w:rsidRDefault="0092082C" w:rsidP="0092082C">
      <w:pPr>
        <w:pStyle w:val="Titre5"/>
      </w:pPr>
      <w:r>
        <w:t>Etanchéité</w:t>
      </w:r>
    </w:p>
    <w:p w14:paraId="6ABA30D1" w14:textId="77777777" w:rsidR="0092082C" w:rsidRDefault="0092082C" w:rsidP="0092082C">
      <w:pPr>
        <w:pStyle w:val="Corpsdetexte"/>
        <w:numPr>
          <w:ilvl w:val="0"/>
          <w:numId w:val="15"/>
        </w:numPr>
      </w:pPr>
      <w:r>
        <w:t>La Fiche Questions/Réponses (FQR) envoyée à l’entreprise a été retournée complétée.</w:t>
      </w:r>
    </w:p>
    <w:p w14:paraId="03EFB7DE" w14:textId="72D2C0F4" w:rsidR="0092082C" w:rsidRDefault="0092082C" w:rsidP="0092082C">
      <w:pPr>
        <w:pStyle w:val="Corpsdetexte"/>
        <w:numPr>
          <w:ilvl w:val="0"/>
          <w:numId w:val="15"/>
        </w:numPr>
      </w:pPr>
      <w:r>
        <w:t>La soutenance organisée en présentiel avec l’AMO et la MOE a permis une mise au point des quantités et de faire part des écarts de prix unitaire</w:t>
      </w:r>
      <w:r w:rsidR="008F6C85">
        <w:t>s</w:t>
      </w:r>
      <w:r>
        <w:t>.</w:t>
      </w:r>
    </w:p>
    <w:p w14:paraId="1E6D6F61" w14:textId="77B0A20D" w:rsidR="0092082C" w:rsidRDefault="0092082C" w:rsidP="0092082C">
      <w:pPr>
        <w:pStyle w:val="Corpsdetexte"/>
        <w:numPr>
          <w:ilvl w:val="0"/>
          <w:numId w:val="15"/>
        </w:numPr>
      </w:pPr>
      <w:r>
        <w:t>Les exutoires de désenfumage naturel ont été chiffrés suivant les plans architecte. Cette conception nécessitera des études complémentaires à réaliser par l’entreprise en phase</w:t>
      </w:r>
      <w:r w:rsidR="003134B3" w:rsidRPr="003134B3">
        <w:t xml:space="preserve"> </w:t>
      </w:r>
      <w:r w:rsidR="003134B3">
        <w:t>de préparation</w:t>
      </w:r>
      <w:r>
        <w:t xml:space="preserve"> de chantier.</w:t>
      </w:r>
    </w:p>
    <w:p w14:paraId="6756AAC3" w14:textId="77777777" w:rsidR="0092082C" w:rsidRDefault="0092082C" w:rsidP="0092082C">
      <w:pPr>
        <w:pStyle w:val="Corpsdetexte"/>
        <w:numPr>
          <w:ilvl w:val="0"/>
          <w:numId w:val="15"/>
        </w:numPr>
      </w:pPr>
      <w:r>
        <w:t>L’offre est conforme au DCE.</w:t>
      </w:r>
    </w:p>
    <w:p w14:paraId="02E1E278" w14:textId="77777777" w:rsidR="0092082C" w:rsidRPr="003D5423" w:rsidRDefault="0092082C" w:rsidP="0092082C">
      <w:pPr>
        <w:pStyle w:val="Corpsdetexte"/>
      </w:pPr>
    </w:p>
    <w:p w14:paraId="2EB9D117" w14:textId="77777777" w:rsidR="0092082C" w:rsidRDefault="0092082C" w:rsidP="0092082C">
      <w:pPr>
        <w:pStyle w:val="Titre3"/>
      </w:pPr>
      <w:r>
        <w:t>Analyse financière</w:t>
      </w:r>
    </w:p>
    <w:p w14:paraId="29971B61" w14:textId="77777777" w:rsidR="0092082C" w:rsidRDefault="0092082C" w:rsidP="0092082C">
      <w:pPr>
        <w:pStyle w:val="Titre5"/>
      </w:pPr>
      <w:r>
        <w:t>Etanchéité</w:t>
      </w:r>
    </w:p>
    <w:p w14:paraId="25020F50" w14:textId="77777777" w:rsidR="0092082C" w:rsidRDefault="0092082C" w:rsidP="0092082C">
      <w:pPr>
        <w:pStyle w:val="Corpsdetexte"/>
        <w:numPr>
          <w:ilvl w:val="0"/>
          <w:numId w:val="15"/>
        </w:numPr>
      </w:pPr>
      <w:r>
        <w:t>Entre les deux tours, les quantités ont été corrigées.</w:t>
      </w:r>
    </w:p>
    <w:p w14:paraId="5B1236F1" w14:textId="77777777" w:rsidR="0092082C" w:rsidRDefault="0092082C" w:rsidP="0092082C">
      <w:pPr>
        <w:pStyle w:val="Corpsdetexte"/>
        <w:numPr>
          <w:ilvl w:val="0"/>
          <w:numId w:val="15"/>
        </w:numPr>
      </w:pPr>
      <w:r>
        <w:t>Entre les deux tours, les prix unitaires ont été revus.</w:t>
      </w:r>
    </w:p>
    <w:p w14:paraId="64D2B54F" w14:textId="2DCCD875" w:rsidR="0092082C" w:rsidRDefault="0092082C" w:rsidP="0092082C">
      <w:pPr>
        <w:pStyle w:val="Corpsdetexte"/>
        <w:numPr>
          <w:ilvl w:val="0"/>
          <w:numId w:val="15"/>
        </w:numPr>
      </w:pPr>
      <w:r>
        <w:t>Le compte prorata de 2%</w:t>
      </w:r>
      <w:r w:rsidR="00BA182C">
        <w:t xml:space="preserve"> est compris dans l’offre de base de l’entreprise</w:t>
      </w:r>
      <w:r>
        <w:t>.</w:t>
      </w:r>
    </w:p>
    <w:p w14:paraId="028277E9" w14:textId="77777777" w:rsidR="0092082C" w:rsidRDefault="0092082C" w:rsidP="0092082C">
      <w:pPr>
        <w:pStyle w:val="Corpsdetexte"/>
        <w:numPr>
          <w:ilvl w:val="0"/>
          <w:numId w:val="15"/>
        </w:numPr>
      </w:pPr>
      <w:r>
        <w:t>Les quantités sont cohérentes dans l’ensemble, hormis les remarques indiquées dans le tableau d’analyse.</w:t>
      </w:r>
    </w:p>
    <w:p w14:paraId="623EE1CF" w14:textId="77777777" w:rsidR="0092082C" w:rsidRDefault="0092082C" w:rsidP="0092082C">
      <w:pPr>
        <w:pStyle w:val="Corpsdetexte"/>
        <w:numPr>
          <w:ilvl w:val="0"/>
          <w:numId w:val="15"/>
        </w:numPr>
      </w:pPr>
      <w:r>
        <w:t>Les prix unitaires sont cohérents dans l’ensemble, hormis les remarques indiquées dans le tableau d’analyse.</w:t>
      </w:r>
    </w:p>
    <w:p w14:paraId="2169BCF0" w14:textId="77777777" w:rsidR="0092082C" w:rsidRDefault="0092082C" w:rsidP="0092082C">
      <w:pPr>
        <w:pStyle w:val="Corpsdetexte"/>
        <w:numPr>
          <w:ilvl w:val="0"/>
          <w:numId w:val="15"/>
        </w:numPr>
      </w:pPr>
      <w:r>
        <w:t>L’offre est complète.</w:t>
      </w:r>
    </w:p>
    <w:p w14:paraId="7A5381C6" w14:textId="77777777" w:rsidR="000F6CCC" w:rsidRDefault="000F6CCC" w:rsidP="000F6CCC">
      <w:pPr>
        <w:pStyle w:val="Corpsdetexte"/>
      </w:pPr>
    </w:p>
    <w:p w14:paraId="70A68E13" w14:textId="77777777" w:rsidR="000F6CCC" w:rsidRPr="0021380C" w:rsidRDefault="000F6CCC" w:rsidP="000F6CCC">
      <w:pPr>
        <w:pStyle w:val="Titre3"/>
      </w:pPr>
      <w:r>
        <w:t>Analyse des variantes</w:t>
      </w:r>
    </w:p>
    <w:p w14:paraId="4BB9C696" w14:textId="77777777" w:rsidR="00C21332" w:rsidRPr="00C21332" w:rsidRDefault="00C21332" w:rsidP="00C21332">
      <w:pPr>
        <w:pStyle w:val="Titre4"/>
      </w:pPr>
      <w:r>
        <w:t>Variantes demandées par la maîtrise d’œuvre</w:t>
      </w:r>
    </w:p>
    <w:p w14:paraId="3104567D" w14:textId="77777777" w:rsidR="00C21332" w:rsidRDefault="00C21332" w:rsidP="00C21332">
      <w:pPr>
        <w:pStyle w:val="Titre5"/>
      </w:pPr>
      <w:r>
        <w:t xml:space="preserve">Rappel des variantes de la maîtrise d’œuvre </w:t>
      </w:r>
    </w:p>
    <w:p w14:paraId="0E76C5C4" w14:textId="77777777" w:rsidR="00C21332" w:rsidRPr="00B875E8" w:rsidRDefault="00C21332" w:rsidP="00C21332">
      <w:pPr>
        <w:pStyle w:val="Corpsdetexte"/>
      </w:pPr>
    </w:p>
    <w:tbl>
      <w:tblPr>
        <w:tblStyle w:val="Grilledutableau"/>
        <w:tblW w:w="0" w:type="auto"/>
        <w:jc w:val="center"/>
        <w:tblLook w:val="04A0" w:firstRow="1" w:lastRow="0" w:firstColumn="1" w:lastColumn="0" w:noHBand="0" w:noVBand="1"/>
      </w:tblPr>
      <w:tblGrid>
        <w:gridCol w:w="7225"/>
        <w:gridCol w:w="1837"/>
      </w:tblGrid>
      <w:tr w:rsidR="00C21332" w:rsidRPr="002F6625" w14:paraId="1D40F767" w14:textId="77777777" w:rsidTr="00DF74BD">
        <w:trPr>
          <w:jc w:val="center"/>
        </w:trPr>
        <w:tc>
          <w:tcPr>
            <w:tcW w:w="7225" w:type="dxa"/>
            <w:shd w:val="clear" w:color="auto" w:fill="F2F2F2" w:themeFill="background1" w:themeFillShade="F2"/>
          </w:tcPr>
          <w:p w14:paraId="7D8DA732" w14:textId="77777777" w:rsidR="00C21332" w:rsidRPr="002F6625" w:rsidRDefault="00C21332" w:rsidP="005407E9">
            <w:pPr>
              <w:ind w:left="0"/>
              <w:jc w:val="center"/>
              <w:rPr>
                <w:rFonts w:asciiTheme="minorHAnsi" w:hAnsiTheme="minorHAnsi" w:cstheme="minorHAnsi"/>
                <w:b/>
                <w:bCs/>
                <w:szCs w:val="22"/>
              </w:rPr>
            </w:pPr>
            <w:r w:rsidRPr="002F6625">
              <w:rPr>
                <w:rFonts w:asciiTheme="minorHAnsi" w:hAnsiTheme="minorHAnsi" w:cstheme="minorHAnsi"/>
                <w:b/>
                <w:bCs/>
                <w:sz w:val="22"/>
                <w:szCs w:val="22"/>
              </w:rPr>
              <w:t>VARIANTES CERTIFICATION DEET </w:t>
            </w:r>
            <w:r w:rsidRPr="002F6625">
              <w:rPr>
                <w:rFonts w:asciiTheme="minorHAnsi" w:hAnsiTheme="minorHAnsi" w:cstheme="minorHAnsi"/>
                <w:b/>
                <w:bCs/>
                <w:szCs w:val="22"/>
              </w:rPr>
              <w:t xml:space="preserve">: </w:t>
            </w:r>
          </w:p>
          <w:p w14:paraId="3E5435CE" w14:textId="77777777" w:rsidR="00C21332" w:rsidRPr="002F6625" w:rsidRDefault="00C21332" w:rsidP="005407E9">
            <w:pPr>
              <w:ind w:left="0"/>
              <w:jc w:val="center"/>
              <w:rPr>
                <w:rFonts w:asciiTheme="minorHAnsi" w:hAnsiTheme="minorHAnsi" w:cstheme="minorHAnsi"/>
                <w:b/>
                <w:bCs/>
              </w:rPr>
            </w:pPr>
            <w:r w:rsidRPr="002F6625">
              <w:rPr>
                <w:rFonts w:asciiTheme="minorHAnsi" w:hAnsiTheme="minorHAnsi" w:cstheme="minorHAnsi"/>
                <w:b/>
                <w:bCs/>
              </w:rPr>
              <w:t>AUGMENTATION DE LA PERFORMANCE THERMIQUE DES ISOLANTS DES COMPLEXES D’ETANCHEITE</w:t>
            </w:r>
          </w:p>
        </w:tc>
        <w:tc>
          <w:tcPr>
            <w:tcW w:w="1837" w:type="dxa"/>
            <w:shd w:val="clear" w:color="auto" w:fill="F2F2F2" w:themeFill="background1" w:themeFillShade="F2"/>
          </w:tcPr>
          <w:p w14:paraId="3FA0F76D" w14:textId="77777777" w:rsidR="00C21332" w:rsidRPr="002F6625" w:rsidRDefault="00C21332" w:rsidP="005407E9">
            <w:pPr>
              <w:pStyle w:val="Corpsdetexte"/>
              <w:jc w:val="center"/>
              <w:rPr>
                <w:rFonts w:asciiTheme="minorHAnsi" w:hAnsiTheme="minorHAnsi" w:cstheme="minorHAnsi"/>
                <w:b/>
                <w:bCs/>
              </w:rPr>
            </w:pPr>
            <w:r w:rsidRPr="002F6625">
              <w:rPr>
                <w:rFonts w:asciiTheme="minorHAnsi" w:hAnsiTheme="minorHAnsi" w:cstheme="minorHAnsi"/>
                <w:b/>
                <w:bCs/>
              </w:rPr>
              <w:t>Montant HT</w:t>
            </w:r>
          </w:p>
        </w:tc>
      </w:tr>
      <w:tr w:rsidR="00C21332" w:rsidRPr="002F6625" w14:paraId="547B82DE" w14:textId="77777777" w:rsidTr="00DF74BD">
        <w:trPr>
          <w:jc w:val="center"/>
        </w:trPr>
        <w:tc>
          <w:tcPr>
            <w:tcW w:w="7225" w:type="dxa"/>
          </w:tcPr>
          <w:p w14:paraId="605FE5FC" w14:textId="77777777" w:rsidR="00C21332" w:rsidRPr="002F6625" w:rsidRDefault="00C21332" w:rsidP="005407E9">
            <w:pPr>
              <w:ind w:left="0"/>
              <w:jc w:val="right"/>
              <w:rPr>
                <w:rFonts w:asciiTheme="minorHAnsi" w:hAnsiTheme="minorHAnsi" w:cstheme="minorHAnsi"/>
                <w:color w:val="000000"/>
              </w:rPr>
            </w:pPr>
            <w:r w:rsidRPr="002F6625">
              <w:rPr>
                <w:rFonts w:asciiTheme="minorHAnsi" w:hAnsiTheme="minorHAnsi" w:cstheme="minorHAnsi"/>
                <w:color w:val="000000"/>
              </w:rPr>
              <w:t>Plus-value pour passer à une résistance thermique R = 8 m²K/W en toiture</w:t>
            </w:r>
          </w:p>
        </w:tc>
        <w:tc>
          <w:tcPr>
            <w:tcW w:w="1837" w:type="dxa"/>
            <w:vAlign w:val="center"/>
          </w:tcPr>
          <w:p w14:paraId="5A06DDE5" w14:textId="58D40FF1" w:rsidR="00C21332" w:rsidRPr="002F6625" w:rsidRDefault="00C21332" w:rsidP="00DF74BD">
            <w:pPr>
              <w:pStyle w:val="Corpsdetexte"/>
              <w:tabs>
                <w:tab w:val="center" w:pos="839"/>
                <w:tab w:val="right" w:pos="1678"/>
              </w:tabs>
              <w:jc w:val="center"/>
              <w:rPr>
                <w:rFonts w:asciiTheme="minorHAnsi" w:hAnsiTheme="minorHAnsi" w:cstheme="minorHAnsi"/>
              </w:rPr>
            </w:pPr>
            <w:r w:rsidRPr="002F6625">
              <w:rPr>
                <w:rFonts w:asciiTheme="minorHAnsi" w:hAnsiTheme="minorHAnsi" w:cstheme="minorHAnsi"/>
              </w:rPr>
              <w:t>78 800€</w:t>
            </w:r>
          </w:p>
        </w:tc>
      </w:tr>
    </w:tbl>
    <w:p w14:paraId="21584EF9" w14:textId="77777777" w:rsidR="00C21332" w:rsidRPr="002F6625" w:rsidRDefault="00C21332" w:rsidP="00C21332">
      <w:pPr>
        <w:pStyle w:val="Corpsdetexte"/>
        <w:rPr>
          <w:rFonts w:asciiTheme="minorHAnsi" w:hAnsiTheme="minorHAnsi" w:cstheme="minorHAnsi"/>
        </w:rPr>
      </w:pPr>
    </w:p>
    <w:p w14:paraId="53DA7581" w14:textId="4989243C" w:rsidR="00C21332" w:rsidRDefault="00C21332" w:rsidP="00C21332">
      <w:pPr>
        <w:pStyle w:val="Titre5"/>
      </w:pPr>
      <w:r>
        <w:t xml:space="preserve">Montant des variantes </w:t>
      </w:r>
      <w:r w:rsidR="00942A07">
        <w:t>de l’entreprise ROC</w:t>
      </w:r>
      <w:r>
        <w:t xml:space="preserve">  </w:t>
      </w:r>
    </w:p>
    <w:p w14:paraId="7EDAC7E7" w14:textId="77777777" w:rsidR="00C21332" w:rsidRDefault="00C21332" w:rsidP="00C21332">
      <w:pPr>
        <w:pStyle w:val="Corpsdetexte"/>
      </w:pPr>
    </w:p>
    <w:tbl>
      <w:tblPr>
        <w:tblStyle w:val="Grilledutableau"/>
        <w:tblW w:w="6799" w:type="dxa"/>
        <w:jc w:val="center"/>
        <w:tblLook w:val="04A0" w:firstRow="1" w:lastRow="0" w:firstColumn="1" w:lastColumn="0" w:noHBand="0" w:noVBand="1"/>
      </w:tblPr>
      <w:tblGrid>
        <w:gridCol w:w="2547"/>
        <w:gridCol w:w="4252"/>
      </w:tblGrid>
      <w:tr w:rsidR="00C21332" w:rsidRPr="00A639AD" w14:paraId="638389A0" w14:textId="77777777" w:rsidTr="005407E9">
        <w:trPr>
          <w:trHeight w:val="760"/>
          <w:jc w:val="center"/>
        </w:trPr>
        <w:tc>
          <w:tcPr>
            <w:tcW w:w="2547" w:type="dxa"/>
            <w:shd w:val="clear" w:color="auto" w:fill="F2F2F2" w:themeFill="background1" w:themeFillShade="F2"/>
            <w:vAlign w:val="center"/>
          </w:tcPr>
          <w:p w14:paraId="2A33D44B" w14:textId="77777777" w:rsidR="00C21332" w:rsidRPr="00A639AD" w:rsidRDefault="00C21332" w:rsidP="005407E9">
            <w:pPr>
              <w:adjustRightInd w:val="0"/>
              <w:ind w:right="454"/>
              <w:jc w:val="center"/>
              <w:rPr>
                <w:rFonts w:ascii="Arial" w:hAnsi="Arial" w:cs="Arial"/>
                <w:b/>
                <w:bCs/>
              </w:rPr>
            </w:pPr>
            <w:r w:rsidRPr="00A639AD">
              <w:rPr>
                <w:rFonts w:ascii="Arial" w:hAnsi="Arial" w:cs="Arial"/>
                <w:b/>
                <w:bCs/>
              </w:rPr>
              <w:t>Entreprise</w:t>
            </w:r>
          </w:p>
        </w:tc>
        <w:tc>
          <w:tcPr>
            <w:tcW w:w="4252" w:type="dxa"/>
            <w:shd w:val="clear" w:color="auto" w:fill="F2F2F2" w:themeFill="background1" w:themeFillShade="F2"/>
            <w:vAlign w:val="center"/>
          </w:tcPr>
          <w:p w14:paraId="2163FFF7" w14:textId="77777777" w:rsidR="00C21332" w:rsidRPr="00743CE8" w:rsidRDefault="00C21332" w:rsidP="005407E9">
            <w:pPr>
              <w:ind w:left="0"/>
              <w:jc w:val="right"/>
              <w:rPr>
                <w:rFonts w:ascii="Arial Narrow" w:hAnsi="Arial Narrow"/>
                <w:b/>
                <w:bCs/>
                <w:szCs w:val="22"/>
              </w:rPr>
            </w:pPr>
            <w:r w:rsidRPr="00743CE8">
              <w:rPr>
                <w:rFonts w:ascii="Arial Narrow" w:hAnsi="Arial Narrow"/>
                <w:b/>
                <w:bCs/>
                <w:sz w:val="22"/>
                <w:szCs w:val="22"/>
              </w:rPr>
              <w:t>VARIANTES CERTIFICATION DEET </w:t>
            </w:r>
            <w:r w:rsidRPr="00743CE8">
              <w:rPr>
                <w:rFonts w:ascii="Arial Narrow" w:hAnsi="Arial Narrow"/>
                <w:b/>
                <w:bCs/>
                <w:szCs w:val="22"/>
              </w:rPr>
              <w:t xml:space="preserve">: </w:t>
            </w:r>
          </w:p>
          <w:p w14:paraId="145F5B7C" w14:textId="77777777" w:rsidR="00C21332" w:rsidRPr="00743CE8" w:rsidRDefault="00C21332" w:rsidP="005407E9">
            <w:pPr>
              <w:ind w:left="0"/>
              <w:jc w:val="right"/>
              <w:rPr>
                <w:rFonts w:ascii="Arial Narrow" w:hAnsi="Arial Narrow"/>
                <w:b/>
                <w:bCs/>
              </w:rPr>
            </w:pPr>
            <w:r w:rsidRPr="00743CE8">
              <w:rPr>
                <w:rFonts w:ascii="Arial Narrow" w:hAnsi="Arial Narrow"/>
                <w:b/>
                <w:bCs/>
              </w:rPr>
              <w:t>AUGMENTATION DE LA PERFORMANCE THERMIQUE DES ISOLANTS DES COMPLEXES D’ETANCHEITE</w:t>
            </w:r>
          </w:p>
          <w:p w14:paraId="294552BB" w14:textId="77777777" w:rsidR="00C21332" w:rsidRPr="00743CE8" w:rsidRDefault="00C21332" w:rsidP="005407E9">
            <w:pPr>
              <w:ind w:left="0"/>
              <w:jc w:val="right"/>
              <w:rPr>
                <w:rFonts w:ascii="Arial Narrow" w:hAnsi="Arial Narrow"/>
                <w:b/>
                <w:bCs/>
                <w:color w:val="FF0000"/>
                <w:szCs w:val="22"/>
              </w:rPr>
            </w:pPr>
          </w:p>
        </w:tc>
      </w:tr>
      <w:tr w:rsidR="00C21332" w:rsidRPr="00A639AD" w14:paraId="5EEE5AB0" w14:textId="77777777" w:rsidTr="005407E9">
        <w:trPr>
          <w:trHeight w:val="618"/>
          <w:jc w:val="center"/>
        </w:trPr>
        <w:tc>
          <w:tcPr>
            <w:tcW w:w="2547" w:type="dxa"/>
            <w:vAlign w:val="center"/>
          </w:tcPr>
          <w:p w14:paraId="4E547727" w14:textId="77777777" w:rsidR="00C21332" w:rsidRDefault="00C21332" w:rsidP="005407E9">
            <w:pPr>
              <w:adjustRightInd w:val="0"/>
              <w:ind w:right="454"/>
              <w:jc w:val="center"/>
            </w:pPr>
            <w:r>
              <w:t xml:space="preserve">         ROC</w:t>
            </w:r>
          </w:p>
        </w:tc>
        <w:tc>
          <w:tcPr>
            <w:tcW w:w="4252" w:type="dxa"/>
          </w:tcPr>
          <w:p w14:paraId="196BFDA5" w14:textId="77777777" w:rsidR="00C21332" w:rsidRPr="00F62035" w:rsidRDefault="00C21332" w:rsidP="005407E9">
            <w:pPr>
              <w:ind w:left="0"/>
              <w:jc w:val="center"/>
            </w:pPr>
            <w:r w:rsidRPr="00F62035">
              <w:t>78 604,35 €</w:t>
            </w:r>
          </w:p>
        </w:tc>
      </w:tr>
    </w:tbl>
    <w:p w14:paraId="0A639CE8" w14:textId="77777777" w:rsidR="00C21332" w:rsidRDefault="00C21332" w:rsidP="00C21332">
      <w:pPr>
        <w:pStyle w:val="Corpsdetexte"/>
      </w:pPr>
    </w:p>
    <w:p w14:paraId="2A872362" w14:textId="77777777" w:rsidR="00C21332" w:rsidRDefault="00C21332" w:rsidP="00C21332">
      <w:pPr>
        <w:pStyle w:val="Titre4"/>
      </w:pPr>
      <w:r>
        <w:t>Variantes Entreprises</w:t>
      </w:r>
    </w:p>
    <w:p w14:paraId="1D653BCC" w14:textId="77777777" w:rsidR="00C21332" w:rsidRDefault="00C21332" w:rsidP="00C21332">
      <w:pPr>
        <w:pStyle w:val="Titre5"/>
      </w:pPr>
      <w:r>
        <w:t>Variantes proposées par l’entreprise ROC </w:t>
      </w:r>
    </w:p>
    <w:p w14:paraId="4FB3C8BD" w14:textId="77777777" w:rsidR="00C21332" w:rsidRDefault="00C21332" w:rsidP="00C21332">
      <w:pPr>
        <w:pStyle w:val="Corpsdetexte"/>
      </w:pPr>
    </w:p>
    <w:tbl>
      <w:tblPr>
        <w:tblStyle w:val="Grilledutableau"/>
        <w:tblW w:w="6799" w:type="dxa"/>
        <w:jc w:val="center"/>
        <w:tblLook w:val="04A0" w:firstRow="1" w:lastRow="0" w:firstColumn="1" w:lastColumn="0" w:noHBand="0" w:noVBand="1"/>
      </w:tblPr>
      <w:tblGrid>
        <w:gridCol w:w="2547"/>
        <w:gridCol w:w="4252"/>
      </w:tblGrid>
      <w:tr w:rsidR="00C21332" w:rsidRPr="00A639AD" w14:paraId="6475656B" w14:textId="77777777" w:rsidTr="005407E9">
        <w:trPr>
          <w:trHeight w:val="1448"/>
          <w:jc w:val="center"/>
        </w:trPr>
        <w:tc>
          <w:tcPr>
            <w:tcW w:w="2547" w:type="dxa"/>
            <w:shd w:val="clear" w:color="auto" w:fill="F2F2F2" w:themeFill="background1" w:themeFillShade="F2"/>
            <w:vAlign w:val="center"/>
          </w:tcPr>
          <w:p w14:paraId="3F28ED60" w14:textId="77777777" w:rsidR="00C21332" w:rsidRPr="00A639AD" w:rsidRDefault="00C21332" w:rsidP="005407E9">
            <w:pPr>
              <w:adjustRightInd w:val="0"/>
              <w:ind w:right="454"/>
              <w:jc w:val="center"/>
              <w:rPr>
                <w:rFonts w:ascii="Arial" w:hAnsi="Arial" w:cs="Arial"/>
                <w:b/>
                <w:bCs/>
              </w:rPr>
            </w:pPr>
            <w:r w:rsidRPr="00A639AD">
              <w:rPr>
                <w:rFonts w:ascii="Arial" w:hAnsi="Arial" w:cs="Arial"/>
                <w:b/>
                <w:bCs/>
              </w:rPr>
              <w:t>Entreprise</w:t>
            </w:r>
          </w:p>
        </w:tc>
        <w:tc>
          <w:tcPr>
            <w:tcW w:w="4252" w:type="dxa"/>
            <w:shd w:val="clear" w:color="auto" w:fill="F2F2F2" w:themeFill="background1" w:themeFillShade="F2"/>
            <w:vAlign w:val="center"/>
          </w:tcPr>
          <w:p w14:paraId="2027593D" w14:textId="77777777" w:rsidR="00C21332" w:rsidRPr="009723CA" w:rsidRDefault="00C21332" w:rsidP="005407E9">
            <w:pPr>
              <w:ind w:left="0"/>
              <w:jc w:val="center"/>
              <w:rPr>
                <w:rFonts w:ascii="Arial Narrow" w:hAnsi="Arial Narrow" w:cs="Arial"/>
                <w:b/>
                <w:bCs/>
                <w:szCs w:val="22"/>
              </w:rPr>
            </w:pPr>
            <w:r w:rsidRPr="009723CA">
              <w:rPr>
                <w:rFonts w:ascii="Arial Narrow" w:hAnsi="Arial Narrow" w:cs="Arial"/>
                <w:b/>
                <w:bCs/>
                <w:sz w:val="22"/>
                <w:szCs w:val="22"/>
              </w:rPr>
              <w:t xml:space="preserve">VARIANTES Accessibles aux véhicules légers (&lt;3,5 T et &lt; 2 T par essieu) : </w:t>
            </w:r>
          </w:p>
          <w:p w14:paraId="20973914" w14:textId="77777777" w:rsidR="00C21332" w:rsidRPr="00C808D7" w:rsidRDefault="00C21332" w:rsidP="005407E9">
            <w:pPr>
              <w:ind w:left="0"/>
              <w:jc w:val="center"/>
              <w:rPr>
                <w:rFonts w:ascii="Arial Narrow" w:hAnsi="Arial Narrow" w:cs="Arial"/>
                <w:b/>
                <w:bCs/>
              </w:rPr>
            </w:pPr>
            <w:r w:rsidRPr="009723CA">
              <w:rPr>
                <w:rFonts w:ascii="Arial Narrow" w:hAnsi="Arial Narrow" w:cs="Arial"/>
                <w:b/>
                <w:bCs/>
              </w:rPr>
              <w:t>COMPLEXE D’ETANCHEITE SOUS ENROBES BITUMINEUX</w:t>
            </w:r>
          </w:p>
        </w:tc>
      </w:tr>
      <w:tr w:rsidR="00C21332" w:rsidRPr="00A639AD" w14:paraId="08E0FC07" w14:textId="77777777" w:rsidTr="005407E9">
        <w:trPr>
          <w:trHeight w:val="618"/>
          <w:jc w:val="center"/>
        </w:trPr>
        <w:tc>
          <w:tcPr>
            <w:tcW w:w="2547" w:type="dxa"/>
            <w:vAlign w:val="center"/>
          </w:tcPr>
          <w:p w14:paraId="06C099B5" w14:textId="77777777" w:rsidR="00C21332" w:rsidRDefault="00C21332" w:rsidP="005407E9">
            <w:pPr>
              <w:adjustRightInd w:val="0"/>
              <w:ind w:right="454"/>
              <w:jc w:val="center"/>
            </w:pPr>
            <w:r>
              <w:t xml:space="preserve">         ROC</w:t>
            </w:r>
          </w:p>
        </w:tc>
        <w:tc>
          <w:tcPr>
            <w:tcW w:w="4252" w:type="dxa"/>
            <w:vAlign w:val="center"/>
          </w:tcPr>
          <w:p w14:paraId="25D57472" w14:textId="77777777" w:rsidR="00C21332" w:rsidRPr="00F62035" w:rsidRDefault="00C21332" w:rsidP="005407E9">
            <w:pPr>
              <w:adjustRightInd w:val="0"/>
              <w:jc w:val="center"/>
            </w:pPr>
            <w:r w:rsidRPr="00F62035">
              <w:t>-293 522,66 €</w:t>
            </w:r>
          </w:p>
        </w:tc>
      </w:tr>
    </w:tbl>
    <w:p w14:paraId="3A315E60" w14:textId="77777777" w:rsidR="00C21332" w:rsidRDefault="00C21332" w:rsidP="00C21332">
      <w:pPr>
        <w:pStyle w:val="Corpsdetexte"/>
      </w:pPr>
    </w:p>
    <w:p w14:paraId="1E8F3012" w14:textId="228D25A5" w:rsidR="00C47468" w:rsidRDefault="00C47468" w:rsidP="00C21332">
      <w:pPr>
        <w:pStyle w:val="Corpsdetexte"/>
      </w:pPr>
      <w:r>
        <w:t>Cette proposition de variante déroge au programme. Elle devra être étudié</w:t>
      </w:r>
      <w:r w:rsidR="005F4FB2">
        <w:t>e</w:t>
      </w:r>
      <w:r>
        <w:t xml:space="preserve"> </w:t>
      </w:r>
      <w:r w:rsidR="00EE74B6">
        <w:t>par les AMO et la MOA.</w:t>
      </w:r>
    </w:p>
    <w:p w14:paraId="40A56690" w14:textId="77777777" w:rsidR="000F6CCC" w:rsidRDefault="000F6CCC" w:rsidP="000F6CCC">
      <w:pPr>
        <w:pStyle w:val="Corpsdetexte"/>
      </w:pPr>
    </w:p>
    <w:p w14:paraId="245C7F4D" w14:textId="4766A540" w:rsidR="000F6CCC" w:rsidRPr="0021380C" w:rsidRDefault="000F6CCC" w:rsidP="000F6CCC">
      <w:pPr>
        <w:pStyle w:val="Titre3"/>
      </w:pPr>
      <w:r>
        <w:t>Questions à poser à ROC</w:t>
      </w:r>
    </w:p>
    <w:p w14:paraId="7573B144" w14:textId="44641C52" w:rsidR="00CC1247" w:rsidRDefault="00CC1247" w:rsidP="00CC1247">
      <w:pPr>
        <w:pStyle w:val="Corpsdetexte"/>
      </w:pPr>
      <w:r>
        <w:t>Cf. tableau joint en annexe</w:t>
      </w:r>
      <w:r w:rsidR="00E46AC8">
        <w:t>.</w:t>
      </w:r>
    </w:p>
    <w:p w14:paraId="15AC0EAE" w14:textId="77777777" w:rsidR="00CC1247" w:rsidRDefault="00CC1247" w:rsidP="000F6CCC">
      <w:pPr>
        <w:pStyle w:val="Corpsdetexte"/>
      </w:pPr>
    </w:p>
    <w:p w14:paraId="43450DD2" w14:textId="1DCACE57" w:rsidR="000F6CCC" w:rsidRDefault="000F6CCC" w:rsidP="000F6CCC">
      <w:pPr>
        <w:pStyle w:val="Titre2"/>
      </w:pPr>
      <w:bookmarkStart w:id="30" w:name="_Toc185354510"/>
      <w:r>
        <w:t>Analyse de l’offre CBI</w:t>
      </w:r>
      <w:bookmarkEnd w:id="30"/>
    </w:p>
    <w:p w14:paraId="4B300D9A" w14:textId="77777777" w:rsidR="000F6CCC" w:rsidRDefault="000F6CCC" w:rsidP="000F6CCC">
      <w:pPr>
        <w:pStyle w:val="Titre3"/>
      </w:pPr>
      <w:r>
        <w:t>Analyse technique</w:t>
      </w:r>
    </w:p>
    <w:p w14:paraId="647CCE09" w14:textId="77777777" w:rsidR="00405034" w:rsidRDefault="00405034" w:rsidP="00405034">
      <w:pPr>
        <w:pStyle w:val="Titre5"/>
      </w:pPr>
      <w:r>
        <w:t>Etanchéité</w:t>
      </w:r>
    </w:p>
    <w:p w14:paraId="22F91865" w14:textId="77777777" w:rsidR="00405034" w:rsidRDefault="00405034" w:rsidP="00405034">
      <w:pPr>
        <w:pStyle w:val="Corpsdetexte"/>
        <w:numPr>
          <w:ilvl w:val="0"/>
          <w:numId w:val="15"/>
        </w:numPr>
      </w:pPr>
      <w:r>
        <w:t>La Fiche Questions/Réponses (FQR) envoyée à l’entreprise a été retournée complétée.</w:t>
      </w:r>
    </w:p>
    <w:p w14:paraId="4929AE76" w14:textId="7389E0D6" w:rsidR="00405034" w:rsidRDefault="00405034" w:rsidP="00405034">
      <w:pPr>
        <w:pStyle w:val="Corpsdetexte"/>
        <w:numPr>
          <w:ilvl w:val="0"/>
          <w:numId w:val="15"/>
        </w:numPr>
      </w:pPr>
      <w:r>
        <w:t>La soutenance organisée en présentiel avec l’AMO et la MOE a permis une mise au point des quantités et de faire part des écarts de prix unitaire</w:t>
      </w:r>
      <w:r w:rsidR="003134B3">
        <w:t>s</w:t>
      </w:r>
      <w:r>
        <w:t>.</w:t>
      </w:r>
    </w:p>
    <w:p w14:paraId="5F16C18D" w14:textId="69D56A7B" w:rsidR="00405034" w:rsidRDefault="00405034" w:rsidP="00405034">
      <w:pPr>
        <w:pStyle w:val="Corpsdetexte"/>
        <w:numPr>
          <w:ilvl w:val="0"/>
          <w:numId w:val="15"/>
        </w:numPr>
      </w:pPr>
      <w:r>
        <w:t xml:space="preserve">Les exutoires de désenfumage naturel ont été chiffrés suivant les plans architecte. Cette conception nécessitera des études complémentaires à réaliser par l’entreprise en phase de </w:t>
      </w:r>
      <w:r w:rsidR="003134B3">
        <w:t xml:space="preserve">préparation de </w:t>
      </w:r>
      <w:r>
        <w:t>chantier.</w:t>
      </w:r>
    </w:p>
    <w:p w14:paraId="070C3284" w14:textId="77777777" w:rsidR="00405034" w:rsidRDefault="00405034" w:rsidP="00405034">
      <w:pPr>
        <w:pStyle w:val="Corpsdetexte"/>
        <w:numPr>
          <w:ilvl w:val="0"/>
          <w:numId w:val="15"/>
        </w:numPr>
      </w:pPr>
      <w:r>
        <w:t>L’offre est conforme au DCE.</w:t>
      </w:r>
    </w:p>
    <w:p w14:paraId="79FAA1D4" w14:textId="77777777" w:rsidR="00405034" w:rsidRPr="003D5423" w:rsidRDefault="00405034" w:rsidP="00405034">
      <w:pPr>
        <w:pStyle w:val="Corpsdetexte"/>
      </w:pPr>
    </w:p>
    <w:p w14:paraId="1F1F44D8" w14:textId="77777777" w:rsidR="00405034" w:rsidRDefault="00405034" w:rsidP="00405034">
      <w:pPr>
        <w:pStyle w:val="Titre3"/>
      </w:pPr>
      <w:r>
        <w:t>Analyse financière</w:t>
      </w:r>
    </w:p>
    <w:p w14:paraId="0DA0CBA4" w14:textId="77777777" w:rsidR="00405034" w:rsidRDefault="00405034" w:rsidP="00405034">
      <w:pPr>
        <w:pStyle w:val="Titre5"/>
      </w:pPr>
      <w:r>
        <w:t>Etanchéité</w:t>
      </w:r>
    </w:p>
    <w:p w14:paraId="6CB11CC1" w14:textId="77777777" w:rsidR="00405034" w:rsidRDefault="00405034" w:rsidP="00405034">
      <w:pPr>
        <w:pStyle w:val="Corpsdetexte"/>
        <w:numPr>
          <w:ilvl w:val="0"/>
          <w:numId w:val="15"/>
        </w:numPr>
      </w:pPr>
      <w:r>
        <w:t>Entre les deux tours, les quantités ont été corrigées.</w:t>
      </w:r>
    </w:p>
    <w:p w14:paraId="61A91192" w14:textId="77777777" w:rsidR="00405034" w:rsidRDefault="00405034" w:rsidP="00405034">
      <w:pPr>
        <w:pStyle w:val="Corpsdetexte"/>
        <w:numPr>
          <w:ilvl w:val="0"/>
          <w:numId w:val="15"/>
        </w:numPr>
      </w:pPr>
      <w:r>
        <w:t>Entre les deux tours, les prix unitaires ont été revus.</w:t>
      </w:r>
    </w:p>
    <w:p w14:paraId="00D92E72" w14:textId="77777777" w:rsidR="00405034" w:rsidRDefault="00405034" w:rsidP="00405034">
      <w:pPr>
        <w:pStyle w:val="Corpsdetexte"/>
        <w:numPr>
          <w:ilvl w:val="0"/>
          <w:numId w:val="15"/>
        </w:numPr>
      </w:pPr>
      <w:r>
        <w:t>Le compte prorata de 2% a été rajouté par la MOE dans le tableau d’analyse pour la seconde offre.</w:t>
      </w:r>
    </w:p>
    <w:p w14:paraId="4F3D172F" w14:textId="77777777" w:rsidR="00405034" w:rsidRDefault="00405034" w:rsidP="00405034">
      <w:pPr>
        <w:pStyle w:val="Corpsdetexte"/>
        <w:numPr>
          <w:ilvl w:val="0"/>
          <w:numId w:val="15"/>
        </w:numPr>
      </w:pPr>
      <w:r>
        <w:t>Les quantités sont cohérentes dans l’ensemble, hormis les remarques indiquées dans le tableau d’analyse.</w:t>
      </w:r>
    </w:p>
    <w:p w14:paraId="75AF34D2" w14:textId="77777777" w:rsidR="00405034" w:rsidRDefault="00405034" w:rsidP="00405034">
      <w:pPr>
        <w:pStyle w:val="Corpsdetexte"/>
        <w:numPr>
          <w:ilvl w:val="0"/>
          <w:numId w:val="15"/>
        </w:numPr>
      </w:pPr>
      <w:r>
        <w:lastRenderedPageBreak/>
        <w:t>Les prix unitaires sont cohérents dans l’ensemble, hormis les remarques indiquées dans le tableau d’analyse.</w:t>
      </w:r>
    </w:p>
    <w:p w14:paraId="5D8A58D2" w14:textId="77777777" w:rsidR="00405034" w:rsidRDefault="00405034" w:rsidP="00405034">
      <w:pPr>
        <w:pStyle w:val="Corpsdetexte"/>
        <w:numPr>
          <w:ilvl w:val="0"/>
          <w:numId w:val="15"/>
        </w:numPr>
      </w:pPr>
      <w:r>
        <w:t>L’offre est complète.</w:t>
      </w:r>
    </w:p>
    <w:p w14:paraId="78CEB966" w14:textId="77777777" w:rsidR="000F6CCC" w:rsidRDefault="000F6CCC" w:rsidP="000F6CCC">
      <w:pPr>
        <w:pStyle w:val="Corpsdetexte"/>
      </w:pPr>
    </w:p>
    <w:p w14:paraId="7BD891EF" w14:textId="77777777" w:rsidR="000F6CCC" w:rsidRPr="0021380C" w:rsidRDefault="000F6CCC" w:rsidP="000F6CCC">
      <w:pPr>
        <w:pStyle w:val="Titre3"/>
      </w:pPr>
      <w:r>
        <w:t>Analyse des variantes</w:t>
      </w:r>
    </w:p>
    <w:p w14:paraId="439A407A" w14:textId="77777777" w:rsidR="00183555" w:rsidRPr="00C21332" w:rsidRDefault="00183555" w:rsidP="00183555">
      <w:pPr>
        <w:pStyle w:val="Titre4"/>
      </w:pPr>
      <w:r>
        <w:t>Variantes demandées par la maîtrise d’œuvre</w:t>
      </w:r>
    </w:p>
    <w:p w14:paraId="0FA87349" w14:textId="77777777" w:rsidR="00183555" w:rsidRDefault="00183555" w:rsidP="00183555">
      <w:pPr>
        <w:pStyle w:val="Titre5"/>
      </w:pPr>
      <w:r>
        <w:t xml:space="preserve">Rappel des variantes de la maîtrise d’œuvre </w:t>
      </w:r>
    </w:p>
    <w:p w14:paraId="4C5B62FA" w14:textId="77777777" w:rsidR="00183555" w:rsidRPr="00B875E8" w:rsidRDefault="00183555" w:rsidP="00183555">
      <w:pPr>
        <w:pStyle w:val="Corpsdetexte"/>
      </w:pPr>
    </w:p>
    <w:tbl>
      <w:tblPr>
        <w:tblStyle w:val="Grilledutableau"/>
        <w:tblW w:w="0" w:type="auto"/>
        <w:jc w:val="center"/>
        <w:tblLook w:val="04A0" w:firstRow="1" w:lastRow="0" w:firstColumn="1" w:lastColumn="0" w:noHBand="0" w:noVBand="1"/>
      </w:tblPr>
      <w:tblGrid>
        <w:gridCol w:w="7225"/>
        <w:gridCol w:w="1837"/>
      </w:tblGrid>
      <w:tr w:rsidR="00183555" w:rsidRPr="002F6625" w14:paraId="41293D79" w14:textId="77777777" w:rsidTr="005D7938">
        <w:trPr>
          <w:jc w:val="center"/>
        </w:trPr>
        <w:tc>
          <w:tcPr>
            <w:tcW w:w="7225" w:type="dxa"/>
            <w:shd w:val="clear" w:color="auto" w:fill="F2F2F2" w:themeFill="background1" w:themeFillShade="F2"/>
          </w:tcPr>
          <w:p w14:paraId="68F0F825" w14:textId="77777777" w:rsidR="00183555" w:rsidRPr="002F6625" w:rsidRDefault="00183555" w:rsidP="005D7938">
            <w:pPr>
              <w:ind w:left="0"/>
              <w:jc w:val="center"/>
              <w:rPr>
                <w:rFonts w:asciiTheme="minorHAnsi" w:hAnsiTheme="minorHAnsi" w:cstheme="minorHAnsi"/>
                <w:b/>
                <w:bCs/>
                <w:szCs w:val="22"/>
              </w:rPr>
            </w:pPr>
            <w:r w:rsidRPr="002F6625">
              <w:rPr>
                <w:rFonts w:asciiTheme="minorHAnsi" w:hAnsiTheme="minorHAnsi" w:cstheme="minorHAnsi"/>
                <w:b/>
                <w:bCs/>
                <w:sz w:val="22"/>
                <w:szCs w:val="22"/>
              </w:rPr>
              <w:t>VARIANTES CERTIFICATION DEET </w:t>
            </w:r>
            <w:r w:rsidRPr="002F6625">
              <w:rPr>
                <w:rFonts w:asciiTheme="minorHAnsi" w:hAnsiTheme="minorHAnsi" w:cstheme="minorHAnsi"/>
                <w:b/>
                <w:bCs/>
                <w:szCs w:val="22"/>
              </w:rPr>
              <w:t xml:space="preserve">: </w:t>
            </w:r>
          </w:p>
          <w:p w14:paraId="7F6C8FC9" w14:textId="77777777" w:rsidR="00183555" w:rsidRPr="002F6625" w:rsidRDefault="00183555" w:rsidP="005D7938">
            <w:pPr>
              <w:ind w:left="0"/>
              <w:jc w:val="center"/>
              <w:rPr>
                <w:rFonts w:asciiTheme="minorHAnsi" w:hAnsiTheme="minorHAnsi" w:cstheme="minorHAnsi"/>
                <w:b/>
                <w:bCs/>
              </w:rPr>
            </w:pPr>
            <w:r w:rsidRPr="002F6625">
              <w:rPr>
                <w:rFonts w:asciiTheme="minorHAnsi" w:hAnsiTheme="minorHAnsi" w:cstheme="minorHAnsi"/>
                <w:b/>
                <w:bCs/>
              </w:rPr>
              <w:t>AUGMENTATION DE LA PERFORMANCE THERMIQUE DES ISOLANTS DES COMPLEXES D’ETANCHEITE</w:t>
            </w:r>
          </w:p>
        </w:tc>
        <w:tc>
          <w:tcPr>
            <w:tcW w:w="1837" w:type="dxa"/>
            <w:shd w:val="clear" w:color="auto" w:fill="F2F2F2" w:themeFill="background1" w:themeFillShade="F2"/>
          </w:tcPr>
          <w:p w14:paraId="02D504E3" w14:textId="77777777" w:rsidR="00183555" w:rsidRPr="002F6625" w:rsidRDefault="00183555" w:rsidP="005D7938">
            <w:pPr>
              <w:pStyle w:val="Corpsdetexte"/>
              <w:jc w:val="center"/>
              <w:rPr>
                <w:rFonts w:asciiTheme="minorHAnsi" w:hAnsiTheme="minorHAnsi" w:cstheme="minorHAnsi"/>
                <w:b/>
                <w:bCs/>
              </w:rPr>
            </w:pPr>
            <w:r w:rsidRPr="002F6625">
              <w:rPr>
                <w:rFonts w:asciiTheme="minorHAnsi" w:hAnsiTheme="minorHAnsi" w:cstheme="minorHAnsi"/>
                <w:b/>
                <w:bCs/>
              </w:rPr>
              <w:t>Montant HT</w:t>
            </w:r>
          </w:p>
        </w:tc>
      </w:tr>
      <w:tr w:rsidR="00183555" w:rsidRPr="002F6625" w14:paraId="5126270D" w14:textId="77777777" w:rsidTr="005D7938">
        <w:trPr>
          <w:jc w:val="center"/>
        </w:trPr>
        <w:tc>
          <w:tcPr>
            <w:tcW w:w="7225" w:type="dxa"/>
          </w:tcPr>
          <w:p w14:paraId="66282FF6" w14:textId="77777777" w:rsidR="00183555" w:rsidRPr="002F6625" w:rsidRDefault="00183555" w:rsidP="005D7938">
            <w:pPr>
              <w:ind w:left="0"/>
              <w:jc w:val="right"/>
              <w:rPr>
                <w:rFonts w:asciiTheme="minorHAnsi" w:hAnsiTheme="minorHAnsi" w:cstheme="minorHAnsi"/>
                <w:color w:val="000000"/>
              </w:rPr>
            </w:pPr>
            <w:r w:rsidRPr="002F6625">
              <w:rPr>
                <w:rFonts w:asciiTheme="minorHAnsi" w:hAnsiTheme="minorHAnsi" w:cstheme="minorHAnsi"/>
                <w:color w:val="000000"/>
              </w:rPr>
              <w:t>Plus-value pour passer à une résistance thermique R = 8 m²K/W en toiture</w:t>
            </w:r>
          </w:p>
        </w:tc>
        <w:tc>
          <w:tcPr>
            <w:tcW w:w="1837" w:type="dxa"/>
          </w:tcPr>
          <w:p w14:paraId="2EC4DB84" w14:textId="77777777" w:rsidR="00183555" w:rsidRPr="002F6625" w:rsidRDefault="00183555" w:rsidP="005D7938">
            <w:pPr>
              <w:pStyle w:val="Corpsdetexte"/>
              <w:tabs>
                <w:tab w:val="center" w:pos="839"/>
                <w:tab w:val="right" w:pos="1678"/>
              </w:tabs>
              <w:jc w:val="right"/>
              <w:rPr>
                <w:rFonts w:asciiTheme="minorHAnsi" w:hAnsiTheme="minorHAnsi" w:cstheme="minorHAnsi"/>
              </w:rPr>
            </w:pPr>
            <w:r w:rsidRPr="002F6625">
              <w:rPr>
                <w:rFonts w:asciiTheme="minorHAnsi" w:hAnsiTheme="minorHAnsi" w:cstheme="minorHAnsi"/>
              </w:rPr>
              <w:tab/>
              <w:t>78 800€</w:t>
            </w:r>
          </w:p>
        </w:tc>
      </w:tr>
    </w:tbl>
    <w:p w14:paraId="3FB4FE3B" w14:textId="77777777" w:rsidR="00183555" w:rsidRPr="002F6625" w:rsidRDefault="00183555" w:rsidP="00183555">
      <w:pPr>
        <w:pStyle w:val="Corpsdetexte"/>
        <w:rPr>
          <w:rFonts w:asciiTheme="minorHAnsi" w:hAnsiTheme="minorHAnsi" w:cstheme="minorHAnsi"/>
        </w:rPr>
      </w:pPr>
    </w:p>
    <w:p w14:paraId="1D89F57A" w14:textId="77777777" w:rsidR="00183555" w:rsidRDefault="00183555" w:rsidP="00183555">
      <w:pPr>
        <w:pStyle w:val="Titre5"/>
      </w:pPr>
      <w:r>
        <w:t xml:space="preserve">Montant des variantes des entreprises  </w:t>
      </w:r>
    </w:p>
    <w:p w14:paraId="509B0D34" w14:textId="77777777" w:rsidR="00183555" w:rsidRDefault="00183555" w:rsidP="00183555">
      <w:pPr>
        <w:pStyle w:val="Corpsdetexte"/>
      </w:pPr>
    </w:p>
    <w:tbl>
      <w:tblPr>
        <w:tblStyle w:val="Grilledutableau"/>
        <w:tblW w:w="6799" w:type="dxa"/>
        <w:jc w:val="center"/>
        <w:tblLook w:val="04A0" w:firstRow="1" w:lastRow="0" w:firstColumn="1" w:lastColumn="0" w:noHBand="0" w:noVBand="1"/>
      </w:tblPr>
      <w:tblGrid>
        <w:gridCol w:w="2547"/>
        <w:gridCol w:w="4252"/>
      </w:tblGrid>
      <w:tr w:rsidR="00183555" w:rsidRPr="00A639AD" w14:paraId="5CA3EA3E" w14:textId="77777777" w:rsidTr="005D7938">
        <w:trPr>
          <w:trHeight w:val="760"/>
          <w:jc w:val="center"/>
        </w:trPr>
        <w:tc>
          <w:tcPr>
            <w:tcW w:w="2547" w:type="dxa"/>
            <w:shd w:val="clear" w:color="auto" w:fill="F2F2F2" w:themeFill="background1" w:themeFillShade="F2"/>
            <w:vAlign w:val="center"/>
          </w:tcPr>
          <w:p w14:paraId="67567375" w14:textId="77777777" w:rsidR="00183555" w:rsidRPr="00A639AD" w:rsidRDefault="00183555" w:rsidP="005D7938">
            <w:pPr>
              <w:adjustRightInd w:val="0"/>
              <w:ind w:right="454"/>
              <w:jc w:val="center"/>
              <w:rPr>
                <w:rFonts w:ascii="Arial" w:hAnsi="Arial" w:cs="Arial"/>
                <w:b/>
                <w:bCs/>
              </w:rPr>
            </w:pPr>
            <w:r w:rsidRPr="00A639AD">
              <w:rPr>
                <w:rFonts w:ascii="Arial" w:hAnsi="Arial" w:cs="Arial"/>
                <w:b/>
                <w:bCs/>
              </w:rPr>
              <w:t>Entreprise</w:t>
            </w:r>
          </w:p>
        </w:tc>
        <w:tc>
          <w:tcPr>
            <w:tcW w:w="4252" w:type="dxa"/>
            <w:shd w:val="clear" w:color="auto" w:fill="F2F2F2" w:themeFill="background1" w:themeFillShade="F2"/>
            <w:vAlign w:val="center"/>
          </w:tcPr>
          <w:p w14:paraId="7A983B19" w14:textId="77777777" w:rsidR="00183555" w:rsidRPr="00743CE8" w:rsidRDefault="00183555" w:rsidP="005D7938">
            <w:pPr>
              <w:ind w:left="0"/>
              <w:jc w:val="center"/>
              <w:rPr>
                <w:rFonts w:ascii="Arial Narrow" w:hAnsi="Arial Narrow"/>
                <w:b/>
                <w:bCs/>
                <w:szCs w:val="22"/>
              </w:rPr>
            </w:pPr>
            <w:r w:rsidRPr="00743CE8">
              <w:rPr>
                <w:rFonts w:ascii="Arial Narrow" w:hAnsi="Arial Narrow"/>
                <w:b/>
                <w:bCs/>
                <w:sz w:val="22"/>
                <w:szCs w:val="22"/>
              </w:rPr>
              <w:t>VARIANTES CERTIFICATION DEET </w:t>
            </w:r>
            <w:r w:rsidRPr="00743CE8">
              <w:rPr>
                <w:rFonts w:ascii="Arial Narrow" w:hAnsi="Arial Narrow"/>
                <w:b/>
                <w:bCs/>
                <w:szCs w:val="22"/>
              </w:rPr>
              <w:t>:</w:t>
            </w:r>
          </w:p>
          <w:p w14:paraId="3D2027FE" w14:textId="77777777" w:rsidR="00183555" w:rsidRPr="00743CE8" w:rsidRDefault="00183555" w:rsidP="005D7938">
            <w:pPr>
              <w:ind w:left="0"/>
              <w:jc w:val="center"/>
              <w:rPr>
                <w:rFonts w:ascii="Arial Narrow" w:hAnsi="Arial Narrow"/>
                <w:b/>
                <w:bCs/>
              </w:rPr>
            </w:pPr>
            <w:r w:rsidRPr="00743CE8">
              <w:rPr>
                <w:rFonts w:ascii="Arial Narrow" w:hAnsi="Arial Narrow"/>
                <w:b/>
                <w:bCs/>
              </w:rPr>
              <w:t>AUGMENTATION DE LA PERFORMANCE THERMIQUE DES ISOLANTS DES COMPLEXES D’ETANCHEITE</w:t>
            </w:r>
          </w:p>
          <w:p w14:paraId="15AB0322" w14:textId="77777777" w:rsidR="00183555" w:rsidRPr="00743CE8" w:rsidRDefault="00183555" w:rsidP="005D7938">
            <w:pPr>
              <w:ind w:left="0"/>
              <w:jc w:val="right"/>
              <w:rPr>
                <w:rFonts w:ascii="Arial Narrow" w:hAnsi="Arial Narrow"/>
                <w:b/>
                <w:bCs/>
                <w:color w:val="FF0000"/>
                <w:szCs w:val="22"/>
              </w:rPr>
            </w:pPr>
          </w:p>
        </w:tc>
      </w:tr>
      <w:tr w:rsidR="00183555" w:rsidRPr="00A639AD" w14:paraId="0C6FF00D" w14:textId="77777777" w:rsidTr="005D7938">
        <w:trPr>
          <w:trHeight w:val="618"/>
          <w:jc w:val="center"/>
        </w:trPr>
        <w:tc>
          <w:tcPr>
            <w:tcW w:w="2547" w:type="dxa"/>
            <w:vAlign w:val="center"/>
          </w:tcPr>
          <w:p w14:paraId="7B2C8C8C" w14:textId="77777777" w:rsidR="00183555" w:rsidRDefault="00183555" w:rsidP="005D7938">
            <w:pPr>
              <w:adjustRightInd w:val="0"/>
              <w:ind w:right="454"/>
              <w:jc w:val="center"/>
            </w:pPr>
            <w:r>
              <w:t xml:space="preserve">        VINCI-CBI</w:t>
            </w:r>
          </w:p>
        </w:tc>
        <w:tc>
          <w:tcPr>
            <w:tcW w:w="4252" w:type="dxa"/>
          </w:tcPr>
          <w:p w14:paraId="7718C5FA" w14:textId="77777777" w:rsidR="00183555" w:rsidRPr="00F62035" w:rsidRDefault="00183555" w:rsidP="005D7938">
            <w:pPr>
              <w:ind w:left="0"/>
              <w:jc w:val="center"/>
            </w:pPr>
            <w:r w:rsidRPr="00F62035">
              <w:t>192 297 €</w:t>
            </w:r>
          </w:p>
        </w:tc>
      </w:tr>
    </w:tbl>
    <w:p w14:paraId="3E636ED1" w14:textId="77777777" w:rsidR="000F6CCC" w:rsidRDefault="000F6CCC" w:rsidP="000F6CCC">
      <w:pPr>
        <w:pStyle w:val="Corpsdetexte"/>
      </w:pPr>
    </w:p>
    <w:p w14:paraId="079F2A03" w14:textId="2996B038" w:rsidR="000F6CCC" w:rsidRPr="0021380C" w:rsidRDefault="000F6CCC" w:rsidP="000F6CCC">
      <w:pPr>
        <w:pStyle w:val="Titre3"/>
      </w:pPr>
      <w:r>
        <w:t>Questions à poser à CBI</w:t>
      </w:r>
    </w:p>
    <w:p w14:paraId="04BBF7F7" w14:textId="04D785A9" w:rsidR="00CC1247" w:rsidRDefault="00CC1247" w:rsidP="00CC1247">
      <w:pPr>
        <w:pStyle w:val="Corpsdetexte"/>
      </w:pPr>
      <w:r>
        <w:t>Cf. tableau joint en annexe</w:t>
      </w:r>
      <w:r w:rsidR="00E667D5">
        <w:t>.</w:t>
      </w:r>
    </w:p>
    <w:p w14:paraId="5CE4182E" w14:textId="77777777" w:rsidR="0083788F" w:rsidRDefault="0083788F" w:rsidP="00CC1247">
      <w:pPr>
        <w:pStyle w:val="Corpsdetexte"/>
      </w:pPr>
    </w:p>
    <w:p w14:paraId="474F70AD" w14:textId="08E19DD7" w:rsidR="000F6CCC" w:rsidRDefault="000F6CCC" w:rsidP="000F6CCC">
      <w:pPr>
        <w:pStyle w:val="Titre2"/>
      </w:pPr>
      <w:bookmarkStart w:id="31" w:name="_Toc185354511"/>
      <w:r>
        <w:t>Analyse de l’offre RABOT DUTILLEUL</w:t>
      </w:r>
      <w:bookmarkEnd w:id="31"/>
    </w:p>
    <w:p w14:paraId="4DA2794F" w14:textId="77777777" w:rsidR="000F6CCC" w:rsidRDefault="000F6CCC" w:rsidP="000F6CCC">
      <w:pPr>
        <w:pStyle w:val="Titre3"/>
      </w:pPr>
      <w:r>
        <w:t>Analyse technique</w:t>
      </w:r>
    </w:p>
    <w:p w14:paraId="790BA52A" w14:textId="77777777" w:rsidR="0083788F" w:rsidRDefault="0083788F" w:rsidP="0083788F">
      <w:pPr>
        <w:pStyle w:val="Titre5"/>
      </w:pPr>
      <w:r>
        <w:t>Etanchéité</w:t>
      </w:r>
    </w:p>
    <w:p w14:paraId="4ECC2887" w14:textId="77777777" w:rsidR="0083788F" w:rsidRDefault="0083788F" w:rsidP="0083788F">
      <w:pPr>
        <w:pStyle w:val="Corpsdetexte"/>
        <w:numPr>
          <w:ilvl w:val="0"/>
          <w:numId w:val="15"/>
        </w:numPr>
      </w:pPr>
      <w:r>
        <w:t>La Fiche Questions/Réponses (FQR) envoyée à l’entreprise a été retournée complétée.</w:t>
      </w:r>
    </w:p>
    <w:p w14:paraId="093BAF05" w14:textId="77777777" w:rsidR="0083788F" w:rsidRDefault="0083788F" w:rsidP="0083788F">
      <w:pPr>
        <w:pStyle w:val="Corpsdetexte"/>
        <w:numPr>
          <w:ilvl w:val="0"/>
          <w:numId w:val="15"/>
        </w:numPr>
      </w:pPr>
      <w:r>
        <w:t>La soutenance organisée en présentiel avec l’AMO et la MOE a permis une mise au point des quantités et de faire part des écarts de prix unitaire.</w:t>
      </w:r>
    </w:p>
    <w:p w14:paraId="51B5FC7A" w14:textId="54DAB253" w:rsidR="0083788F" w:rsidRDefault="0083788F" w:rsidP="0083788F">
      <w:pPr>
        <w:pStyle w:val="Corpsdetexte"/>
        <w:numPr>
          <w:ilvl w:val="0"/>
          <w:numId w:val="15"/>
        </w:numPr>
      </w:pPr>
      <w:r>
        <w:t>Les exutoires de désenfumage naturel ont été chiffrés suivant les plans architecte. Cette conception nécessitera des études complémentaires à réaliser par l’entreprise en phase</w:t>
      </w:r>
      <w:r w:rsidR="004D3AC1" w:rsidRPr="004D3AC1">
        <w:t xml:space="preserve"> </w:t>
      </w:r>
      <w:r w:rsidR="004D3AC1">
        <w:t>de préparation</w:t>
      </w:r>
      <w:r>
        <w:t xml:space="preserve"> de chantier.</w:t>
      </w:r>
    </w:p>
    <w:p w14:paraId="4DA3ADDC" w14:textId="77777777" w:rsidR="0083788F" w:rsidRDefault="0083788F" w:rsidP="0083788F">
      <w:pPr>
        <w:pStyle w:val="Corpsdetexte"/>
        <w:numPr>
          <w:ilvl w:val="0"/>
          <w:numId w:val="15"/>
        </w:numPr>
      </w:pPr>
      <w:r>
        <w:t>L’offre est conforme au DCE.</w:t>
      </w:r>
    </w:p>
    <w:p w14:paraId="1B51AD16" w14:textId="77777777" w:rsidR="0083788F" w:rsidRPr="003D5423" w:rsidRDefault="0083788F" w:rsidP="0083788F">
      <w:pPr>
        <w:pStyle w:val="Corpsdetexte"/>
      </w:pPr>
    </w:p>
    <w:p w14:paraId="2769E881" w14:textId="77777777" w:rsidR="0083788F" w:rsidRDefault="0083788F" w:rsidP="0083788F">
      <w:pPr>
        <w:pStyle w:val="Titre3"/>
      </w:pPr>
      <w:r>
        <w:lastRenderedPageBreak/>
        <w:t>Analyse financière</w:t>
      </w:r>
    </w:p>
    <w:p w14:paraId="25096998" w14:textId="77777777" w:rsidR="0083788F" w:rsidRDefault="0083788F" w:rsidP="0083788F">
      <w:pPr>
        <w:pStyle w:val="Titre5"/>
      </w:pPr>
      <w:r>
        <w:t>Etanchéité</w:t>
      </w:r>
    </w:p>
    <w:p w14:paraId="75249FB1" w14:textId="77777777" w:rsidR="0083788F" w:rsidRDefault="0083788F" w:rsidP="0083788F">
      <w:pPr>
        <w:pStyle w:val="Corpsdetexte"/>
        <w:numPr>
          <w:ilvl w:val="0"/>
          <w:numId w:val="15"/>
        </w:numPr>
      </w:pPr>
      <w:r>
        <w:t>Entre les deux tours, les quantités ont été corrigées.</w:t>
      </w:r>
    </w:p>
    <w:p w14:paraId="190F4157" w14:textId="77777777" w:rsidR="0083788F" w:rsidRDefault="0083788F" w:rsidP="0083788F">
      <w:pPr>
        <w:pStyle w:val="Corpsdetexte"/>
        <w:numPr>
          <w:ilvl w:val="0"/>
          <w:numId w:val="15"/>
        </w:numPr>
      </w:pPr>
      <w:r>
        <w:t>Entre les deux tours, les prix unitaires ont été revus.</w:t>
      </w:r>
    </w:p>
    <w:p w14:paraId="794A59C7" w14:textId="77777777" w:rsidR="0083788F" w:rsidRDefault="0083788F" w:rsidP="0083788F">
      <w:pPr>
        <w:pStyle w:val="Corpsdetexte"/>
        <w:numPr>
          <w:ilvl w:val="0"/>
          <w:numId w:val="15"/>
        </w:numPr>
      </w:pPr>
      <w:r>
        <w:t>Le compte prorata de 2% a été rajouté par la MOE dans le tableau d’analyse pour la seconde offre.</w:t>
      </w:r>
    </w:p>
    <w:p w14:paraId="346329D2" w14:textId="77777777" w:rsidR="0083788F" w:rsidRDefault="0083788F" w:rsidP="0083788F">
      <w:pPr>
        <w:pStyle w:val="Corpsdetexte"/>
        <w:numPr>
          <w:ilvl w:val="0"/>
          <w:numId w:val="15"/>
        </w:numPr>
      </w:pPr>
      <w:r>
        <w:t>Les quantités sont cohérentes dans l’ensemble, hormis les remarques indiquées dans le tableau d’analyse.</w:t>
      </w:r>
    </w:p>
    <w:p w14:paraId="5B4820F3" w14:textId="77777777" w:rsidR="0083788F" w:rsidRDefault="0083788F" w:rsidP="0083788F">
      <w:pPr>
        <w:pStyle w:val="Corpsdetexte"/>
        <w:numPr>
          <w:ilvl w:val="0"/>
          <w:numId w:val="15"/>
        </w:numPr>
      </w:pPr>
      <w:r>
        <w:t>Les prix unitaires sont cohérents dans l’ensemble, hormis les remarques indiquées dans le tableau d’analyse.</w:t>
      </w:r>
    </w:p>
    <w:p w14:paraId="7924E4F0" w14:textId="77777777" w:rsidR="0083788F" w:rsidRDefault="0083788F" w:rsidP="0083788F">
      <w:pPr>
        <w:pStyle w:val="Corpsdetexte"/>
        <w:numPr>
          <w:ilvl w:val="0"/>
          <w:numId w:val="15"/>
        </w:numPr>
      </w:pPr>
      <w:r>
        <w:t>L’offre est complète.</w:t>
      </w:r>
    </w:p>
    <w:p w14:paraId="4D920422" w14:textId="77777777" w:rsidR="000F6CCC" w:rsidRDefault="000F6CCC" w:rsidP="000F6CCC">
      <w:pPr>
        <w:pStyle w:val="Corpsdetexte"/>
      </w:pPr>
    </w:p>
    <w:p w14:paraId="75B5764C" w14:textId="77777777" w:rsidR="000F6CCC" w:rsidRPr="0021380C" w:rsidRDefault="000F6CCC" w:rsidP="000F6CCC">
      <w:pPr>
        <w:pStyle w:val="Titre3"/>
      </w:pPr>
      <w:r>
        <w:t>Analyse des variantes</w:t>
      </w:r>
    </w:p>
    <w:p w14:paraId="7B2C6628" w14:textId="77777777" w:rsidR="00183555" w:rsidRPr="00C21332" w:rsidRDefault="00183555" w:rsidP="00183555">
      <w:pPr>
        <w:pStyle w:val="Titre4"/>
      </w:pPr>
      <w:r>
        <w:t>Variantes demandées par la maîtrise d’œuvre</w:t>
      </w:r>
    </w:p>
    <w:p w14:paraId="7157FBCC" w14:textId="77777777" w:rsidR="00183555" w:rsidRDefault="00183555" w:rsidP="00183555">
      <w:pPr>
        <w:pStyle w:val="Titre5"/>
      </w:pPr>
      <w:r>
        <w:t xml:space="preserve">Rappel des variantes de la maîtrise d’œuvre </w:t>
      </w:r>
    </w:p>
    <w:p w14:paraId="5763B745" w14:textId="77777777" w:rsidR="00183555" w:rsidRPr="00B875E8" w:rsidRDefault="00183555" w:rsidP="00183555">
      <w:pPr>
        <w:pStyle w:val="Corpsdetexte"/>
      </w:pPr>
    </w:p>
    <w:tbl>
      <w:tblPr>
        <w:tblStyle w:val="Grilledutableau"/>
        <w:tblW w:w="0" w:type="auto"/>
        <w:jc w:val="center"/>
        <w:tblLook w:val="04A0" w:firstRow="1" w:lastRow="0" w:firstColumn="1" w:lastColumn="0" w:noHBand="0" w:noVBand="1"/>
      </w:tblPr>
      <w:tblGrid>
        <w:gridCol w:w="7225"/>
        <w:gridCol w:w="1837"/>
      </w:tblGrid>
      <w:tr w:rsidR="00183555" w:rsidRPr="002F6625" w14:paraId="78A7E5C4" w14:textId="77777777" w:rsidTr="005D7938">
        <w:trPr>
          <w:jc w:val="center"/>
        </w:trPr>
        <w:tc>
          <w:tcPr>
            <w:tcW w:w="7225" w:type="dxa"/>
            <w:shd w:val="clear" w:color="auto" w:fill="F2F2F2" w:themeFill="background1" w:themeFillShade="F2"/>
          </w:tcPr>
          <w:p w14:paraId="277ABD24" w14:textId="77777777" w:rsidR="00183555" w:rsidRPr="002F6625" w:rsidRDefault="00183555" w:rsidP="005D7938">
            <w:pPr>
              <w:ind w:left="0"/>
              <w:jc w:val="center"/>
              <w:rPr>
                <w:rFonts w:asciiTheme="minorHAnsi" w:hAnsiTheme="minorHAnsi" w:cstheme="minorHAnsi"/>
                <w:b/>
                <w:bCs/>
                <w:szCs w:val="22"/>
              </w:rPr>
            </w:pPr>
            <w:r w:rsidRPr="002F6625">
              <w:rPr>
                <w:rFonts w:asciiTheme="minorHAnsi" w:hAnsiTheme="minorHAnsi" w:cstheme="minorHAnsi"/>
                <w:b/>
                <w:bCs/>
                <w:sz w:val="22"/>
                <w:szCs w:val="22"/>
              </w:rPr>
              <w:t>VARIANTES CERTIFICATION DEET </w:t>
            </w:r>
            <w:r w:rsidRPr="002F6625">
              <w:rPr>
                <w:rFonts w:asciiTheme="minorHAnsi" w:hAnsiTheme="minorHAnsi" w:cstheme="minorHAnsi"/>
                <w:b/>
                <w:bCs/>
                <w:szCs w:val="22"/>
              </w:rPr>
              <w:t xml:space="preserve">: </w:t>
            </w:r>
          </w:p>
          <w:p w14:paraId="2AB6D736" w14:textId="77777777" w:rsidR="00183555" w:rsidRPr="002F6625" w:rsidRDefault="00183555" w:rsidP="005D7938">
            <w:pPr>
              <w:ind w:left="0"/>
              <w:jc w:val="center"/>
              <w:rPr>
                <w:rFonts w:asciiTheme="minorHAnsi" w:hAnsiTheme="minorHAnsi" w:cstheme="minorHAnsi"/>
                <w:b/>
                <w:bCs/>
              </w:rPr>
            </w:pPr>
            <w:r w:rsidRPr="002F6625">
              <w:rPr>
                <w:rFonts w:asciiTheme="minorHAnsi" w:hAnsiTheme="minorHAnsi" w:cstheme="minorHAnsi"/>
                <w:b/>
                <w:bCs/>
              </w:rPr>
              <w:t>AUGMENTATION DE LA PERFORMANCE THERMIQUE DES ISOLANTS DES COMPLEXES D’ETANCHEITE</w:t>
            </w:r>
          </w:p>
        </w:tc>
        <w:tc>
          <w:tcPr>
            <w:tcW w:w="1837" w:type="dxa"/>
            <w:shd w:val="clear" w:color="auto" w:fill="F2F2F2" w:themeFill="background1" w:themeFillShade="F2"/>
          </w:tcPr>
          <w:p w14:paraId="436AF0E2" w14:textId="77777777" w:rsidR="00183555" w:rsidRPr="002F6625" w:rsidRDefault="00183555" w:rsidP="005D7938">
            <w:pPr>
              <w:pStyle w:val="Corpsdetexte"/>
              <w:jc w:val="center"/>
              <w:rPr>
                <w:rFonts w:asciiTheme="minorHAnsi" w:hAnsiTheme="minorHAnsi" w:cstheme="minorHAnsi"/>
                <w:b/>
                <w:bCs/>
              </w:rPr>
            </w:pPr>
            <w:r w:rsidRPr="002F6625">
              <w:rPr>
                <w:rFonts w:asciiTheme="minorHAnsi" w:hAnsiTheme="minorHAnsi" w:cstheme="minorHAnsi"/>
                <w:b/>
                <w:bCs/>
              </w:rPr>
              <w:t>Montant HT</w:t>
            </w:r>
          </w:p>
        </w:tc>
      </w:tr>
      <w:tr w:rsidR="00183555" w:rsidRPr="002F6625" w14:paraId="76A9D54B" w14:textId="77777777" w:rsidTr="005D7938">
        <w:trPr>
          <w:jc w:val="center"/>
        </w:trPr>
        <w:tc>
          <w:tcPr>
            <w:tcW w:w="7225" w:type="dxa"/>
          </w:tcPr>
          <w:p w14:paraId="5C267DF9" w14:textId="77777777" w:rsidR="00183555" w:rsidRPr="002F6625" w:rsidRDefault="00183555" w:rsidP="005D7938">
            <w:pPr>
              <w:ind w:left="0"/>
              <w:jc w:val="right"/>
              <w:rPr>
                <w:rFonts w:asciiTheme="minorHAnsi" w:hAnsiTheme="minorHAnsi" w:cstheme="minorHAnsi"/>
                <w:color w:val="000000"/>
              </w:rPr>
            </w:pPr>
            <w:r w:rsidRPr="002F6625">
              <w:rPr>
                <w:rFonts w:asciiTheme="minorHAnsi" w:hAnsiTheme="minorHAnsi" w:cstheme="minorHAnsi"/>
                <w:color w:val="000000"/>
              </w:rPr>
              <w:t>Plus-value pour passer à une résistance thermique R = 8 m²K/W en toiture</w:t>
            </w:r>
          </w:p>
        </w:tc>
        <w:tc>
          <w:tcPr>
            <w:tcW w:w="1837" w:type="dxa"/>
          </w:tcPr>
          <w:p w14:paraId="4BBB9757" w14:textId="77777777" w:rsidR="00183555" w:rsidRPr="002F6625" w:rsidRDefault="00183555" w:rsidP="005D7938">
            <w:pPr>
              <w:pStyle w:val="Corpsdetexte"/>
              <w:tabs>
                <w:tab w:val="center" w:pos="839"/>
                <w:tab w:val="right" w:pos="1678"/>
              </w:tabs>
              <w:jc w:val="right"/>
              <w:rPr>
                <w:rFonts w:asciiTheme="minorHAnsi" w:hAnsiTheme="minorHAnsi" w:cstheme="minorHAnsi"/>
              </w:rPr>
            </w:pPr>
            <w:r w:rsidRPr="002F6625">
              <w:rPr>
                <w:rFonts w:asciiTheme="minorHAnsi" w:hAnsiTheme="minorHAnsi" w:cstheme="minorHAnsi"/>
              </w:rPr>
              <w:tab/>
              <w:t>78 800€</w:t>
            </w:r>
          </w:p>
        </w:tc>
      </w:tr>
    </w:tbl>
    <w:p w14:paraId="6C68A5A4" w14:textId="77777777" w:rsidR="00183555" w:rsidRPr="002F6625" w:rsidRDefault="00183555" w:rsidP="00183555">
      <w:pPr>
        <w:pStyle w:val="Corpsdetexte"/>
        <w:rPr>
          <w:rFonts w:asciiTheme="minorHAnsi" w:hAnsiTheme="minorHAnsi" w:cstheme="minorHAnsi"/>
        </w:rPr>
      </w:pPr>
    </w:p>
    <w:p w14:paraId="05A7671D" w14:textId="77777777" w:rsidR="00183555" w:rsidRDefault="00183555" w:rsidP="00183555">
      <w:pPr>
        <w:pStyle w:val="Titre5"/>
      </w:pPr>
      <w:r>
        <w:t xml:space="preserve">Montant des variantes des entreprises  </w:t>
      </w:r>
    </w:p>
    <w:p w14:paraId="022B719F" w14:textId="77777777" w:rsidR="00183555" w:rsidRDefault="00183555" w:rsidP="00183555">
      <w:pPr>
        <w:pStyle w:val="Corpsdetexte"/>
      </w:pPr>
    </w:p>
    <w:tbl>
      <w:tblPr>
        <w:tblStyle w:val="Grilledutableau"/>
        <w:tblW w:w="6799" w:type="dxa"/>
        <w:jc w:val="center"/>
        <w:tblLook w:val="04A0" w:firstRow="1" w:lastRow="0" w:firstColumn="1" w:lastColumn="0" w:noHBand="0" w:noVBand="1"/>
      </w:tblPr>
      <w:tblGrid>
        <w:gridCol w:w="2547"/>
        <w:gridCol w:w="4252"/>
      </w:tblGrid>
      <w:tr w:rsidR="00183555" w:rsidRPr="00A639AD" w14:paraId="53BA61D2" w14:textId="77777777" w:rsidTr="005D7938">
        <w:trPr>
          <w:trHeight w:val="760"/>
          <w:jc w:val="center"/>
        </w:trPr>
        <w:tc>
          <w:tcPr>
            <w:tcW w:w="2547" w:type="dxa"/>
            <w:shd w:val="clear" w:color="auto" w:fill="F2F2F2" w:themeFill="background1" w:themeFillShade="F2"/>
            <w:vAlign w:val="center"/>
          </w:tcPr>
          <w:p w14:paraId="57B28912" w14:textId="77777777" w:rsidR="00183555" w:rsidRPr="00A639AD" w:rsidRDefault="00183555" w:rsidP="005D7938">
            <w:pPr>
              <w:adjustRightInd w:val="0"/>
              <w:ind w:right="454"/>
              <w:jc w:val="center"/>
              <w:rPr>
                <w:rFonts w:ascii="Arial" w:hAnsi="Arial" w:cs="Arial"/>
                <w:b/>
                <w:bCs/>
              </w:rPr>
            </w:pPr>
            <w:r w:rsidRPr="00A639AD">
              <w:rPr>
                <w:rFonts w:ascii="Arial" w:hAnsi="Arial" w:cs="Arial"/>
                <w:b/>
                <w:bCs/>
              </w:rPr>
              <w:t>Entreprise</w:t>
            </w:r>
          </w:p>
        </w:tc>
        <w:tc>
          <w:tcPr>
            <w:tcW w:w="4252" w:type="dxa"/>
            <w:shd w:val="clear" w:color="auto" w:fill="F2F2F2" w:themeFill="background1" w:themeFillShade="F2"/>
            <w:vAlign w:val="center"/>
          </w:tcPr>
          <w:p w14:paraId="77416D1A" w14:textId="77777777" w:rsidR="00183555" w:rsidRPr="00743CE8" w:rsidRDefault="00183555" w:rsidP="005D7938">
            <w:pPr>
              <w:ind w:left="0"/>
              <w:jc w:val="center"/>
              <w:rPr>
                <w:rFonts w:ascii="Arial Narrow" w:hAnsi="Arial Narrow"/>
                <w:b/>
                <w:bCs/>
                <w:szCs w:val="22"/>
              </w:rPr>
            </w:pPr>
            <w:r w:rsidRPr="00743CE8">
              <w:rPr>
                <w:rFonts w:ascii="Arial Narrow" w:hAnsi="Arial Narrow"/>
                <w:b/>
                <w:bCs/>
                <w:sz w:val="22"/>
                <w:szCs w:val="22"/>
              </w:rPr>
              <w:t>VARIANTES CERTIFICATION DEET </w:t>
            </w:r>
            <w:r w:rsidRPr="00743CE8">
              <w:rPr>
                <w:rFonts w:ascii="Arial Narrow" w:hAnsi="Arial Narrow"/>
                <w:b/>
                <w:bCs/>
                <w:szCs w:val="22"/>
              </w:rPr>
              <w:t>:</w:t>
            </w:r>
          </w:p>
          <w:p w14:paraId="24036F11" w14:textId="77777777" w:rsidR="00183555" w:rsidRPr="00743CE8" w:rsidRDefault="00183555" w:rsidP="005D7938">
            <w:pPr>
              <w:ind w:left="0"/>
              <w:jc w:val="center"/>
              <w:rPr>
                <w:rFonts w:ascii="Arial Narrow" w:hAnsi="Arial Narrow"/>
                <w:b/>
                <w:bCs/>
              </w:rPr>
            </w:pPr>
            <w:r w:rsidRPr="00743CE8">
              <w:rPr>
                <w:rFonts w:ascii="Arial Narrow" w:hAnsi="Arial Narrow"/>
                <w:b/>
                <w:bCs/>
              </w:rPr>
              <w:t>AUGMENTATION DE LA PERFORMANCE THERMIQUE DES ISOLANTS DES COMPLEXES D’ETANCHEITE</w:t>
            </w:r>
          </w:p>
          <w:p w14:paraId="32C892F4" w14:textId="77777777" w:rsidR="00183555" w:rsidRPr="00743CE8" w:rsidRDefault="00183555" w:rsidP="005D7938">
            <w:pPr>
              <w:ind w:left="0"/>
              <w:jc w:val="right"/>
              <w:rPr>
                <w:rFonts w:ascii="Arial Narrow" w:hAnsi="Arial Narrow"/>
                <w:b/>
                <w:bCs/>
                <w:color w:val="FF0000"/>
                <w:szCs w:val="22"/>
              </w:rPr>
            </w:pPr>
          </w:p>
        </w:tc>
      </w:tr>
      <w:tr w:rsidR="00183555" w:rsidRPr="00A639AD" w14:paraId="25115A5C" w14:textId="77777777" w:rsidTr="005D7938">
        <w:trPr>
          <w:trHeight w:val="618"/>
          <w:jc w:val="center"/>
        </w:trPr>
        <w:tc>
          <w:tcPr>
            <w:tcW w:w="2547" w:type="dxa"/>
            <w:vAlign w:val="center"/>
          </w:tcPr>
          <w:p w14:paraId="306E7EA5" w14:textId="77777777" w:rsidR="00183555" w:rsidRDefault="00183555" w:rsidP="005D7938">
            <w:pPr>
              <w:adjustRightInd w:val="0"/>
              <w:ind w:right="454"/>
              <w:jc w:val="center"/>
            </w:pPr>
            <w:r>
              <w:t xml:space="preserve">        RABOT</w:t>
            </w:r>
          </w:p>
        </w:tc>
        <w:tc>
          <w:tcPr>
            <w:tcW w:w="4252" w:type="dxa"/>
          </w:tcPr>
          <w:p w14:paraId="19FD4A20" w14:textId="77777777" w:rsidR="00183555" w:rsidRPr="00F62035" w:rsidRDefault="00183555" w:rsidP="005D7938">
            <w:pPr>
              <w:ind w:left="0"/>
              <w:jc w:val="center"/>
            </w:pPr>
            <w:r w:rsidRPr="00F62035">
              <w:t>Non chiffé</w:t>
            </w:r>
          </w:p>
        </w:tc>
      </w:tr>
    </w:tbl>
    <w:p w14:paraId="4D883BAB" w14:textId="77777777" w:rsidR="000F6CCC" w:rsidRDefault="000F6CCC" w:rsidP="000F6CCC">
      <w:pPr>
        <w:pStyle w:val="Corpsdetexte"/>
      </w:pPr>
    </w:p>
    <w:p w14:paraId="7E65E4E9" w14:textId="24A979B2" w:rsidR="000F6CCC" w:rsidRPr="0021380C" w:rsidRDefault="000F6CCC" w:rsidP="000F6CCC">
      <w:pPr>
        <w:pStyle w:val="Titre3"/>
      </w:pPr>
      <w:r>
        <w:t>Questions à poser à RABOT DUTILLEUL</w:t>
      </w:r>
    </w:p>
    <w:p w14:paraId="6E3084B2" w14:textId="77777777" w:rsidR="00CC1247" w:rsidRDefault="00CC1247" w:rsidP="00CC1247">
      <w:pPr>
        <w:pStyle w:val="Corpsdetexte"/>
      </w:pPr>
      <w:r>
        <w:t>Cf. tableau joint en annexe</w:t>
      </w:r>
    </w:p>
    <w:p w14:paraId="4D0326C5" w14:textId="77777777" w:rsidR="00CC1247" w:rsidRDefault="00CC1247">
      <w:pPr>
        <w:spacing w:after="200" w:line="276" w:lineRule="auto"/>
        <w:ind w:left="0"/>
      </w:pPr>
    </w:p>
    <w:p w14:paraId="0CF34370" w14:textId="589FF504" w:rsidR="00CC1247" w:rsidRDefault="00CC1247" w:rsidP="00CC1247">
      <w:pPr>
        <w:pStyle w:val="Titre2"/>
      </w:pPr>
      <w:bookmarkStart w:id="32" w:name="_Toc185354512"/>
      <w:r>
        <w:t>Conclusion Macrolot 01</w:t>
      </w:r>
      <w:bookmarkEnd w:id="32"/>
    </w:p>
    <w:p w14:paraId="77CB1D83" w14:textId="56BA8EEB" w:rsidR="00890E18" w:rsidRDefault="00890E18" w:rsidP="00CC1247">
      <w:pPr>
        <w:pStyle w:val="Listepuces"/>
        <w:rPr>
          <w:i/>
          <w:iCs/>
        </w:rPr>
      </w:pPr>
      <w:r>
        <w:rPr>
          <w:i/>
          <w:iCs/>
        </w:rPr>
        <w:t xml:space="preserve">Les offres d’étanchéité des entreprises ROC, CBI et RABOT </w:t>
      </w:r>
      <w:r w:rsidR="00F01108">
        <w:rPr>
          <w:i/>
          <w:iCs/>
        </w:rPr>
        <w:t>sont très proches et cohérentes avec l’estimation MOE.</w:t>
      </w:r>
    </w:p>
    <w:p w14:paraId="6443AA12" w14:textId="534766DF" w:rsidR="00F01108" w:rsidRDefault="00F01108" w:rsidP="00CC1247">
      <w:pPr>
        <w:pStyle w:val="Listepuces"/>
        <w:rPr>
          <w:i/>
          <w:iCs/>
        </w:rPr>
      </w:pPr>
      <w:r>
        <w:rPr>
          <w:i/>
          <w:iCs/>
        </w:rPr>
        <w:lastRenderedPageBreak/>
        <w:t>L</w:t>
      </w:r>
      <w:r>
        <w:rPr>
          <w:i/>
          <w:iCs/>
        </w:rPr>
        <w:t>’</w:t>
      </w:r>
      <w:r>
        <w:rPr>
          <w:i/>
          <w:iCs/>
        </w:rPr>
        <w:t xml:space="preserve"> offre d’étanchéité de</w:t>
      </w:r>
      <w:r>
        <w:rPr>
          <w:i/>
          <w:iCs/>
        </w:rPr>
        <w:t xml:space="preserve"> l’</w:t>
      </w:r>
      <w:r>
        <w:rPr>
          <w:i/>
          <w:iCs/>
        </w:rPr>
        <w:t xml:space="preserve">entreprise </w:t>
      </w:r>
      <w:r>
        <w:rPr>
          <w:i/>
          <w:iCs/>
        </w:rPr>
        <w:t xml:space="preserve">GCC est élevée. </w:t>
      </w:r>
      <w:r w:rsidR="00976D25">
        <w:rPr>
          <w:i/>
          <w:iCs/>
        </w:rPr>
        <w:t xml:space="preserve">Nous remarquons que le global des surfaces d’étanchéité est un </w:t>
      </w:r>
      <w:r w:rsidR="00584F89">
        <w:rPr>
          <w:i/>
          <w:iCs/>
        </w:rPr>
        <w:t>peu</w:t>
      </w:r>
      <w:r w:rsidR="00976D25">
        <w:rPr>
          <w:i/>
          <w:iCs/>
        </w:rPr>
        <w:t xml:space="preserve"> élevé et que les prix unitaires sont légèrement haut par rapport aux concurrents. </w:t>
      </w:r>
    </w:p>
    <w:p w14:paraId="3A238DC3" w14:textId="7591636A" w:rsidR="00300093" w:rsidRDefault="00300093" w:rsidP="00CC1247">
      <w:pPr>
        <w:pStyle w:val="Listepuces"/>
        <w:rPr>
          <w:i/>
          <w:iCs/>
        </w:rPr>
      </w:pPr>
      <w:r>
        <w:rPr>
          <w:i/>
          <w:iCs/>
        </w:rPr>
        <w:t xml:space="preserve">L’offre de LEGENDRE est en cours </w:t>
      </w:r>
      <w:r w:rsidR="00593046">
        <w:rPr>
          <w:i/>
          <w:iCs/>
        </w:rPr>
        <w:t>de traitement</w:t>
      </w:r>
      <w:r w:rsidR="008D0995">
        <w:rPr>
          <w:i/>
          <w:iCs/>
        </w:rPr>
        <w:t xml:space="preserve">. </w:t>
      </w:r>
    </w:p>
    <w:p w14:paraId="47DB6EF6" w14:textId="3C1F6A55" w:rsidR="00CC1247" w:rsidRDefault="00CC1247" w:rsidP="00CC1247">
      <w:pPr>
        <w:pStyle w:val="Listepuces"/>
        <w:rPr>
          <w:i/>
          <w:iCs/>
        </w:rPr>
      </w:pPr>
      <w:r w:rsidRPr="0021380C">
        <w:rPr>
          <w:i/>
          <w:iCs/>
        </w:rPr>
        <w:t>Points d’attention sur les offres reçues</w:t>
      </w:r>
      <w:r w:rsidR="00593046">
        <w:rPr>
          <w:i/>
          <w:iCs/>
        </w:rPr>
        <w:t xml:space="preserve"> : </w:t>
      </w:r>
    </w:p>
    <w:p w14:paraId="76F92FE0" w14:textId="77777777" w:rsidR="00593046" w:rsidRPr="00593046" w:rsidRDefault="00593046" w:rsidP="00593046">
      <w:pPr>
        <w:pStyle w:val="Paragraphedeliste"/>
        <w:numPr>
          <w:ilvl w:val="1"/>
          <w:numId w:val="12"/>
        </w:numPr>
        <w:rPr>
          <w:i/>
          <w:iCs/>
          <w:sz w:val="20"/>
          <w:szCs w:val="24"/>
        </w:rPr>
      </w:pPr>
      <w:r w:rsidRPr="00593046">
        <w:rPr>
          <w:i/>
          <w:iCs/>
          <w:sz w:val="20"/>
          <w:szCs w:val="24"/>
        </w:rPr>
        <w:t>Les exutoires de désenfumage naturel ont été chiffrés suivant les plans architecte. Cette conception nécessitera des études complémentaires à réaliser par l’entreprise en phase de chantier.</w:t>
      </w:r>
    </w:p>
    <w:p w14:paraId="3B0043E3" w14:textId="64D99810" w:rsidR="00593046" w:rsidRDefault="00593046" w:rsidP="00593046">
      <w:pPr>
        <w:pStyle w:val="Listepuces"/>
        <w:numPr>
          <w:ilvl w:val="1"/>
          <w:numId w:val="12"/>
        </w:numPr>
        <w:rPr>
          <w:i/>
          <w:iCs/>
        </w:rPr>
      </w:pPr>
      <w:r>
        <w:rPr>
          <w:i/>
          <w:iCs/>
        </w:rPr>
        <w:t>Le tableau d’</w:t>
      </w:r>
      <w:r w:rsidR="00F12BD5">
        <w:rPr>
          <w:i/>
          <w:iCs/>
        </w:rPr>
        <w:t>a</w:t>
      </w:r>
      <w:r>
        <w:rPr>
          <w:i/>
          <w:iCs/>
        </w:rPr>
        <w:t xml:space="preserve">nalyse montre encore </w:t>
      </w:r>
      <w:r w:rsidR="00F12BD5">
        <w:rPr>
          <w:i/>
          <w:iCs/>
        </w:rPr>
        <w:t xml:space="preserve">quelques écarts de quantités, </w:t>
      </w:r>
      <w:r w:rsidR="00EC570D">
        <w:rPr>
          <w:i/>
          <w:iCs/>
        </w:rPr>
        <w:t xml:space="preserve">et des prix unitaires que </w:t>
      </w:r>
      <w:r w:rsidR="002B1DFF">
        <w:rPr>
          <w:i/>
          <w:iCs/>
        </w:rPr>
        <w:t>nous</w:t>
      </w:r>
      <w:r w:rsidR="00EC570D">
        <w:rPr>
          <w:i/>
          <w:iCs/>
        </w:rPr>
        <w:t xml:space="preserve"> considérons parfois encore élevés.</w:t>
      </w:r>
    </w:p>
    <w:p w14:paraId="6F0BB3FC" w14:textId="1740779A" w:rsidR="002B1DFF" w:rsidRPr="00536170" w:rsidRDefault="00586273" w:rsidP="00586273">
      <w:pPr>
        <w:pStyle w:val="Listepuces"/>
        <w:rPr>
          <w:i/>
          <w:iCs/>
        </w:rPr>
      </w:pPr>
      <w:r w:rsidRPr="00536170">
        <w:rPr>
          <w:i/>
          <w:iCs/>
        </w:rPr>
        <w:t xml:space="preserve">La préconisation de l’entreprise qui réalisera le lot </w:t>
      </w:r>
      <w:r w:rsidR="00536170" w:rsidRPr="00536170">
        <w:rPr>
          <w:i/>
          <w:iCs/>
        </w:rPr>
        <w:t>étanchéité</w:t>
      </w:r>
      <w:r w:rsidRPr="00536170">
        <w:rPr>
          <w:i/>
          <w:iCs/>
        </w:rPr>
        <w:t xml:space="preserve"> dépendra </w:t>
      </w:r>
      <w:r w:rsidR="00536170" w:rsidRPr="00536170">
        <w:rPr>
          <w:i/>
          <w:iCs/>
        </w:rPr>
        <w:t>de l’analyse globale du Macrolot 01.</w:t>
      </w:r>
    </w:p>
    <w:p w14:paraId="260BBE06" w14:textId="702B6D0B" w:rsidR="000F6CCC" w:rsidRDefault="000F6CCC">
      <w:pPr>
        <w:spacing w:after="200" w:line="276" w:lineRule="auto"/>
        <w:ind w:left="0"/>
        <w:rPr>
          <w:sz w:val="20"/>
          <w:szCs w:val="24"/>
        </w:rPr>
      </w:pPr>
      <w:r>
        <w:br w:type="page"/>
      </w:r>
    </w:p>
    <w:p w14:paraId="6700C29D" w14:textId="21357310" w:rsidR="000F6CCC" w:rsidRDefault="000F6CCC" w:rsidP="000F6CCC">
      <w:pPr>
        <w:pStyle w:val="Titre1"/>
        <w:pageBreakBefore w:val="0"/>
      </w:pPr>
      <w:bookmarkStart w:id="33" w:name="_Toc185354513"/>
      <w:r>
        <w:lastRenderedPageBreak/>
        <w:t xml:space="preserve">Macrolot 02 – </w:t>
      </w:r>
      <w:r w:rsidRPr="000F6CCC">
        <w:t>Façade</w:t>
      </w:r>
      <w:r>
        <w:t xml:space="preserve"> -</w:t>
      </w:r>
      <w:r w:rsidRPr="000F6CCC">
        <w:t xml:space="preserve"> Menuiseries Extérieures</w:t>
      </w:r>
      <w:r>
        <w:t xml:space="preserve"> -</w:t>
      </w:r>
      <w:r w:rsidRPr="000F6CCC">
        <w:t xml:space="preserve"> Bardage</w:t>
      </w:r>
      <w:bookmarkEnd w:id="33"/>
    </w:p>
    <w:p w14:paraId="2336E61E" w14:textId="77777777" w:rsidR="000F6CCC" w:rsidRDefault="000F6CCC" w:rsidP="000F6CCC">
      <w:pPr>
        <w:pStyle w:val="Titre2"/>
      </w:pPr>
      <w:bookmarkStart w:id="34" w:name="_Toc185354514"/>
      <w:r>
        <w:t>Entreprises consultées</w:t>
      </w:r>
      <w:bookmarkEnd w:id="34"/>
    </w:p>
    <w:p w14:paraId="0C26C1A7" w14:textId="499C9D88" w:rsidR="000F6CCC" w:rsidRDefault="000F6CCC" w:rsidP="007A05BF">
      <w:pPr>
        <w:pStyle w:val="Corpsdetexte"/>
        <w:numPr>
          <w:ilvl w:val="0"/>
          <w:numId w:val="14"/>
        </w:numPr>
      </w:pPr>
      <w:r>
        <w:t>AZA (offre remise le 15 novembre 2024)</w:t>
      </w:r>
    </w:p>
    <w:p w14:paraId="45DFD259" w14:textId="54F90821" w:rsidR="000F6CCC" w:rsidRDefault="000F6CCC" w:rsidP="007A05BF">
      <w:pPr>
        <w:pStyle w:val="Corpsdetexte"/>
        <w:numPr>
          <w:ilvl w:val="0"/>
          <w:numId w:val="14"/>
        </w:numPr>
      </w:pPr>
      <w:r>
        <w:t>SIMEON (offre remise le 15 novembre 2024)</w:t>
      </w:r>
    </w:p>
    <w:p w14:paraId="43763835" w14:textId="069EC557" w:rsidR="000F6CCC" w:rsidRDefault="000F6CCC" w:rsidP="007A05BF">
      <w:pPr>
        <w:pStyle w:val="Corpsdetexte"/>
        <w:numPr>
          <w:ilvl w:val="0"/>
          <w:numId w:val="14"/>
        </w:numPr>
      </w:pPr>
      <w:r>
        <w:t>PAQUET COHERENT</w:t>
      </w:r>
    </w:p>
    <w:p w14:paraId="2B9121CB" w14:textId="73E1C5EE" w:rsidR="000F6CCC" w:rsidRDefault="000F6CCC" w:rsidP="007A05BF">
      <w:pPr>
        <w:pStyle w:val="Corpsdetexte"/>
        <w:numPr>
          <w:ilvl w:val="0"/>
          <w:numId w:val="14"/>
        </w:numPr>
      </w:pPr>
      <w:r>
        <w:t>COVERIS</w:t>
      </w:r>
    </w:p>
    <w:p w14:paraId="028CFF4B" w14:textId="246604F7" w:rsidR="000F6CCC" w:rsidRDefault="000F6CCC" w:rsidP="000F6CCC">
      <w:pPr>
        <w:pStyle w:val="Corpsdetexte"/>
      </w:pPr>
      <w:r>
        <w:t>Les entreprises PAQUET COHERENT et COVERIS n’ont pas donné suite à la consultation.</w:t>
      </w:r>
    </w:p>
    <w:p w14:paraId="3EE27BD9" w14:textId="77777777" w:rsidR="000F6CCC" w:rsidRDefault="000F6CCC" w:rsidP="000F6CCC">
      <w:pPr>
        <w:pStyle w:val="Corpsdetexte"/>
      </w:pPr>
    </w:p>
    <w:p w14:paraId="762A943E" w14:textId="77777777" w:rsidR="000F6CCC" w:rsidRDefault="000F6CCC" w:rsidP="000F6CCC">
      <w:pPr>
        <w:pStyle w:val="Titre2"/>
      </w:pPr>
      <w:bookmarkStart w:id="35" w:name="_Toc185354515"/>
      <w:r>
        <w:t>Evolution du chiffrage</w:t>
      </w:r>
      <w:bookmarkEnd w:id="35"/>
    </w:p>
    <w:p w14:paraId="5A8610FA" w14:textId="77777777" w:rsidR="000F6CCC" w:rsidRDefault="000F6CCC" w:rsidP="000F6CCC">
      <w:pPr>
        <w:pStyle w:val="Titre3"/>
      </w:pPr>
      <w:r w:rsidRPr="001739A7">
        <w:t>Rappel</w:t>
      </w:r>
      <w:r>
        <w:t xml:space="preserve"> de l’estimation de la maîtrise d’œuvre</w:t>
      </w:r>
    </w:p>
    <w:tbl>
      <w:tblPr>
        <w:tblStyle w:val="Grilledutableau"/>
        <w:tblW w:w="0" w:type="auto"/>
        <w:tblInd w:w="846" w:type="dxa"/>
        <w:tblLook w:val="04A0" w:firstRow="1" w:lastRow="0" w:firstColumn="1" w:lastColumn="0" w:noHBand="0" w:noVBand="1"/>
      </w:tblPr>
      <w:tblGrid>
        <w:gridCol w:w="3685"/>
        <w:gridCol w:w="2977"/>
      </w:tblGrid>
      <w:tr w:rsidR="000F6CCC" w14:paraId="45658257" w14:textId="77777777" w:rsidTr="00D07001">
        <w:tc>
          <w:tcPr>
            <w:tcW w:w="3685" w:type="dxa"/>
          </w:tcPr>
          <w:p w14:paraId="357FCBFB" w14:textId="12411CE6" w:rsidR="000F6CCC" w:rsidRDefault="000F6CCC" w:rsidP="00D07001">
            <w:pPr>
              <w:pStyle w:val="Corpsdetexte"/>
            </w:pPr>
            <w:r>
              <w:t>Façades</w:t>
            </w:r>
          </w:p>
        </w:tc>
        <w:tc>
          <w:tcPr>
            <w:tcW w:w="2977" w:type="dxa"/>
          </w:tcPr>
          <w:p w14:paraId="02C11C40" w14:textId="0659B15C" w:rsidR="000F6CCC" w:rsidRDefault="000F6CCC" w:rsidP="00D07001">
            <w:pPr>
              <w:pStyle w:val="Corpsdetexte"/>
              <w:jc w:val="right"/>
            </w:pPr>
            <w:r>
              <w:t>10 511 265 €</w:t>
            </w:r>
          </w:p>
        </w:tc>
      </w:tr>
      <w:tr w:rsidR="000F6CCC" w14:paraId="0BDEE4F6" w14:textId="77777777" w:rsidTr="00D07001">
        <w:tc>
          <w:tcPr>
            <w:tcW w:w="3685" w:type="dxa"/>
          </w:tcPr>
          <w:p w14:paraId="62461B32" w14:textId="77777777" w:rsidR="000F6CCC" w:rsidRDefault="000F6CCC" w:rsidP="00D07001">
            <w:pPr>
              <w:pStyle w:val="Corpsdetexte"/>
            </w:pPr>
            <w:r w:rsidRPr="007A35EB">
              <w:rPr>
                <w:b/>
                <w:bCs/>
              </w:rPr>
              <w:t xml:space="preserve">Total </w:t>
            </w:r>
          </w:p>
        </w:tc>
        <w:tc>
          <w:tcPr>
            <w:tcW w:w="2977" w:type="dxa"/>
          </w:tcPr>
          <w:p w14:paraId="368E4AF8" w14:textId="44009A3A" w:rsidR="000F6CCC" w:rsidRDefault="000F6CCC" w:rsidP="00D07001">
            <w:pPr>
              <w:pStyle w:val="Corpsdetexte"/>
              <w:jc w:val="right"/>
            </w:pPr>
            <w:r>
              <w:rPr>
                <w:b/>
                <w:bCs/>
              </w:rPr>
              <w:t>10 511 265€</w:t>
            </w:r>
          </w:p>
        </w:tc>
      </w:tr>
    </w:tbl>
    <w:p w14:paraId="0102752E" w14:textId="77777777" w:rsidR="000F6CCC" w:rsidRDefault="000F6CCC" w:rsidP="000F6CCC">
      <w:pPr>
        <w:pStyle w:val="Corpsdetexte"/>
      </w:pPr>
    </w:p>
    <w:p w14:paraId="565627F2" w14:textId="77777777" w:rsidR="000F6CCC" w:rsidRDefault="000F6CCC" w:rsidP="000F6CCC">
      <w:pPr>
        <w:pStyle w:val="Titre3"/>
      </w:pPr>
      <w:r>
        <w:t>Montant des offres V1 des entreprises</w:t>
      </w:r>
    </w:p>
    <w:p w14:paraId="42475EA2" w14:textId="66298CA4" w:rsidR="000F6CCC" w:rsidRDefault="000F6CCC" w:rsidP="000F6CCC">
      <w:pPr>
        <w:pStyle w:val="Corpsdetexte"/>
      </w:pPr>
    </w:p>
    <w:p w14:paraId="47064B7C" w14:textId="77777777" w:rsidR="000F6CCC" w:rsidRDefault="000F6CCC" w:rsidP="000F6CCC">
      <w:pPr>
        <w:pStyle w:val="Corpsdetexte"/>
      </w:pPr>
    </w:p>
    <w:p w14:paraId="578ABDB2" w14:textId="1305B36A" w:rsidR="000F6CCC" w:rsidRDefault="000F6CCC" w:rsidP="000F6CCC">
      <w:pPr>
        <w:pStyle w:val="Titre2"/>
      </w:pPr>
      <w:bookmarkStart w:id="36" w:name="_Toc185354516"/>
      <w:r>
        <w:t>Analyse de l’offre AZA</w:t>
      </w:r>
      <w:bookmarkEnd w:id="36"/>
    </w:p>
    <w:p w14:paraId="009C33DA" w14:textId="77777777" w:rsidR="000F6CCC" w:rsidRDefault="000F6CCC" w:rsidP="000F6CCC">
      <w:pPr>
        <w:pStyle w:val="Titre3"/>
      </w:pPr>
      <w:r>
        <w:t>Analyse technique</w:t>
      </w:r>
    </w:p>
    <w:p w14:paraId="037DF20A" w14:textId="77777777" w:rsidR="000F6CCC" w:rsidRPr="0021380C" w:rsidRDefault="000F6CCC" w:rsidP="000F6CCC">
      <w:pPr>
        <w:pStyle w:val="Titre3"/>
      </w:pPr>
      <w:r>
        <w:t>Analyse financière</w:t>
      </w:r>
    </w:p>
    <w:p w14:paraId="11BB13D2" w14:textId="77777777" w:rsidR="000F6CCC" w:rsidRDefault="000F6CCC" w:rsidP="000F6CCC">
      <w:pPr>
        <w:pStyle w:val="Corpsdetexte"/>
      </w:pPr>
    </w:p>
    <w:p w14:paraId="50F42860" w14:textId="77777777" w:rsidR="000F6CCC" w:rsidRPr="0021380C" w:rsidRDefault="000F6CCC" w:rsidP="000F6CCC">
      <w:pPr>
        <w:pStyle w:val="Titre3"/>
      </w:pPr>
      <w:r>
        <w:t>Analyse des variantes</w:t>
      </w:r>
    </w:p>
    <w:p w14:paraId="41BDD794" w14:textId="77777777" w:rsidR="000F6CCC" w:rsidRDefault="000F6CCC" w:rsidP="000F6CCC">
      <w:pPr>
        <w:pStyle w:val="Corpsdetexte"/>
      </w:pPr>
    </w:p>
    <w:p w14:paraId="2B04199D" w14:textId="4FBC6C81" w:rsidR="000F6CCC" w:rsidRPr="0021380C" w:rsidRDefault="000F6CCC" w:rsidP="000F6CCC">
      <w:pPr>
        <w:pStyle w:val="Titre3"/>
      </w:pPr>
      <w:r>
        <w:t>Questions à poser à AZA</w:t>
      </w:r>
    </w:p>
    <w:p w14:paraId="565FA5E3" w14:textId="77777777" w:rsidR="00CC1247" w:rsidRDefault="00CC1247" w:rsidP="00CC1247">
      <w:pPr>
        <w:pStyle w:val="Corpsdetexte"/>
      </w:pPr>
      <w:r>
        <w:t>Cf. tableau joint en annexe</w:t>
      </w:r>
    </w:p>
    <w:p w14:paraId="57577580" w14:textId="77777777" w:rsidR="000F6CCC" w:rsidRDefault="000F6CCC" w:rsidP="000F6CCC">
      <w:pPr>
        <w:pStyle w:val="Corpsdetexte"/>
      </w:pPr>
    </w:p>
    <w:p w14:paraId="514384B1" w14:textId="77777777" w:rsidR="000F6CCC" w:rsidRPr="007228B6" w:rsidRDefault="000F6CCC" w:rsidP="000F6CCC">
      <w:pPr>
        <w:pStyle w:val="Corpsdetexte"/>
      </w:pPr>
    </w:p>
    <w:p w14:paraId="2646684C" w14:textId="7D6E6AB5" w:rsidR="000F6CCC" w:rsidRDefault="000F6CCC" w:rsidP="000F6CCC">
      <w:pPr>
        <w:pStyle w:val="Titre2"/>
      </w:pPr>
      <w:bookmarkStart w:id="37" w:name="_Toc185354517"/>
      <w:r>
        <w:t>Analyse de l’offre SIMEON</w:t>
      </w:r>
      <w:bookmarkEnd w:id="37"/>
    </w:p>
    <w:p w14:paraId="761BF7F5" w14:textId="77777777" w:rsidR="000F6CCC" w:rsidRDefault="000F6CCC" w:rsidP="000F6CCC">
      <w:pPr>
        <w:pStyle w:val="Titre3"/>
      </w:pPr>
      <w:r>
        <w:lastRenderedPageBreak/>
        <w:t>Analyse technique</w:t>
      </w:r>
    </w:p>
    <w:p w14:paraId="2A0475BB" w14:textId="77777777" w:rsidR="000F6CCC" w:rsidRDefault="000F6CCC" w:rsidP="000F6CCC">
      <w:pPr>
        <w:pStyle w:val="Corpsdetexte"/>
      </w:pPr>
    </w:p>
    <w:p w14:paraId="08254700" w14:textId="77777777" w:rsidR="000F6CCC" w:rsidRPr="0021380C" w:rsidRDefault="000F6CCC" w:rsidP="000F6CCC">
      <w:pPr>
        <w:pStyle w:val="Titre3"/>
      </w:pPr>
      <w:r>
        <w:t>Analyse financière</w:t>
      </w:r>
    </w:p>
    <w:p w14:paraId="19218A18" w14:textId="77777777" w:rsidR="000F6CCC" w:rsidRDefault="000F6CCC" w:rsidP="000F6CCC">
      <w:pPr>
        <w:pStyle w:val="Corpsdetexte"/>
      </w:pPr>
    </w:p>
    <w:p w14:paraId="36BB6BF3" w14:textId="77777777" w:rsidR="000F6CCC" w:rsidRPr="0021380C" w:rsidRDefault="000F6CCC" w:rsidP="000F6CCC">
      <w:pPr>
        <w:pStyle w:val="Titre3"/>
      </w:pPr>
      <w:r>
        <w:t>Analyse des variantes</w:t>
      </w:r>
    </w:p>
    <w:p w14:paraId="4F2909B7" w14:textId="77777777" w:rsidR="000F6CCC" w:rsidRDefault="000F6CCC" w:rsidP="000F6CCC">
      <w:pPr>
        <w:pStyle w:val="Corpsdetexte"/>
      </w:pPr>
    </w:p>
    <w:p w14:paraId="74669369" w14:textId="3A2BA3E1" w:rsidR="000F6CCC" w:rsidRDefault="000F6CCC" w:rsidP="000F6CCC">
      <w:pPr>
        <w:pStyle w:val="Titre3"/>
      </w:pPr>
      <w:r>
        <w:t>Questions à poser à SIMEON</w:t>
      </w:r>
    </w:p>
    <w:p w14:paraId="2E6BCDCF" w14:textId="77777777" w:rsidR="00CC1247" w:rsidRDefault="00CC1247" w:rsidP="00CC1247">
      <w:pPr>
        <w:pStyle w:val="Corpsdetexte"/>
      </w:pPr>
      <w:r>
        <w:t>Cf. tableau joint en annexe</w:t>
      </w:r>
    </w:p>
    <w:p w14:paraId="63563CA5" w14:textId="77777777" w:rsidR="000F6CCC" w:rsidRDefault="000F6CCC" w:rsidP="000F6CCC">
      <w:pPr>
        <w:pStyle w:val="Corpsdetexte"/>
      </w:pPr>
    </w:p>
    <w:p w14:paraId="7C1F653C" w14:textId="77777777" w:rsidR="000F6CCC" w:rsidRDefault="000F6CCC" w:rsidP="000F6CCC">
      <w:pPr>
        <w:pStyle w:val="Corpsdetexte"/>
      </w:pPr>
    </w:p>
    <w:p w14:paraId="11AC6BCC" w14:textId="6FEA89C3" w:rsidR="00CC1247" w:rsidRDefault="00CC1247" w:rsidP="00CC1247">
      <w:pPr>
        <w:pStyle w:val="Titre2"/>
      </w:pPr>
      <w:bookmarkStart w:id="38" w:name="_Toc185354518"/>
      <w:r>
        <w:t>Conclusion Macrolot 02</w:t>
      </w:r>
      <w:bookmarkEnd w:id="38"/>
    </w:p>
    <w:p w14:paraId="1EB03718" w14:textId="77777777" w:rsidR="00CC1247" w:rsidRPr="0021380C" w:rsidRDefault="00CC1247" w:rsidP="00CC1247">
      <w:pPr>
        <w:pStyle w:val="Listepuces"/>
        <w:rPr>
          <w:i/>
          <w:iCs/>
        </w:rPr>
      </w:pPr>
      <w:r w:rsidRPr="0021380C">
        <w:rPr>
          <w:i/>
          <w:iCs/>
        </w:rPr>
        <w:t>Comparaison éventuelle sur opérations équivalentes</w:t>
      </w:r>
    </w:p>
    <w:p w14:paraId="693E6038" w14:textId="77777777" w:rsidR="00CC1247" w:rsidRPr="0021380C" w:rsidRDefault="00CC1247" w:rsidP="00CC1247">
      <w:pPr>
        <w:pStyle w:val="Listepuces"/>
        <w:rPr>
          <w:i/>
          <w:iCs/>
        </w:rPr>
      </w:pPr>
      <w:r w:rsidRPr="0021380C">
        <w:rPr>
          <w:i/>
          <w:iCs/>
        </w:rPr>
        <w:t>Synthèse et préconisation MOE</w:t>
      </w:r>
    </w:p>
    <w:p w14:paraId="18FE2FA5" w14:textId="77777777" w:rsidR="00CC1247" w:rsidRPr="0021380C" w:rsidRDefault="00CC1247" w:rsidP="00CC1247">
      <w:pPr>
        <w:pStyle w:val="Listepuces"/>
        <w:rPr>
          <w:i/>
          <w:iCs/>
        </w:rPr>
      </w:pPr>
      <w:r w:rsidRPr="0021380C">
        <w:rPr>
          <w:i/>
          <w:iCs/>
        </w:rPr>
        <w:t>Montants à négocier éventuels</w:t>
      </w:r>
    </w:p>
    <w:p w14:paraId="6A76849C" w14:textId="77777777" w:rsidR="00CC1247" w:rsidRPr="0021380C" w:rsidRDefault="00CC1247" w:rsidP="00CC1247">
      <w:pPr>
        <w:pStyle w:val="Listepuces"/>
        <w:rPr>
          <w:i/>
          <w:iCs/>
        </w:rPr>
      </w:pPr>
      <w:r w:rsidRPr="0021380C">
        <w:rPr>
          <w:i/>
          <w:iCs/>
        </w:rPr>
        <w:t>Points d’attention sur les offres reçues</w:t>
      </w:r>
    </w:p>
    <w:p w14:paraId="31297971" w14:textId="77777777" w:rsidR="000F6CCC" w:rsidRPr="000F6CCC" w:rsidRDefault="000F6CCC" w:rsidP="000F6CCC">
      <w:pPr>
        <w:pStyle w:val="Corpsdetexte"/>
      </w:pPr>
    </w:p>
    <w:p w14:paraId="1E320C7F" w14:textId="4DA2FAE4" w:rsidR="000F6CCC" w:rsidRDefault="000F6CCC">
      <w:pPr>
        <w:spacing w:after="200" w:line="276" w:lineRule="auto"/>
        <w:ind w:left="0"/>
        <w:rPr>
          <w:sz w:val="20"/>
          <w:szCs w:val="24"/>
        </w:rPr>
      </w:pPr>
      <w:r>
        <w:br w:type="page"/>
      </w:r>
    </w:p>
    <w:p w14:paraId="44A0012E" w14:textId="37233EBA" w:rsidR="000F6CCC" w:rsidRDefault="000F6CCC" w:rsidP="000F6CCC">
      <w:pPr>
        <w:pStyle w:val="Titre1"/>
        <w:pageBreakBefore w:val="0"/>
      </w:pPr>
      <w:bookmarkStart w:id="39" w:name="_Toc185354519"/>
      <w:r>
        <w:lastRenderedPageBreak/>
        <w:t>Macrolot 03 – METALLERIE - SERRURERIE</w:t>
      </w:r>
      <w:bookmarkEnd w:id="39"/>
    </w:p>
    <w:p w14:paraId="2E98EA6B" w14:textId="77777777" w:rsidR="00913E09" w:rsidRDefault="00913E09" w:rsidP="00913E09">
      <w:pPr>
        <w:pStyle w:val="Titre2"/>
      </w:pPr>
      <w:bookmarkStart w:id="40" w:name="_Toc185354520"/>
      <w:r>
        <w:t>Entreprises consultées</w:t>
      </w:r>
      <w:bookmarkEnd w:id="40"/>
    </w:p>
    <w:p w14:paraId="3B65E9A8" w14:textId="60E6528E" w:rsidR="00913E09" w:rsidRDefault="00913E09" w:rsidP="007A05BF">
      <w:pPr>
        <w:pStyle w:val="Corpsdetexte"/>
        <w:numPr>
          <w:ilvl w:val="0"/>
          <w:numId w:val="14"/>
        </w:numPr>
      </w:pPr>
      <w:r>
        <w:t xml:space="preserve">ETS DANIEL (offre remise le </w:t>
      </w:r>
      <w:r w:rsidR="00837C31">
        <w:t>05</w:t>
      </w:r>
      <w:r>
        <w:t xml:space="preserve"> novembre 2024)</w:t>
      </w:r>
    </w:p>
    <w:p w14:paraId="1DDEF377" w14:textId="0346BF02" w:rsidR="00837C31" w:rsidRDefault="004747EE" w:rsidP="00837C31">
      <w:pPr>
        <w:pStyle w:val="Corpsdetexte"/>
        <w:numPr>
          <w:ilvl w:val="0"/>
          <w:numId w:val="14"/>
        </w:numPr>
      </w:pPr>
      <w:r>
        <w:t>BBG France</w:t>
      </w:r>
      <w:r w:rsidR="00837C31">
        <w:t xml:space="preserve"> (offre remise le </w:t>
      </w:r>
      <w:r>
        <w:t>23</w:t>
      </w:r>
      <w:r w:rsidR="00837C31">
        <w:t xml:space="preserve"> novembre 2024)</w:t>
      </w:r>
    </w:p>
    <w:p w14:paraId="4FC1A341" w14:textId="6C76E710" w:rsidR="00913E09" w:rsidRDefault="00913E09" w:rsidP="007A05BF">
      <w:pPr>
        <w:pStyle w:val="Corpsdetexte"/>
        <w:numPr>
          <w:ilvl w:val="0"/>
          <w:numId w:val="14"/>
        </w:numPr>
      </w:pPr>
      <w:r>
        <w:t>DUVAL METALU</w:t>
      </w:r>
    </w:p>
    <w:p w14:paraId="52A0CA8E" w14:textId="18B1D979" w:rsidR="00913E09" w:rsidRDefault="00913E09" w:rsidP="007A05BF">
      <w:pPr>
        <w:pStyle w:val="Corpsdetexte"/>
        <w:numPr>
          <w:ilvl w:val="0"/>
          <w:numId w:val="14"/>
        </w:numPr>
      </w:pPr>
      <w:r>
        <w:t>SBF</w:t>
      </w:r>
    </w:p>
    <w:p w14:paraId="52949CED" w14:textId="5DDB33A6" w:rsidR="00976F74" w:rsidRDefault="00976F74" w:rsidP="007A05BF">
      <w:pPr>
        <w:pStyle w:val="Corpsdetexte"/>
        <w:numPr>
          <w:ilvl w:val="0"/>
          <w:numId w:val="14"/>
        </w:numPr>
      </w:pPr>
      <w:r>
        <w:t>PROTECH</w:t>
      </w:r>
      <w:r w:rsidR="00B41D5A">
        <w:t xml:space="preserve"> (offre en cours)</w:t>
      </w:r>
    </w:p>
    <w:p w14:paraId="54C0C7A3" w14:textId="74F65E44" w:rsidR="00913E09" w:rsidRDefault="00913E09" w:rsidP="00913E09">
      <w:pPr>
        <w:pStyle w:val="Corpsdetexte"/>
      </w:pPr>
      <w:r w:rsidRPr="004747EE">
        <w:t xml:space="preserve">L’entreprise </w:t>
      </w:r>
      <w:r w:rsidR="004747EE" w:rsidRPr="004747EE">
        <w:t xml:space="preserve">DUVAL METALU et </w:t>
      </w:r>
      <w:r w:rsidRPr="004747EE">
        <w:t>SBF n’</w:t>
      </w:r>
      <w:r w:rsidR="004747EE" w:rsidRPr="004747EE">
        <w:t>ont</w:t>
      </w:r>
      <w:r w:rsidRPr="004747EE">
        <w:t xml:space="preserve"> pas donné suite à la consultation.</w:t>
      </w:r>
    </w:p>
    <w:p w14:paraId="02B79967" w14:textId="77777777" w:rsidR="00913E09" w:rsidRDefault="00913E09" w:rsidP="00913E09">
      <w:pPr>
        <w:pStyle w:val="Corpsdetexte"/>
      </w:pPr>
    </w:p>
    <w:p w14:paraId="5884A815" w14:textId="77777777" w:rsidR="00913E09" w:rsidRDefault="00913E09" w:rsidP="00913E09">
      <w:pPr>
        <w:pStyle w:val="Titre2"/>
      </w:pPr>
      <w:bookmarkStart w:id="41" w:name="_Toc185354521"/>
      <w:r>
        <w:t>Evolution du chiffrage</w:t>
      </w:r>
      <w:bookmarkEnd w:id="41"/>
    </w:p>
    <w:p w14:paraId="74311927" w14:textId="77777777" w:rsidR="00913E09" w:rsidRDefault="00913E09" w:rsidP="00913E09">
      <w:pPr>
        <w:pStyle w:val="Titre3"/>
      </w:pPr>
      <w:r w:rsidRPr="001739A7">
        <w:t>Rappel</w:t>
      </w:r>
      <w:r>
        <w:t xml:space="preserve"> de l’estimation de la maîtrise d’œuvre</w:t>
      </w:r>
    </w:p>
    <w:p w14:paraId="31161F65" w14:textId="77777777" w:rsidR="00E15F20" w:rsidRPr="00E15F20" w:rsidRDefault="00E15F20" w:rsidP="00E15F20">
      <w:pPr>
        <w:pStyle w:val="Corpsdetexte"/>
      </w:pPr>
    </w:p>
    <w:tbl>
      <w:tblPr>
        <w:tblStyle w:val="Grilledutableau"/>
        <w:tblW w:w="0" w:type="auto"/>
        <w:tblInd w:w="846" w:type="dxa"/>
        <w:tblLook w:val="04A0" w:firstRow="1" w:lastRow="0" w:firstColumn="1" w:lastColumn="0" w:noHBand="0" w:noVBand="1"/>
      </w:tblPr>
      <w:tblGrid>
        <w:gridCol w:w="3685"/>
        <w:gridCol w:w="2977"/>
      </w:tblGrid>
      <w:tr w:rsidR="00913E09" w14:paraId="79ADED19" w14:textId="77777777" w:rsidTr="00D07001">
        <w:tc>
          <w:tcPr>
            <w:tcW w:w="3685" w:type="dxa"/>
          </w:tcPr>
          <w:p w14:paraId="1A9ED0C0" w14:textId="28003BF6" w:rsidR="00913E09" w:rsidRDefault="00913E09" w:rsidP="00D07001">
            <w:pPr>
              <w:pStyle w:val="Corpsdetexte"/>
            </w:pPr>
            <w:r>
              <w:t>Métallerie - Serrurerie</w:t>
            </w:r>
          </w:p>
        </w:tc>
        <w:tc>
          <w:tcPr>
            <w:tcW w:w="2977" w:type="dxa"/>
          </w:tcPr>
          <w:p w14:paraId="59BB18A9" w14:textId="59C18827" w:rsidR="00913E09" w:rsidRDefault="00913E09" w:rsidP="00D07001">
            <w:pPr>
              <w:pStyle w:val="Corpsdetexte"/>
              <w:jc w:val="right"/>
            </w:pPr>
            <w:r>
              <w:t>1 182 899 €</w:t>
            </w:r>
          </w:p>
        </w:tc>
      </w:tr>
      <w:tr w:rsidR="00913E09" w14:paraId="2C6D5AEF" w14:textId="77777777" w:rsidTr="00D07001">
        <w:tc>
          <w:tcPr>
            <w:tcW w:w="3685" w:type="dxa"/>
          </w:tcPr>
          <w:p w14:paraId="206DD2E4" w14:textId="77777777" w:rsidR="00913E09" w:rsidRDefault="00913E09" w:rsidP="00D07001">
            <w:pPr>
              <w:pStyle w:val="Corpsdetexte"/>
            </w:pPr>
            <w:r w:rsidRPr="007A35EB">
              <w:rPr>
                <w:b/>
                <w:bCs/>
              </w:rPr>
              <w:t xml:space="preserve">Total </w:t>
            </w:r>
          </w:p>
        </w:tc>
        <w:tc>
          <w:tcPr>
            <w:tcW w:w="2977" w:type="dxa"/>
          </w:tcPr>
          <w:p w14:paraId="30404394" w14:textId="5817F7D3" w:rsidR="00913E09" w:rsidRDefault="00913E09" w:rsidP="00D07001">
            <w:pPr>
              <w:pStyle w:val="Corpsdetexte"/>
              <w:jc w:val="right"/>
            </w:pPr>
            <w:r>
              <w:rPr>
                <w:b/>
                <w:bCs/>
              </w:rPr>
              <w:t>1 182 899€</w:t>
            </w:r>
          </w:p>
        </w:tc>
      </w:tr>
    </w:tbl>
    <w:p w14:paraId="7A465850" w14:textId="77777777" w:rsidR="00913E09" w:rsidRDefault="00913E09" w:rsidP="00913E09">
      <w:pPr>
        <w:pStyle w:val="Corpsdetexte"/>
      </w:pPr>
    </w:p>
    <w:p w14:paraId="77B6FEED" w14:textId="77777777" w:rsidR="00913E09" w:rsidRDefault="00913E09" w:rsidP="00913E09">
      <w:pPr>
        <w:pStyle w:val="Titre3"/>
      </w:pPr>
      <w:r>
        <w:t>Montant des offres V1 des entreprises</w:t>
      </w:r>
    </w:p>
    <w:p w14:paraId="668E87C2" w14:textId="77777777" w:rsidR="00605022" w:rsidRDefault="00605022" w:rsidP="00605022">
      <w:pPr>
        <w:pStyle w:val="Corpsdetexte"/>
      </w:pPr>
      <w:r w:rsidRPr="00B14B60">
        <w:t>Montant des offres à l’ouverture des plis</w:t>
      </w:r>
      <w:r>
        <w:t> :</w:t>
      </w:r>
    </w:p>
    <w:p w14:paraId="04FB1CA2" w14:textId="77777777" w:rsidR="00605022" w:rsidRDefault="00605022" w:rsidP="00605022">
      <w:pPr>
        <w:pStyle w:val="Corpsdetexte"/>
      </w:pPr>
    </w:p>
    <w:tbl>
      <w:tblPr>
        <w:tblStyle w:val="Grilledutableau"/>
        <w:tblW w:w="7413" w:type="dxa"/>
        <w:jc w:val="center"/>
        <w:tblLook w:val="04A0" w:firstRow="1" w:lastRow="0" w:firstColumn="1" w:lastColumn="0" w:noHBand="0" w:noVBand="1"/>
      </w:tblPr>
      <w:tblGrid>
        <w:gridCol w:w="2678"/>
        <w:gridCol w:w="2527"/>
        <w:gridCol w:w="2208"/>
      </w:tblGrid>
      <w:tr w:rsidR="00605022" w:rsidRPr="00A639AD" w14:paraId="08B9CC14" w14:textId="77777777" w:rsidTr="0046083A">
        <w:trPr>
          <w:trHeight w:val="760"/>
          <w:jc w:val="center"/>
        </w:trPr>
        <w:tc>
          <w:tcPr>
            <w:tcW w:w="2678" w:type="dxa"/>
            <w:shd w:val="clear" w:color="auto" w:fill="F2F2F2" w:themeFill="background1" w:themeFillShade="F2"/>
            <w:vAlign w:val="center"/>
          </w:tcPr>
          <w:p w14:paraId="30862FB2" w14:textId="77777777" w:rsidR="00605022" w:rsidRPr="009D2F11" w:rsidRDefault="00605022" w:rsidP="0046083A">
            <w:pPr>
              <w:adjustRightInd w:val="0"/>
              <w:ind w:right="454"/>
              <w:jc w:val="center"/>
              <w:rPr>
                <w:rFonts w:ascii="Arial" w:hAnsi="Arial" w:cs="Arial"/>
                <w:b/>
                <w:bCs/>
              </w:rPr>
            </w:pPr>
            <w:bookmarkStart w:id="42" w:name="_Hlk185335555"/>
            <w:r w:rsidRPr="009D2F11">
              <w:rPr>
                <w:rFonts w:ascii="Arial" w:hAnsi="Arial" w:cs="Arial"/>
                <w:b/>
                <w:bCs/>
              </w:rPr>
              <w:t>Entreprise</w:t>
            </w:r>
          </w:p>
        </w:tc>
        <w:tc>
          <w:tcPr>
            <w:tcW w:w="2527" w:type="dxa"/>
            <w:shd w:val="clear" w:color="auto" w:fill="F2F2F2" w:themeFill="background1" w:themeFillShade="F2"/>
            <w:vAlign w:val="center"/>
          </w:tcPr>
          <w:p w14:paraId="26E08606" w14:textId="77777777" w:rsidR="00605022" w:rsidRPr="009D2F11" w:rsidRDefault="00605022" w:rsidP="0046083A">
            <w:pPr>
              <w:adjustRightInd w:val="0"/>
              <w:ind w:right="454"/>
              <w:jc w:val="center"/>
              <w:rPr>
                <w:rFonts w:ascii="Arial" w:hAnsi="Arial" w:cs="Arial"/>
                <w:b/>
                <w:bCs/>
              </w:rPr>
            </w:pPr>
            <w:r w:rsidRPr="009D2F11">
              <w:rPr>
                <w:rFonts w:ascii="Arial" w:hAnsi="Arial" w:cs="Arial"/>
                <w:b/>
                <w:bCs/>
              </w:rPr>
              <w:t>Montant total HT</w:t>
            </w:r>
          </w:p>
          <w:p w14:paraId="0E825D2A" w14:textId="77777777" w:rsidR="00605022" w:rsidRPr="009D2F11" w:rsidRDefault="00605022" w:rsidP="0046083A">
            <w:pPr>
              <w:adjustRightInd w:val="0"/>
              <w:ind w:right="454"/>
              <w:jc w:val="center"/>
              <w:rPr>
                <w:rFonts w:ascii="Arial" w:hAnsi="Arial" w:cs="Arial"/>
                <w:b/>
                <w:bCs/>
              </w:rPr>
            </w:pPr>
            <w:r w:rsidRPr="009D2F11">
              <w:rPr>
                <w:rFonts w:ascii="Arial" w:hAnsi="Arial" w:cs="Arial"/>
                <w:b/>
                <w:bCs/>
              </w:rPr>
              <w:t>Offre initiale</w:t>
            </w:r>
          </w:p>
        </w:tc>
        <w:tc>
          <w:tcPr>
            <w:tcW w:w="2208" w:type="dxa"/>
            <w:shd w:val="clear" w:color="auto" w:fill="F2F2F2" w:themeFill="background1" w:themeFillShade="F2"/>
          </w:tcPr>
          <w:p w14:paraId="3A3CC496" w14:textId="77777777" w:rsidR="00605022" w:rsidRPr="009D2F11" w:rsidRDefault="00605022" w:rsidP="0046083A">
            <w:pPr>
              <w:adjustRightInd w:val="0"/>
              <w:ind w:right="454"/>
              <w:jc w:val="center"/>
              <w:rPr>
                <w:rFonts w:ascii="Arial" w:hAnsi="Arial" w:cs="Arial"/>
                <w:b/>
                <w:bCs/>
              </w:rPr>
            </w:pPr>
          </w:p>
          <w:p w14:paraId="484E8E66" w14:textId="77777777" w:rsidR="00605022" w:rsidRPr="009D2F11" w:rsidRDefault="00605022" w:rsidP="0046083A">
            <w:pPr>
              <w:adjustRightInd w:val="0"/>
              <w:ind w:right="454"/>
              <w:jc w:val="center"/>
              <w:rPr>
                <w:rFonts w:ascii="Arial" w:hAnsi="Arial" w:cs="Arial"/>
                <w:b/>
                <w:bCs/>
              </w:rPr>
            </w:pPr>
            <w:r w:rsidRPr="009D2F11">
              <w:rPr>
                <w:rFonts w:ascii="Arial" w:hAnsi="Arial" w:cs="Arial"/>
                <w:b/>
                <w:bCs/>
              </w:rPr>
              <w:t>Classement</w:t>
            </w:r>
          </w:p>
        </w:tc>
      </w:tr>
      <w:tr w:rsidR="00605022" w:rsidRPr="00A639AD" w14:paraId="214FC31F" w14:textId="77777777" w:rsidTr="0046083A">
        <w:trPr>
          <w:trHeight w:val="618"/>
          <w:jc w:val="center"/>
        </w:trPr>
        <w:tc>
          <w:tcPr>
            <w:tcW w:w="2678" w:type="dxa"/>
            <w:vAlign w:val="center"/>
          </w:tcPr>
          <w:p w14:paraId="5AD6D9C1" w14:textId="72E06E67" w:rsidR="00605022" w:rsidRPr="009D2F11" w:rsidRDefault="00015C6B" w:rsidP="0046083A">
            <w:pPr>
              <w:adjustRightInd w:val="0"/>
              <w:ind w:right="454"/>
              <w:jc w:val="center"/>
              <w:rPr>
                <w:rFonts w:ascii="Arial" w:hAnsi="Arial" w:cs="Arial"/>
              </w:rPr>
            </w:pPr>
            <w:r>
              <w:rPr>
                <w:rFonts w:ascii="Arial" w:hAnsi="Arial" w:cs="Arial"/>
              </w:rPr>
              <w:t>ETS DANIEL</w:t>
            </w:r>
          </w:p>
        </w:tc>
        <w:tc>
          <w:tcPr>
            <w:tcW w:w="2527" w:type="dxa"/>
            <w:vAlign w:val="center"/>
          </w:tcPr>
          <w:p w14:paraId="7F6CADAE" w14:textId="7730B11A" w:rsidR="00605022" w:rsidRPr="009D2F11" w:rsidRDefault="00B6239A" w:rsidP="0046083A">
            <w:pPr>
              <w:jc w:val="center"/>
              <w:rPr>
                <w:rFonts w:ascii="Arial" w:hAnsi="Arial" w:cs="Arial"/>
              </w:rPr>
            </w:pPr>
            <w:r>
              <w:rPr>
                <w:rFonts w:ascii="Arial" w:hAnsi="Arial" w:cs="Arial"/>
              </w:rPr>
              <w:t>787 730</w:t>
            </w:r>
            <w:r w:rsidR="00605022">
              <w:rPr>
                <w:rFonts w:ascii="Arial" w:hAnsi="Arial" w:cs="Arial"/>
              </w:rPr>
              <w:t>,00</w:t>
            </w:r>
            <w:r w:rsidR="00605022" w:rsidRPr="009D2F11">
              <w:rPr>
                <w:rFonts w:ascii="Arial" w:hAnsi="Arial" w:cs="Arial"/>
              </w:rPr>
              <w:t xml:space="preserve"> €</w:t>
            </w:r>
          </w:p>
        </w:tc>
        <w:tc>
          <w:tcPr>
            <w:tcW w:w="2208" w:type="dxa"/>
            <w:vAlign w:val="center"/>
          </w:tcPr>
          <w:p w14:paraId="074FF3FC" w14:textId="3F306E3A" w:rsidR="00605022" w:rsidRPr="009D2F11" w:rsidRDefault="00C939F7" w:rsidP="0046083A">
            <w:pPr>
              <w:adjustRightInd w:val="0"/>
              <w:ind w:right="454"/>
              <w:jc w:val="center"/>
              <w:rPr>
                <w:rFonts w:ascii="Arial" w:hAnsi="Arial" w:cs="Arial"/>
              </w:rPr>
            </w:pPr>
            <w:r>
              <w:rPr>
                <w:rFonts w:ascii="Arial" w:hAnsi="Arial" w:cs="Arial"/>
              </w:rPr>
              <w:t>1</w:t>
            </w:r>
          </w:p>
        </w:tc>
      </w:tr>
      <w:tr w:rsidR="00605022" w:rsidRPr="00A639AD" w14:paraId="7E5C10AF" w14:textId="77777777" w:rsidTr="0046083A">
        <w:trPr>
          <w:trHeight w:val="618"/>
          <w:jc w:val="center"/>
        </w:trPr>
        <w:tc>
          <w:tcPr>
            <w:tcW w:w="2678" w:type="dxa"/>
            <w:vAlign w:val="center"/>
          </w:tcPr>
          <w:p w14:paraId="0BFD3510" w14:textId="6FF46C97" w:rsidR="00605022" w:rsidRPr="009D2F11" w:rsidRDefault="00015C6B" w:rsidP="0046083A">
            <w:pPr>
              <w:adjustRightInd w:val="0"/>
              <w:ind w:right="454"/>
              <w:jc w:val="center"/>
              <w:rPr>
                <w:rFonts w:ascii="Arial" w:hAnsi="Arial" w:cs="Arial"/>
              </w:rPr>
            </w:pPr>
            <w:r>
              <w:rPr>
                <w:rFonts w:ascii="Arial" w:hAnsi="Arial" w:cs="Arial"/>
              </w:rPr>
              <w:t>BBG France</w:t>
            </w:r>
          </w:p>
        </w:tc>
        <w:tc>
          <w:tcPr>
            <w:tcW w:w="2527" w:type="dxa"/>
            <w:vAlign w:val="center"/>
          </w:tcPr>
          <w:p w14:paraId="0BE94E27" w14:textId="43C09852" w:rsidR="00605022" w:rsidRPr="009D2F11" w:rsidRDefault="00605022" w:rsidP="0046083A">
            <w:pPr>
              <w:adjustRightInd w:val="0"/>
              <w:ind w:left="292" w:right="454"/>
              <w:jc w:val="center"/>
              <w:rPr>
                <w:rFonts w:ascii="Arial" w:hAnsi="Arial" w:cs="Arial"/>
              </w:rPr>
            </w:pPr>
            <w:r>
              <w:rPr>
                <w:rFonts w:ascii="Arial" w:hAnsi="Arial" w:cs="Arial"/>
              </w:rPr>
              <w:t xml:space="preserve">   1</w:t>
            </w:r>
            <w:r w:rsidR="00C939F7">
              <w:rPr>
                <w:rFonts w:ascii="Arial" w:hAnsi="Arial" w:cs="Arial"/>
              </w:rPr>
              <w:t> 162 837</w:t>
            </w:r>
            <w:r>
              <w:rPr>
                <w:rFonts w:ascii="Arial" w:hAnsi="Arial" w:cs="Arial"/>
              </w:rPr>
              <w:t xml:space="preserve">,00 € </w:t>
            </w:r>
          </w:p>
        </w:tc>
        <w:tc>
          <w:tcPr>
            <w:tcW w:w="2208" w:type="dxa"/>
            <w:vAlign w:val="center"/>
          </w:tcPr>
          <w:p w14:paraId="1067EF82" w14:textId="78EDC0E6" w:rsidR="00605022" w:rsidRPr="009D2F11" w:rsidRDefault="00C939F7" w:rsidP="0046083A">
            <w:pPr>
              <w:adjustRightInd w:val="0"/>
              <w:ind w:right="454"/>
              <w:jc w:val="center"/>
              <w:rPr>
                <w:rFonts w:ascii="Arial" w:hAnsi="Arial" w:cs="Arial"/>
              </w:rPr>
            </w:pPr>
            <w:r>
              <w:rPr>
                <w:rFonts w:ascii="Arial" w:hAnsi="Arial" w:cs="Arial"/>
              </w:rPr>
              <w:t>2</w:t>
            </w:r>
          </w:p>
        </w:tc>
      </w:tr>
      <w:bookmarkEnd w:id="42"/>
    </w:tbl>
    <w:p w14:paraId="2CF90E33" w14:textId="77777777" w:rsidR="00605022" w:rsidRDefault="00605022" w:rsidP="00605022">
      <w:pPr>
        <w:pStyle w:val="Corpsdetexte"/>
      </w:pPr>
    </w:p>
    <w:p w14:paraId="69A2817B" w14:textId="77777777" w:rsidR="00605022" w:rsidRDefault="00605022" w:rsidP="00605022">
      <w:pPr>
        <w:pStyle w:val="Corpsdetexte"/>
      </w:pPr>
      <w:r w:rsidRPr="00B14B60">
        <w:t xml:space="preserve">Montant des offres </w:t>
      </w:r>
      <w:r>
        <w:t>recalées :</w:t>
      </w:r>
    </w:p>
    <w:p w14:paraId="1A4E4C6A" w14:textId="77777777" w:rsidR="00605022" w:rsidRDefault="00605022" w:rsidP="00605022">
      <w:pPr>
        <w:pStyle w:val="Corpsdetexte"/>
      </w:pPr>
    </w:p>
    <w:tbl>
      <w:tblPr>
        <w:tblStyle w:val="Grilledutableau"/>
        <w:tblW w:w="8549" w:type="dxa"/>
        <w:jc w:val="center"/>
        <w:tblLook w:val="04A0" w:firstRow="1" w:lastRow="0" w:firstColumn="1" w:lastColumn="0" w:noHBand="0" w:noVBand="1"/>
      </w:tblPr>
      <w:tblGrid>
        <w:gridCol w:w="2105"/>
        <w:gridCol w:w="2491"/>
        <w:gridCol w:w="2370"/>
        <w:gridCol w:w="1583"/>
      </w:tblGrid>
      <w:tr w:rsidR="00605022" w:rsidRPr="00A639AD" w14:paraId="010BB8AA" w14:textId="77777777" w:rsidTr="0046083A">
        <w:trPr>
          <w:trHeight w:val="760"/>
          <w:jc w:val="center"/>
        </w:trPr>
        <w:tc>
          <w:tcPr>
            <w:tcW w:w="2105" w:type="dxa"/>
            <w:shd w:val="clear" w:color="auto" w:fill="F2F2F2" w:themeFill="background1" w:themeFillShade="F2"/>
            <w:vAlign w:val="center"/>
          </w:tcPr>
          <w:p w14:paraId="48D6343B" w14:textId="77777777" w:rsidR="00605022" w:rsidRPr="00A639AD" w:rsidRDefault="00605022" w:rsidP="0046083A">
            <w:pPr>
              <w:adjustRightInd w:val="0"/>
              <w:ind w:right="454"/>
              <w:jc w:val="center"/>
              <w:rPr>
                <w:rFonts w:ascii="Arial" w:hAnsi="Arial" w:cs="Arial"/>
                <w:b/>
                <w:bCs/>
              </w:rPr>
            </w:pPr>
            <w:r w:rsidRPr="00A639AD">
              <w:rPr>
                <w:rFonts w:ascii="Arial" w:hAnsi="Arial" w:cs="Arial"/>
                <w:b/>
                <w:bCs/>
              </w:rPr>
              <w:t>Entreprise</w:t>
            </w:r>
          </w:p>
        </w:tc>
        <w:tc>
          <w:tcPr>
            <w:tcW w:w="2491" w:type="dxa"/>
            <w:shd w:val="clear" w:color="auto" w:fill="F2F2F2" w:themeFill="background1" w:themeFillShade="F2"/>
            <w:vAlign w:val="center"/>
          </w:tcPr>
          <w:p w14:paraId="5C9E9E56" w14:textId="77777777" w:rsidR="00605022" w:rsidRPr="00A639AD" w:rsidRDefault="00605022" w:rsidP="0046083A">
            <w:pPr>
              <w:adjustRightInd w:val="0"/>
              <w:ind w:right="454"/>
              <w:jc w:val="center"/>
              <w:rPr>
                <w:rFonts w:ascii="Arial" w:hAnsi="Arial" w:cs="Arial"/>
                <w:b/>
                <w:bCs/>
              </w:rPr>
            </w:pPr>
            <w:r w:rsidRPr="00A639AD">
              <w:rPr>
                <w:rFonts w:ascii="Arial" w:hAnsi="Arial" w:cs="Arial"/>
                <w:b/>
                <w:bCs/>
              </w:rPr>
              <w:t>Montant total HT</w:t>
            </w:r>
          </w:p>
          <w:p w14:paraId="4C2D4074" w14:textId="77777777" w:rsidR="00605022" w:rsidRPr="00A639AD" w:rsidRDefault="00605022" w:rsidP="0046083A">
            <w:pPr>
              <w:adjustRightInd w:val="0"/>
              <w:ind w:right="454"/>
              <w:jc w:val="center"/>
              <w:rPr>
                <w:rFonts w:ascii="Arial" w:hAnsi="Arial" w:cs="Arial"/>
                <w:b/>
                <w:bCs/>
              </w:rPr>
            </w:pPr>
            <w:r w:rsidRPr="00A639AD">
              <w:rPr>
                <w:rFonts w:ascii="Arial" w:hAnsi="Arial" w:cs="Arial"/>
                <w:b/>
                <w:bCs/>
              </w:rPr>
              <w:t>Offre initiale</w:t>
            </w:r>
          </w:p>
        </w:tc>
        <w:tc>
          <w:tcPr>
            <w:tcW w:w="2370" w:type="dxa"/>
            <w:shd w:val="clear" w:color="auto" w:fill="F2F2F2" w:themeFill="background1" w:themeFillShade="F2"/>
            <w:vAlign w:val="center"/>
          </w:tcPr>
          <w:p w14:paraId="7F0E7B9A" w14:textId="77777777" w:rsidR="00605022" w:rsidRPr="00142D41" w:rsidRDefault="00605022" w:rsidP="0046083A">
            <w:pPr>
              <w:adjustRightInd w:val="0"/>
              <w:ind w:right="51"/>
              <w:jc w:val="center"/>
              <w:rPr>
                <w:rFonts w:ascii="Arial" w:hAnsi="Arial" w:cs="Arial"/>
                <w:b/>
                <w:bCs/>
              </w:rPr>
            </w:pPr>
            <w:r w:rsidRPr="00142D41">
              <w:rPr>
                <w:rFonts w:ascii="Arial" w:hAnsi="Arial" w:cs="Arial"/>
                <w:b/>
                <w:bCs/>
              </w:rPr>
              <w:t>Montant total HT</w:t>
            </w:r>
          </w:p>
          <w:p w14:paraId="69A8BE80" w14:textId="77777777" w:rsidR="00605022" w:rsidRPr="00A639AD" w:rsidRDefault="00605022" w:rsidP="0046083A">
            <w:pPr>
              <w:adjustRightInd w:val="0"/>
              <w:ind w:right="42"/>
              <w:jc w:val="center"/>
              <w:rPr>
                <w:rFonts w:ascii="Arial" w:hAnsi="Arial" w:cs="Arial"/>
                <w:b/>
                <w:bCs/>
              </w:rPr>
            </w:pPr>
            <w:r w:rsidRPr="00142D41">
              <w:rPr>
                <w:rFonts w:ascii="Arial" w:hAnsi="Arial" w:cs="Arial"/>
                <w:b/>
                <w:bCs/>
              </w:rPr>
              <w:t>Offre recalée</w:t>
            </w:r>
            <w:r w:rsidRPr="00142D41">
              <w:t xml:space="preserve"> </w:t>
            </w:r>
            <w:r w:rsidRPr="00142D41">
              <w:rPr>
                <w:rFonts w:ascii="Arial" w:hAnsi="Arial" w:cs="Arial"/>
                <w:b/>
                <w:bCs/>
              </w:rPr>
              <w:t>après questions MOE</w:t>
            </w:r>
            <w:r>
              <w:rPr>
                <w:rFonts w:ascii="Arial" w:hAnsi="Arial" w:cs="Arial"/>
                <w:b/>
                <w:bCs/>
              </w:rPr>
              <w:t xml:space="preserve"> et soutenance</w:t>
            </w:r>
          </w:p>
        </w:tc>
        <w:tc>
          <w:tcPr>
            <w:tcW w:w="1583" w:type="dxa"/>
            <w:shd w:val="clear" w:color="auto" w:fill="F2F2F2" w:themeFill="background1" w:themeFillShade="F2"/>
          </w:tcPr>
          <w:p w14:paraId="09A12293" w14:textId="77777777" w:rsidR="00605022" w:rsidRPr="00A639AD" w:rsidRDefault="00605022" w:rsidP="0046083A">
            <w:pPr>
              <w:adjustRightInd w:val="0"/>
              <w:ind w:right="454"/>
              <w:jc w:val="center"/>
              <w:rPr>
                <w:rFonts w:ascii="Arial" w:hAnsi="Arial" w:cs="Arial"/>
                <w:b/>
                <w:bCs/>
              </w:rPr>
            </w:pPr>
          </w:p>
          <w:p w14:paraId="05B80E5D" w14:textId="77777777" w:rsidR="00605022" w:rsidRPr="00A639AD" w:rsidRDefault="00605022" w:rsidP="0046083A">
            <w:pPr>
              <w:adjustRightInd w:val="0"/>
              <w:ind w:right="56"/>
              <w:jc w:val="center"/>
              <w:rPr>
                <w:rFonts w:ascii="Arial" w:hAnsi="Arial" w:cs="Arial"/>
                <w:b/>
                <w:bCs/>
              </w:rPr>
            </w:pPr>
            <w:r>
              <w:rPr>
                <w:rFonts w:ascii="Arial" w:hAnsi="Arial" w:cs="Arial"/>
                <w:b/>
                <w:bCs/>
              </w:rPr>
              <w:t>Classement</w:t>
            </w:r>
          </w:p>
        </w:tc>
      </w:tr>
      <w:tr w:rsidR="00B6239A" w:rsidRPr="00A639AD" w14:paraId="04B0DE0E" w14:textId="77777777" w:rsidTr="0046083A">
        <w:trPr>
          <w:trHeight w:val="618"/>
          <w:jc w:val="center"/>
        </w:trPr>
        <w:tc>
          <w:tcPr>
            <w:tcW w:w="2105" w:type="dxa"/>
            <w:vAlign w:val="center"/>
          </w:tcPr>
          <w:p w14:paraId="39B8120C" w14:textId="4CC6B84B" w:rsidR="00B6239A" w:rsidRPr="00A639AD" w:rsidRDefault="00B6239A" w:rsidP="00B6239A">
            <w:pPr>
              <w:adjustRightInd w:val="0"/>
              <w:ind w:right="454"/>
              <w:jc w:val="center"/>
              <w:rPr>
                <w:rFonts w:ascii="Arial" w:hAnsi="Arial" w:cs="Arial"/>
              </w:rPr>
            </w:pPr>
            <w:r>
              <w:rPr>
                <w:rFonts w:ascii="Arial" w:hAnsi="Arial" w:cs="Arial"/>
              </w:rPr>
              <w:t>ETS DANIEL</w:t>
            </w:r>
          </w:p>
        </w:tc>
        <w:tc>
          <w:tcPr>
            <w:tcW w:w="2491" w:type="dxa"/>
            <w:vAlign w:val="center"/>
          </w:tcPr>
          <w:p w14:paraId="65992A5A" w14:textId="122EED70" w:rsidR="00B6239A" w:rsidRPr="00472BD3" w:rsidRDefault="00B6239A" w:rsidP="00B6239A">
            <w:pPr>
              <w:ind w:left="0"/>
              <w:jc w:val="center"/>
              <w:rPr>
                <w:rFonts w:ascii="Arial" w:hAnsi="Arial" w:cs="Arial"/>
              </w:rPr>
            </w:pPr>
            <w:r>
              <w:rPr>
                <w:rFonts w:ascii="Arial" w:hAnsi="Arial" w:cs="Arial"/>
              </w:rPr>
              <w:t>787 730,00</w:t>
            </w:r>
            <w:r w:rsidRPr="009D2F11">
              <w:rPr>
                <w:rFonts w:ascii="Arial" w:hAnsi="Arial" w:cs="Arial"/>
              </w:rPr>
              <w:t xml:space="preserve"> €</w:t>
            </w:r>
          </w:p>
        </w:tc>
        <w:tc>
          <w:tcPr>
            <w:tcW w:w="2370" w:type="dxa"/>
            <w:vAlign w:val="center"/>
          </w:tcPr>
          <w:p w14:paraId="3FFABBC0" w14:textId="7B6B1664" w:rsidR="00B6239A" w:rsidRPr="00BB082B" w:rsidRDefault="00EB3A36" w:rsidP="00B6239A">
            <w:pPr>
              <w:adjustRightInd w:val="0"/>
              <w:jc w:val="center"/>
              <w:rPr>
                <w:rFonts w:ascii="Arial" w:hAnsi="Arial" w:cs="Arial"/>
              </w:rPr>
            </w:pPr>
            <w:r>
              <w:rPr>
                <w:rFonts w:ascii="Arial" w:hAnsi="Arial" w:cs="Arial"/>
              </w:rPr>
              <w:t>NON RECUE</w:t>
            </w:r>
          </w:p>
        </w:tc>
        <w:tc>
          <w:tcPr>
            <w:tcW w:w="1583" w:type="dxa"/>
            <w:vAlign w:val="center"/>
          </w:tcPr>
          <w:p w14:paraId="110194A9" w14:textId="1AD3313E" w:rsidR="00B6239A" w:rsidRPr="00BB082B" w:rsidRDefault="00E70735" w:rsidP="00B6239A">
            <w:pPr>
              <w:adjustRightInd w:val="0"/>
              <w:ind w:right="454"/>
              <w:jc w:val="center"/>
              <w:rPr>
                <w:rFonts w:ascii="Arial" w:hAnsi="Arial" w:cs="Arial"/>
              </w:rPr>
            </w:pPr>
            <w:r>
              <w:rPr>
                <w:rFonts w:ascii="Arial" w:hAnsi="Arial" w:cs="Arial"/>
              </w:rPr>
              <w:t>2</w:t>
            </w:r>
          </w:p>
        </w:tc>
      </w:tr>
      <w:tr w:rsidR="00B6239A" w:rsidRPr="00A639AD" w14:paraId="72D87181" w14:textId="77777777" w:rsidTr="0046083A">
        <w:trPr>
          <w:trHeight w:val="618"/>
          <w:jc w:val="center"/>
        </w:trPr>
        <w:tc>
          <w:tcPr>
            <w:tcW w:w="2105" w:type="dxa"/>
            <w:vAlign w:val="center"/>
          </w:tcPr>
          <w:p w14:paraId="10437D94" w14:textId="4B9A765B" w:rsidR="00B6239A" w:rsidRPr="00A639AD" w:rsidRDefault="00B6239A" w:rsidP="00B6239A">
            <w:pPr>
              <w:adjustRightInd w:val="0"/>
              <w:ind w:right="454"/>
              <w:jc w:val="center"/>
              <w:rPr>
                <w:rFonts w:ascii="Arial" w:hAnsi="Arial" w:cs="Arial"/>
              </w:rPr>
            </w:pPr>
            <w:r>
              <w:rPr>
                <w:rFonts w:ascii="Arial" w:hAnsi="Arial" w:cs="Arial"/>
              </w:rPr>
              <w:t>BBG France</w:t>
            </w:r>
          </w:p>
        </w:tc>
        <w:tc>
          <w:tcPr>
            <w:tcW w:w="2491" w:type="dxa"/>
            <w:vAlign w:val="center"/>
          </w:tcPr>
          <w:p w14:paraId="08355CFA" w14:textId="13A65913" w:rsidR="00B6239A" w:rsidRPr="00472BD3" w:rsidRDefault="00B6239A" w:rsidP="00B6239A">
            <w:pPr>
              <w:ind w:left="0"/>
              <w:jc w:val="center"/>
              <w:rPr>
                <w:rFonts w:ascii="Arial" w:hAnsi="Arial" w:cs="Arial"/>
              </w:rPr>
            </w:pPr>
            <w:r>
              <w:rPr>
                <w:rFonts w:ascii="Arial" w:hAnsi="Arial" w:cs="Arial"/>
              </w:rPr>
              <w:t xml:space="preserve">   1 162 837,00 € </w:t>
            </w:r>
          </w:p>
        </w:tc>
        <w:tc>
          <w:tcPr>
            <w:tcW w:w="2370" w:type="dxa"/>
            <w:vAlign w:val="center"/>
          </w:tcPr>
          <w:p w14:paraId="023C9DDE" w14:textId="1075716A" w:rsidR="00B6239A" w:rsidRPr="00BB082B" w:rsidRDefault="00606871" w:rsidP="00B6239A">
            <w:pPr>
              <w:adjustRightInd w:val="0"/>
              <w:jc w:val="center"/>
              <w:rPr>
                <w:rFonts w:ascii="Arial" w:hAnsi="Arial" w:cs="Arial"/>
              </w:rPr>
            </w:pPr>
            <w:r w:rsidRPr="00BB082B">
              <w:rPr>
                <w:rFonts w:ascii="Arial" w:hAnsi="Arial" w:cs="Arial"/>
              </w:rPr>
              <w:t>1</w:t>
            </w:r>
            <w:r w:rsidR="001464C2">
              <w:rPr>
                <w:rFonts w:ascii="Arial" w:hAnsi="Arial" w:cs="Arial"/>
              </w:rPr>
              <w:t> 448 058</w:t>
            </w:r>
            <w:r w:rsidRPr="00BB082B">
              <w:rPr>
                <w:rFonts w:ascii="Arial" w:hAnsi="Arial" w:cs="Arial"/>
              </w:rPr>
              <w:t>,00 €</w:t>
            </w:r>
          </w:p>
        </w:tc>
        <w:tc>
          <w:tcPr>
            <w:tcW w:w="1583" w:type="dxa"/>
            <w:vAlign w:val="center"/>
          </w:tcPr>
          <w:p w14:paraId="6A810638" w14:textId="43F83FEB" w:rsidR="00B6239A" w:rsidRPr="00BB082B" w:rsidRDefault="00E70735" w:rsidP="00B6239A">
            <w:pPr>
              <w:adjustRightInd w:val="0"/>
              <w:ind w:right="454"/>
              <w:jc w:val="center"/>
              <w:rPr>
                <w:rFonts w:ascii="Arial" w:hAnsi="Arial" w:cs="Arial"/>
              </w:rPr>
            </w:pPr>
            <w:r>
              <w:rPr>
                <w:rFonts w:ascii="Arial" w:hAnsi="Arial" w:cs="Arial"/>
              </w:rPr>
              <w:t>1</w:t>
            </w:r>
          </w:p>
        </w:tc>
      </w:tr>
    </w:tbl>
    <w:p w14:paraId="74874690" w14:textId="77777777" w:rsidR="00605022" w:rsidRDefault="00605022" w:rsidP="00605022">
      <w:pPr>
        <w:pStyle w:val="Corpsdetexte"/>
      </w:pPr>
    </w:p>
    <w:p w14:paraId="425ED2B1" w14:textId="77777777" w:rsidR="00913E09" w:rsidRDefault="00913E09" w:rsidP="00913E09">
      <w:pPr>
        <w:pStyle w:val="Corpsdetexte"/>
      </w:pPr>
    </w:p>
    <w:p w14:paraId="4AC5AF3C" w14:textId="77777777" w:rsidR="00913E09" w:rsidRDefault="00913E09" w:rsidP="00913E09">
      <w:pPr>
        <w:pStyle w:val="Corpsdetexte"/>
      </w:pPr>
    </w:p>
    <w:p w14:paraId="1CE06FF5" w14:textId="388A97B3" w:rsidR="00913E09" w:rsidRDefault="00913E09" w:rsidP="00913E09">
      <w:pPr>
        <w:pStyle w:val="Titre2"/>
      </w:pPr>
      <w:bookmarkStart w:id="43" w:name="_Toc185354522"/>
      <w:r>
        <w:t>Analyse de l’offre ETS DANIEL</w:t>
      </w:r>
      <w:bookmarkEnd w:id="43"/>
    </w:p>
    <w:p w14:paraId="6933D7B4" w14:textId="77777777" w:rsidR="00913E09" w:rsidRDefault="00913E09" w:rsidP="00913E09">
      <w:pPr>
        <w:pStyle w:val="Titre3"/>
      </w:pPr>
      <w:r>
        <w:t>Analyse technique</w:t>
      </w:r>
    </w:p>
    <w:p w14:paraId="5B7EF8ED" w14:textId="42C17E07" w:rsidR="00227650" w:rsidRDefault="00DB6608" w:rsidP="00227650">
      <w:pPr>
        <w:pStyle w:val="Corpsdetexte"/>
        <w:numPr>
          <w:ilvl w:val="0"/>
          <w:numId w:val="15"/>
        </w:numPr>
      </w:pPr>
      <w:r>
        <w:t>La Fiche Questions/Réponses (FQR) envoyée à l’entreprise est restée sans réponse.</w:t>
      </w:r>
    </w:p>
    <w:p w14:paraId="4E68453B" w14:textId="4E57205B" w:rsidR="00DB6608" w:rsidRDefault="00DB6608" w:rsidP="00227650">
      <w:pPr>
        <w:pStyle w:val="Corpsdetexte"/>
        <w:numPr>
          <w:ilvl w:val="0"/>
          <w:numId w:val="15"/>
        </w:numPr>
      </w:pPr>
      <w:r>
        <w:t>La proposition de soutenance envoyée à l’entreprise est restée sans réponse.</w:t>
      </w:r>
    </w:p>
    <w:p w14:paraId="16381242" w14:textId="77777777" w:rsidR="00C63BFC" w:rsidRDefault="002520E2" w:rsidP="00227650">
      <w:pPr>
        <w:pStyle w:val="Corpsdetexte"/>
        <w:numPr>
          <w:ilvl w:val="0"/>
          <w:numId w:val="15"/>
        </w:numPr>
      </w:pPr>
      <w:r>
        <w:t>L’offre V0 est incomplète.</w:t>
      </w:r>
      <w:r w:rsidR="002F10B2">
        <w:t xml:space="preserve"> </w:t>
      </w:r>
    </w:p>
    <w:p w14:paraId="42A03B68" w14:textId="06BD4ED0" w:rsidR="00DB6608" w:rsidRDefault="002F10B2" w:rsidP="00C63BFC">
      <w:pPr>
        <w:pStyle w:val="Corpsdetexte"/>
        <w:numPr>
          <w:ilvl w:val="1"/>
          <w:numId w:val="15"/>
        </w:numPr>
      </w:pPr>
      <w:r>
        <w:t>Les portes métalliques ont été chiffré</w:t>
      </w:r>
      <w:r w:rsidR="0058320E">
        <w:t>es cependant sans l</w:t>
      </w:r>
      <w:r w:rsidR="00C63BFC">
        <w:t>es</w:t>
      </w:r>
      <w:r w:rsidR="0058320E">
        <w:t xml:space="preserve"> quincailleries associé</w:t>
      </w:r>
      <w:r w:rsidR="00C63BFC">
        <w:t>es</w:t>
      </w:r>
      <w:r w:rsidR="00E62762">
        <w:t>.</w:t>
      </w:r>
    </w:p>
    <w:p w14:paraId="7C59FE3A" w14:textId="21885583" w:rsidR="00C63BFC" w:rsidRDefault="00C63BFC" w:rsidP="00C63BFC">
      <w:pPr>
        <w:pStyle w:val="Corpsdetexte"/>
        <w:numPr>
          <w:ilvl w:val="1"/>
          <w:numId w:val="15"/>
        </w:numPr>
      </w:pPr>
      <w:r>
        <w:t>La majorité des postes de serrurerie ont été considéré</w:t>
      </w:r>
      <w:r w:rsidR="00911B52">
        <w:t>e</w:t>
      </w:r>
      <w:r>
        <w:t xml:space="preserve"> « hors lot</w:t>
      </w:r>
      <w:r w:rsidR="00911B52">
        <w:t> » par l’entreprise.</w:t>
      </w:r>
    </w:p>
    <w:p w14:paraId="64688D92" w14:textId="140C9AED" w:rsidR="00227650" w:rsidRDefault="00227650" w:rsidP="00227650">
      <w:pPr>
        <w:pStyle w:val="Corpsdetexte"/>
        <w:numPr>
          <w:ilvl w:val="0"/>
          <w:numId w:val="15"/>
        </w:numPr>
      </w:pPr>
      <w:r>
        <w:t xml:space="preserve">L’offre </w:t>
      </w:r>
      <w:r w:rsidR="004B2708">
        <w:t>n’</w:t>
      </w:r>
      <w:r>
        <w:t xml:space="preserve">est </w:t>
      </w:r>
      <w:r w:rsidR="004B2708">
        <w:t xml:space="preserve">pas </w:t>
      </w:r>
      <w:r>
        <w:t>conforme.</w:t>
      </w:r>
    </w:p>
    <w:p w14:paraId="2E48B1F5" w14:textId="77777777" w:rsidR="00E62762" w:rsidRDefault="00E62762" w:rsidP="00E62762">
      <w:pPr>
        <w:pStyle w:val="Corpsdetexte"/>
        <w:ind w:left="720"/>
      </w:pPr>
    </w:p>
    <w:p w14:paraId="1A0BFBC0" w14:textId="77777777" w:rsidR="00227650" w:rsidRPr="0021380C" w:rsidRDefault="00227650" w:rsidP="00227650">
      <w:pPr>
        <w:pStyle w:val="Titre3"/>
      </w:pPr>
      <w:r>
        <w:t>Analyse financière</w:t>
      </w:r>
    </w:p>
    <w:p w14:paraId="5765697B" w14:textId="76292E2A" w:rsidR="00227650" w:rsidRDefault="00227650" w:rsidP="00227650">
      <w:pPr>
        <w:pStyle w:val="Corpsdetexte"/>
        <w:numPr>
          <w:ilvl w:val="0"/>
          <w:numId w:val="15"/>
        </w:numPr>
      </w:pPr>
      <w:r>
        <w:t xml:space="preserve">L’offre est </w:t>
      </w:r>
      <w:r w:rsidR="00FE459B">
        <w:t>in</w:t>
      </w:r>
      <w:r>
        <w:t>complète</w:t>
      </w:r>
      <w:r w:rsidR="00FE459B">
        <w:t>, pour les mêmes raisons cité</w:t>
      </w:r>
      <w:r w:rsidR="008F658B">
        <w:t>es</w:t>
      </w:r>
      <w:r w:rsidR="00FE459B">
        <w:t xml:space="preserve"> </w:t>
      </w:r>
      <w:r w:rsidR="005F1F3C">
        <w:t>dans l’analyse technique.</w:t>
      </w:r>
    </w:p>
    <w:p w14:paraId="3C28541E" w14:textId="77777777" w:rsidR="00E62762" w:rsidRDefault="00E62762" w:rsidP="00E62762">
      <w:pPr>
        <w:pStyle w:val="Corpsdetexte"/>
        <w:ind w:left="720"/>
      </w:pPr>
    </w:p>
    <w:p w14:paraId="701E6AA8" w14:textId="77777777" w:rsidR="00227650" w:rsidRPr="0021380C" w:rsidRDefault="00227650" w:rsidP="00227650">
      <w:pPr>
        <w:pStyle w:val="Titre3"/>
      </w:pPr>
      <w:r>
        <w:t>Analyse des variantes</w:t>
      </w:r>
    </w:p>
    <w:p w14:paraId="67DB7E50" w14:textId="0C38AD49" w:rsidR="00E62762" w:rsidRDefault="00227650" w:rsidP="00227650">
      <w:pPr>
        <w:pStyle w:val="Corpsdetexte"/>
      </w:pPr>
      <w:r>
        <w:t>Pas de variantes.</w:t>
      </w:r>
    </w:p>
    <w:p w14:paraId="78E92C28" w14:textId="77777777" w:rsidR="00E62762" w:rsidRDefault="00E62762" w:rsidP="00227650">
      <w:pPr>
        <w:pStyle w:val="Corpsdetexte"/>
      </w:pPr>
    </w:p>
    <w:p w14:paraId="41D22D21" w14:textId="6105049B" w:rsidR="00913E09" w:rsidRPr="0021380C" w:rsidRDefault="00913E09" w:rsidP="00913E09">
      <w:pPr>
        <w:pStyle w:val="Titre3"/>
      </w:pPr>
      <w:r>
        <w:t>Questions à poser à ETS DANIEL</w:t>
      </w:r>
    </w:p>
    <w:p w14:paraId="78C33797" w14:textId="4477E9DE" w:rsidR="00CC1247" w:rsidRDefault="00CC1247" w:rsidP="00CC1247">
      <w:pPr>
        <w:pStyle w:val="Corpsdetexte"/>
      </w:pPr>
      <w:r>
        <w:t>Cf. tableau joint en annexe</w:t>
      </w:r>
      <w:r w:rsidR="009A7B8B">
        <w:t>.</w:t>
      </w:r>
    </w:p>
    <w:p w14:paraId="371A2F51" w14:textId="77777777" w:rsidR="00913E09" w:rsidRDefault="00913E09" w:rsidP="00913E09">
      <w:pPr>
        <w:pStyle w:val="Corpsdetexte"/>
      </w:pPr>
    </w:p>
    <w:p w14:paraId="5339E405" w14:textId="735DAF1F" w:rsidR="00913E09" w:rsidRDefault="00913E09" w:rsidP="00913E09">
      <w:pPr>
        <w:pStyle w:val="Titre2"/>
      </w:pPr>
      <w:bookmarkStart w:id="44" w:name="_Toc185354523"/>
      <w:r>
        <w:t xml:space="preserve">Analyse de l’offre </w:t>
      </w:r>
      <w:r w:rsidR="00AC6B3B">
        <w:t>BBG France</w:t>
      </w:r>
      <w:bookmarkEnd w:id="44"/>
      <w:r w:rsidR="00AC6B3B">
        <w:t xml:space="preserve"> </w:t>
      </w:r>
    </w:p>
    <w:p w14:paraId="6EED7021" w14:textId="77777777" w:rsidR="00913E09" w:rsidRDefault="00913E09" w:rsidP="00913E09">
      <w:pPr>
        <w:pStyle w:val="Titre3"/>
      </w:pPr>
      <w:r>
        <w:t>Analyse technique</w:t>
      </w:r>
    </w:p>
    <w:p w14:paraId="1138ABD1" w14:textId="33D1EB16" w:rsidR="000116C1" w:rsidRDefault="000116C1" w:rsidP="00FC2B6B">
      <w:pPr>
        <w:pStyle w:val="Corpsdetexte"/>
        <w:numPr>
          <w:ilvl w:val="0"/>
          <w:numId w:val="15"/>
        </w:numPr>
      </w:pPr>
      <w:r>
        <w:t>L’entreprise BBG a été consult</w:t>
      </w:r>
      <w:r w:rsidR="00A469FB">
        <w:t>ée</w:t>
      </w:r>
      <w:r>
        <w:t xml:space="preserve"> en cours d’analyse des offres</w:t>
      </w:r>
      <w:r w:rsidR="00A469FB">
        <w:t>, par manque de réponses sur ce Macrolot.</w:t>
      </w:r>
    </w:p>
    <w:p w14:paraId="78B8596E" w14:textId="1D55D064" w:rsidR="000E62D2" w:rsidRDefault="000E62D2" w:rsidP="00FC2B6B">
      <w:pPr>
        <w:pStyle w:val="Corpsdetexte"/>
        <w:numPr>
          <w:ilvl w:val="0"/>
          <w:numId w:val="15"/>
        </w:numPr>
      </w:pPr>
      <w:r>
        <w:t xml:space="preserve">L’entreprise </w:t>
      </w:r>
      <w:r w:rsidR="0000606E">
        <w:t>BBG a été très réactive</w:t>
      </w:r>
      <w:r w:rsidR="003847C2">
        <w:t xml:space="preserve"> </w:t>
      </w:r>
      <w:r w:rsidR="00D17511">
        <w:t>et a répondu dans un délai</w:t>
      </w:r>
      <w:r w:rsidR="002F097D">
        <w:t xml:space="preserve"> </w:t>
      </w:r>
      <w:r w:rsidR="002F097D">
        <w:t>cours</w:t>
      </w:r>
      <w:r w:rsidR="00D17511">
        <w:t xml:space="preserve">. </w:t>
      </w:r>
    </w:p>
    <w:p w14:paraId="4EF00CC9" w14:textId="1B0A0B59" w:rsidR="005142E2" w:rsidRDefault="005142E2" w:rsidP="00FC2B6B">
      <w:pPr>
        <w:pStyle w:val="Corpsdetexte"/>
        <w:numPr>
          <w:ilvl w:val="0"/>
          <w:numId w:val="15"/>
        </w:numPr>
      </w:pPr>
      <w:r>
        <w:t xml:space="preserve">Des échanges par mail </w:t>
      </w:r>
      <w:r w:rsidR="006E67B3">
        <w:t>ont eu lieu pour répondre aux questions de l’entreprise</w:t>
      </w:r>
      <w:r w:rsidR="00D17511">
        <w:t xml:space="preserve"> </w:t>
      </w:r>
      <w:r w:rsidR="009A7B8B">
        <w:t xml:space="preserve">avant la soutenance </w:t>
      </w:r>
      <w:r w:rsidR="00D17511">
        <w:t>(pas de FQR).</w:t>
      </w:r>
    </w:p>
    <w:p w14:paraId="57878A24" w14:textId="57EB811A" w:rsidR="009A7B8B" w:rsidRDefault="009A7B8B" w:rsidP="009A7B8B">
      <w:pPr>
        <w:pStyle w:val="Corpsdetexte"/>
        <w:numPr>
          <w:ilvl w:val="0"/>
          <w:numId w:val="15"/>
        </w:numPr>
      </w:pPr>
      <w:r>
        <w:t>La soutenance organisée en présentiel avec l’AMO et l’économiste a été très constructive.</w:t>
      </w:r>
    </w:p>
    <w:p w14:paraId="53E45C0B" w14:textId="4817BF95" w:rsidR="00A469FB" w:rsidRDefault="00502017" w:rsidP="00FC2B6B">
      <w:pPr>
        <w:pStyle w:val="Corpsdetexte"/>
        <w:numPr>
          <w:ilvl w:val="0"/>
          <w:numId w:val="15"/>
        </w:numPr>
      </w:pPr>
      <w:r>
        <w:t xml:space="preserve">Les échanges sur la complétude et la conformité de l’offre </w:t>
      </w:r>
      <w:r w:rsidR="00D17511">
        <w:t>ont</w:t>
      </w:r>
      <w:r>
        <w:t xml:space="preserve"> été réalisé</w:t>
      </w:r>
      <w:r w:rsidR="00D17511">
        <w:t>s</w:t>
      </w:r>
      <w:r>
        <w:t xml:space="preserve"> directement à l’oral en soutenance.</w:t>
      </w:r>
    </w:p>
    <w:p w14:paraId="1C9B56E8" w14:textId="77E459A2" w:rsidR="00922EB4" w:rsidRDefault="00922EB4" w:rsidP="00FC2B6B">
      <w:pPr>
        <w:pStyle w:val="Corpsdetexte"/>
        <w:numPr>
          <w:ilvl w:val="0"/>
          <w:numId w:val="15"/>
        </w:numPr>
      </w:pPr>
      <w:r>
        <w:t>L’entrepr</w:t>
      </w:r>
      <w:r w:rsidR="00E01AB1">
        <w:t>eneur a montré qu’il maitrisait bien le dossier.</w:t>
      </w:r>
    </w:p>
    <w:p w14:paraId="25F38A71" w14:textId="6984DCA7" w:rsidR="00913E09" w:rsidRDefault="00FC2B6B" w:rsidP="0072671A">
      <w:pPr>
        <w:pStyle w:val="Corpsdetexte"/>
        <w:numPr>
          <w:ilvl w:val="0"/>
          <w:numId w:val="15"/>
        </w:numPr>
      </w:pPr>
      <w:r>
        <w:t>L’offre est conforme</w:t>
      </w:r>
      <w:r w:rsidR="00B64638">
        <w:t>.</w:t>
      </w:r>
    </w:p>
    <w:p w14:paraId="2C2D435D" w14:textId="77777777" w:rsidR="003D4B91" w:rsidRDefault="003D4B91" w:rsidP="003D4B91">
      <w:pPr>
        <w:pStyle w:val="Corpsdetexte"/>
      </w:pPr>
    </w:p>
    <w:p w14:paraId="0B12CC9F" w14:textId="77777777" w:rsidR="00913E09" w:rsidRPr="0021380C" w:rsidRDefault="00913E09" w:rsidP="00913E09">
      <w:pPr>
        <w:pStyle w:val="Titre3"/>
      </w:pPr>
      <w:r>
        <w:t>Analyse financière</w:t>
      </w:r>
    </w:p>
    <w:p w14:paraId="1FF225FA" w14:textId="77777777" w:rsidR="006D3EBB" w:rsidRDefault="006D3EBB" w:rsidP="006D3EBB">
      <w:pPr>
        <w:pStyle w:val="Corpsdetexte"/>
        <w:numPr>
          <w:ilvl w:val="0"/>
          <w:numId w:val="15"/>
        </w:numPr>
      </w:pPr>
      <w:r>
        <w:t>Entre les deux tours, les quantités ont été corrigées.</w:t>
      </w:r>
    </w:p>
    <w:p w14:paraId="27A7B992" w14:textId="405558E8" w:rsidR="006D3EBB" w:rsidRDefault="006D3EBB" w:rsidP="006D3EBB">
      <w:pPr>
        <w:pStyle w:val="Corpsdetexte"/>
        <w:numPr>
          <w:ilvl w:val="0"/>
          <w:numId w:val="15"/>
        </w:numPr>
      </w:pPr>
      <w:r>
        <w:t>Entre les deux tours, les prix unitaires ont été revus.</w:t>
      </w:r>
    </w:p>
    <w:p w14:paraId="6886D008" w14:textId="2D209F4E" w:rsidR="006D3EBB" w:rsidRDefault="006D3EBB" w:rsidP="006D3EBB">
      <w:pPr>
        <w:pStyle w:val="Corpsdetexte"/>
        <w:numPr>
          <w:ilvl w:val="0"/>
          <w:numId w:val="15"/>
        </w:numPr>
      </w:pPr>
      <w:r>
        <w:t xml:space="preserve">Le compte prorata de 2% </w:t>
      </w:r>
      <w:r w:rsidR="00A76F49">
        <w:t xml:space="preserve">est </w:t>
      </w:r>
      <w:r>
        <w:t xml:space="preserve">inclus dans la </w:t>
      </w:r>
      <w:r w:rsidR="00A76F49">
        <w:t xml:space="preserve">seconde </w:t>
      </w:r>
      <w:r>
        <w:t>offre.</w:t>
      </w:r>
    </w:p>
    <w:p w14:paraId="0DADA77D" w14:textId="669D9D48" w:rsidR="009E5EA6" w:rsidRDefault="009E5EA6" w:rsidP="006D3EBB">
      <w:pPr>
        <w:pStyle w:val="Corpsdetexte"/>
        <w:numPr>
          <w:ilvl w:val="0"/>
          <w:numId w:val="15"/>
        </w:numPr>
      </w:pPr>
      <w:r>
        <w:t xml:space="preserve">L’offre comporte des quantités </w:t>
      </w:r>
      <w:r w:rsidR="001A1687">
        <w:t xml:space="preserve">à réviser en fonction des besoins techniques lors des travaux : </w:t>
      </w:r>
    </w:p>
    <w:p w14:paraId="5A20039C" w14:textId="1BCA3EAA" w:rsidR="001A1687" w:rsidRDefault="001A1687" w:rsidP="001A1687">
      <w:pPr>
        <w:pStyle w:val="Corpsdetexte"/>
        <w:numPr>
          <w:ilvl w:val="1"/>
          <w:numId w:val="15"/>
        </w:numPr>
      </w:pPr>
      <w:r>
        <w:t>Grilles métalliques techniques extérieures</w:t>
      </w:r>
      <w:r w:rsidR="00007868">
        <w:t xml:space="preserve"> (50m² ont été </w:t>
      </w:r>
      <w:r w:rsidR="006D7CC2">
        <w:t xml:space="preserve">provisionnés </w:t>
      </w:r>
      <w:r w:rsidR="00007868">
        <w:t>pour 25 900 €)</w:t>
      </w:r>
    </w:p>
    <w:p w14:paraId="58174C41" w14:textId="78352362" w:rsidR="001A1687" w:rsidRDefault="001A1687" w:rsidP="001A1687">
      <w:pPr>
        <w:pStyle w:val="Corpsdetexte"/>
        <w:numPr>
          <w:ilvl w:val="1"/>
          <w:numId w:val="15"/>
        </w:numPr>
      </w:pPr>
      <w:r>
        <w:t>Grilles métalliques techniques intérieures</w:t>
      </w:r>
      <w:r w:rsidR="00007868">
        <w:t xml:space="preserve"> (50m² ont été </w:t>
      </w:r>
      <w:r w:rsidR="006D7CC2">
        <w:t xml:space="preserve">provisionnés </w:t>
      </w:r>
      <w:r w:rsidR="00007868">
        <w:t>pour 2</w:t>
      </w:r>
      <w:r w:rsidR="006D7CC2">
        <w:t>3 3</w:t>
      </w:r>
      <w:r w:rsidR="00007868">
        <w:t>00 €)</w:t>
      </w:r>
    </w:p>
    <w:p w14:paraId="63F77AFD" w14:textId="77777777" w:rsidR="00580B12" w:rsidRDefault="00580B12" w:rsidP="00580B12">
      <w:pPr>
        <w:pStyle w:val="Corpsdetexte"/>
        <w:numPr>
          <w:ilvl w:val="0"/>
          <w:numId w:val="15"/>
        </w:numPr>
      </w:pPr>
      <w:r>
        <w:t>Les quantités sont cohérentes dans l’ensemble, hormis les remarques indiquées dans le tableau d’analyse.</w:t>
      </w:r>
    </w:p>
    <w:p w14:paraId="28363020" w14:textId="1AC8E36D" w:rsidR="00580B12" w:rsidRDefault="00580B12" w:rsidP="00580B12">
      <w:pPr>
        <w:pStyle w:val="Corpsdetexte"/>
        <w:numPr>
          <w:ilvl w:val="0"/>
          <w:numId w:val="15"/>
        </w:numPr>
      </w:pPr>
      <w:r>
        <w:t>Les prix unitaires sont cohérents dans l’ensemble.</w:t>
      </w:r>
    </w:p>
    <w:p w14:paraId="34B8C027" w14:textId="50BCE368" w:rsidR="00322A74" w:rsidRDefault="00322A74" w:rsidP="006D3EBB">
      <w:pPr>
        <w:pStyle w:val="Corpsdetexte"/>
        <w:numPr>
          <w:ilvl w:val="0"/>
          <w:numId w:val="15"/>
        </w:numPr>
      </w:pPr>
      <w:r>
        <w:t xml:space="preserve">L’offre V1 </w:t>
      </w:r>
      <w:r w:rsidR="0088624C">
        <w:t>de l’</w:t>
      </w:r>
      <w:r w:rsidR="00EB1EAB">
        <w:t>entreprise</w:t>
      </w:r>
      <w:r w:rsidR="0088624C">
        <w:t xml:space="preserve"> </w:t>
      </w:r>
      <w:r>
        <w:t xml:space="preserve">a été </w:t>
      </w:r>
      <w:r w:rsidR="0088624C">
        <w:t>corrigé :</w:t>
      </w:r>
    </w:p>
    <w:p w14:paraId="4F05A05A" w14:textId="3B0FBA2F" w:rsidR="0088624C" w:rsidRDefault="00751CCE" w:rsidP="0088624C">
      <w:pPr>
        <w:pStyle w:val="Corpsdetexte"/>
        <w:numPr>
          <w:ilvl w:val="1"/>
          <w:numId w:val="15"/>
        </w:numPr>
      </w:pPr>
      <w:r>
        <w:t>Extraction de la base des variantes sur les garde-corps</w:t>
      </w:r>
    </w:p>
    <w:p w14:paraId="2662C6E4" w14:textId="19B49DD5" w:rsidR="00751CCE" w:rsidRDefault="00751CCE" w:rsidP="0088624C">
      <w:pPr>
        <w:pStyle w:val="Corpsdetexte"/>
        <w:numPr>
          <w:ilvl w:val="1"/>
          <w:numId w:val="15"/>
        </w:numPr>
      </w:pPr>
      <w:r>
        <w:t xml:space="preserve">Mise à </w:t>
      </w:r>
      <w:r w:rsidR="00EB1EAB">
        <w:t>jour</w:t>
      </w:r>
      <w:r>
        <w:t xml:space="preserve"> du compte prorata</w:t>
      </w:r>
    </w:p>
    <w:p w14:paraId="45AD3E42" w14:textId="72CA24D8" w:rsidR="00326D49" w:rsidRDefault="00326D49" w:rsidP="006D3EBB">
      <w:pPr>
        <w:pStyle w:val="Corpsdetexte"/>
        <w:numPr>
          <w:ilvl w:val="0"/>
          <w:numId w:val="15"/>
        </w:numPr>
      </w:pPr>
      <w:r>
        <w:t>L’offre nous semble sérieuse.</w:t>
      </w:r>
    </w:p>
    <w:p w14:paraId="51D93600" w14:textId="5425B568" w:rsidR="006D3EBB" w:rsidRDefault="006D3EBB" w:rsidP="006D3EBB">
      <w:pPr>
        <w:pStyle w:val="Corpsdetexte"/>
        <w:numPr>
          <w:ilvl w:val="0"/>
          <w:numId w:val="15"/>
        </w:numPr>
      </w:pPr>
      <w:r>
        <w:t>L’offre est complèt</w:t>
      </w:r>
      <w:r w:rsidR="000D2E69">
        <w:t>e.</w:t>
      </w:r>
    </w:p>
    <w:p w14:paraId="1B9F4476" w14:textId="77777777" w:rsidR="006D3EBB" w:rsidRDefault="006D3EBB" w:rsidP="00913E09">
      <w:pPr>
        <w:pStyle w:val="Corpsdetexte"/>
      </w:pPr>
    </w:p>
    <w:p w14:paraId="2C163210" w14:textId="77777777" w:rsidR="00913E09" w:rsidRPr="0021380C" w:rsidRDefault="00913E09" w:rsidP="00913E09">
      <w:pPr>
        <w:pStyle w:val="Titre3"/>
      </w:pPr>
      <w:r>
        <w:t>Analyse des variantes</w:t>
      </w:r>
    </w:p>
    <w:p w14:paraId="3A06115D" w14:textId="69B98EA6" w:rsidR="004820CF" w:rsidRDefault="004820CF" w:rsidP="004820CF">
      <w:pPr>
        <w:pStyle w:val="Corpsdetexte"/>
      </w:pPr>
      <w:r>
        <w:t xml:space="preserve">Les variantes économiques </w:t>
      </w:r>
      <w:r w:rsidR="0064171F">
        <w:t xml:space="preserve">proposées par l’entreprise </w:t>
      </w:r>
      <w:r>
        <w:t xml:space="preserve">: </w:t>
      </w:r>
    </w:p>
    <w:p w14:paraId="29BC040F" w14:textId="11F72A9A" w:rsidR="00890B80" w:rsidRDefault="00890B80" w:rsidP="004820CF">
      <w:pPr>
        <w:pStyle w:val="Corpsdetexte"/>
      </w:pPr>
      <w:r>
        <w:t>VARIANTES 01 :</w:t>
      </w:r>
    </w:p>
    <w:p w14:paraId="4BBB70C6" w14:textId="77777777" w:rsidR="008F6AE8" w:rsidRPr="008F6AE8" w:rsidRDefault="004820CF" w:rsidP="00890B80">
      <w:pPr>
        <w:pStyle w:val="Corpsdetexte"/>
        <w:numPr>
          <w:ilvl w:val="0"/>
          <w:numId w:val="15"/>
        </w:numPr>
        <w:rPr>
          <w:b/>
          <w:bCs/>
        </w:rPr>
      </w:pPr>
      <w:r w:rsidRPr="007136E4">
        <w:t>Moins-value pour garde-corps suivant modèle envoyé par mail le 30/11/24- A la française</w:t>
      </w:r>
      <w:r>
        <w:t> </w:t>
      </w:r>
    </w:p>
    <w:p w14:paraId="32E4C4D7" w14:textId="77777777" w:rsidR="008F6AE8" w:rsidRPr="008F6AE8" w:rsidRDefault="004820CF" w:rsidP="00890B80">
      <w:pPr>
        <w:pStyle w:val="Corpsdetexte"/>
        <w:numPr>
          <w:ilvl w:val="0"/>
          <w:numId w:val="15"/>
        </w:numPr>
        <w:rPr>
          <w:b/>
          <w:bCs/>
        </w:rPr>
      </w:pPr>
      <w:r>
        <w:t>(- 32 984 €)</w:t>
      </w:r>
      <w:r w:rsidR="0064171F">
        <w:t xml:space="preserve"> </w:t>
      </w:r>
    </w:p>
    <w:p w14:paraId="15D5022B" w14:textId="70E24101" w:rsidR="004820CF" w:rsidRDefault="0064171F" w:rsidP="00890B80">
      <w:pPr>
        <w:pStyle w:val="Corpsdetexte"/>
        <w:numPr>
          <w:ilvl w:val="0"/>
          <w:numId w:val="15"/>
        </w:numPr>
        <w:rPr>
          <w:b/>
          <w:bCs/>
        </w:rPr>
      </w:pPr>
      <w:r w:rsidRPr="00890B80">
        <w:rPr>
          <w:b/>
          <w:bCs/>
        </w:rPr>
        <w:sym w:font="Wingdings" w:char="F0E0"/>
      </w:r>
      <w:r w:rsidRPr="00890B80">
        <w:rPr>
          <w:b/>
          <w:bCs/>
        </w:rPr>
        <w:t xml:space="preserve"> Validé sur le principe par l’architecte </w:t>
      </w:r>
      <w:r w:rsidR="00890B80" w:rsidRPr="00890B80">
        <w:rPr>
          <w:b/>
          <w:bCs/>
        </w:rPr>
        <w:t>et l’AMO.</w:t>
      </w:r>
    </w:p>
    <w:p w14:paraId="45A8FC34" w14:textId="0AE20C57" w:rsidR="00890B80" w:rsidRDefault="00890B80" w:rsidP="00890B80">
      <w:pPr>
        <w:pStyle w:val="Corpsdetexte"/>
      </w:pPr>
      <w:r>
        <w:t>VARIANTES 0</w:t>
      </w:r>
      <w:r>
        <w:t>2</w:t>
      </w:r>
      <w:r>
        <w:t> :</w:t>
      </w:r>
    </w:p>
    <w:p w14:paraId="40B02EDD" w14:textId="77777777" w:rsidR="008F6AE8" w:rsidRDefault="004820CF" w:rsidP="008F6AE8">
      <w:pPr>
        <w:pStyle w:val="Corpsdetexte"/>
        <w:numPr>
          <w:ilvl w:val="0"/>
          <w:numId w:val="15"/>
        </w:numPr>
      </w:pPr>
      <w:r w:rsidRPr="007136E4">
        <w:t>Moins-value pour garde-corps suivant modèle envoyé par mail le 2/12/24- A l'anglaise</w:t>
      </w:r>
      <w:r>
        <w:t xml:space="preserve"> </w:t>
      </w:r>
    </w:p>
    <w:p w14:paraId="7B159C59" w14:textId="77777777" w:rsidR="008F6AE8" w:rsidRDefault="004820CF" w:rsidP="008F6AE8">
      <w:pPr>
        <w:pStyle w:val="Corpsdetexte"/>
        <w:numPr>
          <w:ilvl w:val="0"/>
          <w:numId w:val="15"/>
        </w:numPr>
      </w:pPr>
      <w:r>
        <w:t>(- 118 864 €)</w:t>
      </w:r>
      <w:r w:rsidR="00890B80">
        <w:t xml:space="preserve"> </w:t>
      </w:r>
    </w:p>
    <w:p w14:paraId="182189AA" w14:textId="4202A8E1" w:rsidR="000B4A9B" w:rsidRPr="00890B80" w:rsidRDefault="00890B80" w:rsidP="008F6AE8">
      <w:pPr>
        <w:pStyle w:val="Corpsdetexte"/>
        <w:numPr>
          <w:ilvl w:val="0"/>
          <w:numId w:val="15"/>
        </w:numPr>
      </w:pPr>
      <w:r w:rsidRPr="00890B80">
        <w:rPr>
          <w:b/>
          <w:bCs/>
        </w:rPr>
        <w:sym w:font="Wingdings" w:char="F0E0"/>
      </w:r>
      <w:r w:rsidRPr="00890B80">
        <w:rPr>
          <w:b/>
          <w:bCs/>
        </w:rPr>
        <w:t xml:space="preserve"> Validé sur le principe par l’architecte et l’AMO.</w:t>
      </w:r>
    </w:p>
    <w:p w14:paraId="04A84DFD" w14:textId="12314995" w:rsidR="008F6AE8" w:rsidRDefault="008F6AE8" w:rsidP="008F6AE8">
      <w:pPr>
        <w:pStyle w:val="Corpsdetexte"/>
      </w:pPr>
      <w:r>
        <w:t>V</w:t>
      </w:r>
      <w:r>
        <w:t>ARIANTES 0</w:t>
      </w:r>
      <w:r>
        <w:t>3</w:t>
      </w:r>
      <w:r>
        <w:t> :</w:t>
      </w:r>
    </w:p>
    <w:p w14:paraId="55C5B41B" w14:textId="77777777" w:rsidR="008F6AE8" w:rsidRDefault="0064171F" w:rsidP="008F6AE8">
      <w:pPr>
        <w:pStyle w:val="Corpsdetexte"/>
        <w:numPr>
          <w:ilvl w:val="0"/>
          <w:numId w:val="15"/>
        </w:numPr>
      </w:pPr>
      <w:r>
        <w:t xml:space="preserve">Remplacer le thermolaquage des mains courantes métalliques par une peinture à réaliser par le </w:t>
      </w:r>
      <w:r w:rsidRPr="004B4C86">
        <w:t>Macrolot 9 : Revêtements de sols et murs durs et souples – peinture – signalétique</w:t>
      </w:r>
      <w:r>
        <w:t xml:space="preserve"> </w:t>
      </w:r>
    </w:p>
    <w:p w14:paraId="0DC6C713" w14:textId="0ED083A4" w:rsidR="008F6AE8" w:rsidRDefault="0064171F" w:rsidP="008F6AE8">
      <w:pPr>
        <w:pStyle w:val="Corpsdetexte"/>
        <w:numPr>
          <w:ilvl w:val="0"/>
          <w:numId w:val="15"/>
        </w:numPr>
      </w:pPr>
      <w:r>
        <w:t>(</w:t>
      </w:r>
      <w:r w:rsidR="008F6AE8">
        <w:t>Moins</w:t>
      </w:r>
      <w:r>
        <w:t>-value estimée à - 26 000 €)</w:t>
      </w:r>
      <w:r w:rsidR="00890B80">
        <w:t xml:space="preserve"> </w:t>
      </w:r>
      <w:r w:rsidR="00C1553A">
        <w:t>A confirmer par un chiffrage du lot PEINTURE.</w:t>
      </w:r>
    </w:p>
    <w:p w14:paraId="3F753BF2" w14:textId="1C9B52DE" w:rsidR="0064171F" w:rsidRDefault="00890B80" w:rsidP="008F6AE8">
      <w:pPr>
        <w:pStyle w:val="Corpsdetexte"/>
        <w:numPr>
          <w:ilvl w:val="0"/>
          <w:numId w:val="15"/>
        </w:numPr>
      </w:pPr>
      <w:r w:rsidRPr="00890B80">
        <w:rPr>
          <w:b/>
          <w:bCs/>
        </w:rPr>
        <w:sym w:font="Wingdings" w:char="F0E0"/>
      </w:r>
      <w:r w:rsidRPr="00890B80">
        <w:rPr>
          <w:b/>
          <w:bCs/>
        </w:rPr>
        <w:t xml:space="preserve"> Validé sur le principe par l’architecte et l’AMO.</w:t>
      </w:r>
    </w:p>
    <w:p w14:paraId="6A8B6035" w14:textId="5D608EFC" w:rsidR="00913E09" w:rsidRDefault="00913E09" w:rsidP="00913E09">
      <w:pPr>
        <w:pStyle w:val="Corpsdetexte"/>
      </w:pPr>
    </w:p>
    <w:p w14:paraId="1C824919" w14:textId="77777777" w:rsidR="00B712ED" w:rsidRDefault="00B712ED" w:rsidP="00913E09">
      <w:pPr>
        <w:pStyle w:val="Corpsdetexte"/>
      </w:pPr>
    </w:p>
    <w:tbl>
      <w:tblPr>
        <w:tblStyle w:val="Grilledutableau"/>
        <w:tblW w:w="6941" w:type="dxa"/>
        <w:jc w:val="center"/>
        <w:tblLook w:val="04A0" w:firstRow="1" w:lastRow="0" w:firstColumn="1" w:lastColumn="0" w:noHBand="0" w:noVBand="1"/>
      </w:tblPr>
      <w:tblGrid>
        <w:gridCol w:w="3964"/>
        <w:gridCol w:w="2977"/>
      </w:tblGrid>
      <w:tr w:rsidR="00F7042A" w:rsidRPr="00A639AD" w14:paraId="459F6C7A" w14:textId="77777777" w:rsidTr="00F7042A">
        <w:trPr>
          <w:trHeight w:val="760"/>
          <w:jc w:val="center"/>
        </w:trPr>
        <w:tc>
          <w:tcPr>
            <w:tcW w:w="3964" w:type="dxa"/>
            <w:shd w:val="clear" w:color="auto" w:fill="F2F2F2" w:themeFill="background1" w:themeFillShade="F2"/>
            <w:vAlign w:val="center"/>
          </w:tcPr>
          <w:p w14:paraId="1D13D16F" w14:textId="4A55FB64" w:rsidR="00F7042A" w:rsidRPr="009D2F11" w:rsidRDefault="00F7042A" w:rsidP="005D7938">
            <w:pPr>
              <w:adjustRightInd w:val="0"/>
              <w:ind w:right="454"/>
              <w:jc w:val="center"/>
              <w:rPr>
                <w:rFonts w:ascii="Arial" w:hAnsi="Arial" w:cs="Arial"/>
                <w:b/>
                <w:bCs/>
              </w:rPr>
            </w:pPr>
            <w:r>
              <w:rPr>
                <w:rFonts w:ascii="Arial" w:hAnsi="Arial" w:cs="Arial"/>
                <w:b/>
                <w:bCs/>
              </w:rPr>
              <w:lastRenderedPageBreak/>
              <w:t>Rappel montant offre v1 recalée</w:t>
            </w:r>
          </w:p>
        </w:tc>
        <w:tc>
          <w:tcPr>
            <w:tcW w:w="2977" w:type="dxa"/>
            <w:shd w:val="clear" w:color="auto" w:fill="F2F2F2" w:themeFill="background1" w:themeFillShade="F2"/>
            <w:vAlign w:val="center"/>
          </w:tcPr>
          <w:p w14:paraId="37446201" w14:textId="2E577F5D" w:rsidR="00F7042A" w:rsidRPr="009D2F11" w:rsidRDefault="00F7042A" w:rsidP="005D7938">
            <w:pPr>
              <w:adjustRightInd w:val="0"/>
              <w:ind w:right="454"/>
              <w:jc w:val="center"/>
              <w:rPr>
                <w:rFonts w:ascii="Arial" w:hAnsi="Arial" w:cs="Arial"/>
                <w:b/>
                <w:bCs/>
              </w:rPr>
            </w:pPr>
            <w:r w:rsidRPr="00F7042A">
              <w:rPr>
                <w:rFonts w:ascii="Arial" w:hAnsi="Arial" w:cs="Arial"/>
                <w:b/>
                <w:bCs/>
              </w:rPr>
              <w:t>1 448 058,30 €</w:t>
            </w:r>
          </w:p>
        </w:tc>
      </w:tr>
      <w:tr w:rsidR="00F7042A" w:rsidRPr="00A639AD" w14:paraId="15F6959E" w14:textId="77777777" w:rsidTr="00F7042A">
        <w:trPr>
          <w:trHeight w:val="618"/>
          <w:jc w:val="center"/>
        </w:trPr>
        <w:tc>
          <w:tcPr>
            <w:tcW w:w="3964" w:type="dxa"/>
            <w:shd w:val="clear" w:color="auto" w:fill="F2F2F2" w:themeFill="background1" w:themeFillShade="F2"/>
            <w:vAlign w:val="center"/>
          </w:tcPr>
          <w:p w14:paraId="23BC8C0B" w14:textId="24B1DEFD" w:rsidR="00F7042A" w:rsidRDefault="00F7042A" w:rsidP="0022743E">
            <w:pPr>
              <w:adjustRightInd w:val="0"/>
              <w:ind w:right="454"/>
              <w:jc w:val="center"/>
              <w:rPr>
                <w:rFonts w:ascii="Arial" w:hAnsi="Arial" w:cs="Arial"/>
              </w:rPr>
            </w:pPr>
            <w:r>
              <w:rPr>
                <w:rFonts w:ascii="Arial" w:hAnsi="Arial" w:cs="Arial"/>
                <w:b/>
                <w:bCs/>
              </w:rPr>
              <w:t>VARIANTES</w:t>
            </w:r>
          </w:p>
        </w:tc>
        <w:tc>
          <w:tcPr>
            <w:tcW w:w="2977" w:type="dxa"/>
            <w:shd w:val="clear" w:color="auto" w:fill="F2F2F2" w:themeFill="background1" w:themeFillShade="F2"/>
            <w:vAlign w:val="center"/>
          </w:tcPr>
          <w:p w14:paraId="56C46913" w14:textId="77777777" w:rsidR="00F7042A" w:rsidRPr="009D2F11" w:rsidRDefault="00F7042A" w:rsidP="0022743E">
            <w:pPr>
              <w:adjustRightInd w:val="0"/>
              <w:ind w:right="454"/>
              <w:jc w:val="center"/>
              <w:rPr>
                <w:rFonts w:ascii="Arial" w:hAnsi="Arial" w:cs="Arial"/>
                <w:b/>
                <w:bCs/>
              </w:rPr>
            </w:pPr>
            <w:r w:rsidRPr="009D2F11">
              <w:rPr>
                <w:rFonts w:ascii="Arial" w:hAnsi="Arial" w:cs="Arial"/>
                <w:b/>
                <w:bCs/>
              </w:rPr>
              <w:t>Montant total HT</w:t>
            </w:r>
          </w:p>
          <w:p w14:paraId="1355594A" w14:textId="47FFDD96" w:rsidR="00F7042A" w:rsidRDefault="00F7042A" w:rsidP="0022743E">
            <w:pPr>
              <w:jc w:val="center"/>
              <w:rPr>
                <w:rFonts w:ascii="Arial" w:hAnsi="Arial" w:cs="Arial"/>
              </w:rPr>
            </w:pPr>
            <w:r w:rsidRPr="009D2F11">
              <w:rPr>
                <w:rFonts w:ascii="Arial" w:hAnsi="Arial" w:cs="Arial"/>
                <w:b/>
                <w:bCs/>
              </w:rPr>
              <w:t>Offre initiale</w:t>
            </w:r>
          </w:p>
        </w:tc>
      </w:tr>
      <w:tr w:rsidR="00F7042A" w:rsidRPr="00A639AD" w14:paraId="34B9B9FA" w14:textId="77777777" w:rsidTr="00F7042A">
        <w:trPr>
          <w:trHeight w:val="618"/>
          <w:jc w:val="center"/>
        </w:trPr>
        <w:tc>
          <w:tcPr>
            <w:tcW w:w="3964" w:type="dxa"/>
            <w:vAlign w:val="center"/>
          </w:tcPr>
          <w:p w14:paraId="10115818" w14:textId="31D041CF" w:rsidR="00F7042A" w:rsidRPr="009D2F11" w:rsidRDefault="00F7042A" w:rsidP="005D7938">
            <w:pPr>
              <w:adjustRightInd w:val="0"/>
              <w:ind w:right="454"/>
              <w:jc w:val="center"/>
              <w:rPr>
                <w:rFonts w:ascii="Arial" w:hAnsi="Arial" w:cs="Arial"/>
              </w:rPr>
            </w:pPr>
            <w:r>
              <w:rPr>
                <w:rFonts w:ascii="Arial" w:hAnsi="Arial" w:cs="Arial"/>
              </w:rPr>
              <w:t>VARIANTES 01</w:t>
            </w:r>
          </w:p>
        </w:tc>
        <w:tc>
          <w:tcPr>
            <w:tcW w:w="2977" w:type="dxa"/>
            <w:vAlign w:val="center"/>
          </w:tcPr>
          <w:p w14:paraId="046D470C" w14:textId="168A22DE" w:rsidR="00F7042A" w:rsidRPr="009D2F11" w:rsidRDefault="00F7042A" w:rsidP="005D7938">
            <w:pPr>
              <w:jc w:val="center"/>
              <w:rPr>
                <w:rFonts w:ascii="Arial" w:hAnsi="Arial" w:cs="Arial"/>
              </w:rPr>
            </w:pPr>
            <w:r w:rsidRPr="00F7042A">
              <w:rPr>
                <w:rFonts w:ascii="Arial" w:hAnsi="Arial" w:cs="Arial"/>
              </w:rPr>
              <w:t>- 32 984 €</w:t>
            </w:r>
          </w:p>
        </w:tc>
      </w:tr>
      <w:tr w:rsidR="00F7042A" w:rsidRPr="00A639AD" w14:paraId="70422746" w14:textId="77777777" w:rsidTr="00F7042A">
        <w:trPr>
          <w:trHeight w:val="618"/>
          <w:jc w:val="center"/>
        </w:trPr>
        <w:tc>
          <w:tcPr>
            <w:tcW w:w="3964" w:type="dxa"/>
            <w:vAlign w:val="center"/>
          </w:tcPr>
          <w:p w14:paraId="5420885B" w14:textId="13035F64" w:rsidR="00F7042A" w:rsidRPr="009D2F11" w:rsidRDefault="00F7042A" w:rsidP="005D7938">
            <w:pPr>
              <w:adjustRightInd w:val="0"/>
              <w:ind w:right="454"/>
              <w:jc w:val="center"/>
              <w:rPr>
                <w:rFonts w:ascii="Arial" w:hAnsi="Arial" w:cs="Arial"/>
              </w:rPr>
            </w:pPr>
            <w:r>
              <w:rPr>
                <w:rFonts w:ascii="Arial" w:hAnsi="Arial" w:cs="Arial"/>
              </w:rPr>
              <w:t>VARIANTES 0</w:t>
            </w:r>
            <w:r>
              <w:rPr>
                <w:rFonts w:ascii="Arial" w:hAnsi="Arial" w:cs="Arial"/>
              </w:rPr>
              <w:t>2</w:t>
            </w:r>
          </w:p>
        </w:tc>
        <w:tc>
          <w:tcPr>
            <w:tcW w:w="2977" w:type="dxa"/>
            <w:vAlign w:val="center"/>
          </w:tcPr>
          <w:p w14:paraId="7F1BF168" w14:textId="756749E1" w:rsidR="00F7042A" w:rsidRPr="009D2F11" w:rsidRDefault="00F7042A" w:rsidP="005D7938">
            <w:pPr>
              <w:adjustRightInd w:val="0"/>
              <w:ind w:left="292" w:right="454"/>
              <w:jc w:val="center"/>
              <w:rPr>
                <w:rFonts w:ascii="Arial" w:hAnsi="Arial" w:cs="Arial"/>
              </w:rPr>
            </w:pPr>
            <w:r>
              <w:rPr>
                <w:rFonts w:ascii="Arial" w:hAnsi="Arial" w:cs="Arial"/>
              </w:rPr>
              <w:t xml:space="preserve">  </w:t>
            </w:r>
            <w:r w:rsidRPr="00F7042A">
              <w:rPr>
                <w:rFonts w:ascii="Arial" w:hAnsi="Arial" w:cs="Arial"/>
              </w:rPr>
              <w:t>- 118 864 €</w:t>
            </w:r>
          </w:p>
        </w:tc>
      </w:tr>
      <w:tr w:rsidR="00F7042A" w:rsidRPr="00A639AD" w14:paraId="1DC590B2" w14:textId="77777777" w:rsidTr="00F7042A">
        <w:trPr>
          <w:trHeight w:val="618"/>
          <w:jc w:val="center"/>
        </w:trPr>
        <w:tc>
          <w:tcPr>
            <w:tcW w:w="3964" w:type="dxa"/>
            <w:vAlign w:val="center"/>
          </w:tcPr>
          <w:p w14:paraId="294C4794" w14:textId="5C70ED8C" w:rsidR="00F7042A" w:rsidRDefault="00F7042A" w:rsidP="0022743E">
            <w:pPr>
              <w:adjustRightInd w:val="0"/>
              <w:ind w:right="454"/>
              <w:jc w:val="center"/>
              <w:rPr>
                <w:rFonts w:ascii="Arial" w:hAnsi="Arial" w:cs="Arial"/>
              </w:rPr>
            </w:pPr>
            <w:r>
              <w:rPr>
                <w:rFonts w:ascii="Arial" w:hAnsi="Arial" w:cs="Arial"/>
              </w:rPr>
              <w:t>VARIANTES 0</w:t>
            </w:r>
            <w:r w:rsidR="00D939C3">
              <w:rPr>
                <w:rFonts w:ascii="Arial" w:hAnsi="Arial" w:cs="Arial"/>
              </w:rPr>
              <w:t>3</w:t>
            </w:r>
          </w:p>
        </w:tc>
        <w:tc>
          <w:tcPr>
            <w:tcW w:w="2977" w:type="dxa"/>
            <w:vAlign w:val="center"/>
          </w:tcPr>
          <w:p w14:paraId="6E62CB09" w14:textId="5C764104" w:rsidR="00F7042A" w:rsidRDefault="00F7042A" w:rsidP="0022743E">
            <w:pPr>
              <w:adjustRightInd w:val="0"/>
              <w:ind w:left="292" w:right="454"/>
              <w:jc w:val="center"/>
              <w:rPr>
                <w:rFonts w:ascii="Arial" w:hAnsi="Arial" w:cs="Arial"/>
              </w:rPr>
            </w:pPr>
            <w:r w:rsidRPr="00F7042A">
              <w:rPr>
                <w:rFonts w:ascii="Arial" w:hAnsi="Arial" w:cs="Arial"/>
              </w:rPr>
              <w:t>Estimée</w:t>
            </w:r>
            <w:r w:rsidRPr="00F7042A">
              <w:rPr>
                <w:rFonts w:ascii="Arial" w:hAnsi="Arial" w:cs="Arial"/>
              </w:rPr>
              <w:t xml:space="preserve"> à - 26 000 €</w:t>
            </w:r>
          </w:p>
        </w:tc>
      </w:tr>
      <w:tr w:rsidR="00F7042A" w:rsidRPr="00A639AD" w14:paraId="3231104A" w14:textId="77777777" w:rsidTr="00F7042A">
        <w:trPr>
          <w:trHeight w:val="618"/>
          <w:jc w:val="center"/>
        </w:trPr>
        <w:tc>
          <w:tcPr>
            <w:tcW w:w="3964" w:type="dxa"/>
            <w:shd w:val="clear" w:color="auto" w:fill="F2F2F2" w:themeFill="background1" w:themeFillShade="F2"/>
            <w:vAlign w:val="center"/>
          </w:tcPr>
          <w:p w14:paraId="6ED300B1" w14:textId="001B99DA" w:rsidR="00F7042A" w:rsidRPr="009126EA" w:rsidRDefault="00F7042A" w:rsidP="0022743E">
            <w:pPr>
              <w:adjustRightInd w:val="0"/>
              <w:ind w:right="454"/>
              <w:jc w:val="center"/>
              <w:rPr>
                <w:rFonts w:ascii="Arial" w:hAnsi="Arial" w:cs="Arial"/>
                <w:b/>
                <w:bCs/>
              </w:rPr>
            </w:pPr>
            <w:r w:rsidRPr="009126EA">
              <w:rPr>
                <w:rFonts w:ascii="Arial" w:hAnsi="Arial" w:cs="Arial"/>
                <w:b/>
                <w:bCs/>
              </w:rPr>
              <w:t>OFFRE V1 + VARIANTES</w:t>
            </w:r>
          </w:p>
        </w:tc>
        <w:tc>
          <w:tcPr>
            <w:tcW w:w="2977" w:type="dxa"/>
            <w:shd w:val="clear" w:color="auto" w:fill="F2F2F2" w:themeFill="background1" w:themeFillShade="F2"/>
            <w:vAlign w:val="center"/>
          </w:tcPr>
          <w:p w14:paraId="423A189B" w14:textId="77777777" w:rsidR="00F7042A" w:rsidRDefault="00B04B94" w:rsidP="0022743E">
            <w:pPr>
              <w:adjustRightInd w:val="0"/>
              <w:ind w:left="292" w:right="454"/>
              <w:jc w:val="center"/>
              <w:rPr>
                <w:rFonts w:ascii="Arial" w:hAnsi="Arial" w:cs="Arial"/>
                <w:b/>
                <w:bCs/>
              </w:rPr>
            </w:pPr>
            <w:r w:rsidRPr="00B04B94">
              <w:rPr>
                <w:rFonts w:ascii="Arial" w:hAnsi="Arial" w:cs="Arial"/>
                <w:b/>
                <w:bCs/>
              </w:rPr>
              <w:t>1 270 210,30 €</w:t>
            </w:r>
          </w:p>
          <w:p w14:paraId="2FCE6FCD" w14:textId="59C78AD9" w:rsidR="002B1402" w:rsidRPr="00B04B94" w:rsidRDefault="002B1402" w:rsidP="0022743E">
            <w:pPr>
              <w:adjustRightInd w:val="0"/>
              <w:ind w:left="292" w:right="454"/>
              <w:jc w:val="center"/>
              <w:rPr>
                <w:rFonts w:ascii="Arial" w:hAnsi="Arial" w:cs="Arial"/>
                <w:b/>
                <w:bCs/>
              </w:rPr>
            </w:pPr>
            <w:r>
              <w:rPr>
                <w:rFonts w:ascii="Arial" w:hAnsi="Arial" w:cs="Arial"/>
                <w:b/>
                <w:bCs/>
              </w:rPr>
              <w:t>(Estimation)</w:t>
            </w:r>
          </w:p>
        </w:tc>
      </w:tr>
      <w:tr w:rsidR="00D939C3" w:rsidRPr="00A639AD" w14:paraId="670E05CE" w14:textId="77777777" w:rsidTr="00F7042A">
        <w:trPr>
          <w:trHeight w:val="618"/>
          <w:jc w:val="center"/>
        </w:trPr>
        <w:tc>
          <w:tcPr>
            <w:tcW w:w="3964" w:type="dxa"/>
            <w:shd w:val="clear" w:color="auto" w:fill="F2F2F2" w:themeFill="background1" w:themeFillShade="F2"/>
            <w:vAlign w:val="center"/>
          </w:tcPr>
          <w:p w14:paraId="47D09A22" w14:textId="4A21DC53" w:rsidR="00D939C3" w:rsidRPr="009126EA" w:rsidRDefault="00D939C3" w:rsidP="0022743E">
            <w:pPr>
              <w:adjustRightInd w:val="0"/>
              <w:ind w:right="454"/>
              <w:jc w:val="center"/>
              <w:rPr>
                <w:rFonts w:ascii="Arial" w:hAnsi="Arial" w:cs="Arial"/>
                <w:b/>
                <w:bCs/>
              </w:rPr>
            </w:pPr>
            <w:r>
              <w:rPr>
                <w:rFonts w:ascii="Arial" w:hAnsi="Arial" w:cs="Arial"/>
                <w:b/>
                <w:bCs/>
              </w:rPr>
              <w:t>RAPPEL ESTIMATION MOE</w:t>
            </w:r>
          </w:p>
        </w:tc>
        <w:tc>
          <w:tcPr>
            <w:tcW w:w="2977" w:type="dxa"/>
            <w:shd w:val="clear" w:color="auto" w:fill="F2F2F2" w:themeFill="background1" w:themeFillShade="F2"/>
            <w:vAlign w:val="center"/>
          </w:tcPr>
          <w:p w14:paraId="28B5F1E7" w14:textId="61124858" w:rsidR="00D939C3" w:rsidRPr="00B04B94" w:rsidRDefault="00D939C3" w:rsidP="0022743E">
            <w:pPr>
              <w:adjustRightInd w:val="0"/>
              <w:ind w:left="292" w:right="454"/>
              <w:jc w:val="center"/>
              <w:rPr>
                <w:rFonts w:ascii="Arial" w:hAnsi="Arial" w:cs="Arial"/>
                <w:b/>
                <w:bCs/>
              </w:rPr>
            </w:pPr>
            <w:r w:rsidRPr="00D939C3">
              <w:rPr>
                <w:rFonts w:ascii="Arial" w:hAnsi="Arial" w:cs="Arial"/>
                <w:b/>
                <w:bCs/>
              </w:rPr>
              <w:t>1 182</w:t>
            </w:r>
            <w:r>
              <w:rPr>
                <w:rFonts w:ascii="Arial" w:hAnsi="Arial" w:cs="Arial"/>
                <w:b/>
                <w:bCs/>
              </w:rPr>
              <w:t> </w:t>
            </w:r>
            <w:r w:rsidRPr="00D939C3">
              <w:rPr>
                <w:rFonts w:ascii="Arial" w:hAnsi="Arial" w:cs="Arial"/>
                <w:b/>
                <w:bCs/>
              </w:rPr>
              <w:t>899</w:t>
            </w:r>
            <w:r>
              <w:rPr>
                <w:rFonts w:ascii="Arial" w:hAnsi="Arial" w:cs="Arial"/>
                <w:b/>
                <w:bCs/>
              </w:rPr>
              <w:t>,00</w:t>
            </w:r>
            <w:r w:rsidRPr="00D939C3">
              <w:rPr>
                <w:rFonts w:ascii="Arial" w:hAnsi="Arial" w:cs="Arial"/>
                <w:b/>
                <w:bCs/>
              </w:rPr>
              <w:t xml:space="preserve"> €</w:t>
            </w:r>
          </w:p>
        </w:tc>
      </w:tr>
    </w:tbl>
    <w:p w14:paraId="0A0D1722" w14:textId="77777777" w:rsidR="004A5D08" w:rsidRDefault="004A5D08" w:rsidP="00913E09">
      <w:pPr>
        <w:pStyle w:val="Corpsdetexte"/>
      </w:pPr>
    </w:p>
    <w:p w14:paraId="1F5FEFBF" w14:textId="2437D1B3" w:rsidR="002B1402" w:rsidRDefault="00F351BB" w:rsidP="00913E09">
      <w:pPr>
        <w:pStyle w:val="Corpsdetexte"/>
      </w:pPr>
      <w:r>
        <w:t>A</w:t>
      </w:r>
      <w:r w:rsidR="002B1402">
        <w:t xml:space="preserve">vec l’intégration des variantes, l’offre de </w:t>
      </w:r>
      <w:r w:rsidR="00987BAD">
        <w:t xml:space="preserve">BBG est concurrentielle. </w:t>
      </w:r>
    </w:p>
    <w:p w14:paraId="6704C8B3" w14:textId="77777777" w:rsidR="002B1402" w:rsidRDefault="002B1402" w:rsidP="00913E09">
      <w:pPr>
        <w:pStyle w:val="Corpsdetexte"/>
      </w:pPr>
    </w:p>
    <w:p w14:paraId="7FF6CDA2" w14:textId="1FB8EEFF" w:rsidR="00913E09" w:rsidRDefault="00913E09" w:rsidP="00913E09">
      <w:pPr>
        <w:pStyle w:val="Titre3"/>
      </w:pPr>
      <w:r>
        <w:t xml:space="preserve">Questions à poser à </w:t>
      </w:r>
      <w:r w:rsidR="00AC6B3B">
        <w:t>BBG France</w:t>
      </w:r>
    </w:p>
    <w:p w14:paraId="7438A14D" w14:textId="52BB37D4" w:rsidR="00CC1247" w:rsidRDefault="00CC1247" w:rsidP="00CC1247">
      <w:pPr>
        <w:pStyle w:val="Corpsdetexte"/>
      </w:pPr>
      <w:r>
        <w:t xml:space="preserve">Cf. </w:t>
      </w:r>
      <w:r w:rsidR="00173085">
        <w:t>échange par mail</w:t>
      </w:r>
      <w:r>
        <w:t xml:space="preserve"> joint en annexe</w:t>
      </w:r>
      <w:r w:rsidR="00173085">
        <w:t>.</w:t>
      </w:r>
    </w:p>
    <w:p w14:paraId="1E864A64" w14:textId="77777777" w:rsidR="00913E09" w:rsidRDefault="00913E09" w:rsidP="00913E09">
      <w:pPr>
        <w:pStyle w:val="Corpsdetexte"/>
      </w:pPr>
    </w:p>
    <w:p w14:paraId="35FCB2AC" w14:textId="117D5ED9" w:rsidR="00CC1247" w:rsidRDefault="00CC1247" w:rsidP="00CC1247">
      <w:pPr>
        <w:pStyle w:val="Titre2"/>
      </w:pPr>
      <w:bookmarkStart w:id="45" w:name="_Toc185354524"/>
      <w:r>
        <w:t>Conclusion Macrolot 03</w:t>
      </w:r>
      <w:bookmarkEnd w:id="45"/>
    </w:p>
    <w:p w14:paraId="6A68DFE7" w14:textId="3C1E873C" w:rsidR="000D6685" w:rsidRDefault="000D6685" w:rsidP="00CC1247">
      <w:pPr>
        <w:pStyle w:val="Listepuces"/>
        <w:rPr>
          <w:i/>
          <w:iCs/>
        </w:rPr>
      </w:pPr>
      <w:r>
        <w:rPr>
          <w:i/>
          <w:iCs/>
        </w:rPr>
        <w:t xml:space="preserve">L’entreprise BBG </w:t>
      </w:r>
      <w:r w:rsidR="00C05D95">
        <w:rPr>
          <w:i/>
          <w:iCs/>
        </w:rPr>
        <w:t>démontre par son offre et nos échanges qu’il a bien appréhendé le projet.</w:t>
      </w:r>
    </w:p>
    <w:p w14:paraId="28114856" w14:textId="70C71AB6" w:rsidR="00C05D95" w:rsidRDefault="00AF1CEA" w:rsidP="00CC1247">
      <w:pPr>
        <w:pStyle w:val="Listepuces"/>
        <w:rPr>
          <w:i/>
          <w:iCs/>
        </w:rPr>
      </w:pPr>
      <w:r>
        <w:rPr>
          <w:i/>
          <w:iCs/>
        </w:rPr>
        <w:t>Ses propositions de variantes économique permettent d</w:t>
      </w:r>
      <w:r w:rsidR="00445DD9">
        <w:rPr>
          <w:i/>
          <w:iCs/>
        </w:rPr>
        <w:t xml:space="preserve">e se </w:t>
      </w:r>
      <w:r w:rsidR="00C3384D">
        <w:rPr>
          <w:i/>
          <w:iCs/>
        </w:rPr>
        <w:t>rapproché de notre estimation (+</w:t>
      </w:r>
      <w:r w:rsidR="0070492D">
        <w:rPr>
          <w:i/>
          <w:iCs/>
        </w:rPr>
        <w:t>7</w:t>
      </w:r>
      <w:r w:rsidR="00C3384D">
        <w:rPr>
          <w:i/>
          <w:iCs/>
        </w:rPr>
        <w:t>%)</w:t>
      </w:r>
    </w:p>
    <w:p w14:paraId="72A5F007" w14:textId="0CA89DDC" w:rsidR="00C3384D" w:rsidRDefault="00C3384D" w:rsidP="00C3384D">
      <w:pPr>
        <w:pStyle w:val="Listepuces"/>
        <w:rPr>
          <w:i/>
          <w:iCs/>
        </w:rPr>
      </w:pPr>
      <w:r>
        <w:rPr>
          <w:i/>
          <w:iCs/>
        </w:rPr>
        <w:t xml:space="preserve">Le montant de l’entreprise </w:t>
      </w:r>
      <w:r w:rsidR="000F6DF2">
        <w:rPr>
          <w:i/>
          <w:iCs/>
        </w:rPr>
        <w:t xml:space="preserve">BBG est </w:t>
      </w:r>
      <w:r w:rsidRPr="0021380C">
        <w:rPr>
          <w:i/>
          <w:iCs/>
        </w:rPr>
        <w:t>à négocier</w:t>
      </w:r>
      <w:r>
        <w:rPr>
          <w:i/>
          <w:iCs/>
        </w:rPr>
        <w:t>.</w:t>
      </w:r>
    </w:p>
    <w:p w14:paraId="60E7E64A" w14:textId="02A30822" w:rsidR="00E20F00" w:rsidRDefault="00E20F00" w:rsidP="00C3384D">
      <w:pPr>
        <w:pStyle w:val="Listepuces"/>
        <w:rPr>
          <w:i/>
          <w:iCs/>
        </w:rPr>
      </w:pPr>
      <w:r>
        <w:rPr>
          <w:i/>
          <w:iCs/>
        </w:rPr>
        <w:t>Seul l’offre de BBG est actuellement complète et conforme.</w:t>
      </w:r>
    </w:p>
    <w:p w14:paraId="62F62C09" w14:textId="35538A28" w:rsidR="00C3384D" w:rsidRDefault="00C3384D" w:rsidP="00C3384D">
      <w:pPr>
        <w:pStyle w:val="Listepuces"/>
        <w:rPr>
          <w:i/>
          <w:iCs/>
        </w:rPr>
      </w:pPr>
      <w:r w:rsidRPr="0021380C">
        <w:rPr>
          <w:i/>
          <w:iCs/>
        </w:rPr>
        <w:t>Points d’attention sur les offres reçues</w:t>
      </w:r>
      <w:r>
        <w:rPr>
          <w:i/>
          <w:iCs/>
        </w:rPr>
        <w:t> :</w:t>
      </w:r>
    </w:p>
    <w:p w14:paraId="390E3F7A" w14:textId="09B83886" w:rsidR="00C3384D" w:rsidRDefault="00C3384D" w:rsidP="000F6DF2">
      <w:pPr>
        <w:pStyle w:val="Listepuces"/>
        <w:numPr>
          <w:ilvl w:val="1"/>
          <w:numId w:val="12"/>
        </w:numPr>
        <w:rPr>
          <w:i/>
          <w:iCs/>
        </w:rPr>
      </w:pPr>
      <w:r>
        <w:rPr>
          <w:i/>
          <w:iCs/>
        </w:rPr>
        <w:t>L</w:t>
      </w:r>
      <w:r w:rsidR="000F6DF2">
        <w:rPr>
          <w:i/>
          <w:iCs/>
        </w:rPr>
        <w:t xml:space="preserve">’offre </w:t>
      </w:r>
      <w:r w:rsidR="00EA50EE">
        <w:rPr>
          <w:i/>
          <w:iCs/>
        </w:rPr>
        <w:t xml:space="preserve">de l’entreprise BBG </w:t>
      </w:r>
      <w:r w:rsidR="000F6DF2">
        <w:rPr>
          <w:i/>
          <w:iCs/>
        </w:rPr>
        <w:t>comporte une erreur de somme (-345€)</w:t>
      </w:r>
    </w:p>
    <w:p w14:paraId="5DDC3DC1" w14:textId="6EA0C6D8" w:rsidR="008F1141" w:rsidRPr="008F1141" w:rsidRDefault="008F1141" w:rsidP="008F1141">
      <w:pPr>
        <w:pStyle w:val="Listepuces"/>
        <w:numPr>
          <w:ilvl w:val="1"/>
          <w:numId w:val="12"/>
        </w:numPr>
        <w:rPr>
          <w:i/>
          <w:iCs/>
        </w:rPr>
      </w:pPr>
      <w:r w:rsidRPr="008F1141">
        <w:rPr>
          <w:i/>
          <w:iCs/>
        </w:rPr>
        <w:t>L’offre</w:t>
      </w:r>
      <w:r w:rsidR="00EA50EE">
        <w:rPr>
          <w:i/>
          <w:iCs/>
        </w:rPr>
        <w:t xml:space="preserve"> de l’entreprise BBG </w:t>
      </w:r>
      <w:r w:rsidRPr="008F1141">
        <w:rPr>
          <w:i/>
          <w:iCs/>
        </w:rPr>
        <w:t>comporte des quantités à réviser en fonction des besoins techniques lors des travaux :</w:t>
      </w:r>
    </w:p>
    <w:p w14:paraId="6539F744" w14:textId="77777777" w:rsidR="008F1141" w:rsidRPr="008F1141" w:rsidRDefault="008F1141" w:rsidP="008F1141">
      <w:pPr>
        <w:pStyle w:val="Listepuces"/>
        <w:numPr>
          <w:ilvl w:val="2"/>
          <w:numId w:val="12"/>
        </w:numPr>
        <w:rPr>
          <w:i/>
          <w:iCs/>
        </w:rPr>
      </w:pPr>
      <w:r w:rsidRPr="008F1141">
        <w:rPr>
          <w:i/>
          <w:iCs/>
        </w:rPr>
        <w:t>Grilles métalliques techniques extérieures (50m² ont été provisionnés pour 25 900 €)</w:t>
      </w:r>
    </w:p>
    <w:p w14:paraId="7BCFE9F4" w14:textId="77777777" w:rsidR="008F1141" w:rsidRPr="008F1141" w:rsidRDefault="008F1141" w:rsidP="008F1141">
      <w:pPr>
        <w:pStyle w:val="Listepuces"/>
        <w:numPr>
          <w:ilvl w:val="2"/>
          <w:numId w:val="12"/>
        </w:numPr>
        <w:rPr>
          <w:i/>
          <w:iCs/>
        </w:rPr>
      </w:pPr>
      <w:r w:rsidRPr="008F1141">
        <w:rPr>
          <w:i/>
          <w:iCs/>
        </w:rPr>
        <w:t>Grilles métalliques techniques intérieures (50m² ont été provisionnés pour 23 300 €)</w:t>
      </w:r>
    </w:p>
    <w:p w14:paraId="230C2BAB" w14:textId="4148B185" w:rsidR="00E52DAA" w:rsidRDefault="00E52DAA" w:rsidP="00E52DAA">
      <w:pPr>
        <w:pStyle w:val="Listepuces"/>
        <w:rPr>
          <w:i/>
          <w:iCs/>
        </w:rPr>
      </w:pPr>
      <w:r>
        <w:rPr>
          <w:i/>
          <w:iCs/>
        </w:rPr>
        <w:t xml:space="preserve">Nous </w:t>
      </w:r>
      <w:r w:rsidR="006B3377">
        <w:rPr>
          <w:i/>
          <w:iCs/>
        </w:rPr>
        <w:t>préconisons</w:t>
      </w:r>
      <w:r>
        <w:rPr>
          <w:i/>
          <w:iCs/>
        </w:rPr>
        <w:t xml:space="preserve"> de partir avec </w:t>
      </w:r>
      <w:r w:rsidR="006B3377">
        <w:rPr>
          <w:i/>
          <w:iCs/>
        </w:rPr>
        <w:t>l’entreprise BBG et d’intégrer les variantes proposées par BBG.</w:t>
      </w:r>
    </w:p>
    <w:p w14:paraId="6FE1E02D" w14:textId="1108C632" w:rsidR="001C5E23" w:rsidRDefault="001C5E23">
      <w:pPr>
        <w:spacing w:after="200" w:line="276" w:lineRule="auto"/>
        <w:ind w:left="0"/>
        <w:rPr>
          <w:sz w:val="20"/>
          <w:szCs w:val="24"/>
        </w:rPr>
      </w:pPr>
      <w:r>
        <w:br w:type="page"/>
      </w:r>
    </w:p>
    <w:p w14:paraId="042BEFC1" w14:textId="4FD5E66F" w:rsidR="001C5E23" w:rsidRDefault="001C5E23" w:rsidP="001C5E23">
      <w:pPr>
        <w:pStyle w:val="Titre1"/>
        <w:pageBreakBefore w:val="0"/>
      </w:pPr>
      <w:bookmarkStart w:id="46" w:name="_Toc185354525"/>
      <w:r>
        <w:lastRenderedPageBreak/>
        <w:t>Macrolot 04 – portes sectionnelles</w:t>
      </w:r>
      <w:bookmarkEnd w:id="46"/>
    </w:p>
    <w:p w14:paraId="24997AFC" w14:textId="77777777" w:rsidR="001C5E23" w:rsidRDefault="001C5E23" w:rsidP="001C5E23">
      <w:pPr>
        <w:pStyle w:val="Titre2"/>
      </w:pPr>
      <w:bookmarkStart w:id="47" w:name="_Toc185354526"/>
      <w:r>
        <w:t>Entreprises consultées</w:t>
      </w:r>
      <w:bookmarkEnd w:id="47"/>
    </w:p>
    <w:p w14:paraId="1FC79365" w14:textId="269A4D5E" w:rsidR="001C5E23" w:rsidRDefault="001C5E23" w:rsidP="007A05BF">
      <w:pPr>
        <w:pStyle w:val="Corpsdetexte"/>
        <w:numPr>
          <w:ilvl w:val="0"/>
          <w:numId w:val="14"/>
        </w:numPr>
      </w:pPr>
      <w:r>
        <w:t>MANUREGION</w:t>
      </w:r>
      <w:r w:rsidR="007871D6">
        <w:t xml:space="preserve"> (offre remise le </w:t>
      </w:r>
      <w:r w:rsidR="002B0F89">
        <w:t>05</w:t>
      </w:r>
      <w:r w:rsidR="007871D6">
        <w:t xml:space="preserve"> novembre 2024)</w:t>
      </w:r>
    </w:p>
    <w:p w14:paraId="2F0FCE0B" w14:textId="06C04D9D" w:rsidR="001C5E23" w:rsidRDefault="001C5E23" w:rsidP="007A05BF">
      <w:pPr>
        <w:pStyle w:val="Corpsdetexte"/>
        <w:numPr>
          <w:ilvl w:val="0"/>
          <w:numId w:val="14"/>
        </w:numPr>
      </w:pPr>
      <w:r>
        <w:t>NORSUD</w:t>
      </w:r>
      <w:r w:rsidR="007871D6">
        <w:t xml:space="preserve"> (offre remise le </w:t>
      </w:r>
      <w:r w:rsidR="002B0F89">
        <w:t>05</w:t>
      </w:r>
      <w:r w:rsidR="007871D6">
        <w:t xml:space="preserve"> novembre 2024)</w:t>
      </w:r>
    </w:p>
    <w:p w14:paraId="0C605431" w14:textId="78CA27F0" w:rsidR="001C5E23" w:rsidRDefault="001C5E23" w:rsidP="007A05BF">
      <w:pPr>
        <w:pStyle w:val="Corpsdetexte"/>
        <w:numPr>
          <w:ilvl w:val="0"/>
          <w:numId w:val="14"/>
        </w:numPr>
      </w:pPr>
      <w:r>
        <w:t>HÖRMANN</w:t>
      </w:r>
    </w:p>
    <w:p w14:paraId="668A8742" w14:textId="2A14D08D" w:rsidR="001C5E23" w:rsidRDefault="001C5E23" w:rsidP="007A05BF">
      <w:pPr>
        <w:pStyle w:val="Corpsdetexte"/>
        <w:numPr>
          <w:ilvl w:val="0"/>
          <w:numId w:val="14"/>
        </w:numPr>
      </w:pPr>
      <w:r>
        <w:t>NOVOFERM</w:t>
      </w:r>
    </w:p>
    <w:p w14:paraId="15F8DFDF" w14:textId="46110AD4" w:rsidR="001C5E23" w:rsidRDefault="001C5E23" w:rsidP="007A05BF">
      <w:pPr>
        <w:pStyle w:val="Corpsdetexte"/>
        <w:numPr>
          <w:ilvl w:val="0"/>
          <w:numId w:val="14"/>
        </w:numPr>
      </w:pPr>
      <w:r>
        <w:t>LOADING SYSTEM</w:t>
      </w:r>
    </w:p>
    <w:p w14:paraId="25160034" w14:textId="1677F454" w:rsidR="001C5E23" w:rsidRDefault="001C5E23" w:rsidP="001C5E23">
      <w:pPr>
        <w:pStyle w:val="Corpsdetexte"/>
      </w:pPr>
      <w:r w:rsidRPr="007871D6">
        <w:t>Les entreprises NOVOFERM</w:t>
      </w:r>
      <w:r w:rsidR="007871D6" w:rsidRPr="007871D6">
        <w:t>, HÖRMANN</w:t>
      </w:r>
      <w:r w:rsidRPr="007871D6">
        <w:t xml:space="preserve"> et LOADING SYSTEM n’ont pas donné suite à la consultation.</w:t>
      </w:r>
    </w:p>
    <w:p w14:paraId="55F13451" w14:textId="77777777" w:rsidR="001C5E23" w:rsidRDefault="001C5E23" w:rsidP="001C5E23">
      <w:pPr>
        <w:pStyle w:val="Corpsdetexte"/>
      </w:pPr>
    </w:p>
    <w:p w14:paraId="2170FA71" w14:textId="77777777" w:rsidR="001C5E23" w:rsidRDefault="001C5E23" w:rsidP="001C5E23">
      <w:pPr>
        <w:pStyle w:val="Titre2"/>
      </w:pPr>
      <w:bookmarkStart w:id="48" w:name="_Toc185354527"/>
      <w:r>
        <w:t>Evolution du chiffrage</w:t>
      </w:r>
      <w:bookmarkEnd w:id="48"/>
    </w:p>
    <w:p w14:paraId="064493ED" w14:textId="77777777" w:rsidR="001C5E23" w:rsidRDefault="001C5E23" w:rsidP="001C5E23">
      <w:pPr>
        <w:pStyle w:val="Titre3"/>
      </w:pPr>
      <w:r w:rsidRPr="001739A7">
        <w:t>Rappel</w:t>
      </w:r>
      <w:r>
        <w:t xml:space="preserve"> de l’estimation de la maîtrise d’œuvre</w:t>
      </w:r>
    </w:p>
    <w:tbl>
      <w:tblPr>
        <w:tblStyle w:val="Grilledutableau"/>
        <w:tblW w:w="0" w:type="auto"/>
        <w:tblInd w:w="846" w:type="dxa"/>
        <w:tblLook w:val="04A0" w:firstRow="1" w:lastRow="0" w:firstColumn="1" w:lastColumn="0" w:noHBand="0" w:noVBand="1"/>
      </w:tblPr>
      <w:tblGrid>
        <w:gridCol w:w="3685"/>
        <w:gridCol w:w="2977"/>
      </w:tblGrid>
      <w:tr w:rsidR="001C5E23" w14:paraId="35B93F32" w14:textId="77777777" w:rsidTr="00D07001">
        <w:tc>
          <w:tcPr>
            <w:tcW w:w="3685" w:type="dxa"/>
          </w:tcPr>
          <w:p w14:paraId="0FEB9A88" w14:textId="7F670D3E" w:rsidR="001C5E23" w:rsidRDefault="001C5E23" w:rsidP="00D07001">
            <w:pPr>
              <w:pStyle w:val="Corpsdetexte"/>
            </w:pPr>
            <w:r>
              <w:t>Portes sectionnelles</w:t>
            </w:r>
          </w:p>
        </w:tc>
        <w:tc>
          <w:tcPr>
            <w:tcW w:w="2977" w:type="dxa"/>
          </w:tcPr>
          <w:p w14:paraId="5C94060E" w14:textId="10104084" w:rsidR="001C5E23" w:rsidRDefault="001C5E23" w:rsidP="00D07001">
            <w:pPr>
              <w:pStyle w:val="Corpsdetexte"/>
              <w:jc w:val="right"/>
            </w:pPr>
            <w:r>
              <w:t>245 800 €</w:t>
            </w:r>
          </w:p>
        </w:tc>
      </w:tr>
      <w:tr w:rsidR="001C5E23" w14:paraId="78499A25" w14:textId="77777777" w:rsidTr="00D07001">
        <w:tc>
          <w:tcPr>
            <w:tcW w:w="3685" w:type="dxa"/>
          </w:tcPr>
          <w:p w14:paraId="1EBA4186" w14:textId="77777777" w:rsidR="001C5E23" w:rsidRDefault="001C5E23" w:rsidP="00D07001">
            <w:pPr>
              <w:pStyle w:val="Corpsdetexte"/>
            </w:pPr>
            <w:r w:rsidRPr="007A35EB">
              <w:rPr>
                <w:b/>
                <w:bCs/>
              </w:rPr>
              <w:t xml:space="preserve">Total </w:t>
            </w:r>
          </w:p>
        </w:tc>
        <w:tc>
          <w:tcPr>
            <w:tcW w:w="2977" w:type="dxa"/>
          </w:tcPr>
          <w:p w14:paraId="6A707BC8" w14:textId="4795FEDF" w:rsidR="001C5E23" w:rsidRDefault="001C5E23" w:rsidP="00D07001">
            <w:pPr>
              <w:pStyle w:val="Corpsdetexte"/>
              <w:jc w:val="right"/>
            </w:pPr>
            <w:r>
              <w:rPr>
                <w:b/>
                <w:bCs/>
              </w:rPr>
              <w:t>245 800 €</w:t>
            </w:r>
          </w:p>
        </w:tc>
      </w:tr>
    </w:tbl>
    <w:p w14:paraId="68BDFC3F" w14:textId="77777777" w:rsidR="00626800" w:rsidRDefault="00626800" w:rsidP="001C5E23">
      <w:pPr>
        <w:pStyle w:val="Corpsdetexte"/>
      </w:pPr>
    </w:p>
    <w:p w14:paraId="5D6512B1" w14:textId="77777777" w:rsidR="001C5E23" w:rsidRDefault="001C5E23" w:rsidP="001C5E23">
      <w:pPr>
        <w:pStyle w:val="Titre3"/>
      </w:pPr>
      <w:r>
        <w:t>Montant des offres V1 des entreprises</w:t>
      </w:r>
    </w:p>
    <w:p w14:paraId="02CD571B" w14:textId="77777777" w:rsidR="00626800" w:rsidRDefault="00626800" w:rsidP="00626800">
      <w:pPr>
        <w:pStyle w:val="Corpsdetexte"/>
      </w:pPr>
    </w:p>
    <w:p w14:paraId="1AE0D7EA" w14:textId="5FEC2ED4" w:rsidR="00626800" w:rsidRDefault="00626800" w:rsidP="00626800">
      <w:pPr>
        <w:pStyle w:val="Corpsdetexte"/>
      </w:pPr>
      <w:r w:rsidRPr="00B14B60">
        <w:t>Montant des offres à l’ouverture des plis</w:t>
      </w:r>
      <w:r>
        <w:t> :</w:t>
      </w:r>
    </w:p>
    <w:p w14:paraId="3EC7EEB2" w14:textId="77777777" w:rsidR="00626800" w:rsidRDefault="00626800" w:rsidP="00626800">
      <w:pPr>
        <w:pStyle w:val="Corpsdetexte"/>
      </w:pPr>
    </w:p>
    <w:tbl>
      <w:tblPr>
        <w:tblStyle w:val="Grilledutableau"/>
        <w:tblW w:w="7413" w:type="dxa"/>
        <w:jc w:val="center"/>
        <w:tblLook w:val="04A0" w:firstRow="1" w:lastRow="0" w:firstColumn="1" w:lastColumn="0" w:noHBand="0" w:noVBand="1"/>
      </w:tblPr>
      <w:tblGrid>
        <w:gridCol w:w="2678"/>
        <w:gridCol w:w="2527"/>
        <w:gridCol w:w="2208"/>
      </w:tblGrid>
      <w:tr w:rsidR="00626800" w:rsidRPr="00A639AD" w14:paraId="37CCFAB6" w14:textId="77777777" w:rsidTr="0046083A">
        <w:trPr>
          <w:trHeight w:val="760"/>
          <w:jc w:val="center"/>
        </w:trPr>
        <w:tc>
          <w:tcPr>
            <w:tcW w:w="2678" w:type="dxa"/>
            <w:shd w:val="clear" w:color="auto" w:fill="F2F2F2" w:themeFill="background1" w:themeFillShade="F2"/>
            <w:vAlign w:val="center"/>
          </w:tcPr>
          <w:p w14:paraId="171CEF78" w14:textId="77777777" w:rsidR="00626800" w:rsidRPr="009D2F11" w:rsidRDefault="00626800" w:rsidP="0046083A">
            <w:pPr>
              <w:adjustRightInd w:val="0"/>
              <w:ind w:right="454"/>
              <w:jc w:val="center"/>
              <w:rPr>
                <w:rFonts w:ascii="Arial" w:hAnsi="Arial" w:cs="Arial"/>
                <w:b/>
                <w:bCs/>
              </w:rPr>
            </w:pPr>
            <w:r w:rsidRPr="009D2F11">
              <w:rPr>
                <w:rFonts w:ascii="Arial" w:hAnsi="Arial" w:cs="Arial"/>
                <w:b/>
                <w:bCs/>
              </w:rPr>
              <w:t>Entreprise</w:t>
            </w:r>
          </w:p>
        </w:tc>
        <w:tc>
          <w:tcPr>
            <w:tcW w:w="2527" w:type="dxa"/>
            <w:shd w:val="clear" w:color="auto" w:fill="F2F2F2" w:themeFill="background1" w:themeFillShade="F2"/>
            <w:vAlign w:val="center"/>
          </w:tcPr>
          <w:p w14:paraId="4C1B890A" w14:textId="77777777" w:rsidR="00626800" w:rsidRPr="009D2F11" w:rsidRDefault="00626800" w:rsidP="0046083A">
            <w:pPr>
              <w:adjustRightInd w:val="0"/>
              <w:ind w:right="454"/>
              <w:jc w:val="center"/>
              <w:rPr>
                <w:rFonts w:ascii="Arial" w:hAnsi="Arial" w:cs="Arial"/>
                <w:b/>
                <w:bCs/>
              </w:rPr>
            </w:pPr>
            <w:r w:rsidRPr="009D2F11">
              <w:rPr>
                <w:rFonts w:ascii="Arial" w:hAnsi="Arial" w:cs="Arial"/>
                <w:b/>
                <w:bCs/>
              </w:rPr>
              <w:t>Montant total HT</w:t>
            </w:r>
          </w:p>
          <w:p w14:paraId="5765122F" w14:textId="77777777" w:rsidR="00626800" w:rsidRPr="009D2F11" w:rsidRDefault="00626800" w:rsidP="0046083A">
            <w:pPr>
              <w:adjustRightInd w:val="0"/>
              <w:ind w:right="454"/>
              <w:jc w:val="center"/>
              <w:rPr>
                <w:rFonts w:ascii="Arial" w:hAnsi="Arial" w:cs="Arial"/>
                <w:b/>
                <w:bCs/>
              </w:rPr>
            </w:pPr>
            <w:r w:rsidRPr="009D2F11">
              <w:rPr>
                <w:rFonts w:ascii="Arial" w:hAnsi="Arial" w:cs="Arial"/>
                <w:b/>
                <w:bCs/>
              </w:rPr>
              <w:t>Offre initiale</w:t>
            </w:r>
          </w:p>
        </w:tc>
        <w:tc>
          <w:tcPr>
            <w:tcW w:w="2208" w:type="dxa"/>
            <w:shd w:val="clear" w:color="auto" w:fill="F2F2F2" w:themeFill="background1" w:themeFillShade="F2"/>
          </w:tcPr>
          <w:p w14:paraId="5B776ED6" w14:textId="77777777" w:rsidR="00626800" w:rsidRPr="009D2F11" w:rsidRDefault="00626800" w:rsidP="0046083A">
            <w:pPr>
              <w:adjustRightInd w:val="0"/>
              <w:ind w:right="454"/>
              <w:jc w:val="center"/>
              <w:rPr>
                <w:rFonts w:ascii="Arial" w:hAnsi="Arial" w:cs="Arial"/>
                <w:b/>
                <w:bCs/>
              </w:rPr>
            </w:pPr>
          </w:p>
          <w:p w14:paraId="0FE3F8D0" w14:textId="77777777" w:rsidR="00626800" w:rsidRPr="009D2F11" w:rsidRDefault="00626800" w:rsidP="0046083A">
            <w:pPr>
              <w:adjustRightInd w:val="0"/>
              <w:ind w:right="454"/>
              <w:jc w:val="center"/>
              <w:rPr>
                <w:rFonts w:ascii="Arial" w:hAnsi="Arial" w:cs="Arial"/>
                <w:b/>
                <w:bCs/>
              </w:rPr>
            </w:pPr>
            <w:r w:rsidRPr="009D2F11">
              <w:rPr>
                <w:rFonts w:ascii="Arial" w:hAnsi="Arial" w:cs="Arial"/>
                <w:b/>
                <w:bCs/>
              </w:rPr>
              <w:t>Classement</w:t>
            </w:r>
          </w:p>
        </w:tc>
      </w:tr>
      <w:tr w:rsidR="00626800" w:rsidRPr="00A639AD" w14:paraId="41183CF1" w14:textId="77777777" w:rsidTr="0046083A">
        <w:trPr>
          <w:trHeight w:val="618"/>
          <w:jc w:val="center"/>
        </w:trPr>
        <w:tc>
          <w:tcPr>
            <w:tcW w:w="2678" w:type="dxa"/>
            <w:vAlign w:val="center"/>
          </w:tcPr>
          <w:p w14:paraId="4DBAE5F8" w14:textId="2264E37D" w:rsidR="00626800" w:rsidRPr="009D2F11" w:rsidRDefault="00626800" w:rsidP="0046083A">
            <w:pPr>
              <w:adjustRightInd w:val="0"/>
              <w:ind w:right="454"/>
              <w:jc w:val="center"/>
              <w:rPr>
                <w:rFonts w:ascii="Arial" w:hAnsi="Arial" w:cs="Arial"/>
              </w:rPr>
            </w:pPr>
            <w:r>
              <w:rPr>
                <w:rFonts w:ascii="Arial" w:hAnsi="Arial" w:cs="Arial"/>
              </w:rPr>
              <w:t>MANUREGION</w:t>
            </w:r>
          </w:p>
        </w:tc>
        <w:tc>
          <w:tcPr>
            <w:tcW w:w="2527" w:type="dxa"/>
            <w:vAlign w:val="center"/>
          </w:tcPr>
          <w:p w14:paraId="16152A5F" w14:textId="57262E95" w:rsidR="00626800" w:rsidRPr="009D2F11" w:rsidRDefault="00AC2220" w:rsidP="0046083A">
            <w:pPr>
              <w:jc w:val="center"/>
              <w:rPr>
                <w:rFonts w:ascii="Arial" w:hAnsi="Arial" w:cs="Arial"/>
              </w:rPr>
            </w:pPr>
            <w:r>
              <w:rPr>
                <w:rFonts w:ascii="Arial" w:hAnsi="Arial" w:cs="Arial"/>
              </w:rPr>
              <w:t>149 640,00</w:t>
            </w:r>
            <w:r w:rsidR="00626800" w:rsidRPr="009D2F11">
              <w:rPr>
                <w:rFonts w:ascii="Arial" w:hAnsi="Arial" w:cs="Arial"/>
              </w:rPr>
              <w:t xml:space="preserve"> €</w:t>
            </w:r>
          </w:p>
        </w:tc>
        <w:tc>
          <w:tcPr>
            <w:tcW w:w="2208" w:type="dxa"/>
            <w:vAlign w:val="center"/>
          </w:tcPr>
          <w:p w14:paraId="450738BB" w14:textId="624E92E8" w:rsidR="00626800" w:rsidRPr="009D2F11" w:rsidRDefault="006D0486" w:rsidP="0046083A">
            <w:pPr>
              <w:adjustRightInd w:val="0"/>
              <w:ind w:right="454"/>
              <w:jc w:val="center"/>
              <w:rPr>
                <w:rFonts w:ascii="Arial" w:hAnsi="Arial" w:cs="Arial"/>
              </w:rPr>
            </w:pPr>
            <w:r>
              <w:rPr>
                <w:rFonts w:ascii="Arial" w:hAnsi="Arial" w:cs="Arial"/>
              </w:rPr>
              <w:t>2</w:t>
            </w:r>
          </w:p>
        </w:tc>
      </w:tr>
      <w:tr w:rsidR="00626800" w:rsidRPr="00A639AD" w14:paraId="38A48DCF" w14:textId="77777777" w:rsidTr="0046083A">
        <w:trPr>
          <w:trHeight w:val="618"/>
          <w:jc w:val="center"/>
        </w:trPr>
        <w:tc>
          <w:tcPr>
            <w:tcW w:w="2678" w:type="dxa"/>
            <w:vAlign w:val="center"/>
          </w:tcPr>
          <w:p w14:paraId="59E6CFAD" w14:textId="00123FDB" w:rsidR="00626800" w:rsidRPr="009D2F11" w:rsidRDefault="00626800" w:rsidP="0046083A">
            <w:pPr>
              <w:adjustRightInd w:val="0"/>
              <w:ind w:right="454"/>
              <w:jc w:val="center"/>
              <w:rPr>
                <w:rFonts w:ascii="Arial" w:hAnsi="Arial" w:cs="Arial"/>
              </w:rPr>
            </w:pPr>
            <w:r>
              <w:rPr>
                <w:rFonts w:ascii="Arial" w:hAnsi="Arial" w:cs="Arial"/>
              </w:rPr>
              <w:t>NORSUD</w:t>
            </w:r>
          </w:p>
        </w:tc>
        <w:tc>
          <w:tcPr>
            <w:tcW w:w="2527" w:type="dxa"/>
            <w:vAlign w:val="center"/>
          </w:tcPr>
          <w:p w14:paraId="06BA0FCB" w14:textId="76F3EB28" w:rsidR="00626800" w:rsidRPr="009D2F11" w:rsidRDefault="00A00B9E" w:rsidP="0046083A">
            <w:pPr>
              <w:adjustRightInd w:val="0"/>
              <w:ind w:left="292" w:right="454"/>
              <w:jc w:val="center"/>
              <w:rPr>
                <w:rFonts w:ascii="Arial" w:hAnsi="Arial" w:cs="Arial"/>
              </w:rPr>
            </w:pPr>
            <w:r>
              <w:rPr>
                <w:rFonts w:ascii="Arial" w:hAnsi="Arial" w:cs="Arial"/>
              </w:rPr>
              <w:t xml:space="preserve">   123 670,00 €</w:t>
            </w:r>
          </w:p>
        </w:tc>
        <w:tc>
          <w:tcPr>
            <w:tcW w:w="2208" w:type="dxa"/>
            <w:vAlign w:val="center"/>
          </w:tcPr>
          <w:p w14:paraId="2AFCA076" w14:textId="04B592DA" w:rsidR="00626800" w:rsidRPr="009D2F11" w:rsidRDefault="006D0486" w:rsidP="0046083A">
            <w:pPr>
              <w:adjustRightInd w:val="0"/>
              <w:ind w:right="454"/>
              <w:jc w:val="center"/>
              <w:rPr>
                <w:rFonts w:ascii="Arial" w:hAnsi="Arial" w:cs="Arial"/>
              </w:rPr>
            </w:pPr>
            <w:r>
              <w:rPr>
                <w:rFonts w:ascii="Arial" w:hAnsi="Arial" w:cs="Arial"/>
              </w:rPr>
              <w:t>1</w:t>
            </w:r>
          </w:p>
        </w:tc>
      </w:tr>
    </w:tbl>
    <w:p w14:paraId="524F3D28" w14:textId="77777777" w:rsidR="00626800" w:rsidRDefault="00626800" w:rsidP="00626800">
      <w:pPr>
        <w:pStyle w:val="Corpsdetexte"/>
      </w:pPr>
    </w:p>
    <w:p w14:paraId="44EA1A79" w14:textId="77777777" w:rsidR="00626800" w:rsidRDefault="00626800" w:rsidP="00626800">
      <w:pPr>
        <w:pStyle w:val="Corpsdetexte"/>
      </w:pPr>
      <w:r w:rsidRPr="00B14B60">
        <w:t xml:space="preserve">Montant des offres </w:t>
      </w:r>
      <w:r>
        <w:t>recalées :</w:t>
      </w:r>
    </w:p>
    <w:p w14:paraId="64065FDC" w14:textId="77777777" w:rsidR="00626800" w:rsidRDefault="00626800" w:rsidP="00626800">
      <w:pPr>
        <w:pStyle w:val="Corpsdetexte"/>
      </w:pPr>
    </w:p>
    <w:tbl>
      <w:tblPr>
        <w:tblStyle w:val="Grilledutableau"/>
        <w:tblW w:w="8549" w:type="dxa"/>
        <w:jc w:val="center"/>
        <w:tblLook w:val="04A0" w:firstRow="1" w:lastRow="0" w:firstColumn="1" w:lastColumn="0" w:noHBand="0" w:noVBand="1"/>
      </w:tblPr>
      <w:tblGrid>
        <w:gridCol w:w="2105"/>
        <w:gridCol w:w="2491"/>
        <w:gridCol w:w="2370"/>
        <w:gridCol w:w="1583"/>
      </w:tblGrid>
      <w:tr w:rsidR="00626800" w:rsidRPr="00A639AD" w14:paraId="72736287" w14:textId="77777777" w:rsidTr="0046083A">
        <w:trPr>
          <w:trHeight w:val="760"/>
          <w:jc w:val="center"/>
        </w:trPr>
        <w:tc>
          <w:tcPr>
            <w:tcW w:w="2105" w:type="dxa"/>
            <w:shd w:val="clear" w:color="auto" w:fill="F2F2F2" w:themeFill="background1" w:themeFillShade="F2"/>
            <w:vAlign w:val="center"/>
          </w:tcPr>
          <w:p w14:paraId="639854D5" w14:textId="77777777" w:rsidR="00626800" w:rsidRPr="00A639AD" w:rsidRDefault="00626800" w:rsidP="0046083A">
            <w:pPr>
              <w:adjustRightInd w:val="0"/>
              <w:ind w:right="454"/>
              <w:jc w:val="center"/>
              <w:rPr>
                <w:rFonts w:ascii="Arial" w:hAnsi="Arial" w:cs="Arial"/>
                <w:b/>
                <w:bCs/>
              </w:rPr>
            </w:pPr>
            <w:r w:rsidRPr="00A639AD">
              <w:rPr>
                <w:rFonts w:ascii="Arial" w:hAnsi="Arial" w:cs="Arial"/>
                <w:b/>
                <w:bCs/>
              </w:rPr>
              <w:t>Entreprise</w:t>
            </w:r>
          </w:p>
        </w:tc>
        <w:tc>
          <w:tcPr>
            <w:tcW w:w="2491" w:type="dxa"/>
            <w:shd w:val="clear" w:color="auto" w:fill="F2F2F2" w:themeFill="background1" w:themeFillShade="F2"/>
            <w:vAlign w:val="center"/>
          </w:tcPr>
          <w:p w14:paraId="65FB6E61" w14:textId="77777777" w:rsidR="00626800" w:rsidRPr="00A639AD" w:rsidRDefault="00626800" w:rsidP="0046083A">
            <w:pPr>
              <w:adjustRightInd w:val="0"/>
              <w:ind w:right="454"/>
              <w:jc w:val="center"/>
              <w:rPr>
                <w:rFonts w:ascii="Arial" w:hAnsi="Arial" w:cs="Arial"/>
                <w:b/>
                <w:bCs/>
              </w:rPr>
            </w:pPr>
            <w:r w:rsidRPr="00A639AD">
              <w:rPr>
                <w:rFonts w:ascii="Arial" w:hAnsi="Arial" w:cs="Arial"/>
                <w:b/>
                <w:bCs/>
              </w:rPr>
              <w:t>Montant total HT</w:t>
            </w:r>
          </w:p>
          <w:p w14:paraId="79C67ADE" w14:textId="77777777" w:rsidR="00626800" w:rsidRPr="00A639AD" w:rsidRDefault="00626800" w:rsidP="0046083A">
            <w:pPr>
              <w:adjustRightInd w:val="0"/>
              <w:ind w:right="454"/>
              <w:jc w:val="center"/>
              <w:rPr>
                <w:rFonts w:ascii="Arial" w:hAnsi="Arial" w:cs="Arial"/>
                <w:b/>
                <w:bCs/>
              </w:rPr>
            </w:pPr>
            <w:r w:rsidRPr="00A639AD">
              <w:rPr>
                <w:rFonts w:ascii="Arial" w:hAnsi="Arial" w:cs="Arial"/>
                <w:b/>
                <w:bCs/>
              </w:rPr>
              <w:t>Offre initiale</w:t>
            </w:r>
          </w:p>
        </w:tc>
        <w:tc>
          <w:tcPr>
            <w:tcW w:w="2370" w:type="dxa"/>
            <w:shd w:val="clear" w:color="auto" w:fill="F2F2F2" w:themeFill="background1" w:themeFillShade="F2"/>
            <w:vAlign w:val="center"/>
          </w:tcPr>
          <w:p w14:paraId="4E648B9C" w14:textId="77777777" w:rsidR="00626800" w:rsidRPr="00142D41" w:rsidRDefault="00626800" w:rsidP="0046083A">
            <w:pPr>
              <w:adjustRightInd w:val="0"/>
              <w:ind w:right="51"/>
              <w:jc w:val="center"/>
              <w:rPr>
                <w:rFonts w:ascii="Arial" w:hAnsi="Arial" w:cs="Arial"/>
                <w:b/>
                <w:bCs/>
              </w:rPr>
            </w:pPr>
            <w:r w:rsidRPr="00142D41">
              <w:rPr>
                <w:rFonts w:ascii="Arial" w:hAnsi="Arial" w:cs="Arial"/>
                <w:b/>
                <w:bCs/>
              </w:rPr>
              <w:t>Montant total HT</w:t>
            </w:r>
          </w:p>
          <w:p w14:paraId="024CCE58" w14:textId="77777777" w:rsidR="00626800" w:rsidRPr="00A639AD" w:rsidRDefault="00626800" w:rsidP="0046083A">
            <w:pPr>
              <w:adjustRightInd w:val="0"/>
              <w:ind w:right="42"/>
              <w:jc w:val="center"/>
              <w:rPr>
                <w:rFonts w:ascii="Arial" w:hAnsi="Arial" w:cs="Arial"/>
                <w:b/>
                <w:bCs/>
              </w:rPr>
            </w:pPr>
            <w:r w:rsidRPr="00142D41">
              <w:rPr>
                <w:rFonts w:ascii="Arial" w:hAnsi="Arial" w:cs="Arial"/>
                <w:b/>
                <w:bCs/>
              </w:rPr>
              <w:t>Offre recalée</w:t>
            </w:r>
            <w:r w:rsidRPr="00142D41">
              <w:t xml:space="preserve"> </w:t>
            </w:r>
            <w:r w:rsidRPr="00142D41">
              <w:rPr>
                <w:rFonts w:ascii="Arial" w:hAnsi="Arial" w:cs="Arial"/>
                <w:b/>
                <w:bCs/>
              </w:rPr>
              <w:t>après questions MOE</w:t>
            </w:r>
            <w:r>
              <w:rPr>
                <w:rFonts w:ascii="Arial" w:hAnsi="Arial" w:cs="Arial"/>
                <w:b/>
                <w:bCs/>
              </w:rPr>
              <w:t xml:space="preserve"> et soutenance</w:t>
            </w:r>
          </w:p>
        </w:tc>
        <w:tc>
          <w:tcPr>
            <w:tcW w:w="1583" w:type="dxa"/>
            <w:shd w:val="clear" w:color="auto" w:fill="F2F2F2" w:themeFill="background1" w:themeFillShade="F2"/>
          </w:tcPr>
          <w:p w14:paraId="5794C44F" w14:textId="77777777" w:rsidR="00626800" w:rsidRPr="00A639AD" w:rsidRDefault="00626800" w:rsidP="0046083A">
            <w:pPr>
              <w:adjustRightInd w:val="0"/>
              <w:ind w:right="454"/>
              <w:jc w:val="center"/>
              <w:rPr>
                <w:rFonts w:ascii="Arial" w:hAnsi="Arial" w:cs="Arial"/>
                <w:b/>
                <w:bCs/>
              </w:rPr>
            </w:pPr>
          </w:p>
          <w:p w14:paraId="013BE957" w14:textId="77777777" w:rsidR="00626800" w:rsidRPr="00A639AD" w:rsidRDefault="00626800" w:rsidP="0046083A">
            <w:pPr>
              <w:adjustRightInd w:val="0"/>
              <w:ind w:right="56"/>
              <w:jc w:val="center"/>
              <w:rPr>
                <w:rFonts w:ascii="Arial" w:hAnsi="Arial" w:cs="Arial"/>
                <w:b/>
                <w:bCs/>
              </w:rPr>
            </w:pPr>
            <w:r>
              <w:rPr>
                <w:rFonts w:ascii="Arial" w:hAnsi="Arial" w:cs="Arial"/>
                <w:b/>
                <w:bCs/>
              </w:rPr>
              <w:t>Classement</w:t>
            </w:r>
          </w:p>
        </w:tc>
      </w:tr>
      <w:tr w:rsidR="00A00B9E" w:rsidRPr="00A639AD" w14:paraId="3BC8FF1C" w14:textId="77777777" w:rsidTr="0046083A">
        <w:trPr>
          <w:trHeight w:val="618"/>
          <w:jc w:val="center"/>
        </w:trPr>
        <w:tc>
          <w:tcPr>
            <w:tcW w:w="2105" w:type="dxa"/>
            <w:vAlign w:val="center"/>
          </w:tcPr>
          <w:p w14:paraId="4F97D086" w14:textId="748E5D98" w:rsidR="00A00B9E" w:rsidRPr="00A639AD" w:rsidRDefault="00A00B9E" w:rsidP="00A00B9E">
            <w:pPr>
              <w:adjustRightInd w:val="0"/>
              <w:ind w:right="454"/>
              <w:jc w:val="center"/>
              <w:rPr>
                <w:rFonts w:ascii="Arial" w:hAnsi="Arial" w:cs="Arial"/>
              </w:rPr>
            </w:pPr>
            <w:r>
              <w:rPr>
                <w:rFonts w:ascii="Arial" w:hAnsi="Arial" w:cs="Arial"/>
              </w:rPr>
              <w:t>MANUREGION</w:t>
            </w:r>
          </w:p>
        </w:tc>
        <w:tc>
          <w:tcPr>
            <w:tcW w:w="2491" w:type="dxa"/>
            <w:vAlign w:val="center"/>
          </w:tcPr>
          <w:p w14:paraId="0E279740" w14:textId="11E44B85" w:rsidR="00A00B9E" w:rsidRPr="00472BD3" w:rsidRDefault="00A00B9E" w:rsidP="00A00B9E">
            <w:pPr>
              <w:ind w:left="0"/>
              <w:jc w:val="center"/>
              <w:rPr>
                <w:rFonts w:ascii="Arial" w:hAnsi="Arial" w:cs="Arial"/>
              </w:rPr>
            </w:pPr>
            <w:r>
              <w:rPr>
                <w:rFonts w:ascii="Arial" w:hAnsi="Arial" w:cs="Arial"/>
              </w:rPr>
              <w:t>149 640,00</w:t>
            </w:r>
            <w:r w:rsidRPr="009D2F11">
              <w:rPr>
                <w:rFonts w:ascii="Arial" w:hAnsi="Arial" w:cs="Arial"/>
              </w:rPr>
              <w:t xml:space="preserve"> €</w:t>
            </w:r>
          </w:p>
        </w:tc>
        <w:tc>
          <w:tcPr>
            <w:tcW w:w="2370" w:type="dxa"/>
            <w:vAlign w:val="center"/>
          </w:tcPr>
          <w:p w14:paraId="1FE21B50" w14:textId="580DDD4F" w:rsidR="00A00B9E" w:rsidRPr="00472BD3" w:rsidRDefault="006D0486" w:rsidP="00A00B9E">
            <w:pPr>
              <w:adjustRightInd w:val="0"/>
              <w:jc w:val="center"/>
              <w:rPr>
                <w:rFonts w:ascii="Arial" w:hAnsi="Arial" w:cs="Arial"/>
              </w:rPr>
            </w:pPr>
            <w:r>
              <w:rPr>
                <w:rFonts w:ascii="Arial" w:hAnsi="Arial" w:cs="Arial"/>
              </w:rPr>
              <w:t>14</w:t>
            </w:r>
            <w:r w:rsidR="00AF1B96">
              <w:rPr>
                <w:rFonts w:ascii="Arial" w:hAnsi="Arial" w:cs="Arial"/>
              </w:rPr>
              <w:t>8 226</w:t>
            </w:r>
            <w:r>
              <w:rPr>
                <w:rFonts w:ascii="Arial" w:hAnsi="Arial" w:cs="Arial"/>
              </w:rPr>
              <w:t>,</w:t>
            </w:r>
            <w:r w:rsidR="00AF1B96">
              <w:rPr>
                <w:rFonts w:ascii="Arial" w:hAnsi="Arial" w:cs="Arial"/>
              </w:rPr>
              <w:t>4</w:t>
            </w:r>
            <w:r>
              <w:rPr>
                <w:rFonts w:ascii="Arial" w:hAnsi="Arial" w:cs="Arial"/>
              </w:rPr>
              <w:t>0</w:t>
            </w:r>
            <w:r w:rsidR="00A00B9E" w:rsidRPr="00472BD3">
              <w:rPr>
                <w:rFonts w:ascii="Arial" w:hAnsi="Arial" w:cs="Arial"/>
              </w:rPr>
              <w:t xml:space="preserve"> €</w:t>
            </w:r>
          </w:p>
        </w:tc>
        <w:tc>
          <w:tcPr>
            <w:tcW w:w="1583" w:type="dxa"/>
            <w:vAlign w:val="center"/>
          </w:tcPr>
          <w:p w14:paraId="403E9438" w14:textId="4DFC5296" w:rsidR="00A00B9E" w:rsidRPr="000328B1" w:rsidRDefault="000328B1" w:rsidP="00A00B9E">
            <w:pPr>
              <w:adjustRightInd w:val="0"/>
              <w:ind w:right="454"/>
              <w:jc w:val="center"/>
              <w:rPr>
                <w:rFonts w:ascii="Arial" w:hAnsi="Arial" w:cs="Arial"/>
              </w:rPr>
            </w:pPr>
            <w:r>
              <w:rPr>
                <w:rFonts w:ascii="Arial" w:hAnsi="Arial" w:cs="Arial"/>
              </w:rPr>
              <w:t>2</w:t>
            </w:r>
          </w:p>
        </w:tc>
      </w:tr>
      <w:tr w:rsidR="00A00B9E" w:rsidRPr="00A639AD" w14:paraId="269EC75B" w14:textId="77777777" w:rsidTr="0046083A">
        <w:trPr>
          <w:trHeight w:val="618"/>
          <w:jc w:val="center"/>
        </w:trPr>
        <w:tc>
          <w:tcPr>
            <w:tcW w:w="2105" w:type="dxa"/>
            <w:vAlign w:val="center"/>
          </w:tcPr>
          <w:p w14:paraId="28EFBC0D" w14:textId="17535122" w:rsidR="00A00B9E" w:rsidRPr="00A639AD" w:rsidRDefault="00A00B9E" w:rsidP="00A00B9E">
            <w:pPr>
              <w:adjustRightInd w:val="0"/>
              <w:ind w:right="454"/>
              <w:jc w:val="center"/>
              <w:rPr>
                <w:rFonts w:ascii="Arial" w:hAnsi="Arial" w:cs="Arial"/>
              </w:rPr>
            </w:pPr>
            <w:r>
              <w:rPr>
                <w:rFonts w:ascii="Arial" w:hAnsi="Arial" w:cs="Arial"/>
              </w:rPr>
              <w:t>NORSUD</w:t>
            </w:r>
          </w:p>
        </w:tc>
        <w:tc>
          <w:tcPr>
            <w:tcW w:w="2491" w:type="dxa"/>
            <w:vAlign w:val="center"/>
          </w:tcPr>
          <w:p w14:paraId="100E0143" w14:textId="7FD3A473" w:rsidR="00A00B9E" w:rsidRPr="00472BD3" w:rsidRDefault="00A00B9E" w:rsidP="00A00B9E">
            <w:pPr>
              <w:ind w:left="0"/>
              <w:jc w:val="center"/>
              <w:rPr>
                <w:rFonts w:ascii="Arial" w:hAnsi="Arial" w:cs="Arial"/>
              </w:rPr>
            </w:pPr>
            <w:r>
              <w:rPr>
                <w:rFonts w:ascii="Arial" w:hAnsi="Arial" w:cs="Arial"/>
              </w:rPr>
              <w:t xml:space="preserve">123 670,00 € </w:t>
            </w:r>
          </w:p>
        </w:tc>
        <w:tc>
          <w:tcPr>
            <w:tcW w:w="2370" w:type="dxa"/>
            <w:vAlign w:val="center"/>
          </w:tcPr>
          <w:p w14:paraId="04532635" w14:textId="070E25AF" w:rsidR="00A00B9E" w:rsidRPr="00472BD3" w:rsidRDefault="0039156D" w:rsidP="00A00B9E">
            <w:pPr>
              <w:adjustRightInd w:val="0"/>
              <w:jc w:val="center"/>
              <w:rPr>
                <w:rFonts w:ascii="Arial" w:hAnsi="Arial" w:cs="Arial"/>
              </w:rPr>
            </w:pPr>
            <w:r>
              <w:rPr>
                <w:rFonts w:ascii="Arial" w:hAnsi="Arial" w:cs="Arial"/>
              </w:rPr>
              <w:t>138</w:t>
            </w:r>
            <w:r w:rsidR="000328B1">
              <w:rPr>
                <w:rFonts w:ascii="Arial" w:hAnsi="Arial" w:cs="Arial"/>
              </w:rPr>
              <w:t> 543,50 €</w:t>
            </w:r>
          </w:p>
        </w:tc>
        <w:tc>
          <w:tcPr>
            <w:tcW w:w="1583" w:type="dxa"/>
            <w:vAlign w:val="center"/>
          </w:tcPr>
          <w:p w14:paraId="04ED81F2" w14:textId="6CFD5340" w:rsidR="00A00B9E" w:rsidRPr="000328B1" w:rsidRDefault="000328B1" w:rsidP="00A00B9E">
            <w:pPr>
              <w:adjustRightInd w:val="0"/>
              <w:ind w:right="454"/>
              <w:jc w:val="center"/>
              <w:rPr>
                <w:rFonts w:ascii="Arial" w:hAnsi="Arial" w:cs="Arial"/>
              </w:rPr>
            </w:pPr>
            <w:r>
              <w:rPr>
                <w:rFonts w:ascii="Arial" w:hAnsi="Arial" w:cs="Arial"/>
              </w:rPr>
              <w:t>1</w:t>
            </w:r>
          </w:p>
        </w:tc>
      </w:tr>
    </w:tbl>
    <w:p w14:paraId="5DC06B22" w14:textId="77777777" w:rsidR="00626800" w:rsidRDefault="00626800" w:rsidP="00626800">
      <w:pPr>
        <w:pStyle w:val="Corpsdetexte"/>
      </w:pPr>
    </w:p>
    <w:p w14:paraId="098AEDAA" w14:textId="77777777" w:rsidR="001C5E23" w:rsidRDefault="001C5E23" w:rsidP="001C5E23">
      <w:pPr>
        <w:pStyle w:val="Corpsdetexte"/>
      </w:pPr>
    </w:p>
    <w:p w14:paraId="31CC52AC" w14:textId="77777777" w:rsidR="001C5E23" w:rsidRDefault="001C5E23" w:rsidP="001C5E23">
      <w:pPr>
        <w:pStyle w:val="Corpsdetexte"/>
      </w:pPr>
    </w:p>
    <w:p w14:paraId="068C6801" w14:textId="446EF242" w:rsidR="001C5E23" w:rsidRDefault="001C5E23" w:rsidP="001C5E23">
      <w:pPr>
        <w:pStyle w:val="Titre2"/>
      </w:pPr>
      <w:bookmarkStart w:id="49" w:name="_Toc185354528"/>
      <w:r>
        <w:t>Analyse de l’offre MANUREGION</w:t>
      </w:r>
      <w:bookmarkEnd w:id="49"/>
    </w:p>
    <w:p w14:paraId="537EA7D5" w14:textId="77777777" w:rsidR="001C5E23" w:rsidRDefault="001C5E23" w:rsidP="001C5E23">
      <w:pPr>
        <w:pStyle w:val="Titre3"/>
      </w:pPr>
      <w:r>
        <w:t>Analyse technique</w:t>
      </w:r>
    </w:p>
    <w:p w14:paraId="667C8632" w14:textId="198B6B27" w:rsidR="002F609A" w:rsidRDefault="002F609A" w:rsidP="002F609A">
      <w:pPr>
        <w:pStyle w:val="Corpsdetexte"/>
        <w:numPr>
          <w:ilvl w:val="0"/>
          <w:numId w:val="15"/>
        </w:numPr>
      </w:pPr>
      <w:r>
        <w:t>La Fiche Questions/Réponses (FQR) envoyée à l’entreprise a été retourné</w:t>
      </w:r>
      <w:r w:rsidR="008B647A">
        <w:t>e</w:t>
      </w:r>
      <w:r>
        <w:t xml:space="preserve"> complété</w:t>
      </w:r>
      <w:r w:rsidR="00884A9E">
        <w:t>e</w:t>
      </w:r>
      <w:r>
        <w:t>.</w:t>
      </w:r>
    </w:p>
    <w:p w14:paraId="4AB69063" w14:textId="12BC74B6" w:rsidR="002F609A" w:rsidRDefault="002F609A" w:rsidP="002F609A">
      <w:pPr>
        <w:pStyle w:val="Corpsdetexte"/>
        <w:numPr>
          <w:ilvl w:val="0"/>
          <w:numId w:val="15"/>
        </w:numPr>
      </w:pPr>
      <w:r>
        <w:t>La soutenance organisée en présentiel avec l’AMO et l’économiste a été constructive.</w:t>
      </w:r>
    </w:p>
    <w:p w14:paraId="3D45D906" w14:textId="5EB3EAF9" w:rsidR="002F609A" w:rsidRDefault="002F609A" w:rsidP="002F609A">
      <w:pPr>
        <w:pStyle w:val="Corpsdetexte"/>
        <w:numPr>
          <w:ilvl w:val="0"/>
          <w:numId w:val="15"/>
        </w:numPr>
      </w:pPr>
      <w:r>
        <w:t xml:space="preserve">L’entreprise a proposé des </w:t>
      </w:r>
      <w:r w:rsidR="00FB1AF6">
        <w:t>recommandations techniques pour respecter les recommandations CARSAT (Caisse d'assurance retraite et de la santé au travail),</w:t>
      </w:r>
      <w:r w:rsidR="00FB1AF6" w:rsidRPr="00FB1AF6">
        <w:t xml:space="preserve"> </w:t>
      </w:r>
      <w:r w:rsidR="00FB1AF6">
        <w:t>pour les mises à quai.</w:t>
      </w:r>
    </w:p>
    <w:p w14:paraId="28CA44B4" w14:textId="60C6C88F" w:rsidR="003C1201" w:rsidRDefault="00E4539E" w:rsidP="00591D26">
      <w:pPr>
        <w:pStyle w:val="Corpsdetexte"/>
      </w:pPr>
      <w:r>
        <w:t>Certaines prestations</w:t>
      </w:r>
      <w:r w:rsidR="00081BD4">
        <w:t xml:space="preserve"> techniques</w:t>
      </w:r>
      <w:r>
        <w:t xml:space="preserve"> </w:t>
      </w:r>
      <w:r w:rsidR="007A29DD">
        <w:t xml:space="preserve">du DCE </w:t>
      </w:r>
      <w:r w:rsidR="00081BD4">
        <w:t>ont été adaptées en phase ACT afin de répondre au</w:t>
      </w:r>
      <w:r w:rsidR="003101BB">
        <w:t>x</w:t>
      </w:r>
      <w:r w:rsidR="00081BD4">
        <w:t xml:space="preserve"> </w:t>
      </w:r>
      <w:r w:rsidR="00D7451A">
        <w:t xml:space="preserve">recommandations </w:t>
      </w:r>
      <w:r w:rsidR="00081BD4">
        <w:t>CARSA</w:t>
      </w:r>
      <w:r w:rsidR="00FB1AF6">
        <w:t>T</w:t>
      </w:r>
      <w:r w:rsidR="00591D26">
        <w:t xml:space="preserve">, </w:t>
      </w:r>
      <w:r w:rsidR="001A35E3">
        <w:t>pour les mises à quai.</w:t>
      </w:r>
    </w:p>
    <w:p w14:paraId="0E5AF9FF" w14:textId="4CDE6BFD" w:rsidR="003C1201" w:rsidRDefault="001A35E3" w:rsidP="003C1201">
      <w:pPr>
        <w:pStyle w:val="Corpsdetexte"/>
      </w:pPr>
      <w:r>
        <w:t xml:space="preserve">Les modifications techniques sont les suivantes : </w:t>
      </w:r>
    </w:p>
    <w:p w14:paraId="1C768275" w14:textId="57D6BB10" w:rsidR="005357B5" w:rsidRDefault="005357B5" w:rsidP="001A35E3">
      <w:pPr>
        <w:pStyle w:val="Corpsdetexte"/>
        <w:numPr>
          <w:ilvl w:val="0"/>
          <w:numId w:val="16"/>
        </w:numPr>
      </w:pPr>
      <w:r>
        <w:t xml:space="preserve">Création d’une zone refuge </w:t>
      </w:r>
      <w:r w:rsidR="0060207D">
        <w:t>par des butées de quai et des caissons de calage.</w:t>
      </w:r>
    </w:p>
    <w:p w14:paraId="6D1E8F89" w14:textId="497B5B9D" w:rsidR="001A35E3" w:rsidRDefault="001A35E3" w:rsidP="001A35E3">
      <w:pPr>
        <w:pStyle w:val="Corpsdetexte"/>
        <w:numPr>
          <w:ilvl w:val="0"/>
          <w:numId w:val="16"/>
        </w:numPr>
      </w:pPr>
      <w:r>
        <w:t xml:space="preserve">Remplacement d’un niveleur de quai à lèvre </w:t>
      </w:r>
      <w:r w:rsidR="005357B5">
        <w:t>rabattable</w:t>
      </w:r>
      <w:r>
        <w:t xml:space="preserve"> </w:t>
      </w:r>
      <w:r w:rsidR="005357B5">
        <w:t xml:space="preserve">par un niveleur de quai à lèvre télescopique, afin de franchir la zone refuge. </w:t>
      </w:r>
    </w:p>
    <w:p w14:paraId="3AE1E99D" w14:textId="4EB9B75C" w:rsidR="0060207D" w:rsidRDefault="007928D0" w:rsidP="001A35E3">
      <w:pPr>
        <w:pStyle w:val="Corpsdetexte"/>
        <w:numPr>
          <w:ilvl w:val="0"/>
          <w:numId w:val="16"/>
        </w:numPr>
      </w:pPr>
      <w:r>
        <w:t>Asservissement du niveleur aux cales roues et signalisation</w:t>
      </w:r>
      <w:r w:rsidR="004B6FBF">
        <w:t>.</w:t>
      </w:r>
    </w:p>
    <w:p w14:paraId="3AD1D6AB" w14:textId="7930DA16" w:rsidR="001A35E3" w:rsidRDefault="007928D0" w:rsidP="003C1201">
      <w:pPr>
        <w:pStyle w:val="Corpsdetexte"/>
      </w:pPr>
      <w:r>
        <w:t xml:space="preserve">L’offre est conforme </w:t>
      </w:r>
      <w:r w:rsidR="00577317">
        <w:t>à la conception et aux modifications demandées.</w:t>
      </w:r>
    </w:p>
    <w:p w14:paraId="1643FD44" w14:textId="4B3985D7" w:rsidR="00E344B9" w:rsidRDefault="00E344B9" w:rsidP="00E344B9">
      <w:pPr>
        <w:pStyle w:val="Corpsdetexte"/>
      </w:pPr>
      <w:r>
        <w:t>Le CCTP sera modifié en conséquence en phase de mise au point des marché.</w:t>
      </w:r>
    </w:p>
    <w:p w14:paraId="65EED3E6" w14:textId="77777777" w:rsidR="00E344B9" w:rsidRPr="003C1201" w:rsidRDefault="00E344B9" w:rsidP="003C1201">
      <w:pPr>
        <w:pStyle w:val="Corpsdetexte"/>
      </w:pPr>
    </w:p>
    <w:p w14:paraId="3CF97C6F" w14:textId="77777777" w:rsidR="001C5E23" w:rsidRPr="0021380C" w:rsidRDefault="001C5E23" w:rsidP="001C5E23">
      <w:pPr>
        <w:pStyle w:val="Titre3"/>
      </w:pPr>
      <w:r>
        <w:t>Analyse financière</w:t>
      </w:r>
    </w:p>
    <w:p w14:paraId="0B3DD576" w14:textId="77777777" w:rsidR="00577317" w:rsidRDefault="00577317" w:rsidP="00577317">
      <w:pPr>
        <w:pStyle w:val="Corpsdetexte"/>
        <w:numPr>
          <w:ilvl w:val="0"/>
          <w:numId w:val="15"/>
        </w:numPr>
      </w:pPr>
      <w:r>
        <w:t>Entre les deux tours, les quantités ont été corrigées.</w:t>
      </w:r>
    </w:p>
    <w:p w14:paraId="5E32D074" w14:textId="2D205F86" w:rsidR="00577317" w:rsidRDefault="00577317" w:rsidP="00577317">
      <w:pPr>
        <w:pStyle w:val="Corpsdetexte"/>
        <w:numPr>
          <w:ilvl w:val="0"/>
          <w:numId w:val="15"/>
        </w:numPr>
      </w:pPr>
      <w:r>
        <w:t>Entre les deux tours, les prix unitaires ont été revus.</w:t>
      </w:r>
    </w:p>
    <w:p w14:paraId="0E98A212" w14:textId="59AD2557" w:rsidR="00544453" w:rsidRDefault="00544453" w:rsidP="00544453">
      <w:pPr>
        <w:pStyle w:val="Corpsdetexte"/>
        <w:numPr>
          <w:ilvl w:val="0"/>
          <w:numId w:val="15"/>
        </w:numPr>
      </w:pPr>
      <w:r>
        <w:t xml:space="preserve">Le compte prorata de 2% a été rajouté </w:t>
      </w:r>
      <w:r w:rsidR="000E0799">
        <w:t>dans</w:t>
      </w:r>
      <w:r>
        <w:t xml:space="preserve"> la seconde offre, omis par l’entreprise.</w:t>
      </w:r>
    </w:p>
    <w:p w14:paraId="39C00418" w14:textId="13BACE71" w:rsidR="008B647A" w:rsidRDefault="008B647A" w:rsidP="008B647A">
      <w:pPr>
        <w:pStyle w:val="Corpsdetexte"/>
        <w:numPr>
          <w:ilvl w:val="0"/>
          <w:numId w:val="15"/>
        </w:numPr>
      </w:pPr>
      <w:r>
        <w:t>Les quantités sont cohérentes.</w:t>
      </w:r>
    </w:p>
    <w:p w14:paraId="1669E609" w14:textId="008E80C6" w:rsidR="008B647A" w:rsidRDefault="008B647A" w:rsidP="008B647A">
      <w:pPr>
        <w:pStyle w:val="Corpsdetexte"/>
        <w:numPr>
          <w:ilvl w:val="0"/>
          <w:numId w:val="15"/>
        </w:numPr>
      </w:pPr>
      <w:r>
        <w:t>Les prix unitaires sont cohérents.</w:t>
      </w:r>
    </w:p>
    <w:p w14:paraId="387A9FCE" w14:textId="0970C1D4" w:rsidR="00577317" w:rsidRDefault="00577317" w:rsidP="00577317">
      <w:pPr>
        <w:pStyle w:val="Corpsdetexte"/>
        <w:numPr>
          <w:ilvl w:val="0"/>
          <w:numId w:val="15"/>
        </w:numPr>
      </w:pPr>
      <w:r>
        <w:t>L’offre est complète.</w:t>
      </w:r>
    </w:p>
    <w:p w14:paraId="3E5D1C75" w14:textId="77777777" w:rsidR="008B647A" w:rsidRDefault="008B647A" w:rsidP="008B647A">
      <w:pPr>
        <w:pStyle w:val="Corpsdetexte"/>
      </w:pPr>
    </w:p>
    <w:p w14:paraId="66246D05" w14:textId="77777777" w:rsidR="001C5E23" w:rsidRPr="0021380C" w:rsidRDefault="001C5E23" w:rsidP="001C5E23">
      <w:pPr>
        <w:pStyle w:val="Titre3"/>
      </w:pPr>
      <w:r>
        <w:t>Analyse des variantes</w:t>
      </w:r>
    </w:p>
    <w:p w14:paraId="0FEC9DDA" w14:textId="1B4E8AD5" w:rsidR="008B647A" w:rsidRDefault="00EB13EF" w:rsidP="001C5E23">
      <w:pPr>
        <w:pStyle w:val="Corpsdetexte"/>
      </w:pPr>
      <w:r>
        <w:t>Pas de variantes.</w:t>
      </w:r>
    </w:p>
    <w:p w14:paraId="7ECD676C" w14:textId="77777777" w:rsidR="008B647A" w:rsidRDefault="008B647A" w:rsidP="001C5E23">
      <w:pPr>
        <w:pStyle w:val="Corpsdetexte"/>
      </w:pPr>
    </w:p>
    <w:p w14:paraId="5F889590" w14:textId="51B518D3" w:rsidR="001C5E23" w:rsidRPr="0021380C" w:rsidRDefault="001C5E23" w:rsidP="001C5E23">
      <w:pPr>
        <w:pStyle w:val="Titre3"/>
      </w:pPr>
      <w:r>
        <w:t>Questions à poser à MANUREGION</w:t>
      </w:r>
    </w:p>
    <w:p w14:paraId="3B90F425" w14:textId="29059651" w:rsidR="00CC1247" w:rsidRDefault="00CC1247" w:rsidP="00CC1247">
      <w:pPr>
        <w:pStyle w:val="Corpsdetexte"/>
      </w:pPr>
      <w:r>
        <w:t>Cf. tableau joint en annexe</w:t>
      </w:r>
      <w:r w:rsidR="008B647A">
        <w:t>.</w:t>
      </w:r>
    </w:p>
    <w:p w14:paraId="15DE929A" w14:textId="77777777" w:rsidR="001C5E23" w:rsidRDefault="001C5E23" w:rsidP="001C5E23">
      <w:pPr>
        <w:pStyle w:val="Corpsdetexte"/>
      </w:pPr>
    </w:p>
    <w:p w14:paraId="16AAD6E5" w14:textId="77777777" w:rsidR="001C5E23" w:rsidRPr="007228B6" w:rsidRDefault="001C5E23" w:rsidP="001C5E23">
      <w:pPr>
        <w:pStyle w:val="Corpsdetexte"/>
      </w:pPr>
    </w:p>
    <w:p w14:paraId="3302C477" w14:textId="51A7A263" w:rsidR="001C5E23" w:rsidRDefault="001C5E23" w:rsidP="001C5E23">
      <w:pPr>
        <w:pStyle w:val="Titre2"/>
      </w:pPr>
      <w:bookmarkStart w:id="50" w:name="_Toc185354529"/>
      <w:r>
        <w:lastRenderedPageBreak/>
        <w:t>Analyse de l’offre NORSUD</w:t>
      </w:r>
      <w:bookmarkEnd w:id="50"/>
    </w:p>
    <w:p w14:paraId="02216882" w14:textId="77777777" w:rsidR="00FE6508" w:rsidRDefault="00FE6508" w:rsidP="00FE6508">
      <w:pPr>
        <w:pStyle w:val="Titre3"/>
      </w:pPr>
      <w:r>
        <w:t>Analyse technique</w:t>
      </w:r>
    </w:p>
    <w:p w14:paraId="33B33625" w14:textId="02FD55AE" w:rsidR="00371020" w:rsidRDefault="00371020" w:rsidP="00371020">
      <w:pPr>
        <w:pStyle w:val="Corpsdetexte"/>
        <w:numPr>
          <w:ilvl w:val="0"/>
          <w:numId w:val="15"/>
        </w:numPr>
      </w:pPr>
      <w:r>
        <w:t>La Fiche Questions/Réponses (FQR) envoyée à l’entreprise nous a été retourné</w:t>
      </w:r>
      <w:r w:rsidR="00884A9E">
        <w:t>s</w:t>
      </w:r>
      <w:r>
        <w:t xml:space="preserve"> complété</w:t>
      </w:r>
      <w:r w:rsidR="00884A9E">
        <w:t>e</w:t>
      </w:r>
      <w:r>
        <w:t>.</w:t>
      </w:r>
    </w:p>
    <w:p w14:paraId="7D3104ED" w14:textId="655CECE6" w:rsidR="00371020" w:rsidRDefault="00371020" w:rsidP="00371020">
      <w:pPr>
        <w:pStyle w:val="Corpsdetexte"/>
        <w:numPr>
          <w:ilvl w:val="0"/>
          <w:numId w:val="15"/>
        </w:numPr>
      </w:pPr>
      <w:r>
        <w:t xml:space="preserve">La soutenance organisée en </w:t>
      </w:r>
      <w:r w:rsidR="00C26BFF">
        <w:t xml:space="preserve">visioconférence </w:t>
      </w:r>
      <w:r>
        <w:t>avec l’économiste a été constructive.</w:t>
      </w:r>
    </w:p>
    <w:p w14:paraId="5C96EFFB" w14:textId="77777777" w:rsidR="00371020" w:rsidRDefault="00371020" w:rsidP="00371020">
      <w:pPr>
        <w:pStyle w:val="Corpsdetexte"/>
        <w:numPr>
          <w:ilvl w:val="0"/>
          <w:numId w:val="15"/>
        </w:numPr>
      </w:pPr>
      <w:r>
        <w:t>L’entreprise a proposé des recommandations techniques pour respecter les recommandations CARSAT (Caisse d'assurance retraite et de la santé au travail),</w:t>
      </w:r>
      <w:r w:rsidRPr="00FB1AF6">
        <w:t xml:space="preserve"> </w:t>
      </w:r>
      <w:r>
        <w:t>pour les mises à quai.</w:t>
      </w:r>
    </w:p>
    <w:p w14:paraId="21F58FA5" w14:textId="77777777" w:rsidR="00C26BFF" w:rsidRDefault="00C26BFF" w:rsidP="00C26BFF">
      <w:pPr>
        <w:pStyle w:val="Corpsdetexte"/>
      </w:pPr>
      <w:r>
        <w:t>Certaines prestations techniques du DCE ont été adaptées en phase ACT afin de répondre aux recommandations CARSAT, pour les mises à quai.</w:t>
      </w:r>
    </w:p>
    <w:p w14:paraId="29369A02" w14:textId="77777777" w:rsidR="00FE6508" w:rsidRDefault="00FE6508" w:rsidP="00FE6508">
      <w:pPr>
        <w:pStyle w:val="Corpsdetexte"/>
      </w:pPr>
      <w:r>
        <w:t xml:space="preserve">Les modifications techniques sont les suivantes : </w:t>
      </w:r>
    </w:p>
    <w:p w14:paraId="2EBF0B88" w14:textId="77777777" w:rsidR="00FE6508" w:rsidRDefault="00FE6508" w:rsidP="00FE6508">
      <w:pPr>
        <w:pStyle w:val="Corpsdetexte"/>
        <w:numPr>
          <w:ilvl w:val="0"/>
          <w:numId w:val="16"/>
        </w:numPr>
      </w:pPr>
      <w:r>
        <w:t>Création d’une zone refuge par des butées de quai et des caissons de calage.</w:t>
      </w:r>
    </w:p>
    <w:p w14:paraId="722A1AD9" w14:textId="77777777" w:rsidR="00FE6508" w:rsidRDefault="00FE6508" w:rsidP="00FE6508">
      <w:pPr>
        <w:pStyle w:val="Corpsdetexte"/>
        <w:numPr>
          <w:ilvl w:val="0"/>
          <w:numId w:val="16"/>
        </w:numPr>
      </w:pPr>
      <w:r>
        <w:t xml:space="preserve">Remplacement d’un niveleur de quai à lèvre rabattable par un niveleur de quai à lèvre télescopique, afin de franchir la zone refuge. </w:t>
      </w:r>
    </w:p>
    <w:p w14:paraId="5454EABF" w14:textId="63B840CB" w:rsidR="00FE6508" w:rsidRDefault="00FE6508" w:rsidP="00FE6508">
      <w:pPr>
        <w:pStyle w:val="Corpsdetexte"/>
        <w:numPr>
          <w:ilvl w:val="0"/>
          <w:numId w:val="16"/>
        </w:numPr>
      </w:pPr>
      <w:r>
        <w:t>Asservissement du niveleur aux cales roues et signalisation</w:t>
      </w:r>
      <w:r w:rsidR="0011773B">
        <w:t xml:space="preserve">. </w:t>
      </w:r>
    </w:p>
    <w:p w14:paraId="07793853" w14:textId="7CA6F342" w:rsidR="000F5B90" w:rsidRDefault="000F5B90" w:rsidP="00FE6508">
      <w:pPr>
        <w:pStyle w:val="Corpsdetexte"/>
      </w:pPr>
      <w:r>
        <w:t>L’entreprise</w:t>
      </w:r>
      <w:r w:rsidR="00367217">
        <w:t xml:space="preserve"> a proposé une variante technique pour les garde-corps de protection </w:t>
      </w:r>
      <w:r w:rsidR="0078511A">
        <w:t xml:space="preserve">amovibles </w:t>
      </w:r>
      <w:r w:rsidR="00367217">
        <w:t>au droit du niveleur de quai</w:t>
      </w:r>
      <w:r w:rsidR="001063F5">
        <w:t xml:space="preserve">, à savoir, les remplacer par une barrière </w:t>
      </w:r>
      <w:r w:rsidR="00C74C2E">
        <w:t>manuelle pivotante. Le co</w:t>
      </w:r>
      <w:r w:rsidR="0011773B">
        <w:t>û</w:t>
      </w:r>
      <w:r w:rsidR="00C74C2E">
        <w:t xml:space="preserve">t est équivalent. </w:t>
      </w:r>
      <w:r w:rsidR="00231F52">
        <w:t xml:space="preserve">La </w:t>
      </w:r>
      <w:r w:rsidR="004C0A2B">
        <w:t>variante technique</w:t>
      </w:r>
      <w:r w:rsidR="00231F52">
        <w:t xml:space="preserve"> ne déroge pas au </w:t>
      </w:r>
      <w:r w:rsidR="00A7238E">
        <w:t>règle de sécurité</w:t>
      </w:r>
      <w:r w:rsidR="00231F52">
        <w:t xml:space="preserve">, </w:t>
      </w:r>
      <w:r w:rsidR="00A7238E">
        <w:t xml:space="preserve">elle </w:t>
      </w:r>
      <w:r w:rsidR="00231F52">
        <w:t>peut être conservé</w:t>
      </w:r>
      <w:r w:rsidR="00A7238E">
        <w:t>e</w:t>
      </w:r>
      <w:r w:rsidR="004C0A2B">
        <w:t>.</w:t>
      </w:r>
    </w:p>
    <w:p w14:paraId="58BE7B39" w14:textId="7722A74D" w:rsidR="00FE6508" w:rsidRDefault="00FE6508" w:rsidP="00FE6508">
      <w:pPr>
        <w:pStyle w:val="Corpsdetexte"/>
      </w:pPr>
      <w:r>
        <w:t>L’offre est conforme à la conception et aux modifications demandées.</w:t>
      </w:r>
    </w:p>
    <w:p w14:paraId="0A9DAC73" w14:textId="77777777" w:rsidR="00C26CB1" w:rsidRDefault="00C26CB1" w:rsidP="00C26CB1">
      <w:pPr>
        <w:pStyle w:val="Corpsdetexte"/>
      </w:pPr>
      <w:r>
        <w:t>Le CCTP sera modifié en conséquence en phase de mise au point des marché.</w:t>
      </w:r>
    </w:p>
    <w:p w14:paraId="46C6894D" w14:textId="77777777" w:rsidR="0011773B" w:rsidRDefault="0011773B" w:rsidP="00C26CB1">
      <w:pPr>
        <w:pStyle w:val="Corpsdetexte"/>
      </w:pPr>
    </w:p>
    <w:p w14:paraId="1E8A31BF" w14:textId="77777777" w:rsidR="00FE6508" w:rsidRPr="0021380C" w:rsidRDefault="00FE6508" w:rsidP="00FE6508">
      <w:pPr>
        <w:pStyle w:val="Titre3"/>
      </w:pPr>
      <w:r>
        <w:t>Analyse financière</w:t>
      </w:r>
    </w:p>
    <w:p w14:paraId="36A31F6A" w14:textId="77777777" w:rsidR="00FE6508" w:rsidRDefault="00FE6508" w:rsidP="00FE6508">
      <w:pPr>
        <w:pStyle w:val="Corpsdetexte"/>
        <w:numPr>
          <w:ilvl w:val="0"/>
          <w:numId w:val="15"/>
        </w:numPr>
      </w:pPr>
      <w:r>
        <w:t>Entre les deux tours, les quantités ont été corrigées.</w:t>
      </w:r>
    </w:p>
    <w:p w14:paraId="2AF8F3BC" w14:textId="77777777" w:rsidR="00FE6508" w:rsidRDefault="00FE6508" w:rsidP="00FE6508">
      <w:pPr>
        <w:pStyle w:val="Corpsdetexte"/>
        <w:numPr>
          <w:ilvl w:val="0"/>
          <w:numId w:val="15"/>
        </w:numPr>
      </w:pPr>
      <w:r>
        <w:t>Entre les deux tours, les prix unitaires ont été revus à la baisse.</w:t>
      </w:r>
    </w:p>
    <w:p w14:paraId="7186FE80" w14:textId="77777777" w:rsidR="000E0799" w:rsidRDefault="000E0799" w:rsidP="000E0799">
      <w:pPr>
        <w:pStyle w:val="Corpsdetexte"/>
        <w:numPr>
          <w:ilvl w:val="0"/>
          <w:numId w:val="15"/>
        </w:numPr>
      </w:pPr>
      <w:r>
        <w:t>Le compte prorata de 2% a été rajouté dans la seconde offre, omis par l’entreprise.</w:t>
      </w:r>
    </w:p>
    <w:p w14:paraId="62DE5D8C" w14:textId="77777777" w:rsidR="000E0799" w:rsidRDefault="000E0799" w:rsidP="000E0799">
      <w:pPr>
        <w:pStyle w:val="Corpsdetexte"/>
        <w:numPr>
          <w:ilvl w:val="0"/>
          <w:numId w:val="15"/>
        </w:numPr>
      </w:pPr>
      <w:r>
        <w:t>Les quantités sont cohérentes.</w:t>
      </w:r>
    </w:p>
    <w:p w14:paraId="07B7B72E" w14:textId="77777777" w:rsidR="000E0799" w:rsidRDefault="000E0799" w:rsidP="000E0799">
      <w:pPr>
        <w:pStyle w:val="Corpsdetexte"/>
        <w:numPr>
          <w:ilvl w:val="0"/>
          <w:numId w:val="15"/>
        </w:numPr>
      </w:pPr>
      <w:r>
        <w:t>Les prix unitaires sont cohérents.</w:t>
      </w:r>
    </w:p>
    <w:p w14:paraId="639EA1B3" w14:textId="77777777" w:rsidR="00FE6508" w:rsidRDefault="00FE6508" w:rsidP="00FE6508">
      <w:pPr>
        <w:pStyle w:val="Corpsdetexte"/>
        <w:numPr>
          <w:ilvl w:val="0"/>
          <w:numId w:val="15"/>
        </w:numPr>
      </w:pPr>
      <w:r>
        <w:t>L’offre est complète.</w:t>
      </w:r>
    </w:p>
    <w:p w14:paraId="57AE30E9" w14:textId="77777777" w:rsidR="00FE6508" w:rsidRDefault="00FE6508" w:rsidP="00FE6508">
      <w:pPr>
        <w:pStyle w:val="Corpsdetexte"/>
        <w:numPr>
          <w:ilvl w:val="0"/>
          <w:numId w:val="15"/>
        </w:numPr>
      </w:pPr>
      <w:r w:rsidRPr="00FE6508">
        <w:t>L’offre de l’entreprise est pour le moment la mieux disante.</w:t>
      </w:r>
    </w:p>
    <w:p w14:paraId="4A83A1D4" w14:textId="77777777" w:rsidR="000E0799" w:rsidRPr="00FE6508" w:rsidRDefault="000E0799" w:rsidP="000E0799">
      <w:pPr>
        <w:pStyle w:val="Corpsdetexte"/>
      </w:pPr>
    </w:p>
    <w:p w14:paraId="50972F2A" w14:textId="77777777" w:rsidR="00FE6508" w:rsidRPr="0021380C" w:rsidRDefault="00FE6508" w:rsidP="00FE6508">
      <w:pPr>
        <w:pStyle w:val="Titre3"/>
      </w:pPr>
      <w:r>
        <w:t>Analyse des variantes</w:t>
      </w:r>
    </w:p>
    <w:p w14:paraId="52F933E6" w14:textId="77777777" w:rsidR="00FE6508" w:rsidRDefault="00FE6508" w:rsidP="00FE6508">
      <w:pPr>
        <w:pStyle w:val="Corpsdetexte"/>
      </w:pPr>
      <w:r>
        <w:t>Pas de variantes.</w:t>
      </w:r>
    </w:p>
    <w:p w14:paraId="6A971500" w14:textId="77777777" w:rsidR="000E0799" w:rsidRDefault="000E0799" w:rsidP="00FE6508">
      <w:pPr>
        <w:pStyle w:val="Corpsdetexte"/>
      </w:pPr>
    </w:p>
    <w:p w14:paraId="25352097" w14:textId="690D3411" w:rsidR="001C5E23" w:rsidRDefault="001C5E23" w:rsidP="001C5E23">
      <w:pPr>
        <w:pStyle w:val="Titre3"/>
      </w:pPr>
      <w:r>
        <w:t>Questions à poser à NORSUD</w:t>
      </w:r>
    </w:p>
    <w:p w14:paraId="42F2FBF1" w14:textId="410D961D" w:rsidR="00CC1247" w:rsidRDefault="00CC1247" w:rsidP="00CC1247">
      <w:pPr>
        <w:pStyle w:val="Corpsdetexte"/>
      </w:pPr>
      <w:r>
        <w:t>Cf. tableau joint en annexe</w:t>
      </w:r>
      <w:r w:rsidR="000E0799">
        <w:t>.</w:t>
      </w:r>
    </w:p>
    <w:p w14:paraId="0230051F" w14:textId="77777777" w:rsidR="001C5E23" w:rsidRDefault="001C5E23" w:rsidP="001C5E23">
      <w:pPr>
        <w:pStyle w:val="Corpsdetexte"/>
      </w:pPr>
    </w:p>
    <w:p w14:paraId="13B3E10C" w14:textId="0CC0EC07" w:rsidR="00CC1247" w:rsidRDefault="00CC1247" w:rsidP="00CC1247">
      <w:pPr>
        <w:pStyle w:val="Titre2"/>
      </w:pPr>
      <w:bookmarkStart w:id="51" w:name="_Toc185354530"/>
      <w:r>
        <w:lastRenderedPageBreak/>
        <w:t>Conclusion Macrolot 04</w:t>
      </w:r>
      <w:bookmarkEnd w:id="51"/>
    </w:p>
    <w:p w14:paraId="6E4E9178" w14:textId="659EDB3C" w:rsidR="00727322" w:rsidRDefault="00727322" w:rsidP="00727322">
      <w:pPr>
        <w:pStyle w:val="Listepuces"/>
        <w:rPr>
          <w:i/>
          <w:iCs/>
        </w:rPr>
      </w:pPr>
      <w:r>
        <w:rPr>
          <w:i/>
          <w:iCs/>
        </w:rPr>
        <w:t>Les 2 entreprises sont compétentes pour réaliser cette opération.</w:t>
      </w:r>
    </w:p>
    <w:p w14:paraId="4913FC0A" w14:textId="353A73B6" w:rsidR="00311BB9" w:rsidRDefault="00311BB9" w:rsidP="00727322">
      <w:pPr>
        <w:pStyle w:val="Listepuces"/>
        <w:rPr>
          <w:i/>
          <w:iCs/>
        </w:rPr>
      </w:pPr>
      <w:r>
        <w:rPr>
          <w:i/>
          <w:iCs/>
        </w:rPr>
        <w:t>La société NOVOFERM est pro</w:t>
      </w:r>
      <w:r w:rsidR="008638C8">
        <w:rPr>
          <w:i/>
          <w:iCs/>
        </w:rPr>
        <w:t xml:space="preserve">priétaire des filiales </w:t>
      </w:r>
      <w:r w:rsidR="008638C8" w:rsidRPr="00311BB9">
        <w:rPr>
          <w:i/>
          <w:iCs/>
        </w:rPr>
        <w:t>MANUREGION</w:t>
      </w:r>
      <w:r w:rsidRPr="00311BB9">
        <w:rPr>
          <w:i/>
          <w:iCs/>
        </w:rPr>
        <w:t xml:space="preserve"> (acteur régional) et NORSUD (acteur national)</w:t>
      </w:r>
      <w:r w:rsidR="008638C8">
        <w:rPr>
          <w:i/>
          <w:iCs/>
        </w:rPr>
        <w:t>.</w:t>
      </w:r>
    </w:p>
    <w:p w14:paraId="572FA87F" w14:textId="433AFD4B" w:rsidR="00727322" w:rsidRDefault="00727322" w:rsidP="00727322">
      <w:pPr>
        <w:pStyle w:val="Listepuces"/>
        <w:rPr>
          <w:i/>
          <w:iCs/>
        </w:rPr>
      </w:pPr>
      <w:r>
        <w:rPr>
          <w:i/>
          <w:iCs/>
        </w:rPr>
        <w:t xml:space="preserve">Les montants des entreprises MANUREGION et </w:t>
      </w:r>
      <w:r w:rsidR="00E344B9">
        <w:rPr>
          <w:i/>
          <w:iCs/>
        </w:rPr>
        <w:t>NORSUD</w:t>
      </w:r>
      <w:r>
        <w:rPr>
          <w:i/>
          <w:iCs/>
        </w:rPr>
        <w:t xml:space="preserve"> sont </w:t>
      </w:r>
      <w:r w:rsidRPr="0021380C">
        <w:rPr>
          <w:i/>
          <w:iCs/>
        </w:rPr>
        <w:t>à négocier</w:t>
      </w:r>
      <w:r>
        <w:rPr>
          <w:i/>
          <w:iCs/>
        </w:rPr>
        <w:t>.</w:t>
      </w:r>
    </w:p>
    <w:p w14:paraId="2CFBE95B" w14:textId="4CAB200F" w:rsidR="00727322" w:rsidRDefault="00727322" w:rsidP="00727322">
      <w:pPr>
        <w:pStyle w:val="Listepuces"/>
        <w:rPr>
          <w:i/>
          <w:iCs/>
        </w:rPr>
      </w:pPr>
      <w:r w:rsidRPr="0021380C">
        <w:rPr>
          <w:i/>
          <w:iCs/>
        </w:rPr>
        <w:t>Points d’attention sur les offres reçues</w:t>
      </w:r>
      <w:r>
        <w:rPr>
          <w:i/>
          <w:iCs/>
        </w:rPr>
        <w:t> :</w:t>
      </w:r>
    </w:p>
    <w:p w14:paraId="573410AA" w14:textId="78AE9D85" w:rsidR="00727322" w:rsidRDefault="00D80F70" w:rsidP="00727322">
      <w:pPr>
        <w:pStyle w:val="Listepuces"/>
        <w:numPr>
          <w:ilvl w:val="1"/>
          <w:numId w:val="12"/>
        </w:numPr>
        <w:rPr>
          <w:i/>
          <w:iCs/>
        </w:rPr>
      </w:pPr>
      <w:r>
        <w:rPr>
          <w:i/>
          <w:iCs/>
        </w:rPr>
        <w:t>Les dernières offres reçu</w:t>
      </w:r>
      <w:r w:rsidR="005E535D">
        <w:rPr>
          <w:i/>
          <w:iCs/>
        </w:rPr>
        <w:t>e</w:t>
      </w:r>
      <w:r>
        <w:rPr>
          <w:i/>
          <w:iCs/>
        </w:rPr>
        <w:t>s</w:t>
      </w:r>
      <w:r w:rsidR="005E535D">
        <w:rPr>
          <w:i/>
          <w:iCs/>
        </w:rPr>
        <w:t xml:space="preserve"> des entreprises MANUGREGION ET NORDSUD </w:t>
      </w:r>
      <w:r>
        <w:rPr>
          <w:i/>
          <w:iCs/>
        </w:rPr>
        <w:t>ne contiennent pas le Prorata de 2% demandé au CCTC</w:t>
      </w:r>
      <w:r w:rsidR="00727322">
        <w:rPr>
          <w:i/>
          <w:iCs/>
        </w:rPr>
        <w:t>.</w:t>
      </w:r>
    </w:p>
    <w:p w14:paraId="68038D97" w14:textId="29A9FBF3" w:rsidR="005F7C4B" w:rsidRDefault="00997F04" w:rsidP="00727322">
      <w:pPr>
        <w:pStyle w:val="Listepuces"/>
        <w:numPr>
          <w:ilvl w:val="1"/>
          <w:numId w:val="12"/>
        </w:numPr>
        <w:rPr>
          <w:i/>
          <w:iCs/>
        </w:rPr>
      </w:pPr>
      <w:r>
        <w:rPr>
          <w:i/>
          <w:iCs/>
        </w:rPr>
        <w:t xml:space="preserve">L’offre de NORSUD est composée de prestations en base et en variante. </w:t>
      </w:r>
      <w:r w:rsidR="001D3C76">
        <w:rPr>
          <w:i/>
          <w:iCs/>
        </w:rPr>
        <w:t>Dans le cas de cette offre, la plupart des variantes deviennent la base</w:t>
      </w:r>
      <w:r w:rsidR="00206B70">
        <w:rPr>
          <w:i/>
          <w:iCs/>
        </w:rPr>
        <w:t>, du fait de la modification du DCE</w:t>
      </w:r>
      <w:r w:rsidR="001A7664">
        <w:rPr>
          <w:i/>
          <w:iCs/>
        </w:rPr>
        <w:t>.</w:t>
      </w:r>
    </w:p>
    <w:p w14:paraId="2B2F6C6C" w14:textId="1D1DBA7F" w:rsidR="005F7C4B" w:rsidRDefault="001A7664" w:rsidP="00727322">
      <w:pPr>
        <w:pStyle w:val="Listepuces"/>
        <w:numPr>
          <w:ilvl w:val="1"/>
          <w:numId w:val="12"/>
        </w:numPr>
        <w:rPr>
          <w:i/>
          <w:iCs/>
        </w:rPr>
      </w:pPr>
      <w:r>
        <w:rPr>
          <w:i/>
          <w:iCs/>
        </w:rPr>
        <w:t>Le</w:t>
      </w:r>
      <w:r w:rsidR="005F7C4B">
        <w:rPr>
          <w:i/>
          <w:iCs/>
        </w:rPr>
        <w:t>s</w:t>
      </w:r>
      <w:r>
        <w:rPr>
          <w:i/>
          <w:iCs/>
        </w:rPr>
        <w:t xml:space="preserve"> montant</w:t>
      </w:r>
      <w:r w:rsidR="005F7C4B">
        <w:rPr>
          <w:i/>
          <w:iCs/>
        </w:rPr>
        <w:t>s</w:t>
      </w:r>
      <w:r>
        <w:rPr>
          <w:i/>
          <w:iCs/>
        </w:rPr>
        <w:t xml:space="preserve"> indiqué</w:t>
      </w:r>
      <w:r w:rsidR="005F7C4B">
        <w:rPr>
          <w:i/>
          <w:iCs/>
        </w:rPr>
        <w:t>s</w:t>
      </w:r>
      <w:r>
        <w:rPr>
          <w:i/>
          <w:iCs/>
        </w:rPr>
        <w:t xml:space="preserve"> dans ce rapport pren</w:t>
      </w:r>
      <w:r w:rsidR="005F7C4B">
        <w:rPr>
          <w:i/>
          <w:iCs/>
        </w:rPr>
        <w:t>nent</w:t>
      </w:r>
      <w:r>
        <w:rPr>
          <w:i/>
          <w:iCs/>
        </w:rPr>
        <w:t xml:space="preserve"> en compte ces ajustement</w:t>
      </w:r>
      <w:r w:rsidR="005E535D">
        <w:rPr>
          <w:i/>
          <w:iCs/>
        </w:rPr>
        <w:t xml:space="preserve">s. </w:t>
      </w:r>
    </w:p>
    <w:p w14:paraId="037023FA" w14:textId="77777777" w:rsidR="00727322" w:rsidRDefault="00727322" w:rsidP="00727322">
      <w:pPr>
        <w:spacing w:after="200" w:line="276" w:lineRule="auto"/>
        <w:ind w:left="0"/>
        <w:rPr>
          <w:sz w:val="20"/>
          <w:szCs w:val="24"/>
        </w:rPr>
      </w:pPr>
      <w:r>
        <w:br w:type="page"/>
      </w:r>
    </w:p>
    <w:p w14:paraId="18A81B4C" w14:textId="1010964E" w:rsidR="001C5E23" w:rsidRDefault="001C5E23">
      <w:pPr>
        <w:spacing w:after="200" w:line="276" w:lineRule="auto"/>
        <w:ind w:left="0"/>
      </w:pPr>
    </w:p>
    <w:p w14:paraId="24331935" w14:textId="17C28B47" w:rsidR="00CC1247" w:rsidRDefault="00CC1247" w:rsidP="00CC1247">
      <w:pPr>
        <w:pStyle w:val="Titre1"/>
        <w:pageBreakBefore w:val="0"/>
      </w:pPr>
      <w:bookmarkStart w:id="52" w:name="_Toc185354531"/>
      <w:r>
        <w:t>Macrolot 05 – portes coupe-feu</w:t>
      </w:r>
      <w:bookmarkEnd w:id="52"/>
    </w:p>
    <w:p w14:paraId="575ABCE0" w14:textId="77777777" w:rsidR="00CC1247" w:rsidRDefault="00CC1247" w:rsidP="00CC1247">
      <w:pPr>
        <w:pStyle w:val="Titre2"/>
      </w:pPr>
      <w:bookmarkStart w:id="53" w:name="_Toc185354532"/>
      <w:r>
        <w:t>Entreprises consultées</w:t>
      </w:r>
      <w:bookmarkEnd w:id="53"/>
    </w:p>
    <w:p w14:paraId="4F0CC72C" w14:textId="3983AC4F" w:rsidR="00CC1247" w:rsidRDefault="00CC1247" w:rsidP="007A05BF">
      <w:pPr>
        <w:pStyle w:val="Corpsdetexte"/>
        <w:numPr>
          <w:ilvl w:val="0"/>
          <w:numId w:val="14"/>
        </w:numPr>
      </w:pPr>
      <w:r>
        <w:t>FIVO</w:t>
      </w:r>
      <w:r w:rsidR="000032F1">
        <w:t xml:space="preserve"> </w:t>
      </w:r>
      <w:r w:rsidR="00351B30">
        <w:t>(offre remis</w:t>
      </w:r>
      <w:r w:rsidR="00351B30" w:rsidRPr="00A01FD0">
        <w:t>e le 05</w:t>
      </w:r>
      <w:r w:rsidR="00351B30">
        <w:t xml:space="preserve"> novembre 2024)</w:t>
      </w:r>
    </w:p>
    <w:p w14:paraId="3841CF1B" w14:textId="141DD39E" w:rsidR="00CC1247" w:rsidRDefault="00CC1247" w:rsidP="007A05BF">
      <w:pPr>
        <w:pStyle w:val="Corpsdetexte"/>
        <w:numPr>
          <w:ilvl w:val="0"/>
          <w:numId w:val="14"/>
        </w:numPr>
      </w:pPr>
      <w:r>
        <w:t xml:space="preserve">PORTAFEU (offre remise le </w:t>
      </w:r>
      <w:r w:rsidR="00A01FD0">
        <w:t>05</w:t>
      </w:r>
      <w:r>
        <w:t xml:space="preserve"> novembre 2024)</w:t>
      </w:r>
    </w:p>
    <w:p w14:paraId="4FB31CC5" w14:textId="73190E99" w:rsidR="00CC1247" w:rsidRDefault="00CC1247" w:rsidP="007A05BF">
      <w:pPr>
        <w:pStyle w:val="Corpsdetexte"/>
        <w:numPr>
          <w:ilvl w:val="0"/>
          <w:numId w:val="14"/>
        </w:numPr>
      </w:pPr>
      <w:r>
        <w:t xml:space="preserve">RDI (offre remise le </w:t>
      </w:r>
      <w:r w:rsidR="00A01FD0">
        <w:t>05</w:t>
      </w:r>
      <w:r>
        <w:t xml:space="preserve"> novembre 2024)</w:t>
      </w:r>
    </w:p>
    <w:p w14:paraId="24C47D98" w14:textId="77777777" w:rsidR="00CC1247" w:rsidRDefault="00CC1247" w:rsidP="00CC1247">
      <w:pPr>
        <w:pStyle w:val="Corpsdetexte"/>
      </w:pPr>
    </w:p>
    <w:p w14:paraId="2112EE69" w14:textId="77777777" w:rsidR="00CC1247" w:rsidRDefault="00CC1247" w:rsidP="00CC1247">
      <w:pPr>
        <w:pStyle w:val="Titre2"/>
      </w:pPr>
      <w:bookmarkStart w:id="54" w:name="_Toc185354533"/>
      <w:r>
        <w:t>Evolution du chiffrage</w:t>
      </w:r>
      <w:bookmarkEnd w:id="54"/>
    </w:p>
    <w:p w14:paraId="7074D443" w14:textId="10B619D4" w:rsidR="00B2742C" w:rsidRDefault="00CC1247" w:rsidP="00B2742C">
      <w:pPr>
        <w:pStyle w:val="Titre3"/>
      </w:pPr>
      <w:r w:rsidRPr="001739A7">
        <w:t>Rappel</w:t>
      </w:r>
      <w:r>
        <w:t xml:space="preserve"> de l’estimation de la maîtrise d’œuvre</w:t>
      </w:r>
    </w:p>
    <w:p w14:paraId="5568A0FB" w14:textId="77777777" w:rsidR="00B2742C" w:rsidRPr="00B2742C" w:rsidRDefault="00B2742C" w:rsidP="00B2742C">
      <w:pPr>
        <w:pStyle w:val="Corpsdetexte"/>
      </w:pPr>
    </w:p>
    <w:tbl>
      <w:tblPr>
        <w:tblStyle w:val="Grilledutableau"/>
        <w:tblW w:w="0" w:type="auto"/>
        <w:tblInd w:w="846" w:type="dxa"/>
        <w:tblLook w:val="04A0" w:firstRow="1" w:lastRow="0" w:firstColumn="1" w:lastColumn="0" w:noHBand="0" w:noVBand="1"/>
      </w:tblPr>
      <w:tblGrid>
        <w:gridCol w:w="3685"/>
        <w:gridCol w:w="2977"/>
      </w:tblGrid>
      <w:tr w:rsidR="00CC1247" w14:paraId="6D751EC8" w14:textId="77777777" w:rsidTr="00D07001">
        <w:tc>
          <w:tcPr>
            <w:tcW w:w="3685" w:type="dxa"/>
          </w:tcPr>
          <w:p w14:paraId="34E6E3FF" w14:textId="53ADB790" w:rsidR="00CC1247" w:rsidRDefault="00CC1247" w:rsidP="00D07001">
            <w:pPr>
              <w:pStyle w:val="Corpsdetexte"/>
            </w:pPr>
            <w:r>
              <w:t>Portes coupe-feu</w:t>
            </w:r>
          </w:p>
        </w:tc>
        <w:tc>
          <w:tcPr>
            <w:tcW w:w="2977" w:type="dxa"/>
          </w:tcPr>
          <w:p w14:paraId="18C58B13" w14:textId="73C171D2" w:rsidR="00CC1247" w:rsidRDefault="00CC1247" w:rsidP="00D07001">
            <w:pPr>
              <w:pStyle w:val="Corpsdetexte"/>
              <w:jc w:val="right"/>
            </w:pPr>
            <w:r>
              <w:t>377 200 €</w:t>
            </w:r>
          </w:p>
        </w:tc>
      </w:tr>
      <w:tr w:rsidR="00CC1247" w14:paraId="2D8540E2" w14:textId="77777777" w:rsidTr="00D07001">
        <w:tc>
          <w:tcPr>
            <w:tcW w:w="3685" w:type="dxa"/>
          </w:tcPr>
          <w:p w14:paraId="412AD86A" w14:textId="77777777" w:rsidR="00CC1247" w:rsidRDefault="00CC1247" w:rsidP="00D07001">
            <w:pPr>
              <w:pStyle w:val="Corpsdetexte"/>
            </w:pPr>
            <w:r w:rsidRPr="007A35EB">
              <w:rPr>
                <w:b/>
                <w:bCs/>
              </w:rPr>
              <w:t xml:space="preserve">Total </w:t>
            </w:r>
          </w:p>
        </w:tc>
        <w:tc>
          <w:tcPr>
            <w:tcW w:w="2977" w:type="dxa"/>
          </w:tcPr>
          <w:p w14:paraId="23BD3ACB" w14:textId="1FBB927B" w:rsidR="00CC1247" w:rsidRDefault="00CC1247" w:rsidP="00D07001">
            <w:pPr>
              <w:pStyle w:val="Corpsdetexte"/>
              <w:jc w:val="right"/>
            </w:pPr>
            <w:r>
              <w:rPr>
                <w:b/>
                <w:bCs/>
              </w:rPr>
              <w:t>377 200 €</w:t>
            </w:r>
          </w:p>
        </w:tc>
      </w:tr>
    </w:tbl>
    <w:p w14:paraId="6C16EE59" w14:textId="77777777" w:rsidR="00CC1247" w:rsidRDefault="00CC1247" w:rsidP="00CC1247">
      <w:pPr>
        <w:pStyle w:val="Corpsdetexte"/>
      </w:pPr>
    </w:p>
    <w:p w14:paraId="46C2BAC7" w14:textId="77777777" w:rsidR="00CC1247" w:rsidRDefault="00CC1247" w:rsidP="00CC1247">
      <w:pPr>
        <w:pStyle w:val="Titre3"/>
      </w:pPr>
      <w:r>
        <w:t>Montant des offres V1 des entreprises</w:t>
      </w:r>
    </w:p>
    <w:p w14:paraId="3784343E" w14:textId="77777777" w:rsidR="00CC1247" w:rsidRDefault="00CC1247" w:rsidP="00CC1247">
      <w:pPr>
        <w:pStyle w:val="Corpsdetexte"/>
      </w:pPr>
    </w:p>
    <w:p w14:paraId="74C4BAC2" w14:textId="426BB1AE" w:rsidR="00D43D04" w:rsidRDefault="00B14B60" w:rsidP="00CC1247">
      <w:pPr>
        <w:pStyle w:val="Corpsdetexte"/>
      </w:pPr>
      <w:r w:rsidRPr="00B14B60">
        <w:t>Montant des offres à l’ouverture des plis</w:t>
      </w:r>
      <w:r>
        <w:t> :</w:t>
      </w:r>
    </w:p>
    <w:p w14:paraId="6AFA4C56" w14:textId="77777777" w:rsidR="00D43D04" w:rsidRDefault="00D43D04" w:rsidP="00CC1247">
      <w:pPr>
        <w:pStyle w:val="Corpsdetexte"/>
      </w:pPr>
    </w:p>
    <w:tbl>
      <w:tblPr>
        <w:tblStyle w:val="Grilledutableau"/>
        <w:tblW w:w="7413" w:type="dxa"/>
        <w:jc w:val="center"/>
        <w:tblLook w:val="04A0" w:firstRow="1" w:lastRow="0" w:firstColumn="1" w:lastColumn="0" w:noHBand="0" w:noVBand="1"/>
      </w:tblPr>
      <w:tblGrid>
        <w:gridCol w:w="2678"/>
        <w:gridCol w:w="2527"/>
        <w:gridCol w:w="2208"/>
      </w:tblGrid>
      <w:tr w:rsidR="00D43D04" w:rsidRPr="00A639AD" w14:paraId="4D725146" w14:textId="77777777" w:rsidTr="0046083A">
        <w:trPr>
          <w:trHeight w:val="760"/>
          <w:jc w:val="center"/>
        </w:trPr>
        <w:tc>
          <w:tcPr>
            <w:tcW w:w="2678" w:type="dxa"/>
            <w:shd w:val="clear" w:color="auto" w:fill="F2F2F2" w:themeFill="background1" w:themeFillShade="F2"/>
            <w:vAlign w:val="center"/>
          </w:tcPr>
          <w:p w14:paraId="64A776F7" w14:textId="77777777" w:rsidR="00D43D04" w:rsidRPr="009D2F11" w:rsidRDefault="00D43D04" w:rsidP="0046083A">
            <w:pPr>
              <w:adjustRightInd w:val="0"/>
              <w:ind w:right="454"/>
              <w:jc w:val="center"/>
              <w:rPr>
                <w:rFonts w:ascii="Arial" w:hAnsi="Arial" w:cs="Arial"/>
                <w:b/>
                <w:bCs/>
              </w:rPr>
            </w:pPr>
            <w:r w:rsidRPr="009D2F11">
              <w:rPr>
                <w:rFonts w:ascii="Arial" w:hAnsi="Arial" w:cs="Arial"/>
                <w:b/>
                <w:bCs/>
              </w:rPr>
              <w:t>Entreprise</w:t>
            </w:r>
          </w:p>
        </w:tc>
        <w:tc>
          <w:tcPr>
            <w:tcW w:w="2527" w:type="dxa"/>
            <w:shd w:val="clear" w:color="auto" w:fill="F2F2F2" w:themeFill="background1" w:themeFillShade="F2"/>
            <w:vAlign w:val="center"/>
          </w:tcPr>
          <w:p w14:paraId="078BDF64" w14:textId="77777777" w:rsidR="00D43D04" w:rsidRPr="009D2F11" w:rsidRDefault="00D43D04" w:rsidP="0046083A">
            <w:pPr>
              <w:adjustRightInd w:val="0"/>
              <w:ind w:right="454"/>
              <w:jc w:val="center"/>
              <w:rPr>
                <w:rFonts w:ascii="Arial" w:hAnsi="Arial" w:cs="Arial"/>
                <w:b/>
                <w:bCs/>
              </w:rPr>
            </w:pPr>
            <w:r w:rsidRPr="009D2F11">
              <w:rPr>
                <w:rFonts w:ascii="Arial" w:hAnsi="Arial" w:cs="Arial"/>
                <w:b/>
                <w:bCs/>
              </w:rPr>
              <w:t>Montant total HT</w:t>
            </w:r>
          </w:p>
          <w:p w14:paraId="1C05A3E5" w14:textId="77777777" w:rsidR="00D43D04" w:rsidRPr="009D2F11" w:rsidRDefault="00D43D04" w:rsidP="0046083A">
            <w:pPr>
              <w:adjustRightInd w:val="0"/>
              <w:ind w:right="454"/>
              <w:jc w:val="center"/>
              <w:rPr>
                <w:rFonts w:ascii="Arial" w:hAnsi="Arial" w:cs="Arial"/>
                <w:b/>
                <w:bCs/>
              </w:rPr>
            </w:pPr>
            <w:r w:rsidRPr="009D2F11">
              <w:rPr>
                <w:rFonts w:ascii="Arial" w:hAnsi="Arial" w:cs="Arial"/>
                <w:b/>
                <w:bCs/>
              </w:rPr>
              <w:t>Offre initiale</w:t>
            </w:r>
          </w:p>
        </w:tc>
        <w:tc>
          <w:tcPr>
            <w:tcW w:w="2208" w:type="dxa"/>
            <w:shd w:val="clear" w:color="auto" w:fill="F2F2F2" w:themeFill="background1" w:themeFillShade="F2"/>
          </w:tcPr>
          <w:p w14:paraId="1F6D543F" w14:textId="77777777" w:rsidR="00D43D04" w:rsidRPr="009D2F11" w:rsidRDefault="00D43D04" w:rsidP="0046083A">
            <w:pPr>
              <w:adjustRightInd w:val="0"/>
              <w:ind w:right="454"/>
              <w:jc w:val="center"/>
              <w:rPr>
                <w:rFonts w:ascii="Arial" w:hAnsi="Arial" w:cs="Arial"/>
                <w:b/>
                <w:bCs/>
              </w:rPr>
            </w:pPr>
          </w:p>
          <w:p w14:paraId="4045B660" w14:textId="77777777" w:rsidR="00D43D04" w:rsidRPr="009D2F11" w:rsidRDefault="00D43D04" w:rsidP="0046083A">
            <w:pPr>
              <w:adjustRightInd w:val="0"/>
              <w:ind w:right="454"/>
              <w:jc w:val="center"/>
              <w:rPr>
                <w:rFonts w:ascii="Arial" w:hAnsi="Arial" w:cs="Arial"/>
                <w:b/>
                <w:bCs/>
              </w:rPr>
            </w:pPr>
            <w:r w:rsidRPr="009D2F11">
              <w:rPr>
                <w:rFonts w:ascii="Arial" w:hAnsi="Arial" w:cs="Arial"/>
                <w:b/>
                <w:bCs/>
              </w:rPr>
              <w:t>Classement</w:t>
            </w:r>
          </w:p>
        </w:tc>
      </w:tr>
      <w:tr w:rsidR="00D43D04" w:rsidRPr="00A639AD" w14:paraId="7465FE9B" w14:textId="77777777" w:rsidTr="009D2F11">
        <w:trPr>
          <w:trHeight w:val="618"/>
          <w:jc w:val="center"/>
        </w:trPr>
        <w:tc>
          <w:tcPr>
            <w:tcW w:w="2678" w:type="dxa"/>
            <w:vAlign w:val="center"/>
          </w:tcPr>
          <w:p w14:paraId="35A4C073" w14:textId="2E0E5252" w:rsidR="00D43D04" w:rsidRPr="009D2F11" w:rsidRDefault="00B14B60" w:rsidP="0046083A">
            <w:pPr>
              <w:adjustRightInd w:val="0"/>
              <w:ind w:right="454"/>
              <w:jc w:val="center"/>
              <w:rPr>
                <w:rFonts w:ascii="Arial" w:hAnsi="Arial" w:cs="Arial"/>
              </w:rPr>
            </w:pPr>
            <w:r w:rsidRPr="009D2F11">
              <w:rPr>
                <w:rFonts w:ascii="Arial" w:hAnsi="Arial" w:cs="Arial"/>
              </w:rPr>
              <w:t>FIVO</w:t>
            </w:r>
          </w:p>
        </w:tc>
        <w:tc>
          <w:tcPr>
            <w:tcW w:w="2527" w:type="dxa"/>
            <w:vAlign w:val="center"/>
          </w:tcPr>
          <w:p w14:paraId="0C77C356" w14:textId="3D60601E" w:rsidR="00D43D04" w:rsidRPr="009D2F11" w:rsidRDefault="00CD361E" w:rsidP="0046083A">
            <w:pPr>
              <w:jc w:val="center"/>
              <w:rPr>
                <w:rFonts w:ascii="Arial" w:hAnsi="Arial" w:cs="Arial"/>
              </w:rPr>
            </w:pPr>
            <w:r w:rsidRPr="009D2F11">
              <w:rPr>
                <w:rFonts w:ascii="Arial" w:hAnsi="Arial" w:cs="Arial"/>
              </w:rPr>
              <w:t>262</w:t>
            </w:r>
            <w:r w:rsidR="002113D4" w:rsidRPr="009D2F11">
              <w:rPr>
                <w:rFonts w:ascii="Arial" w:hAnsi="Arial" w:cs="Arial"/>
              </w:rPr>
              <w:t> 634,70 €</w:t>
            </w:r>
          </w:p>
        </w:tc>
        <w:tc>
          <w:tcPr>
            <w:tcW w:w="2208" w:type="dxa"/>
            <w:vAlign w:val="center"/>
          </w:tcPr>
          <w:p w14:paraId="698D7FA0" w14:textId="694E05AD" w:rsidR="00D43D04" w:rsidRPr="009D2F11" w:rsidRDefault="0063386E" w:rsidP="0046083A">
            <w:pPr>
              <w:adjustRightInd w:val="0"/>
              <w:ind w:right="454"/>
              <w:jc w:val="center"/>
              <w:rPr>
                <w:rFonts w:ascii="Arial" w:hAnsi="Arial" w:cs="Arial"/>
              </w:rPr>
            </w:pPr>
            <w:r>
              <w:rPr>
                <w:rFonts w:ascii="Arial" w:hAnsi="Arial" w:cs="Arial"/>
              </w:rPr>
              <w:t>2</w:t>
            </w:r>
          </w:p>
        </w:tc>
      </w:tr>
      <w:tr w:rsidR="00D43D04" w:rsidRPr="00A639AD" w14:paraId="54661EFD" w14:textId="77777777" w:rsidTr="009D2F11">
        <w:trPr>
          <w:trHeight w:val="618"/>
          <w:jc w:val="center"/>
        </w:trPr>
        <w:tc>
          <w:tcPr>
            <w:tcW w:w="2678" w:type="dxa"/>
            <w:vAlign w:val="center"/>
          </w:tcPr>
          <w:p w14:paraId="07E56637" w14:textId="729AE140" w:rsidR="00D43D04" w:rsidRPr="009D2F11" w:rsidRDefault="00B14B60" w:rsidP="0046083A">
            <w:pPr>
              <w:adjustRightInd w:val="0"/>
              <w:ind w:right="454"/>
              <w:jc w:val="center"/>
              <w:rPr>
                <w:rFonts w:ascii="Arial" w:hAnsi="Arial" w:cs="Arial"/>
              </w:rPr>
            </w:pPr>
            <w:r w:rsidRPr="009D2F11">
              <w:rPr>
                <w:rFonts w:ascii="Arial" w:hAnsi="Arial" w:cs="Arial"/>
              </w:rPr>
              <w:t>PORTAFEU</w:t>
            </w:r>
          </w:p>
        </w:tc>
        <w:tc>
          <w:tcPr>
            <w:tcW w:w="2527" w:type="dxa"/>
            <w:vAlign w:val="center"/>
          </w:tcPr>
          <w:p w14:paraId="068F00A9" w14:textId="6D105937" w:rsidR="00D43D04" w:rsidRPr="009D2F11" w:rsidRDefault="00473F99" w:rsidP="0046083A">
            <w:pPr>
              <w:adjustRightInd w:val="0"/>
              <w:ind w:left="292" w:right="454"/>
              <w:jc w:val="center"/>
              <w:rPr>
                <w:rFonts w:ascii="Arial" w:hAnsi="Arial" w:cs="Arial"/>
              </w:rPr>
            </w:pPr>
            <w:r w:rsidRPr="009D2F11">
              <w:rPr>
                <w:rFonts w:ascii="Arial" w:hAnsi="Arial" w:cs="Arial"/>
              </w:rPr>
              <w:t>302 148,00 €</w:t>
            </w:r>
          </w:p>
        </w:tc>
        <w:tc>
          <w:tcPr>
            <w:tcW w:w="2208" w:type="dxa"/>
            <w:vAlign w:val="center"/>
          </w:tcPr>
          <w:p w14:paraId="3718FB1B" w14:textId="50A872EE" w:rsidR="00D43D04" w:rsidRPr="009D2F11" w:rsidRDefault="0063386E" w:rsidP="0046083A">
            <w:pPr>
              <w:adjustRightInd w:val="0"/>
              <w:ind w:right="454"/>
              <w:jc w:val="center"/>
              <w:rPr>
                <w:rFonts w:ascii="Arial" w:hAnsi="Arial" w:cs="Arial"/>
              </w:rPr>
            </w:pPr>
            <w:r>
              <w:rPr>
                <w:rFonts w:ascii="Arial" w:hAnsi="Arial" w:cs="Arial"/>
              </w:rPr>
              <w:t>3</w:t>
            </w:r>
          </w:p>
        </w:tc>
      </w:tr>
      <w:tr w:rsidR="00D43D04" w:rsidRPr="00A639AD" w14:paraId="2470ED04" w14:textId="77777777" w:rsidTr="009D2F11">
        <w:trPr>
          <w:trHeight w:val="618"/>
          <w:jc w:val="center"/>
        </w:trPr>
        <w:tc>
          <w:tcPr>
            <w:tcW w:w="2678" w:type="dxa"/>
            <w:vAlign w:val="center"/>
          </w:tcPr>
          <w:p w14:paraId="6CBFA421" w14:textId="3401D297" w:rsidR="00D43D04" w:rsidRPr="009D2F11" w:rsidRDefault="00B14B60" w:rsidP="0046083A">
            <w:pPr>
              <w:adjustRightInd w:val="0"/>
              <w:ind w:right="454"/>
              <w:jc w:val="center"/>
              <w:rPr>
                <w:rFonts w:ascii="Arial" w:hAnsi="Arial" w:cs="Arial"/>
              </w:rPr>
            </w:pPr>
            <w:r w:rsidRPr="009D2F11">
              <w:rPr>
                <w:rFonts w:ascii="Arial" w:hAnsi="Arial" w:cs="Arial"/>
              </w:rPr>
              <w:t>RDI</w:t>
            </w:r>
          </w:p>
        </w:tc>
        <w:tc>
          <w:tcPr>
            <w:tcW w:w="2527" w:type="dxa"/>
            <w:vAlign w:val="center"/>
          </w:tcPr>
          <w:p w14:paraId="0F086620" w14:textId="1A0E001C" w:rsidR="00D43D04" w:rsidRPr="009D2F11" w:rsidRDefault="00473F99" w:rsidP="0046083A">
            <w:pPr>
              <w:adjustRightInd w:val="0"/>
              <w:ind w:left="292" w:right="454"/>
              <w:jc w:val="center"/>
              <w:rPr>
                <w:rFonts w:ascii="Arial" w:hAnsi="Arial" w:cs="Arial"/>
              </w:rPr>
            </w:pPr>
            <w:r w:rsidRPr="009D2F11">
              <w:rPr>
                <w:rFonts w:ascii="Arial" w:hAnsi="Arial" w:cs="Arial"/>
              </w:rPr>
              <w:t>228</w:t>
            </w:r>
            <w:r w:rsidR="009D2F11" w:rsidRPr="009D2F11">
              <w:rPr>
                <w:rFonts w:ascii="Arial" w:hAnsi="Arial" w:cs="Arial"/>
              </w:rPr>
              <w:t> </w:t>
            </w:r>
            <w:r w:rsidR="006E0897" w:rsidRPr="009D2F11">
              <w:rPr>
                <w:rFonts w:ascii="Arial" w:hAnsi="Arial" w:cs="Arial"/>
              </w:rPr>
              <w:t>4</w:t>
            </w:r>
            <w:r w:rsidR="009D2F11" w:rsidRPr="009D2F11">
              <w:rPr>
                <w:rFonts w:ascii="Arial" w:hAnsi="Arial" w:cs="Arial"/>
              </w:rPr>
              <w:t>76,50 €</w:t>
            </w:r>
          </w:p>
        </w:tc>
        <w:tc>
          <w:tcPr>
            <w:tcW w:w="2208" w:type="dxa"/>
            <w:vAlign w:val="center"/>
          </w:tcPr>
          <w:p w14:paraId="50428EE6" w14:textId="77429704" w:rsidR="00D43D04" w:rsidRPr="009D2F11" w:rsidRDefault="0063386E" w:rsidP="0046083A">
            <w:pPr>
              <w:adjustRightInd w:val="0"/>
              <w:ind w:right="454"/>
              <w:jc w:val="center"/>
              <w:rPr>
                <w:rFonts w:ascii="Arial" w:hAnsi="Arial" w:cs="Arial"/>
              </w:rPr>
            </w:pPr>
            <w:r>
              <w:rPr>
                <w:rFonts w:ascii="Arial" w:hAnsi="Arial" w:cs="Arial"/>
              </w:rPr>
              <w:t>1</w:t>
            </w:r>
          </w:p>
        </w:tc>
      </w:tr>
    </w:tbl>
    <w:p w14:paraId="347901BA" w14:textId="77777777" w:rsidR="00D43D04" w:rsidRDefault="00D43D04" w:rsidP="00CC1247">
      <w:pPr>
        <w:pStyle w:val="Corpsdetexte"/>
      </w:pPr>
    </w:p>
    <w:p w14:paraId="56042FE4" w14:textId="003901A7" w:rsidR="0063386E" w:rsidRDefault="0063386E" w:rsidP="0063386E">
      <w:pPr>
        <w:pStyle w:val="Corpsdetexte"/>
      </w:pPr>
      <w:r w:rsidRPr="00B14B60">
        <w:t xml:space="preserve">Montant des offres </w:t>
      </w:r>
      <w:r w:rsidR="00307018">
        <w:t>recalées</w:t>
      </w:r>
      <w:r>
        <w:t> :</w:t>
      </w:r>
    </w:p>
    <w:p w14:paraId="25283280" w14:textId="77777777" w:rsidR="00B44CB9" w:rsidRDefault="00B44CB9" w:rsidP="0063386E">
      <w:pPr>
        <w:pStyle w:val="Corpsdetexte"/>
      </w:pPr>
    </w:p>
    <w:tbl>
      <w:tblPr>
        <w:tblStyle w:val="Grilledutableau"/>
        <w:tblW w:w="8549" w:type="dxa"/>
        <w:jc w:val="center"/>
        <w:tblLook w:val="04A0" w:firstRow="1" w:lastRow="0" w:firstColumn="1" w:lastColumn="0" w:noHBand="0" w:noVBand="1"/>
      </w:tblPr>
      <w:tblGrid>
        <w:gridCol w:w="2105"/>
        <w:gridCol w:w="2491"/>
        <w:gridCol w:w="2370"/>
        <w:gridCol w:w="1583"/>
      </w:tblGrid>
      <w:tr w:rsidR="00B44CB9" w:rsidRPr="00A639AD" w14:paraId="1B819CFF" w14:textId="77777777" w:rsidTr="00B44CB9">
        <w:trPr>
          <w:trHeight w:val="760"/>
          <w:jc w:val="center"/>
        </w:trPr>
        <w:tc>
          <w:tcPr>
            <w:tcW w:w="2105" w:type="dxa"/>
            <w:shd w:val="clear" w:color="auto" w:fill="F2F2F2" w:themeFill="background1" w:themeFillShade="F2"/>
            <w:vAlign w:val="center"/>
          </w:tcPr>
          <w:p w14:paraId="745474C4" w14:textId="77777777" w:rsidR="00B44CB9" w:rsidRPr="00A639AD" w:rsidRDefault="00B44CB9" w:rsidP="0046083A">
            <w:pPr>
              <w:adjustRightInd w:val="0"/>
              <w:ind w:right="454"/>
              <w:jc w:val="center"/>
              <w:rPr>
                <w:rFonts w:ascii="Arial" w:hAnsi="Arial" w:cs="Arial"/>
                <w:b/>
                <w:bCs/>
              </w:rPr>
            </w:pPr>
            <w:r w:rsidRPr="00A639AD">
              <w:rPr>
                <w:rFonts w:ascii="Arial" w:hAnsi="Arial" w:cs="Arial"/>
                <w:b/>
                <w:bCs/>
              </w:rPr>
              <w:t>Entreprise</w:t>
            </w:r>
          </w:p>
        </w:tc>
        <w:tc>
          <w:tcPr>
            <w:tcW w:w="2491" w:type="dxa"/>
            <w:shd w:val="clear" w:color="auto" w:fill="F2F2F2" w:themeFill="background1" w:themeFillShade="F2"/>
            <w:vAlign w:val="center"/>
          </w:tcPr>
          <w:p w14:paraId="67106DC0" w14:textId="77777777" w:rsidR="00B44CB9" w:rsidRPr="00A639AD" w:rsidRDefault="00B44CB9" w:rsidP="0046083A">
            <w:pPr>
              <w:adjustRightInd w:val="0"/>
              <w:ind w:right="454"/>
              <w:jc w:val="center"/>
              <w:rPr>
                <w:rFonts w:ascii="Arial" w:hAnsi="Arial" w:cs="Arial"/>
                <w:b/>
                <w:bCs/>
              </w:rPr>
            </w:pPr>
            <w:r w:rsidRPr="00A639AD">
              <w:rPr>
                <w:rFonts w:ascii="Arial" w:hAnsi="Arial" w:cs="Arial"/>
                <w:b/>
                <w:bCs/>
              </w:rPr>
              <w:t>Montant total HT</w:t>
            </w:r>
          </w:p>
          <w:p w14:paraId="7C4F43FA" w14:textId="77777777" w:rsidR="00B44CB9" w:rsidRPr="00A639AD" w:rsidRDefault="00B44CB9" w:rsidP="0046083A">
            <w:pPr>
              <w:adjustRightInd w:val="0"/>
              <w:ind w:right="454"/>
              <w:jc w:val="center"/>
              <w:rPr>
                <w:rFonts w:ascii="Arial" w:hAnsi="Arial" w:cs="Arial"/>
                <w:b/>
                <w:bCs/>
              </w:rPr>
            </w:pPr>
            <w:r w:rsidRPr="00A639AD">
              <w:rPr>
                <w:rFonts w:ascii="Arial" w:hAnsi="Arial" w:cs="Arial"/>
                <w:b/>
                <w:bCs/>
              </w:rPr>
              <w:t>Offre initiale</w:t>
            </w:r>
          </w:p>
        </w:tc>
        <w:tc>
          <w:tcPr>
            <w:tcW w:w="2370" w:type="dxa"/>
            <w:shd w:val="clear" w:color="auto" w:fill="F2F2F2" w:themeFill="background1" w:themeFillShade="F2"/>
            <w:vAlign w:val="center"/>
          </w:tcPr>
          <w:p w14:paraId="07EFB6E0" w14:textId="77777777" w:rsidR="00B44CB9" w:rsidRPr="00142D41" w:rsidRDefault="00B44CB9" w:rsidP="0046083A">
            <w:pPr>
              <w:adjustRightInd w:val="0"/>
              <w:ind w:right="51"/>
              <w:jc w:val="center"/>
              <w:rPr>
                <w:rFonts w:ascii="Arial" w:hAnsi="Arial" w:cs="Arial"/>
                <w:b/>
                <w:bCs/>
              </w:rPr>
            </w:pPr>
            <w:r w:rsidRPr="00142D41">
              <w:rPr>
                <w:rFonts w:ascii="Arial" w:hAnsi="Arial" w:cs="Arial"/>
                <w:b/>
                <w:bCs/>
              </w:rPr>
              <w:t>Montant total HT</w:t>
            </w:r>
          </w:p>
          <w:p w14:paraId="124755F7" w14:textId="09DEF746" w:rsidR="00B44CB9" w:rsidRPr="00A639AD" w:rsidRDefault="00B44CB9" w:rsidP="0046083A">
            <w:pPr>
              <w:adjustRightInd w:val="0"/>
              <w:ind w:right="42"/>
              <w:jc w:val="center"/>
              <w:rPr>
                <w:rFonts w:ascii="Arial" w:hAnsi="Arial" w:cs="Arial"/>
                <w:b/>
                <w:bCs/>
              </w:rPr>
            </w:pPr>
            <w:r w:rsidRPr="00142D41">
              <w:rPr>
                <w:rFonts w:ascii="Arial" w:hAnsi="Arial" w:cs="Arial"/>
                <w:b/>
                <w:bCs/>
              </w:rPr>
              <w:t>Offre recalée</w:t>
            </w:r>
            <w:r w:rsidRPr="00142D41">
              <w:t xml:space="preserve"> </w:t>
            </w:r>
            <w:r w:rsidRPr="00142D41">
              <w:rPr>
                <w:rFonts w:ascii="Arial" w:hAnsi="Arial" w:cs="Arial"/>
                <w:b/>
                <w:bCs/>
              </w:rPr>
              <w:t>après questions MOE</w:t>
            </w:r>
            <w:r>
              <w:rPr>
                <w:rFonts w:ascii="Arial" w:hAnsi="Arial" w:cs="Arial"/>
                <w:b/>
                <w:bCs/>
              </w:rPr>
              <w:t xml:space="preserve"> et soutenance</w:t>
            </w:r>
          </w:p>
        </w:tc>
        <w:tc>
          <w:tcPr>
            <w:tcW w:w="1583" w:type="dxa"/>
            <w:shd w:val="clear" w:color="auto" w:fill="F2F2F2" w:themeFill="background1" w:themeFillShade="F2"/>
          </w:tcPr>
          <w:p w14:paraId="713496FB" w14:textId="77777777" w:rsidR="00B44CB9" w:rsidRPr="00A639AD" w:rsidRDefault="00B44CB9" w:rsidP="0046083A">
            <w:pPr>
              <w:adjustRightInd w:val="0"/>
              <w:ind w:right="454"/>
              <w:jc w:val="center"/>
              <w:rPr>
                <w:rFonts w:ascii="Arial" w:hAnsi="Arial" w:cs="Arial"/>
                <w:b/>
                <w:bCs/>
              </w:rPr>
            </w:pPr>
          </w:p>
          <w:p w14:paraId="09910536" w14:textId="77777777" w:rsidR="00B44CB9" w:rsidRPr="00A639AD" w:rsidRDefault="00B44CB9" w:rsidP="0046083A">
            <w:pPr>
              <w:adjustRightInd w:val="0"/>
              <w:ind w:right="56"/>
              <w:jc w:val="center"/>
              <w:rPr>
                <w:rFonts w:ascii="Arial" w:hAnsi="Arial" w:cs="Arial"/>
                <w:b/>
                <w:bCs/>
              </w:rPr>
            </w:pPr>
            <w:r>
              <w:rPr>
                <w:rFonts w:ascii="Arial" w:hAnsi="Arial" w:cs="Arial"/>
                <w:b/>
                <w:bCs/>
              </w:rPr>
              <w:t>Classement</w:t>
            </w:r>
          </w:p>
        </w:tc>
      </w:tr>
      <w:tr w:rsidR="00B44CB9" w:rsidRPr="00A639AD" w14:paraId="27BFC872" w14:textId="77777777" w:rsidTr="00472BD3">
        <w:trPr>
          <w:trHeight w:val="618"/>
          <w:jc w:val="center"/>
        </w:trPr>
        <w:tc>
          <w:tcPr>
            <w:tcW w:w="2105" w:type="dxa"/>
            <w:vAlign w:val="center"/>
          </w:tcPr>
          <w:p w14:paraId="567094D6" w14:textId="54433F8A" w:rsidR="00B44CB9" w:rsidRPr="00A639AD" w:rsidRDefault="00B44CB9" w:rsidP="00B44CB9">
            <w:pPr>
              <w:adjustRightInd w:val="0"/>
              <w:ind w:right="454"/>
              <w:jc w:val="center"/>
              <w:rPr>
                <w:rFonts w:ascii="Arial" w:hAnsi="Arial" w:cs="Arial"/>
              </w:rPr>
            </w:pPr>
            <w:r w:rsidRPr="009D2F11">
              <w:rPr>
                <w:rFonts w:ascii="Arial" w:hAnsi="Arial" w:cs="Arial"/>
              </w:rPr>
              <w:t>FIVO</w:t>
            </w:r>
          </w:p>
        </w:tc>
        <w:tc>
          <w:tcPr>
            <w:tcW w:w="2491" w:type="dxa"/>
            <w:vAlign w:val="center"/>
          </w:tcPr>
          <w:p w14:paraId="380ACA68" w14:textId="32E972D7" w:rsidR="00B44CB9" w:rsidRPr="00472BD3" w:rsidRDefault="00B44CB9" w:rsidP="00472BD3">
            <w:pPr>
              <w:ind w:left="0"/>
              <w:jc w:val="center"/>
              <w:rPr>
                <w:rFonts w:ascii="Arial" w:hAnsi="Arial" w:cs="Arial"/>
              </w:rPr>
            </w:pPr>
            <w:r w:rsidRPr="00472BD3">
              <w:rPr>
                <w:rFonts w:ascii="Arial" w:hAnsi="Arial" w:cs="Arial"/>
              </w:rPr>
              <w:t>262 634,70 €</w:t>
            </w:r>
          </w:p>
        </w:tc>
        <w:tc>
          <w:tcPr>
            <w:tcW w:w="2370" w:type="dxa"/>
            <w:vAlign w:val="center"/>
          </w:tcPr>
          <w:p w14:paraId="1103CA81" w14:textId="403E6108" w:rsidR="00B44CB9" w:rsidRPr="00472BD3" w:rsidRDefault="00472BD3" w:rsidP="00B44CB9">
            <w:pPr>
              <w:adjustRightInd w:val="0"/>
              <w:jc w:val="center"/>
              <w:rPr>
                <w:rFonts w:ascii="Arial" w:hAnsi="Arial" w:cs="Arial"/>
              </w:rPr>
            </w:pPr>
            <w:r w:rsidRPr="00472BD3">
              <w:rPr>
                <w:rFonts w:ascii="Arial" w:hAnsi="Arial" w:cs="Arial"/>
              </w:rPr>
              <w:t>249 900,00 €</w:t>
            </w:r>
          </w:p>
        </w:tc>
        <w:tc>
          <w:tcPr>
            <w:tcW w:w="1583" w:type="dxa"/>
            <w:vAlign w:val="center"/>
          </w:tcPr>
          <w:p w14:paraId="18163A1A" w14:textId="27086FE5" w:rsidR="00307018" w:rsidRPr="00472BD3" w:rsidRDefault="00307018" w:rsidP="00307018">
            <w:pPr>
              <w:adjustRightInd w:val="0"/>
              <w:ind w:right="454"/>
              <w:jc w:val="center"/>
              <w:rPr>
                <w:rFonts w:ascii="Arial" w:hAnsi="Arial" w:cs="Arial"/>
              </w:rPr>
            </w:pPr>
            <w:r>
              <w:rPr>
                <w:rFonts w:ascii="Arial" w:hAnsi="Arial" w:cs="Arial"/>
              </w:rPr>
              <w:t>1</w:t>
            </w:r>
          </w:p>
        </w:tc>
      </w:tr>
      <w:tr w:rsidR="00B44CB9" w:rsidRPr="00A639AD" w14:paraId="0AB02954" w14:textId="77777777" w:rsidTr="00472BD3">
        <w:trPr>
          <w:trHeight w:val="618"/>
          <w:jc w:val="center"/>
        </w:trPr>
        <w:tc>
          <w:tcPr>
            <w:tcW w:w="2105" w:type="dxa"/>
            <w:vAlign w:val="center"/>
          </w:tcPr>
          <w:p w14:paraId="7198F527" w14:textId="40E7768D" w:rsidR="00B44CB9" w:rsidRPr="00A639AD" w:rsidRDefault="00B44CB9" w:rsidP="00B44CB9">
            <w:pPr>
              <w:adjustRightInd w:val="0"/>
              <w:ind w:right="454"/>
              <w:jc w:val="center"/>
              <w:rPr>
                <w:rFonts w:ascii="Arial" w:hAnsi="Arial" w:cs="Arial"/>
              </w:rPr>
            </w:pPr>
            <w:r w:rsidRPr="009D2F11">
              <w:rPr>
                <w:rFonts w:ascii="Arial" w:hAnsi="Arial" w:cs="Arial"/>
              </w:rPr>
              <w:t>PORTAFEU</w:t>
            </w:r>
          </w:p>
        </w:tc>
        <w:tc>
          <w:tcPr>
            <w:tcW w:w="2491" w:type="dxa"/>
            <w:vAlign w:val="center"/>
          </w:tcPr>
          <w:p w14:paraId="1401DE2B" w14:textId="0ABBCDE7" w:rsidR="00B44CB9" w:rsidRPr="00472BD3" w:rsidRDefault="00B44CB9" w:rsidP="00472BD3">
            <w:pPr>
              <w:ind w:left="0"/>
              <w:jc w:val="center"/>
              <w:rPr>
                <w:rFonts w:ascii="Arial" w:hAnsi="Arial" w:cs="Arial"/>
              </w:rPr>
            </w:pPr>
            <w:r w:rsidRPr="00472BD3">
              <w:rPr>
                <w:rFonts w:ascii="Arial" w:hAnsi="Arial" w:cs="Arial"/>
              </w:rPr>
              <w:t>302 148,00 €</w:t>
            </w:r>
          </w:p>
        </w:tc>
        <w:tc>
          <w:tcPr>
            <w:tcW w:w="2370" w:type="dxa"/>
            <w:vAlign w:val="center"/>
          </w:tcPr>
          <w:p w14:paraId="26B4DAFC" w14:textId="5021FCFB" w:rsidR="00B44CB9" w:rsidRPr="00472BD3" w:rsidRDefault="00472BD3" w:rsidP="00B44CB9">
            <w:pPr>
              <w:adjustRightInd w:val="0"/>
              <w:jc w:val="center"/>
              <w:rPr>
                <w:rFonts w:ascii="Arial" w:hAnsi="Arial" w:cs="Arial"/>
              </w:rPr>
            </w:pPr>
            <w:r w:rsidRPr="00472BD3">
              <w:rPr>
                <w:rFonts w:ascii="Arial" w:hAnsi="Arial" w:cs="Arial"/>
              </w:rPr>
              <w:t>283 751,76 €</w:t>
            </w:r>
          </w:p>
        </w:tc>
        <w:tc>
          <w:tcPr>
            <w:tcW w:w="1583" w:type="dxa"/>
            <w:vAlign w:val="center"/>
          </w:tcPr>
          <w:p w14:paraId="0341B457" w14:textId="09B97D5C" w:rsidR="00B44CB9" w:rsidRPr="00472BD3" w:rsidRDefault="00307018" w:rsidP="00B44CB9">
            <w:pPr>
              <w:adjustRightInd w:val="0"/>
              <w:ind w:right="454"/>
              <w:jc w:val="center"/>
              <w:rPr>
                <w:rFonts w:ascii="Arial" w:hAnsi="Arial" w:cs="Arial"/>
              </w:rPr>
            </w:pPr>
            <w:r>
              <w:rPr>
                <w:rFonts w:ascii="Arial" w:hAnsi="Arial" w:cs="Arial"/>
              </w:rPr>
              <w:t>3</w:t>
            </w:r>
          </w:p>
        </w:tc>
      </w:tr>
      <w:tr w:rsidR="00B44CB9" w:rsidRPr="00A639AD" w14:paraId="12F63627" w14:textId="77777777" w:rsidTr="00472BD3">
        <w:trPr>
          <w:trHeight w:val="618"/>
          <w:jc w:val="center"/>
        </w:trPr>
        <w:tc>
          <w:tcPr>
            <w:tcW w:w="2105" w:type="dxa"/>
            <w:vAlign w:val="center"/>
          </w:tcPr>
          <w:p w14:paraId="03797E75" w14:textId="61D6BFC1" w:rsidR="00B44CB9" w:rsidRPr="00A639AD" w:rsidRDefault="00B44CB9" w:rsidP="00B44CB9">
            <w:pPr>
              <w:adjustRightInd w:val="0"/>
              <w:ind w:right="454"/>
              <w:jc w:val="center"/>
              <w:rPr>
                <w:rFonts w:ascii="Arial" w:hAnsi="Arial" w:cs="Arial"/>
                <w:sz w:val="18"/>
                <w:szCs w:val="18"/>
              </w:rPr>
            </w:pPr>
            <w:r w:rsidRPr="009D2F11">
              <w:rPr>
                <w:rFonts w:ascii="Arial" w:hAnsi="Arial" w:cs="Arial"/>
              </w:rPr>
              <w:lastRenderedPageBreak/>
              <w:t>RDI</w:t>
            </w:r>
          </w:p>
        </w:tc>
        <w:tc>
          <w:tcPr>
            <w:tcW w:w="2491" w:type="dxa"/>
            <w:vAlign w:val="center"/>
          </w:tcPr>
          <w:p w14:paraId="66F4F517" w14:textId="373D95D9" w:rsidR="00B44CB9" w:rsidRPr="00472BD3" w:rsidRDefault="00472BD3" w:rsidP="00472BD3">
            <w:pPr>
              <w:adjustRightInd w:val="0"/>
              <w:ind w:left="0" w:right="454"/>
              <w:jc w:val="center"/>
              <w:rPr>
                <w:rFonts w:ascii="Arial" w:hAnsi="Arial" w:cs="Arial"/>
              </w:rPr>
            </w:pPr>
            <w:r w:rsidRPr="00472BD3">
              <w:rPr>
                <w:rFonts w:ascii="Arial" w:hAnsi="Arial" w:cs="Arial"/>
              </w:rPr>
              <w:t xml:space="preserve">        </w:t>
            </w:r>
            <w:r w:rsidR="00B44CB9" w:rsidRPr="00472BD3">
              <w:rPr>
                <w:rFonts w:ascii="Arial" w:hAnsi="Arial" w:cs="Arial"/>
              </w:rPr>
              <w:t>228 476,50 €</w:t>
            </w:r>
          </w:p>
        </w:tc>
        <w:tc>
          <w:tcPr>
            <w:tcW w:w="2370" w:type="dxa"/>
            <w:vAlign w:val="center"/>
          </w:tcPr>
          <w:p w14:paraId="5E6B6219" w14:textId="24A3678A" w:rsidR="00B44CB9" w:rsidRPr="00472BD3" w:rsidRDefault="00472BD3" w:rsidP="00B44CB9">
            <w:pPr>
              <w:adjustRightInd w:val="0"/>
              <w:jc w:val="center"/>
              <w:rPr>
                <w:rFonts w:ascii="Arial" w:hAnsi="Arial" w:cs="Arial"/>
              </w:rPr>
            </w:pPr>
            <w:r w:rsidRPr="00472BD3">
              <w:rPr>
                <w:rFonts w:ascii="Arial" w:hAnsi="Arial" w:cs="Arial"/>
              </w:rPr>
              <w:t>268 811,00 €</w:t>
            </w:r>
          </w:p>
        </w:tc>
        <w:tc>
          <w:tcPr>
            <w:tcW w:w="1583" w:type="dxa"/>
            <w:vAlign w:val="center"/>
          </w:tcPr>
          <w:p w14:paraId="711D7AA0" w14:textId="2C0AEBBE" w:rsidR="00B44CB9" w:rsidRPr="00472BD3" w:rsidRDefault="00307018" w:rsidP="00B44CB9">
            <w:pPr>
              <w:adjustRightInd w:val="0"/>
              <w:ind w:right="454"/>
              <w:jc w:val="center"/>
              <w:rPr>
                <w:rFonts w:ascii="Arial" w:hAnsi="Arial" w:cs="Arial"/>
              </w:rPr>
            </w:pPr>
            <w:r>
              <w:rPr>
                <w:rFonts w:ascii="Arial" w:hAnsi="Arial" w:cs="Arial"/>
              </w:rPr>
              <w:t>2</w:t>
            </w:r>
          </w:p>
        </w:tc>
      </w:tr>
    </w:tbl>
    <w:p w14:paraId="65D50118" w14:textId="77777777" w:rsidR="00CC1247" w:rsidRDefault="00CC1247" w:rsidP="00CC1247">
      <w:pPr>
        <w:pStyle w:val="Corpsdetexte"/>
      </w:pPr>
    </w:p>
    <w:p w14:paraId="3797D601" w14:textId="08587E74" w:rsidR="00CC1247" w:rsidRDefault="00CC1247" w:rsidP="00CC1247">
      <w:pPr>
        <w:pStyle w:val="Titre2"/>
      </w:pPr>
      <w:bookmarkStart w:id="55" w:name="_Toc185354534"/>
      <w:r>
        <w:t>Analyse de l’offre FIVO</w:t>
      </w:r>
      <w:bookmarkEnd w:id="55"/>
    </w:p>
    <w:p w14:paraId="56F9A77F" w14:textId="77777777" w:rsidR="00CC1247" w:rsidRDefault="00CC1247" w:rsidP="00CC1247">
      <w:pPr>
        <w:pStyle w:val="Titre3"/>
      </w:pPr>
      <w:r>
        <w:t>Analyse technique</w:t>
      </w:r>
    </w:p>
    <w:p w14:paraId="22D99AA7" w14:textId="6E99156E" w:rsidR="00E61657" w:rsidRDefault="00E61657" w:rsidP="00E61657">
      <w:pPr>
        <w:pStyle w:val="Corpsdetexte"/>
        <w:numPr>
          <w:ilvl w:val="0"/>
          <w:numId w:val="15"/>
        </w:numPr>
      </w:pPr>
      <w:r>
        <w:t>La Fiche Questions/Réponses (FQR) envoyée à l’entreprise n</w:t>
      </w:r>
      <w:r w:rsidR="00FD7BEF">
        <w:t>’</w:t>
      </w:r>
      <w:r>
        <w:t xml:space="preserve"> a pas été retourné</w:t>
      </w:r>
      <w:r w:rsidR="00FD7BEF">
        <w:t>e</w:t>
      </w:r>
      <w:r>
        <w:t xml:space="preserve"> complétée, cependant, l’entreprise a intégré nos remarques dans son offre mise à jour.</w:t>
      </w:r>
    </w:p>
    <w:p w14:paraId="110EADCC" w14:textId="68CAE06D" w:rsidR="00E61657" w:rsidRDefault="00E61657" w:rsidP="00E61657">
      <w:pPr>
        <w:pStyle w:val="Corpsdetexte"/>
        <w:numPr>
          <w:ilvl w:val="0"/>
          <w:numId w:val="15"/>
        </w:numPr>
      </w:pPr>
      <w:r>
        <w:t xml:space="preserve">La soutenance organisée en présentiel avec l’économiste a </w:t>
      </w:r>
      <w:r w:rsidR="009C497A">
        <w:t>démontré une maîtrise du sujet</w:t>
      </w:r>
      <w:r>
        <w:t>.</w:t>
      </w:r>
    </w:p>
    <w:p w14:paraId="7016F74E" w14:textId="77777777" w:rsidR="00D414CB" w:rsidRDefault="00876BD3" w:rsidP="0013273B">
      <w:pPr>
        <w:pStyle w:val="Corpsdetexte"/>
        <w:numPr>
          <w:ilvl w:val="0"/>
          <w:numId w:val="15"/>
        </w:numPr>
      </w:pPr>
      <w:r>
        <w:t xml:space="preserve">Le thermolaquage des portes coupe-feu, demandé au DCE, n’est pas compris dans l’offre. </w:t>
      </w:r>
    </w:p>
    <w:p w14:paraId="36E4A0AB" w14:textId="1963EA51" w:rsidR="00D414CB" w:rsidRDefault="00743E42" w:rsidP="0013273B">
      <w:pPr>
        <w:pStyle w:val="Corpsdetexte"/>
        <w:numPr>
          <w:ilvl w:val="0"/>
          <w:numId w:val="15"/>
        </w:numPr>
      </w:pPr>
      <w:r>
        <w:t>Les portes sont</w:t>
      </w:r>
      <w:r w:rsidR="00DB767D">
        <w:t xml:space="preserve"> en finition galvanisé</w:t>
      </w:r>
      <w:r w:rsidR="0068251D">
        <w:t>e</w:t>
      </w:r>
      <w:r w:rsidR="00DB767D">
        <w:t>.</w:t>
      </w:r>
    </w:p>
    <w:p w14:paraId="6F7541D3" w14:textId="3D2D1675" w:rsidR="00D414CB" w:rsidRDefault="00922945" w:rsidP="0013273B">
      <w:pPr>
        <w:pStyle w:val="Corpsdetexte"/>
        <w:numPr>
          <w:ilvl w:val="0"/>
          <w:numId w:val="15"/>
        </w:numPr>
      </w:pPr>
      <w:r>
        <w:t>La suppression du thermolaquage a été validé</w:t>
      </w:r>
      <w:r w:rsidR="001A5440">
        <w:t>e</w:t>
      </w:r>
      <w:r>
        <w:t xml:space="preserve"> par l’AMO.</w:t>
      </w:r>
    </w:p>
    <w:p w14:paraId="1D9DAECF" w14:textId="01D81E37" w:rsidR="00CC1247" w:rsidRDefault="00DB767D" w:rsidP="0013273B">
      <w:pPr>
        <w:pStyle w:val="Corpsdetexte"/>
        <w:numPr>
          <w:ilvl w:val="0"/>
          <w:numId w:val="15"/>
        </w:numPr>
      </w:pPr>
      <w:r>
        <w:t>Dans le cas d</w:t>
      </w:r>
      <w:r w:rsidR="00743EA1">
        <w:t xml:space="preserve">’une demande de peinture des portes coupe-feu, cette prestations sera à faire </w:t>
      </w:r>
      <w:r w:rsidR="008105F9">
        <w:t>en plus-value</w:t>
      </w:r>
      <w:r w:rsidR="00743EA1">
        <w:t xml:space="preserve"> par le lot Peinture.</w:t>
      </w:r>
    </w:p>
    <w:p w14:paraId="33C0DCC7" w14:textId="2B2C04E2" w:rsidR="006366C1" w:rsidRDefault="006366C1" w:rsidP="0013273B">
      <w:pPr>
        <w:pStyle w:val="Corpsdetexte"/>
        <w:numPr>
          <w:ilvl w:val="0"/>
          <w:numId w:val="15"/>
        </w:numPr>
      </w:pPr>
      <w:r>
        <w:t>L’offre est conforme</w:t>
      </w:r>
      <w:r w:rsidR="009A12B3">
        <w:t>.</w:t>
      </w:r>
    </w:p>
    <w:p w14:paraId="796F0A37" w14:textId="77777777" w:rsidR="009B57C3" w:rsidRDefault="009B57C3" w:rsidP="009B57C3">
      <w:pPr>
        <w:pStyle w:val="Corpsdetexte"/>
        <w:ind w:left="720"/>
      </w:pPr>
    </w:p>
    <w:p w14:paraId="429BA9C0" w14:textId="77777777" w:rsidR="00CC1247" w:rsidRPr="0021380C" w:rsidRDefault="00CC1247" w:rsidP="00CC1247">
      <w:pPr>
        <w:pStyle w:val="Titre3"/>
      </w:pPr>
      <w:r>
        <w:t>Analyse financière</w:t>
      </w:r>
    </w:p>
    <w:p w14:paraId="296CC8C1" w14:textId="70B8D57E" w:rsidR="001F3001" w:rsidRDefault="001F3001" w:rsidP="00743EA1">
      <w:pPr>
        <w:pStyle w:val="Corpsdetexte"/>
        <w:numPr>
          <w:ilvl w:val="0"/>
          <w:numId w:val="15"/>
        </w:numPr>
      </w:pPr>
      <w:r>
        <w:t>Entre les deux tours, les quantités ont été corrigées.</w:t>
      </w:r>
    </w:p>
    <w:p w14:paraId="029577AF" w14:textId="2088E120" w:rsidR="006366C1" w:rsidRDefault="001F3001" w:rsidP="00743EA1">
      <w:pPr>
        <w:pStyle w:val="Corpsdetexte"/>
        <w:numPr>
          <w:ilvl w:val="0"/>
          <w:numId w:val="15"/>
        </w:numPr>
      </w:pPr>
      <w:r>
        <w:t>Entre les deux tours, l</w:t>
      </w:r>
      <w:r w:rsidR="006366C1">
        <w:t xml:space="preserve">es prix </w:t>
      </w:r>
      <w:r w:rsidR="005E18FF">
        <w:t>unitaires</w:t>
      </w:r>
      <w:r>
        <w:t xml:space="preserve"> ont été </w:t>
      </w:r>
      <w:r w:rsidR="005E18FF">
        <w:t>revu</w:t>
      </w:r>
      <w:r w:rsidR="009B57C3">
        <w:t>s</w:t>
      </w:r>
      <w:r w:rsidR="005E18FF">
        <w:t>.</w:t>
      </w:r>
    </w:p>
    <w:p w14:paraId="64D0551D" w14:textId="58146F0F" w:rsidR="005E18FF" w:rsidRDefault="005E18FF" w:rsidP="00743EA1">
      <w:pPr>
        <w:pStyle w:val="Corpsdetexte"/>
        <w:numPr>
          <w:ilvl w:val="0"/>
          <w:numId w:val="15"/>
        </w:numPr>
      </w:pPr>
      <w:r>
        <w:t>Le compte prorata de 2% ét</w:t>
      </w:r>
      <w:r w:rsidR="008B0926">
        <w:t>ait</w:t>
      </w:r>
      <w:r>
        <w:t xml:space="preserve"> inclus dans la première offre.</w:t>
      </w:r>
    </w:p>
    <w:p w14:paraId="20C78600" w14:textId="63971F5E" w:rsidR="005E18FF" w:rsidRDefault="005E18FF" w:rsidP="00743EA1">
      <w:pPr>
        <w:pStyle w:val="Corpsdetexte"/>
        <w:numPr>
          <w:ilvl w:val="0"/>
          <w:numId w:val="15"/>
        </w:numPr>
      </w:pPr>
      <w:r>
        <w:t xml:space="preserve">L’entreprise a déjà inclus une remise commerciale dans sa seconde offre de 2 510 €. </w:t>
      </w:r>
    </w:p>
    <w:p w14:paraId="395964B7" w14:textId="77777777" w:rsidR="001F66E9" w:rsidRDefault="001F66E9" w:rsidP="001F66E9">
      <w:pPr>
        <w:pStyle w:val="Corpsdetexte"/>
        <w:numPr>
          <w:ilvl w:val="0"/>
          <w:numId w:val="15"/>
        </w:numPr>
      </w:pPr>
      <w:r>
        <w:t>Les quantités sont cohérentes.</w:t>
      </w:r>
    </w:p>
    <w:p w14:paraId="3579832B" w14:textId="77777777" w:rsidR="001F66E9" w:rsidRDefault="001F66E9" w:rsidP="001F66E9">
      <w:pPr>
        <w:pStyle w:val="Corpsdetexte"/>
        <w:numPr>
          <w:ilvl w:val="0"/>
          <w:numId w:val="15"/>
        </w:numPr>
      </w:pPr>
      <w:r>
        <w:t>Les prix unitaires sont cohérents.</w:t>
      </w:r>
    </w:p>
    <w:p w14:paraId="68CBF2D4" w14:textId="04E281DB" w:rsidR="00CC1247" w:rsidRDefault="006366C1" w:rsidP="00743EA1">
      <w:pPr>
        <w:pStyle w:val="Corpsdetexte"/>
        <w:numPr>
          <w:ilvl w:val="0"/>
          <w:numId w:val="15"/>
        </w:numPr>
      </w:pPr>
      <w:r>
        <w:t>L’offre est complète.</w:t>
      </w:r>
    </w:p>
    <w:p w14:paraId="336D8E61" w14:textId="48937664" w:rsidR="000A0707" w:rsidRDefault="000A0707" w:rsidP="00743EA1">
      <w:pPr>
        <w:pStyle w:val="Corpsdetexte"/>
        <w:numPr>
          <w:ilvl w:val="0"/>
          <w:numId w:val="15"/>
        </w:numPr>
      </w:pPr>
      <w:r>
        <w:t>L’offre de l’entreprise est pour le moment la mieux disante.</w:t>
      </w:r>
    </w:p>
    <w:p w14:paraId="2E017CC4" w14:textId="77777777" w:rsidR="009B57C3" w:rsidRDefault="009B57C3" w:rsidP="009B57C3">
      <w:pPr>
        <w:pStyle w:val="Corpsdetexte"/>
        <w:ind w:left="720"/>
      </w:pPr>
    </w:p>
    <w:p w14:paraId="732FA52D" w14:textId="77777777" w:rsidR="00CC1247" w:rsidRPr="0021380C" w:rsidRDefault="00CC1247" w:rsidP="00CC1247">
      <w:pPr>
        <w:pStyle w:val="Titre3"/>
      </w:pPr>
      <w:r>
        <w:t>Analyse des variantes</w:t>
      </w:r>
    </w:p>
    <w:p w14:paraId="05E09A59" w14:textId="409F2706" w:rsidR="00CC1247" w:rsidRDefault="009F4F1A" w:rsidP="00CC1247">
      <w:pPr>
        <w:pStyle w:val="Corpsdetexte"/>
      </w:pPr>
      <w:r>
        <w:t>Pas de variantes.</w:t>
      </w:r>
    </w:p>
    <w:p w14:paraId="148E0A7F" w14:textId="6BBDB306" w:rsidR="00CC1247" w:rsidRPr="0021380C" w:rsidRDefault="00CC1247" w:rsidP="00CC1247">
      <w:pPr>
        <w:pStyle w:val="Titre3"/>
      </w:pPr>
      <w:r>
        <w:t>Questions à poser à FIVO</w:t>
      </w:r>
    </w:p>
    <w:p w14:paraId="7EB837D8" w14:textId="07A89880" w:rsidR="00CC1247" w:rsidRDefault="00CC1247" w:rsidP="00CC1247">
      <w:pPr>
        <w:pStyle w:val="Corpsdetexte"/>
      </w:pPr>
      <w:r>
        <w:t>Cf. tableau joint en annexe</w:t>
      </w:r>
      <w:r w:rsidR="00B76937">
        <w:t>.</w:t>
      </w:r>
    </w:p>
    <w:p w14:paraId="249127F9" w14:textId="77777777" w:rsidR="00CC1247" w:rsidRPr="007228B6" w:rsidRDefault="00CC1247" w:rsidP="00CC1247">
      <w:pPr>
        <w:pStyle w:val="Corpsdetexte"/>
      </w:pPr>
    </w:p>
    <w:p w14:paraId="6FB74662" w14:textId="78927A3F" w:rsidR="00CC1247" w:rsidRDefault="00CC1247" w:rsidP="00CC1247">
      <w:pPr>
        <w:pStyle w:val="Titre2"/>
      </w:pPr>
      <w:bookmarkStart w:id="56" w:name="_Toc185354535"/>
      <w:r>
        <w:t>Analyse de l’offre PORTAFEU</w:t>
      </w:r>
      <w:bookmarkEnd w:id="56"/>
    </w:p>
    <w:p w14:paraId="2C92A764" w14:textId="77777777" w:rsidR="002E733F" w:rsidRDefault="002E733F" w:rsidP="002E733F">
      <w:pPr>
        <w:pStyle w:val="Titre3"/>
      </w:pPr>
      <w:r>
        <w:t>Analyse technique</w:t>
      </w:r>
    </w:p>
    <w:p w14:paraId="04FA6B5B" w14:textId="77777777" w:rsidR="00F1128F" w:rsidRDefault="00F1128F" w:rsidP="00F1128F">
      <w:pPr>
        <w:pStyle w:val="Corpsdetexte"/>
        <w:numPr>
          <w:ilvl w:val="0"/>
          <w:numId w:val="15"/>
        </w:numPr>
      </w:pPr>
      <w:r>
        <w:lastRenderedPageBreak/>
        <w:t>La Fiche Questions/Réponses (FQR) envoyée à l’entreprise nous a été retournés complétée.</w:t>
      </w:r>
    </w:p>
    <w:p w14:paraId="46063C66" w14:textId="77777777" w:rsidR="00F1128F" w:rsidRDefault="00F1128F" w:rsidP="00F1128F">
      <w:pPr>
        <w:pStyle w:val="Corpsdetexte"/>
        <w:numPr>
          <w:ilvl w:val="0"/>
          <w:numId w:val="15"/>
        </w:numPr>
      </w:pPr>
      <w:r>
        <w:t>La soutenance organisée en présentiel avec l’économiste a démontré une maîtrise du sujet.</w:t>
      </w:r>
    </w:p>
    <w:p w14:paraId="295D5FAB" w14:textId="77777777" w:rsidR="003114D6" w:rsidRDefault="003114D6" w:rsidP="003114D6">
      <w:pPr>
        <w:pStyle w:val="Corpsdetexte"/>
        <w:numPr>
          <w:ilvl w:val="0"/>
          <w:numId w:val="15"/>
        </w:numPr>
      </w:pPr>
      <w:r>
        <w:t xml:space="preserve">Le thermolaquage des portes coupe-feu, demandé au DCE, n’est pas compris dans l’offre. </w:t>
      </w:r>
    </w:p>
    <w:p w14:paraId="7E2BF0D1" w14:textId="77777777" w:rsidR="003114D6" w:rsidRDefault="003114D6" w:rsidP="003114D6">
      <w:pPr>
        <w:pStyle w:val="Corpsdetexte"/>
        <w:numPr>
          <w:ilvl w:val="0"/>
          <w:numId w:val="15"/>
        </w:numPr>
      </w:pPr>
      <w:r>
        <w:t>Les portes sont en finition galvanisée.</w:t>
      </w:r>
    </w:p>
    <w:p w14:paraId="76C28FFD" w14:textId="0A8576D9" w:rsidR="003114D6" w:rsidRDefault="003114D6" w:rsidP="003114D6">
      <w:pPr>
        <w:pStyle w:val="Corpsdetexte"/>
        <w:numPr>
          <w:ilvl w:val="0"/>
          <w:numId w:val="15"/>
        </w:numPr>
      </w:pPr>
      <w:r>
        <w:t>La suppression du thermolaquage a été validé</w:t>
      </w:r>
      <w:r w:rsidR="001A5440">
        <w:t>e</w:t>
      </w:r>
      <w:r>
        <w:t xml:space="preserve"> par l’AMO.</w:t>
      </w:r>
    </w:p>
    <w:p w14:paraId="211AC5BD" w14:textId="77777777" w:rsidR="003114D6" w:rsidRDefault="003114D6" w:rsidP="003114D6">
      <w:pPr>
        <w:pStyle w:val="Corpsdetexte"/>
        <w:numPr>
          <w:ilvl w:val="0"/>
          <w:numId w:val="15"/>
        </w:numPr>
      </w:pPr>
      <w:r>
        <w:t>Dans le cas d’’une demande de peinture des portes coupe-feu, cette prestations sera à faire en plus-value par le lot Peinture.</w:t>
      </w:r>
    </w:p>
    <w:p w14:paraId="72B7A80D" w14:textId="55ABF9E2" w:rsidR="002E733F" w:rsidRDefault="002E733F" w:rsidP="002E733F">
      <w:pPr>
        <w:pStyle w:val="Corpsdetexte"/>
        <w:numPr>
          <w:ilvl w:val="0"/>
          <w:numId w:val="15"/>
        </w:numPr>
      </w:pPr>
      <w:r>
        <w:t>L’offre est conforme</w:t>
      </w:r>
      <w:r w:rsidR="00F515F7">
        <w:t>.</w:t>
      </w:r>
    </w:p>
    <w:p w14:paraId="00EFA1FF" w14:textId="77777777" w:rsidR="005B6F47" w:rsidRDefault="005B6F47" w:rsidP="005B6F47">
      <w:pPr>
        <w:pStyle w:val="Corpsdetexte"/>
        <w:ind w:left="360"/>
      </w:pPr>
    </w:p>
    <w:p w14:paraId="0AB6E533" w14:textId="77777777" w:rsidR="002E733F" w:rsidRPr="0021380C" w:rsidRDefault="002E733F" w:rsidP="002E733F">
      <w:pPr>
        <w:pStyle w:val="Titre3"/>
      </w:pPr>
      <w:r>
        <w:t>Analyse financière</w:t>
      </w:r>
    </w:p>
    <w:p w14:paraId="42D27589" w14:textId="77777777" w:rsidR="002E733F" w:rsidRDefault="002E733F" w:rsidP="002E733F">
      <w:pPr>
        <w:pStyle w:val="Corpsdetexte"/>
        <w:numPr>
          <w:ilvl w:val="0"/>
          <w:numId w:val="15"/>
        </w:numPr>
      </w:pPr>
      <w:r>
        <w:t>Entre les deux tours, les prix unitaires ont été revus à la baisse.</w:t>
      </w:r>
    </w:p>
    <w:p w14:paraId="1EF3D952" w14:textId="6B48535D" w:rsidR="002E733F" w:rsidRDefault="002E733F" w:rsidP="002E733F">
      <w:pPr>
        <w:pStyle w:val="Corpsdetexte"/>
        <w:numPr>
          <w:ilvl w:val="0"/>
          <w:numId w:val="15"/>
        </w:numPr>
      </w:pPr>
      <w:r>
        <w:t>Le compte prorata de 2% a été rajouté par l’économiste à la seconde offre, omis par l’entreprise.</w:t>
      </w:r>
    </w:p>
    <w:p w14:paraId="3F4489C9" w14:textId="77777777" w:rsidR="005B6F47" w:rsidRDefault="005B6F47" w:rsidP="005B6F47">
      <w:pPr>
        <w:pStyle w:val="Corpsdetexte"/>
        <w:numPr>
          <w:ilvl w:val="0"/>
          <w:numId w:val="15"/>
        </w:numPr>
      </w:pPr>
      <w:r>
        <w:t>Les quantités sont cohérentes.</w:t>
      </w:r>
    </w:p>
    <w:p w14:paraId="4366AF79" w14:textId="77777777" w:rsidR="005B6F47" w:rsidRDefault="005B6F47" w:rsidP="005B6F47">
      <w:pPr>
        <w:pStyle w:val="Corpsdetexte"/>
        <w:numPr>
          <w:ilvl w:val="0"/>
          <w:numId w:val="15"/>
        </w:numPr>
      </w:pPr>
      <w:r>
        <w:t>Les prix unitaires sont cohérents.</w:t>
      </w:r>
    </w:p>
    <w:p w14:paraId="65E75AEA" w14:textId="30CB88A7" w:rsidR="002E733F" w:rsidRDefault="002E733F" w:rsidP="002E733F">
      <w:pPr>
        <w:pStyle w:val="Corpsdetexte"/>
        <w:numPr>
          <w:ilvl w:val="0"/>
          <w:numId w:val="15"/>
        </w:numPr>
      </w:pPr>
      <w:r>
        <w:t>L’offre est complèt</w:t>
      </w:r>
      <w:r w:rsidR="008B0926">
        <w:t>e</w:t>
      </w:r>
      <w:r>
        <w:t>.</w:t>
      </w:r>
    </w:p>
    <w:p w14:paraId="3D215B4C" w14:textId="77777777" w:rsidR="005B6F47" w:rsidRDefault="005B6F47" w:rsidP="005B6F47">
      <w:pPr>
        <w:pStyle w:val="Corpsdetexte"/>
        <w:ind w:left="360"/>
      </w:pPr>
    </w:p>
    <w:p w14:paraId="7797AF80" w14:textId="77777777" w:rsidR="002E733F" w:rsidRPr="0021380C" w:rsidRDefault="002E733F" w:rsidP="002E733F">
      <w:pPr>
        <w:pStyle w:val="Titre3"/>
      </w:pPr>
      <w:r>
        <w:t>Analyse des variantes</w:t>
      </w:r>
    </w:p>
    <w:p w14:paraId="1134C24E" w14:textId="77777777" w:rsidR="002E733F" w:rsidRDefault="002E733F" w:rsidP="002E733F">
      <w:pPr>
        <w:pStyle w:val="Corpsdetexte"/>
      </w:pPr>
      <w:r>
        <w:t>Pas de variantes.</w:t>
      </w:r>
    </w:p>
    <w:p w14:paraId="1B4F09D6" w14:textId="77777777" w:rsidR="00924B05" w:rsidRDefault="00924B05" w:rsidP="002E733F">
      <w:pPr>
        <w:pStyle w:val="Corpsdetexte"/>
      </w:pPr>
    </w:p>
    <w:p w14:paraId="588377EC" w14:textId="1EA679A7" w:rsidR="00CC1247" w:rsidRDefault="00CC1247" w:rsidP="00CC1247">
      <w:pPr>
        <w:pStyle w:val="Titre3"/>
      </w:pPr>
      <w:r>
        <w:t>Questions à poser à PORTAFEU</w:t>
      </w:r>
    </w:p>
    <w:p w14:paraId="6CA1EBCB" w14:textId="45CA7E78" w:rsidR="00CC1247" w:rsidRDefault="00CC1247" w:rsidP="00CC1247">
      <w:pPr>
        <w:pStyle w:val="Corpsdetexte"/>
      </w:pPr>
      <w:r>
        <w:t>Cf. tableau joint en annexe</w:t>
      </w:r>
      <w:r w:rsidR="001F66E9">
        <w:t>.</w:t>
      </w:r>
    </w:p>
    <w:p w14:paraId="248B7283" w14:textId="77777777" w:rsidR="00924B05" w:rsidRDefault="00924B05" w:rsidP="00CC1247">
      <w:pPr>
        <w:pStyle w:val="Corpsdetexte"/>
      </w:pPr>
    </w:p>
    <w:p w14:paraId="12DEE79E" w14:textId="77777777" w:rsidR="00CC1247" w:rsidRDefault="00CC1247" w:rsidP="00CC1247">
      <w:pPr>
        <w:pStyle w:val="Corpsdetexte"/>
      </w:pPr>
    </w:p>
    <w:p w14:paraId="7E063EFD" w14:textId="26E0B6CF" w:rsidR="00CC1247" w:rsidRDefault="00CC1247" w:rsidP="00CC1247">
      <w:pPr>
        <w:pStyle w:val="Titre2"/>
      </w:pPr>
      <w:bookmarkStart w:id="57" w:name="_Toc185354536"/>
      <w:r>
        <w:t>Analyse de l’offre RDI</w:t>
      </w:r>
      <w:bookmarkEnd w:id="57"/>
    </w:p>
    <w:p w14:paraId="63F6BDD5" w14:textId="77777777" w:rsidR="008B0926" w:rsidRDefault="008B0926" w:rsidP="008B0926">
      <w:pPr>
        <w:pStyle w:val="Titre3"/>
      </w:pPr>
      <w:r>
        <w:t>Analyse technique</w:t>
      </w:r>
    </w:p>
    <w:p w14:paraId="33A8155A" w14:textId="77777777" w:rsidR="00624602" w:rsidRDefault="00624602" w:rsidP="00624602">
      <w:pPr>
        <w:pStyle w:val="Corpsdetexte"/>
        <w:numPr>
          <w:ilvl w:val="0"/>
          <w:numId w:val="15"/>
        </w:numPr>
      </w:pPr>
      <w:r>
        <w:t>La Fiche Questions/Réponses (FQR) envoyée à l’entreprise nous a été retournés complétée.</w:t>
      </w:r>
    </w:p>
    <w:p w14:paraId="5247F73C" w14:textId="77777777" w:rsidR="00624602" w:rsidRDefault="00624602" w:rsidP="00624602">
      <w:pPr>
        <w:pStyle w:val="Corpsdetexte"/>
        <w:numPr>
          <w:ilvl w:val="0"/>
          <w:numId w:val="15"/>
        </w:numPr>
      </w:pPr>
      <w:r>
        <w:t>La soutenance organisée en présentiel avec l’économiste a démontré une maîtrise du sujet.</w:t>
      </w:r>
    </w:p>
    <w:p w14:paraId="5A875DD3" w14:textId="77777777" w:rsidR="003114D6" w:rsidRDefault="003114D6" w:rsidP="003114D6">
      <w:pPr>
        <w:pStyle w:val="Corpsdetexte"/>
        <w:numPr>
          <w:ilvl w:val="0"/>
          <w:numId w:val="15"/>
        </w:numPr>
      </w:pPr>
      <w:r>
        <w:t xml:space="preserve">Le thermolaquage des portes coupe-feu, demandé au DCE, n’est pas compris dans l’offre. </w:t>
      </w:r>
    </w:p>
    <w:p w14:paraId="16275640" w14:textId="77777777" w:rsidR="003114D6" w:rsidRDefault="003114D6" w:rsidP="003114D6">
      <w:pPr>
        <w:pStyle w:val="Corpsdetexte"/>
        <w:numPr>
          <w:ilvl w:val="0"/>
          <w:numId w:val="15"/>
        </w:numPr>
      </w:pPr>
      <w:r>
        <w:t>Les portes sont en finition galvanisée.</w:t>
      </w:r>
    </w:p>
    <w:p w14:paraId="7E248C9E" w14:textId="5E089693" w:rsidR="003114D6" w:rsidRDefault="003114D6" w:rsidP="003114D6">
      <w:pPr>
        <w:pStyle w:val="Corpsdetexte"/>
        <w:numPr>
          <w:ilvl w:val="0"/>
          <w:numId w:val="15"/>
        </w:numPr>
      </w:pPr>
      <w:r>
        <w:t>La suppression du thermolaquage a été validé</w:t>
      </w:r>
      <w:r w:rsidR="001A5440">
        <w:t>e</w:t>
      </w:r>
      <w:r>
        <w:t xml:space="preserve"> par l’AMO.</w:t>
      </w:r>
    </w:p>
    <w:p w14:paraId="5B339284" w14:textId="77777777" w:rsidR="003114D6" w:rsidRDefault="003114D6" w:rsidP="003114D6">
      <w:pPr>
        <w:pStyle w:val="Corpsdetexte"/>
        <w:numPr>
          <w:ilvl w:val="0"/>
          <w:numId w:val="15"/>
        </w:numPr>
      </w:pPr>
      <w:r>
        <w:t>Dans le cas d’’une demande de peinture des portes coupe-feu, cette prestations sera à faire en plus-value par le lot Peinture.</w:t>
      </w:r>
    </w:p>
    <w:p w14:paraId="4DC5335F" w14:textId="2ED30B6B" w:rsidR="008B0926" w:rsidRDefault="008B0926" w:rsidP="008B0926">
      <w:pPr>
        <w:pStyle w:val="Corpsdetexte"/>
        <w:numPr>
          <w:ilvl w:val="0"/>
          <w:numId w:val="15"/>
        </w:numPr>
      </w:pPr>
      <w:r>
        <w:t>L’offre est conforme.</w:t>
      </w:r>
    </w:p>
    <w:p w14:paraId="55115EA2" w14:textId="77777777" w:rsidR="005B6F47" w:rsidRDefault="005B6F47" w:rsidP="005B6F47">
      <w:pPr>
        <w:pStyle w:val="Corpsdetexte"/>
        <w:ind w:left="360"/>
      </w:pPr>
    </w:p>
    <w:p w14:paraId="21509AF5" w14:textId="77777777" w:rsidR="008B0926" w:rsidRPr="0021380C" w:rsidRDefault="008B0926" w:rsidP="008B0926">
      <w:pPr>
        <w:pStyle w:val="Titre3"/>
      </w:pPr>
      <w:r>
        <w:t>Analyse financière</w:t>
      </w:r>
    </w:p>
    <w:p w14:paraId="61A44E09" w14:textId="70E08CC3" w:rsidR="008B0926" w:rsidRDefault="008B0926" w:rsidP="008B0926">
      <w:pPr>
        <w:pStyle w:val="Corpsdetexte"/>
        <w:numPr>
          <w:ilvl w:val="0"/>
          <w:numId w:val="15"/>
        </w:numPr>
      </w:pPr>
      <w:r>
        <w:t>Entre les deux tours, le prix unitaire</w:t>
      </w:r>
      <w:r w:rsidR="00DF27D9">
        <w:t xml:space="preserve"> des portes coupe-feu a</w:t>
      </w:r>
      <w:r>
        <w:t xml:space="preserve"> été revus à la </w:t>
      </w:r>
      <w:r w:rsidR="00DF27D9">
        <w:t>hausse</w:t>
      </w:r>
      <w:r>
        <w:t>.</w:t>
      </w:r>
    </w:p>
    <w:p w14:paraId="775297DE" w14:textId="03F28D02" w:rsidR="008B0926" w:rsidRDefault="008B0926" w:rsidP="008B0926">
      <w:pPr>
        <w:pStyle w:val="Corpsdetexte"/>
        <w:numPr>
          <w:ilvl w:val="0"/>
          <w:numId w:val="15"/>
        </w:numPr>
      </w:pPr>
      <w:r>
        <w:t>Le compte prorata de 2% a été mis à jour dans la seconde offre.</w:t>
      </w:r>
    </w:p>
    <w:p w14:paraId="6B8DD685" w14:textId="77777777" w:rsidR="005B6F47" w:rsidRDefault="005B6F47" w:rsidP="005B6F47">
      <w:pPr>
        <w:pStyle w:val="Corpsdetexte"/>
        <w:numPr>
          <w:ilvl w:val="0"/>
          <w:numId w:val="15"/>
        </w:numPr>
      </w:pPr>
      <w:r>
        <w:t>Les quantités sont cohérentes.</w:t>
      </w:r>
    </w:p>
    <w:p w14:paraId="3B6B942B" w14:textId="77777777" w:rsidR="005B6F47" w:rsidRDefault="005B6F47" w:rsidP="005B6F47">
      <w:pPr>
        <w:pStyle w:val="Corpsdetexte"/>
        <w:numPr>
          <w:ilvl w:val="0"/>
          <w:numId w:val="15"/>
        </w:numPr>
      </w:pPr>
      <w:r>
        <w:t>Les prix unitaires sont cohérents.</w:t>
      </w:r>
    </w:p>
    <w:p w14:paraId="28EF5C65" w14:textId="4B4A967D" w:rsidR="008B0926" w:rsidRDefault="008B0926" w:rsidP="008B0926">
      <w:pPr>
        <w:pStyle w:val="Corpsdetexte"/>
        <w:numPr>
          <w:ilvl w:val="0"/>
          <w:numId w:val="15"/>
        </w:numPr>
      </w:pPr>
      <w:r>
        <w:t>L’offre est complète.</w:t>
      </w:r>
    </w:p>
    <w:p w14:paraId="5203818D" w14:textId="77777777" w:rsidR="005B6F47" w:rsidRDefault="005B6F47" w:rsidP="005B6F47">
      <w:pPr>
        <w:pStyle w:val="Corpsdetexte"/>
        <w:ind w:left="360"/>
      </w:pPr>
    </w:p>
    <w:p w14:paraId="01B860F8" w14:textId="77777777" w:rsidR="008B0926" w:rsidRPr="0021380C" w:rsidRDefault="008B0926" w:rsidP="008B0926">
      <w:pPr>
        <w:pStyle w:val="Titre3"/>
      </w:pPr>
      <w:r>
        <w:t>Analyse des variantes</w:t>
      </w:r>
    </w:p>
    <w:p w14:paraId="196CA825" w14:textId="77777777" w:rsidR="008B0926" w:rsidRDefault="008B0926" w:rsidP="008B0926">
      <w:pPr>
        <w:pStyle w:val="Corpsdetexte"/>
      </w:pPr>
      <w:r>
        <w:t>Pas de variantes.</w:t>
      </w:r>
    </w:p>
    <w:p w14:paraId="79E1097E" w14:textId="77777777" w:rsidR="00924B05" w:rsidRDefault="00924B05" w:rsidP="008B0926">
      <w:pPr>
        <w:pStyle w:val="Corpsdetexte"/>
      </w:pPr>
    </w:p>
    <w:p w14:paraId="06744C8C" w14:textId="15298197" w:rsidR="00CC1247" w:rsidRDefault="00CC1247" w:rsidP="00CC1247">
      <w:pPr>
        <w:pStyle w:val="Titre3"/>
      </w:pPr>
      <w:r>
        <w:t>Questions à poser à RDI</w:t>
      </w:r>
    </w:p>
    <w:p w14:paraId="0C684582" w14:textId="164D152B" w:rsidR="00CC1247" w:rsidRDefault="00CC1247" w:rsidP="00CC1247">
      <w:pPr>
        <w:pStyle w:val="Corpsdetexte"/>
      </w:pPr>
      <w:r>
        <w:t>Cf. tableau joint en annexe</w:t>
      </w:r>
      <w:r w:rsidR="00BC5B52">
        <w:t>.</w:t>
      </w:r>
    </w:p>
    <w:p w14:paraId="36A946F7" w14:textId="77777777" w:rsidR="00CC1247" w:rsidRDefault="00CC1247" w:rsidP="00CC1247">
      <w:pPr>
        <w:pStyle w:val="Corpsdetexte"/>
      </w:pPr>
    </w:p>
    <w:p w14:paraId="7E6ACB50" w14:textId="727B570A" w:rsidR="00CC1247" w:rsidRDefault="00CC1247" w:rsidP="00CC1247">
      <w:pPr>
        <w:pStyle w:val="Titre2"/>
      </w:pPr>
      <w:bookmarkStart w:id="58" w:name="_Toc185354537"/>
      <w:r>
        <w:t>Conclusion Macrolot 05</w:t>
      </w:r>
      <w:bookmarkEnd w:id="58"/>
    </w:p>
    <w:p w14:paraId="14577E52" w14:textId="39D6E8E6" w:rsidR="00050863" w:rsidRDefault="00050863" w:rsidP="00CC1247">
      <w:pPr>
        <w:pStyle w:val="Listepuces"/>
        <w:rPr>
          <w:i/>
          <w:iCs/>
        </w:rPr>
      </w:pPr>
      <w:r>
        <w:rPr>
          <w:i/>
          <w:iCs/>
        </w:rPr>
        <w:t xml:space="preserve">Les 3 entreprises sont </w:t>
      </w:r>
      <w:r w:rsidR="00C40802">
        <w:rPr>
          <w:i/>
          <w:iCs/>
        </w:rPr>
        <w:t>compétentes pour réaliser cette opération.</w:t>
      </w:r>
    </w:p>
    <w:p w14:paraId="6D2A0BB3" w14:textId="6F8BB9CC" w:rsidR="00CC1247" w:rsidRDefault="00C40802" w:rsidP="00CC1247">
      <w:pPr>
        <w:pStyle w:val="Listepuces"/>
        <w:rPr>
          <w:i/>
          <w:iCs/>
        </w:rPr>
      </w:pPr>
      <w:r>
        <w:rPr>
          <w:i/>
          <w:iCs/>
        </w:rPr>
        <w:t xml:space="preserve">Les montants </w:t>
      </w:r>
      <w:r w:rsidR="007E61AE">
        <w:rPr>
          <w:i/>
          <w:iCs/>
        </w:rPr>
        <w:t xml:space="preserve">des entreprises PORTAFEU et RDI sont </w:t>
      </w:r>
      <w:r w:rsidR="00CC1247" w:rsidRPr="0021380C">
        <w:rPr>
          <w:i/>
          <w:iCs/>
        </w:rPr>
        <w:t>à négocier</w:t>
      </w:r>
      <w:r w:rsidR="007E61AE">
        <w:rPr>
          <w:i/>
          <w:iCs/>
        </w:rPr>
        <w:t>.</w:t>
      </w:r>
    </w:p>
    <w:p w14:paraId="36F4EF1E" w14:textId="719FCC2B" w:rsidR="007E61AE" w:rsidRPr="0021380C" w:rsidRDefault="007E61AE" w:rsidP="00CC1247">
      <w:pPr>
        <w:pStyle w:val="Listepuces"/>
        <w:rPr>
          <w:i/>
          <w:iCs/>
        </w:rPr>
      </w:pPr>
      <w:r>
        <w:rPr>
          <w:i/>
          <w:iCs/>
        </w:rPr>
        <w:t>L’entreprise FIVO a déjà proposé une remise commerciale.</w:t>
      </w:r>
    </w:p>
    <w:p w14:paraId="010FCD97" w14:textId="61B8B0A7" w:rsidR="00CC1247" w:rsidRDefault="00CC1247" w:rsidP="00CC1247">
      <w:pPr>
        <w:pStyle w:val="Listepuces"/>
        <w:rPr>
          <w:i/>
          <w:iCs/>
        </w:rPr>
      </w:pPr>
      <w:r w:rsidRPr="0021380C">
        <w:rPr>
          <w:i/>
          <w:iCs/>
        </w:rPr>
        <w:t>Points d’attention sur les offres reçues</w:t>
      </w:r>
      <w:r w:rsidR="0068251D">
        <w:rPr>
          <w:i/>
          <w:iCs/>
        </w:rPr>
        <w:t xml:space="preserve"> : </w:t>
      </w:r>
    </w:p>
    <w:p w14:paraId="6FF148DA" w14:textId="69FAA141" w:rsidR="00C40802" w:rsidRDefault="0075233B" w:rsidP="00C40802">
      <w:pPr>
        <w:pStyle w:val="Listepuces"/>
        <w:numPr>
          <w:ilvl w:val="1"/>
          <w:numId w:val="12"/>
        </w:numPr>
        <w:rPr>
          <w:i/>
          <w:iCs/>
        </w:rPr>
      </w:pPr>
      <w:r>
        <w:rPr>
          <w:i/>
          <w:iCs/>
        </w:rPr>
        <w:t>Elles dérogent au DCE sur le thermolaquage des portes coupe-feu. Finition galvanisée chiffrée.</w:t>
      </w:r>
      <w:r w:rsidR="00B72868">
        <w:rPr>
          <w:i/>
          <w:iCs/>
        </w:rPr>
        <w:t xml:space="preserve"> Les entreprises </w:t>
      </w:r>
      <w:r w:rsidR="00193614">
        <w:rPr>
          <w:i/>
          <w:iCs/>
        </w:rPr>
        <w:t xml:space="preserve">n’ont pas l’habitude de </w:t>
      </w:r>
      <w:r w:rsidR="0047755D">
        <w:rPr>
          <w:i/>
          <w:iCs/>
        </w:rPr>
        <w:t xml:space="preserve">thermolaquer </w:t>
      </w:r>
      <w:r w:rsidR="00193614">
        <w:rPr>
          <w:i/>
          <w:iCs/>
        </w:rPr>
        <w:t>les portes coupe-feu. Risque d’abimer le laq</w:t>
      </w:r>
      <w:r w:rsidR="0047755D">
        <w:rPr>
          <w:i/>
          <w:iCs/>
        </w:rPr>
        <w:t>uage lors de la pose.</w:t>
      </w:r>
    </w:p>
    <w:p w14:paraId="795E14E5" w14:textId="3CF44D5A" w:rsidR="00865C4C" w:rsidRDefault="00865C4C" w:rsidP="00865C4C">
      <w:pPr>
        <w:pStyle w:val="Listepuces"/>
        <w:numPr>
          <w:ilvl w:val="1"/>
          <w:numId w:val="12"/>
        </w:numPr>
        <w:rPr>
          <w:i/>
          <w:iCs/>
        </w:rPr>
      </w:pPr>
      <w:r>
        <w:rPr>
          <w:i/>
          <w:iCs/>
        </w:rPr>
        <w:t>La dernière offre reçue de l’entreprise PORTAFEU ne contient pas le Prorata de 2% demandé au CCTC.</w:t>
      </w:r>
    </w:p>
    <w:p w14:paraId="2D8C6E83" w14:textId="3CE75CE7" w:rsidR="00865C4C" w:rsidRDefault="00865C4C" w:rsidP="00865C4C">
      <w:pPr>
        <w:pStyle w:val="Listepuces"/>
        <w:numPr>
          <w:ilvl w:val="1"/>
          <w:numId w:val="12"/>
        </w:numPr>
        <w:rPr>
          <w:i/>
          <w:iCs/>
        </w:rPr>
      </w:pPr>
      <w:r>
        <w:rPr>
          <w:i/>
          <w:iCs/>
        </w:rPr>
        <w:t xml:space="preserve">Le montant de l’entreprise PORTAFEU indiqué dans ce rapport prend en compte cette ajustement. </w:t>
      </w:r>
    </w:p>
    <w:p w14:paraId="564EBB33" w14:textId="77777777" w:rsidR="00CC1247" w:rsidRDefault="00CC1247" w:rsidP="00CC1247">
      <w:pPr>
        <w:spacing w:after="200" w:line="276" w:lineRule="auto"/>
        <w:ind w:left="0"/>
        <w:rPr>
          <w:sz w:val="20"/>
          <w:szCs w:val="24"/>
        </w:rPr>
      </w:pPr>
      <w:r>
        <w:br w:type="page"/>
      </w:r>
    </w:p>
    <w:p w14:paraId="5BC809F6" w14:textId="77777777" w:rsidR="00CC1247" w:rsidRDefault="00CC1247">
      <w:pPr>
        <w:spacing w:after="200" w:line="276" w:lineRule="auto"/>
        <w:ind w:left="0"/>
        <w:rPr>
          <w:sz w:val="20"/>
          <w:szCs w:val="24"/>
        </w:rPr>
      </w:pPr>
    </w:p>
    <w:p w14:paraId="3EAC967B" w14:textId="1560C71C" w:rsidR="001C5E23" w:rsidRDefault="001C5E23" w:rsidP="001C5E23">
      <w:pPr>
        <w:pStyle w:val="Titre1"/>
        <w:pageBreakBefore w:val="0"/>
      </w:pPr>
      <w:bookmarkStart w:id="59" w:name="_Toc185354538"/>
      <w:r>
        <w:t>Macrolot 0</w:t>
      </w:r>
      <w:r w:rsidR="00137CC2">
        <w:t>6</w:t>
      </w:r>
      <w:r>
        <w:t xml:space="preserve"> – </w:t>
      </w:r>
      <w:r w:rsidR="00137CC2">
        <w:t>CLOISONS – DOUBLAGES – PLAFONDS SUSPENDUS</w:t>
      </w:r>
      <w:bookmarkEnd w:id="59"/>
    </w:p>
    <w:p w14:paraId="7E15CE16" w14:textId="77777777" w:rsidR="001C5E23" w:rsidRDefault="001C5E23" w:rsidP="001C5E23">
      <w:pPr>
        <w:pStyle w:val="Titre2"/>
      </w:pPr>
      <w:bookmarkStart w:id="60" w:name="_Toc185354539"/>
      <w:r>
        <w:t>Entreprises consultées</w:t>
      </w:r>
      <w:bookmarkEnd w:id="60"/>
    </w:p>
    <w:p w14:paraId="790F398A" w14:textId="3E434FBC" w:rsidR="00137CC2" w:rsidRDefault="00137CC2" w:rsidP="007A05BF">
      <w:pPr>
        <w:pStyle w:val="Corpsdetexte"/>
        <w:numPr>
          <w:ilvl w:val="0"/>
          <w:numId w:val="14"/>
        </w:numPr>
      </w:pPr>
      <w:r>
        <w:t>PROTHERM</w:t>
      </w:r>
      <w:r w:rsidR="006861BC">
        <w:t xml:space="preserve"> (offre remise le </w:t>
      </w:r>
      <w:r w:rsidR="006C1547">
        <w:t>05</w:t>
      </w:r>
      <w:r w:rsidR="006861BC">
        <w:t xml:space="preserve"> novembre 2024)</w:t>
      </w:r>
    </w:p>
    <w:p w14:paraId="367B60C3" w14:textId="76DFC261" w:rsidR="006C1547" w:rsidRDefault="00137CC2" w:rsidP="006C1547">
      <w:pPr>
        <w:pStyle w:val="Corpsdetexte"/>
        <w:numPr>
          <w:ilvl w:val="0"/>
          <w:numId w:val="14"/>
        </w:numPr>
      </w:pPr>
      <w:r>
        <w:t>TECHNI-ISOL</w:t>
      </w:r>
      <w:r w:rsidR="006C1547">
        <w:t xml:space="preserve"> (offre remise le 12 novembre 2024)</w:t>
      </w:r>
    </w:p>
    <w:p w14:paraId="2590274B" w14:textId="1447244F" w:rsidR="001C5E23" w:rsidRDefault="00137CC2" w:rsidP="007A05BF">
      <w:pPr>
        <w:pStyle w:val="Corpsdetexte"/>
        <w:numPr>
          <w:ilvl w:val="0"/>
          <w:numId w:val="14"/>
        </w:numPr>
      </w:pPr>
      <w:r>
        <w:t>ALMA</w:t>
      </w:r>
      <w:r w:rsidR="00BF6347">
        <w:t xml:space="preserve"> (offre remise le </w:t>
      </w:r>
      <w:r w:rsidR="006C1547">
        <w:t>05</w:t>
      </w:r>
      <w:r w:rsidR="00BF6347">
        <w:t xml:space="preserve"> novembre 2024)</w:t>
      </w:r>
    </w:p>
    <w:p w14:paraId="648D215C" w14:textId="49779995" w:rsidR="00137CC2" w:rsidRDefault="00137CC2" w:rsidP="007A05BF">
      <w:pPr>
        <w:pStyle w:val="Corpsdetexte"/>
        <w:numPr>
          <w:ilvl w:val="0"/>
          <w:numId w:val="14"/>
        </w:numPr>
      </w:pPr>
      <w:r>
        <w:t>DBS</w:t>
      </w:r>
    </w:p>
    <w:p w14:paraId="52160F2B" w14:textId="2C4265DF" w:rsidR="00137CC2" w:rsidRDefault="00137CC2" w:rsidP="007A05BF">
      <w:pPr>
        <w:pStyle w:val="Corpsdetexte"/>
        <w:numPr>
          <w:ilvl w:val="0"/>
          <w:numId w:val="14"/>
        </w:numPr>
      </w:pPr>
      <w:r>
        <w:t>CN EUROPE</w:t>
      </w:r>
    </w:p>
    <w:p w14:paraId="74F529D6" w14:textId="046CB854" w:rsidR="00137CC2" w:rsidRDefault="00137CC2" w:rsidP="007A05BF">
      <w:pPr>
        <w:pStyle w:val="Corpsdetexte"/>
        <w:numPr>
          <w:ilvl w:val="0"/>
          <w:numId w:val="14"/>
        </w:numPr>
      </w:pPr>
      <w:r>
        <w:t>RAKOS</w:t>
      </w:r>
      <w:r w:rsidR="00BF6347">
        <w:t xml:space="preserve"> (offre remise le </w:t>
      </w:r>
      <w:r w:rsidR="007B5955">
        <w:t>27</w:t>
      </w:r>
      <w:r w:rsidR="00BF6347">
        <w:t xml:space="preserve"> novembre 2024)</w:t>
      </w:r>
    </w:p>
    <w:p w14:paraId="1ADE1796" w14:textId="1F7F6277" w:rsidR="00BF6347" w:rsidRDefault="00BF6347" w:rsidP="00BF6347">
      <w:pPr>
        <w:pStyle w:val="Corpsdetexte"/>
      </w:pPr>
      <w:r w:rsidRPr="006861BC">
        <w:t>Les entreprise</w:t>
      </w:r>
      <w:r w:rsidR="007B5955">
        <w:t>s</w:t>
      </w:r>
      <w:r w:rsidR="006861BC" w:rsidRPr="006861BC">
        <w:t xml:space="preserve"> </w:t>
      </w:r>
      <w:r w:rsidRPr="006861BC">
        <w:t>DBS et CN EUROPE n’ont pas donné suite à la consultation.</w:t>
      </w:r>
    </w:p>
    <w:p w14:paraId="0892638B" w14:textId="2AD3913E" w:rsidR="001C5E23" w:rsidRDefault="006861BC" w:rsidP="001C5E23">
      <w:pPr>
        <w:pStyle w:val="Corpsdetexte"/>
      </w:pPr>
      <w:r>
        <w:t xml:space="preserve">L’entreprise </w:t>
      </w:r>
      <w:r w:rsidRPr="006861BC">
        <w:t>TECHNI-ISOL</w:t>
      </w:r>
      <w:r>
        <w:t xml:space="preserve"> </w:t>
      </w:r>
      <w:r w:rsidR="00A079F3">
        <w:t>a répondu uniquement au</w:t>
      </w:r>
      <w:r>
        <w:t xml:space="preserve"> lot PLAFONDS SUSPENDUS</w:t>
      </w:r>
      <w:r w:rsidR="00A079F3">
        <w:t xml:space="preserve">. Elle </w:t>
      </w:r>
      <w:r w:rsidR="00DE1491">
        <w:t>a été relancé</w:t>
      </w:r>
      <w:r w:rsidR="00A079F3">
        <w:t>e</w:t>
      </w:r>
      <w:r w:rsidR="00DE1491">
        <w:t xml:space="preserve"> par l’AMO pour répondre</w:t>
      </w:r>
      <w:r w:rsidR="00037A5D">
        <w:t xml:space="preserve"> au lot CLOISONS DOUBLAGES.</w:t>
      </w:r>
    </w:p>
    <w:p w14:paraId="4ED3F1B6" w14:textId="77777777" w:rsidR="006861BC" w:rsidRDefault="006861BC" w:rsidP="001C5E23">
      <w:pPr>
        <w:pStyle w:val="Corpsdetexte"/>
      </w:pPr>
    </w:p>
    <w:p w14:paraId="730190BA" w14:textId="77777777" w:rsidR="001C5E23" w:rsidRDefault="001C5E23" w:rsidP="001C5E23">
      <w:pPr>
        <w:pStyle w:val="Titre2"/>
      </w:pPr>
      <w:bookmarkStart w:id="61" w:name="_Toc185354540"/>
      <w:r>
        <w:t>Evolution du chiffrage</w:t>
      </w:r>
      <w:bookmarkEnd w:id="61"/>
    </w:p>
    <w:p w14:paraId="1E1A297B" w14:textId="77777777" w:rsidR="001C5E23" w:rsidRDefault="001C5E23" w:rsidP="001C5E23">
      <w:pPr>
        <w:pStyle w:val="Titre3"/>
      </w:pPr>
      <w:r w:rsidRPr="001739A7">
        <w:t>Rappel</w:t>
      </w:r>
      <w:r>
        <w:t xml:space="preserve"> de l’estimation de la maîtrise d’œuvre</w:t>
      </w:r>
    </w:p>
    <w:tbl>
      <w:tblPr>
        <w:tblStyle w:val="Grilledutableau"/>
        <w:tblW w:w="0" w:type="auto"/>
        <w:tblInd w:w="846" w:type="dxa"/>
        <w:tblLook w:val="04A0" w:firstRow="1" w:lastRow="0" w:firstColumn="1" w:lastColumn="0" w:noHBand="0" w:noVBand="1"/>
      </w:tblPr>
      <w:tblGrid>
        <w:gridCol w:w="3685"/>
        <w:gridCol w:w="2977"/>
      </w:tblGrid>
      <w:tr w:rsidR="001C5E23" w14:paraId="6370F379" w14:textId="77777777" w:rsidTr="00D07001">
        <w:tc>
          <w:tcPr>
            <w:tcW w:w="3685" w:type="dxa"/>
          </w:tcPr>
          <w:p w14:paraId="6CB61B8A" w14:textId="1FA1A4C7" w:rsidR="001C5E23" w:rsidRDefault="00BF6347" w:rsidP="00D07001">
            <w:pPr>
              <w:pStyle w:val="Corpsdetexte"/>
            </w:pPr>
            <w:r>
              <w:t>Cloisons -doublages</w:t>
            </w:r>
          </w:p>
        </w:tc>
        <w:tc>
          <w:tcPr>
            <w:tcW w:w="2977" w:type="dxa"/>
          </w:tcPr>
          <w:p w14:paraId="214B5E64" w14:textId="24FA8AE1" w:rsidR="001C5E23" w:rsidRDefault="00BF6347" w:rsidP="00D07001">
            <w:pPr>
              <w:pStyle w:val="Corpsdetexte"/>
              <w:jc w:val="right"/>
            </w:pPr>
            <w:r>
              <w:t>1 086 157</w:t>
            </w:r>
            <w:r w:rsidR="001C5E23">
              <w:t xml:space="preserve"> €</w:t>
            </w:r>
          </w:p>
        </w:tc>
      </w:tr>
      <w:tr w:rsidR="00BF6347" w14:paraId="07473937" w14:textId="77777777" w:rsidTr="00D07001">
        <w:tc>
          <w:tcPr>
            <w:tcW w:w="3685" w:type="dxa"/>
          </w:tcPr>
          <w:p w14:paraId="336B583F" w14:textId="74C18C2E" w:rsidR="00BF6347" w:rsidRDefault="00BF6347" w:rsidP="00D07001">
            <w:pPr>
              <w:pStyle w:val="Corpsdetexte"/>
            </w:pPr>
            <w:r>
              <w:t>Plafonds suspendus</w:t>
            </w:r>
          </w:p>
        </w:tc>
        <w:tc>
          <w:tcPr>
            <w:tcW w:w="2977" w:type="dxa"/>
          </w:tcPr>
          <w:p w14:paraId="38253AA2" w14:textId="00C7F9F0" w:rsidR="00BF6347" w:rsidRDefault="00BF6347" w:rsidP="00D07001">
            <w:pPr>
              <w:pStyle w:val="Corpsdetexte"/>
              <w:jc w:val="right"/>
            </w:pPr>
            <w:r>
              <w:t>514 960 €</w:t>
            </w:r>
          </w:p>
        </w:tc>
      </w:tr>
      <w:tr w:rsidR="001C5E23" w14:paraId="694068FE" w14:textId="77777777" w:rsidTr="00D07001">
        <w:tc>
          <w:tcPr>
            <w:tcW w:w="3685" w:type="dxa"/>
          </w:tcPr>
          <w:p w14:paraId="7F395E4B" w14:textId="77777777" w:rsidR="001C5E23" w:rsidRDefault="001C5E23" w:rsidP="00D07001">
            <w:pPr>
              <w:pStyle w:val="Corpsdetexte"/>
            </w:pPr>
            <w:r w:rsidRPr="007A35EB">
              <w:rPr>
                <w:b/>
                <w:bCs/>
              </w:rPr>
              <w:t xml:space="preserve">Total </w:t>
            </w:r>
          </w:p>
        </w:tc>
        <w:tc>
          <w:tcPr>
            <w:tcW w:w="2977" w:type="dxa"/>
          </w:tcPr>
          <w:p w14:paraId="56E34E51" w14:textId="0ABD368B" w:rsidR="001C5E23" w:rsidRDefault="00BF6347" w:rsidP="00D07001">
            <w:pPr>
              <w:pStyle w:val="Corpsdetexte"/>
              <w:jc w:val="right"/>
            </w:pPr>
            <w:r>
              <w:rPr>
                <w:b/>
                <w:bCs/>
              </w:rPr>
              <w:t xml:space="preserve">1 601 117 </w:t>
            </w:r>
            <w:r w:rsidR="001C5E23">
              <w:rPr>
                <w:b/>
                <w:bCs/>
              </w:rPr>
              <w:t>€</w:t>
            </w:r>
          </w:p>
        </w:tc>
      </w:tr>
    </w:tbl>
    <w:p w14:paraId="6708C3DE" w14:textId="77777777" w:rsidR="001C5E23" w:rsidRDefault="001C5E23" w:rsidP="001C5E23">
      <w:pPr>
        <w:pStyle w:val="Corpsdetexte"/>
      </w:pPr>
    </w:p>
    <w:p w14:paraId="725C56B1" w14:textId="77777777" w:rsidR="00A750C4" w:rsidRDefault="00A750C4" w:rsidP="00A750C4">
      <w:pPr>
        <w:pStyle w:val="Titre3"/>
      </w:pPr>
      <w:r>
        <w:t>Montant des offres V0 des entreprises</w:t>
      </w:r>
    </w:p>
    <w:p w14:paraId="5B76C46D" w14:textId="77777777" w:rsidR="00A750C4" w:rsidRDefault="00A750C4" w:rsidP="00A750C4">
      <w:pPr>
        <w:pStyle w:val="Corpsdetexte"/>
      </w:pPr>
      <w:r w:rsidRPr="00B14B60">
        <w:t>Montant des offres à l’ouverture des plis</w:t>
      </w:r>
      <w:r>
        <w:t> :</w:t>
      </w:r>
    </w:p>
    <w:p w14:paraId="765A7AD0" w14:textId="77777777" w:rsidR="00A750C4" w:rsidRDefault="00A750C4" w:rsidP="00A750C4">
      <w:pPr>
        <w:pStyle w:val="Corpsdetexte"/>
      </w:pPr>
    </w:p>
    <w:tbl>
      <w:tblPr>
        <w:tblStyle w:val="Grilledutableau"/>
        <w:tblW w:w="9062" w:type="dxa"/>
        <w:jc w:val="center"/>
        <w:tblLook w:val="04A0" w:firstRow="1" w:lastRow="0" w:firstColumn="1" w:lastColumn="0" w:noHBand="0" w:noVBand="1"/>
      </w:tblPr>
      <w:tblGrid>
        <w:gridCol w:w="2462"/>
        <w:gridCol w:w="2190"/>
        <w:gridCol w:w="2347"/>
        <w:gridCol w:w="2063"/>
      </w:tblGrid>
      <w:tr w:rsidR="00A750C4" w:rsidRPr="009D2F11" w14:paraId="1637954F" w14:textId="77777777" w:rsidTr="00245EED">
        <w:trPr>
          <w:trHeight w:val="760"/>
          <w:jc w:val="center"/>
        </w:trPr>
        <w:tc>
          <w:tcPr>
            <w:tcW w:w="2462" w:type="dxa"/>
            <w:shd w:val="clear" w:color="auto" w:fill="F2F2F2" w:themeFill="background1" w:themeFillShade="F2"/>
            <w:vAlign w:val="center"/>
          </w:tcPr>
          <w:p w14:paraId="08266903" w14:textId="77777777" w:rsidR="00A750C4" w:rsidRPr="009D2F11" w:rsidRDefault="00A750C4" w:rsidP="00245EED">
            <w:pPr>
              <w:adjustRightInd w:val="0"/>
              <w:ind w:right="454"/>
              <w:jc w:val="center"/>
              <w:rPr>
                <w:rFonts w:ascii="Arial" w:hAnsi="Arial" w:cs="Arial"/>
                <w:b/>
                <w:bCs/>
              </w:rPr>
            </w:pPr>
            <w:r>
              <w:rPr>
                <w:rFonts w:ascii="Arial" w:hAnsi="Arial" w:cs="Arial"/>
                <w:b/>
                <w:bCs/>
              </w:rPr>
              <w:t>LOT</w:t>
            </w:r>
          </w:p>
        </w:tc>
        <w:tc>
          <w:tcPr>
            <w:tcW w:w="2190" w:type="dxa"/>
            <w:shd w:val="clear" w:color="auto" w:fill="F2F2F2" w:themeFill="background1" w:themeFillShade="F2"/>
            <w:vAlign w:val="center"/>
          </w:tcPr>
          <w:p w14:paraId="44975DD9" w14:textId="77777777" w:rsidR="00A750C4" w:rsidRPr="009D2F11" w:rsidRDefault="00A750C4" w:rsidP="00245EED">
            <w:pPr>
              <w:adjustRightInd w:val="0"/>
              <w:ind w:right="454"/>
              <w:jc w:val="center"/>
              <w:rPr>
                <w:rFonts w:ascii="Arial" w:hAnsi="Arial" w:cs="Arial"/>
                <w:b/>
                <w:bCs/>
              </w:rPr>
            </w:pPr>
            <w:r w:rsidRPr="009D2F11">
              <w:rPr>
                <w:rFonts w:ascii="Arial" w:hAnsi="Arial" w:cs="Arial"/>
                <w:b/>
                <w:bCs/>
              </w:rPr>
              <w:t>Entreprise</w:t>
            </w:r>
          </w:p>
        </w:tc>
        <w:tc>
          <w:tcPr>
            <w:tcW w:w="2347" w:type="dxa"/>
            <w:shd w:val="clear" w:color="auto" w:fill="F2F2F2" w:themeFill="background1" w:themeFillShade="F2"/>
            <w:vAlign w:val="center"/>
          </w:tcPr>
          <w:p w14:paraId="7DF82BCA" w14:textId="77777777" w:rsidR="00A750C4" w:rsidRPr="009D2F11" w:rsidRDefault="00A750C4" w:rsidP="00245EED">
            <w:pPr>
              <w:adjustRightInd w:val="0"/>
              <w:ind w:right="454"/>
              <w:jc w:val="center"/>
              <w:rPr>
                <w:rFonts w:ascii="Arial" w:hAnsi="Arial" w:cs="Arial"/>
                <w:b/>
                <w:bCs/>
              </w:rPr>
            </w:pPr>
            <w:r w:rsidRPr="009D2F11">
              <w:rPr>
                <w:rFonts w:ascii="Arial" w:hAnsi="Arial" w:cs="Arial"/>
                <w:b/>
                <w:bCs/>
              </w:rPr>
              <w:t>Montant total HT</w:t>
            </w:r>
          </w:p>
          <w:p w14:paraId="34B4DC0B" w14:textId="77777777" w:rsidR="00A750C4" w:rsidRPr="009D2F11" w:rsidRDefault="00A750C4" w:rsidP="00245EED">
            <w:pPr>
              <w:adjustRightInd w:val="0"/>
              <w:ind w:right="454"/>
              <w:jc w:val="center"/>
              <w:rPr>
                <w:rFonts w:ascii="Arial" w:hAnsi="Arial" w:cs="Arial"/>
                <w:b/>
                <w:bCs/>
              </w:rPr>
            </w:pPr>
            <w:r w:rsidRPr="009D2F11">
              <w:rPr>
                <w:rFonts w:ascii="Arial" w:hAnsi="Arial" w:cs="Arial"/>
                <w:b/>
                <w:bCs/>
              </w:rPr>
              <w:t>Offre initiale</w:t>
            </w:r>
          </w:p>
        </w:tc>
        <w:tc>
          <w:tcPr>
            <w:tcW w:w="2063" w:type="dxa"/>
            <w:shd w:val="clear" w:color="auto" w:fill="F2F2F2" w:themeFill="background1" w:themeFillShade="F2"/>
          </w:tcPr>
          <w:p w14:paraId="196A6EFC" w14:textId="77777777" w:rsidR="00A750C4" w:rsidRPr="009D2F11" w:rsidRDefault="00A750C4" w:rsidP="00245EED">
            <w:pPr>
              <w:adjustRightInd w:val="0"/>
              <w:ind w:right="454"/>
              <w:jc w:val="center"/>
              <w:rPr>
                <w:rFonts w:ascii="Arial" w:hAnsi="Arial" w:cs="Arial"/>
                <w:b/>
                <w:bCs/>
              </w:rPr>
            </w:pPr>
          </w:p>
          <w:p w14:paraId="23307CFC" w14:textId="77777777" w:rsidR="00A750C4" w:rsidRPr="009D2F11" w:rsidRDefault="00A750C4" w:rsidP="00245EED">
            <w:pPr>
              <w:adjustRightInd w:val="0"/>
              <w:ind w:right="454"/>
              <w:jc w:val="center"/>
              <w:rPr>
                <w:rFonts w:ascii="Arial" w:hAnsi="Arial" w:cs="Arial"/>
                <w:b/>
                <w:bCs/>
              </w:rPr>
            </w:pPr>
            <w:r w:rsidRPr="009D2F11">
              <w:rPr>
                <w:rFonts w:ascii="Arial" w:hAnsi="Arial" w:cs="Arial"/>
                <w:b/>
                <w:bCs/>
              </w:rPr>
              <w:t>Classement</w:t>
            </w:r>
          </w:p>
        </w:tc>
      </w:tr>
      <w:tr w:rsidR="00180FDA" w:rsidRPr="009D2F11" w14:paraId="36CAD89F" w14:textId="77777777" w:rsidTr="00245EED">
        <w:trPr>
          <w:trHeight w:val="618"/>
          <w:jc w:val="center"/>
        </w:trPr>
        <w:tc>
          <w:tcPr>
            <w:tcW w:w="2462" w:type="dxa"/>
            <w:vMerge w:val="restart"/>
            <w:vAlign w:val="center"/>
          </w:tcPr>
          <w:p w14:paraId="6D67AF4B" w14:textId="6AEA6FA1" w:rsidR="00180FDA" w:rsidRPr="009D2F11" w:rsidRDefault="00180FDA" w:rsidP="00245EED">
            <w:pPr>
              <w:pStyle w:val="Corpsdetexte"/>
              <w:jc w:val="center"/>
              <w:rPr>
                <w:rFonts w:ascii="Arial" w:hAnsi="Arial" w:cs="Arial"/>
              </w:rPr>
            </w:pPr>
            <w:r>
              <w:rPr>
                <w:rFonts w:ascii="Arial" w:hAnsi="Arial" w:cs="Arial"/>
              </w:rPr>
              <w:t>Cloison - Doublages</w:t>
            </w:r>
          </w:p>
        </w:tc>
        <w:tc>
          <w:tcPr>
            <w:tcW w:w="2190" w:type="dxa"/>
            <w:vAlign w:val="center"/>
          </w:tcPr>
          <w:p w14:paraId="3DBCC7E8" w14:textId="538F4EE0" w:rsidR="00180FDA" w:rsidRDefault="00180FDA" w:rsidP="00245EED">
            <w:pPr>
              <w:jc w:val="center"/>
              <w:rPr>
                <w:rFonts w:ascii="Arial" w:hAnsi="Arial" w:cs="Arial"/>
              </w:rPr>
            </w:pPr>
            <w:r>
              <w:t>ALMA</w:t>
            </w:r>
          </w:p>
        </w:tc>
        <w:tc>
          <w:tcPr>
            <w:tcW w:w="2347" w:type="dxa"/>
            <w:vAlign w:val="center"/>
          </w:tcPr>
          <w:p w14:paraId="0E4DEC45" w14:textId="28505731" w:rsidR="00180FDA" w:rsidRPr="009D2F11" w:rsidRDefault="00180FDA" w:rsidP="00245EED">
            <w:pPr>
              <w:jc w:val="center"/>
              <w:rPr>
                <w:rFonts w:ascii="Arial" w:hAnsi="Arial" w:cs="Arial"/>
              </w:rPr>
            </w:pPr>
            <w:r>
              <w:rPr>
                <w:rFonts w:ascii="Arial" w:hAnsi="Arial" w:cs="Arial"/>
              </w:rPr>
              <w:t>618 489,36 €</w:t>
            </w:r>
          </w:p>
        </w:tc>
        <w:tc>
          <w:tcPr>
            <w:tcW w:w="2063" w:type="dxa"/>
            <w:vAlign w:val="center"/>
          </w:tcPr>
          <w:p w14:paraId="5E6DD680" w14:textId="77777777" w:rsidR="00180FDA" w:rsidRPr="009D2F11" w:rsidRDefault="00180FDA" w:rsidP="00245EED">
            <w:pPr>
              <w:adjustRightInd w:val="0"/>
              <w:ind w:right="454"/>
              <w:jc w:val="center"/>
              <w:rPr>
                <w:rFonts w:ascii="Arial" w:hAnsi="Arial" w:cs="Arial"/>
              </w:rPr>
            </w:pPr>
            <w:r>
              <w:rPr>
                <w:rFonts w:ascii="Arial" w:hAnsi="Arial" w:cs="Arial"/>
              </w:rPr>
              <w:t xml:space="preserve">     1</w:t>
            </w:r>
          </w:p>
        </w:tc>
      </w:tr>
      <w:tr w:rsidR="00180FDA" w14:paraId="68573CB8" w14:textId="77777777" w:rsidTr="00245EED">
        <w:trPr>
          <w:trHeight w:val="618"/>
          <w:jc w:val="center"/>
        </w:trPr>
        <w:tc>
          <w:tcPr>
            <w:tcW w:w="2462" w:type="dxa"/>
            <w:vMerge/>
            <w:vAlign w:val="center"/>
          </w:tcPr>
          <w:p w14:paraId="1EE529B9" w14:textId="77777777" w:rsidR="00180FDA" w:rsidRDefault="00180FDA" w:rsidP="00245EED">
            <w:pPr>
              <w:adjustRightInd w:val="0"/>
              <w:ind w:left="0" w:right="454"/>
              <w:jc w:val="center"/>
            </w:pPr>
          </w:p>
        </w:tc>
        <w:tc>
          <w:tcPr>
            <w:tcW w:w="2190" w:type="dxa"/>
            <w:vAlign w:val="center"/>
          </w:tcPr>
          <w:p w14:paraId="587E6F81" w14:textId="316EF1F2" w:rsidR="00180FDA" w:rsidRDefault="00180FDA" w:rsidP="00245EED">
            <w:pPr>
              <w:adjustRightInd w:val="0"/>
              <w:ind w:left="292" w:right="454"/>
              <w:jc w:val="center"/>
              <w:rPr>
                <w:rFonts w:ascii="Arial" w:hAnsi="Arial" w:cs="Arial"/>
              </w:rPr>
            </w:pPr>
            <w:r>
              <w:t xml:space="preserve">   PROTHERM</w:t>
            </w:r>
          </w:p>
        </w:tc>
        <w:tc>
          <w:tcPr>
            <w:tcW w:w="2347" w:type="dxa"/>
            <w:vAlign w:val="center"/>
          </w:tcPr>
          <w:p w14:paraId="058884C7" w14:textId="30CD0620" w:rsidR="00180FDA" w:rsidRDefault="00180FDA" w:rsidP="00245EED">
            <w:pPr>
              <w:adjustRightInd w:val="0"/>
              <w:ind w:left="292" w:right="454"/>
              <w:jc w:val="center"/>
              <w:rPr>
                <w:rFonts w:ascii="Arial" w:hAnsi="Arial" w:cs="Arial"/>
              </w:rPr>
            </w:pPr>
            <w:r>
              <w:rPr>
                <w:rFonts w:ascii="Arial" w:hAnsi="Arial" w:cs="Arial"/>
              </w:rPr>
              <w:t xml:space="preserve">   626 391,04 €</w:t>
            </w:r>
          </w:p>
        </w:tc>
        <w:tc>
          <w:tcPr>
            <w:tcW w:w="2063" w:type="dxa"/>
            <w:vAlign w:val="center"/>
          </w:tcPr>
          <w:p w14:paraId="615A82C2" w14:textId="77777777" w:rsidR="00180FDA" w:rsidRDefault="00180FDA" w:rsidP="00245EED">
            <w:pPr>
              <w:adjustRightInd w:val="0"/>
              <w:ind w:right="454"/>
              <w:jc w:val="center"/>
              <w:rPr>
                <w:rFonts w:ascii="Arial" w:hAnsi="Arial" w:cs="Arial"/>
              </w:rPr>
            </w:pPr>
            <w:r>
              <w:rPr>
                <w:rFonts w:ascii="Arial" w:hAnsi="Arial" w:cs="Arial"/>
              </w:rPr>
              <w:t xml:space="preserve">     2</w:t>
            </w:r>
          </w:p>
        </w:tc>
      </w:tr>
      <w:tr w:rsidR="00180FDA" w14:paraId="21AC0F05" w14:textId="77777777" w:rsidTr="00245EED">
        <w:trPr>
          <w:trHeight w:val="618"/>
          <w:jc w:val="center"/>
        </w:trPr>
        <w:tc>
          <w:tcPr>
            <w:tcW w:w="2462" w:type="dxa"/>
            <w:vMerge/>
            <w:vAlign w:val="center"/>
          </w:tcPr>
          <w:p w14:paraId="75C13C6D" w14:textId="77777777" w:rsidR="00180FDA" w:rsidRDefault="00180FDA" w:rsidP="00245EED">
            <w:pPr>
              <w:adjustRightInd w:val="0"/>
              <w:ind w:left="0" w:right="454"/>
              <w:jc w:val="center"/>
            </w:pPr>
          </w:p>
        </w:tc>
        <w:tc>
          <w:tcPr>
            <w:tcW w:w="2190" w:type="dxa"/>
            <w:vAlign w:val="center"/>
          </w:tcPr>
          <w:p w14:paraId="11381CC8" w14:textId="4F45EDA9" w:rsidR="00180FDA" w:rsidRDefault="00180FDA" w:rsidP="00245EED">
            <w:pPr>
              <w:adjustRightInd w:val="0"/>
              <w:ind w:left="292" w:right="454"/>
              <w:jc w:val="center"/>
              <w:rPr>
                <w:rFonts w:ascii="Arial" w:hAnsi="Arial" w:cs="Arial"/>
              </w:rPr>
            </w:pPr>
            <w:r>
              <w:t xml:space="preserve">   RAKOS</w:t>
            </w:r>
          </w:p>
        </w:tc>
        <w:tc>
          <w:tcPr>
            <w:tcW w:w="2347" w:type="dxa"/>
            <w:vAlign w:val="center"/>
          </w:tcPr>
          <w:p w14:paraId="30B4EFD0" w14:textId="1D110371" w:rsidR="00180FDA" w:rsidRDefault="00180FDA" w:rsidP="00245EED">
            <w:pPr>
              <w:adjustRightInd w:val="0"/>
              <w:ind w:left="292" w:right="454"/>
              <w:jc w:val="center"/>
              <w:rPr>
                <w:rFonts w:ascii="Arial" w:hAnsi="Arial" w:cs="Arial"/>
              </w:rPr>
            </w:pPr>
            <w:r>
              <w:rPr>
                <w:rFonts w:ascii="Arial" w:hAnsi="Arial" w:cs="Arial"/>
              </w:rPr>
              <w:t xml:space="preserve">  993 027,41 €</w:t>
            </w:r>
          </w:p>
        </w:tc>
        <w:tc>
          <w:tcPr>
            <w:tcW w:w="2063" w:type="dxa"/>
            <w:vAlign w:val="center"/>
          </w:tcPr>
          <w:p w14:paraId="2860B928" w14:textId="77777777" w:rsidR="00180FDA" w:rsidRDefault="00180FDA" w:rsidP="00245EED">
            <w:pPr>
              <w:adjustRightInd w:val="0"/>
              <w:ind w:right="454"/>
              <w:jc w:val="center"/>
              <w:rPr>
                <w:rFonts w:ascii="Arial" w:hAnsi="Arial" w:cs="Arial"/>
              </w:rPr>
            </w:pPr>
            <w:r>
              <w:rPr>
                <w:rFonts w:ascii="Arial" w:hAnsi="Arial" w:cs="Arial"/>
              </w:rPr>
              <w:t xml:space="preserve">     3</w:t>
            </w:r>
          </w:p>
        </w:tc>
      </w:tr>
      <w:tr w:rsidR="00180FDA" w14:paraId="75D69214" w14:textId="77777777" w:rsidTr="00245EED">
        <w:trPr>
          <w:trHeight w:val="618"/>
          <w:jc w:val="center"/>
        </w:trPr>
        <w:tc>
          <w:tcPr>
            <w:tcW w:w="2462" w:type="dxa"/>
            <w:vMerge/>
            <w:vAlign w:val="center"/>
          </w:tcPr>
          <w:p w14:paraId="40A7500E" w14:textId="77777777" w:rsidR="00180FDA" w:rsidRDefault="00180FDA" w:rsidP="00245EED">
            <w:pPr>
              <w:adjustRightInd w:val="0"/>
              <w:ind w:left="0" w:right="454"/>
              <w:jc w:val="center"/>
            </w:pPr>
          </w:p>
        </w:tc>
        <w:tc>
          <w:tcPr>
            <w:tcW w:w="2190" w:type="dxa"/>
            <w:vAlign w:val="center"/>
          </w:tcPr>
          <w:p w14:paraId="6DB6FD01" w14:textId="6863CF69" w:rsidR="00180FDA" w:rsidRDefault="00180FDA" w:rsidP="00245EED">
            <w:pPr>
              <w:adjustRightInd w:val="0"/>
              <w:ind w:left="292" w:right="454"/>
              <w:jc w:val="center"/>
            </w:pPr>
            <w:r>
              <w:t>TECHNI ISOL</w:t>
            </w:r>
          </w:p>
        </w:tc>
        <w:tc>
          <w:tcPr>
            <w:tcW w:w="2347" w:type="dxa"/>
            <w:vAlign w:val="center"/>
          </w:tcPr>
          <w:p w14:paraId="2014F9FD" w14:textId="7DE4F951" w:rsidR="00180FDA" w:rsidRPr="00180FDA" w:rsidRDefault="00180FDA" w:rsidP="00245EED">
            <w:pPr>
              <w:adjustRightInd w:val="0"/>
              <w:ind w:left="292" w:right="454"/>
              <w:jc w:val="center"/>
              <w:rPr>
                <w:rFonts w:ascii="Arial" w:hAnsi="Arial" w:cs="Arial"/>
                <w:b/>
                <w:bCs/>
              </w:rPr>
            </w:pPr>
            <w:r w:rsidRPr="00180FDA">
              <w:rPr>
                <w:rFonts w:ascii="Arial" w:hAnsi="Arial" w:cs="Arial"/>
                <w:b/>
                <w:bCs/>
              </w:rPr>
              <w:t>NON RECUE</w:t>
            </w:r>
          </w:p>
        </w:tc>
        <w:tc>
          <w:tcPr>
            <w:tcW w:w="2063" w:type="dxa"/>
            <w:vAlign w:val="center"/>
          </w:tcPr>
          <w:p w14:paraId="5FC724AB" w14:textId="644CFE12" w:rsidR="00180FDA" w:rsidRDefault="00180FDA" w:rsidP="00245EED">
            <w:pPr>
              <w:adjustRightInd w:val="0"/>
              <w:ind w:right="454"/>
              <w:jc w:val="center"/>
              <w:rPr>
                <w:rFonts w:ascii="Arial" w:hAnsi="Arial" w:cs="Arial"/>
              </w:rPr>
            </w:pPr>
          </w:p>
        </w:tc>
      </w:tr>
      <w:tr w:rsidR="00B8025C" w14:paraId="51D1D9E5" w14:textId="77777777" w:rsidTr="00245EED">
        <w:trPr>
          <w:trHeight w:val="618"/>
          <w:jc w:val="center"/>
        </w:trPr>
        <w:tc>
          <w:tcPr>
            <w:tcW w:w="2462" w:type="dxa"/>
            <w:vMerge w:val="restart"/>
            <w:vAlign w:val="center"/>
          </w:tcPr>
          <w:p w14:paraId="60C90456" w14:textId="4E1CE1A5" w:rsidR="00B8025C" w:rsidRDefault="002D4B03" w:rsidP="0005751C">
            <w:pPr>
              <w:adjustRightInd w:val="0"/>
              <w:ind w:left="0" w:right="454"/>
              <w:jc w:val="center"/>
            </w:pPr>
            <w:r>
              <w:lastRenderedPageBreak/>
              <w:t>Plafonds suspendus</w:t>
            </w:r>
          </w:p>
        </w:tc>
        <w:tc>
          <w:tcPr>
            <w:tcW w:w="2190" w:type="dxa"/>
            <w:vAlign w:val="center"/>
          </w:tcPr>
          <w:p w14:paraId="1AB84910" w14:textId="6BEFBC73" w:rsidR="00B8025C" w:rsidRDefault="00B8025C" w:rsidP="0005751C">
            <w:pPr>
              <w:adjustRightInd w:val="0"/>
              <w:ind w:left="292" w:right="454"/>
              <w:jc w:val="center"/>
            </w:pPr>
            <w:r>
              <w:t>ALMA</w:t>
            </w:r>
          </w:p>
        </w:tc>
        <w:tc>
          <w:tcPr>
            <w:tcW w:w="2347" w:type="dxa"/>
            <w:vAlign w:val="center"/>
          </w:tcPr>
          <w:p w14:paraId="2AD79AEB" w14:textId="7C80A28D" w:rsidR="00B8025C" w:rsidRDefault="00B8025C" w:rsidP="0005751C">
            <w:pPr>
              <w:adjustRightInd w:val="0"/>
              <w:ind w:left="292" w:right="454"/>
              <w:jc w:val="center"/>
              <w:rPr>
                <w:rFonts w:ascii="Arial" w:hAnsi="Arial" w:cs="Arial"/>
              </w:rPr>
            </w:pPr>
            <w:r>
              <w:rPr>
                <w:rFonts w:ascii="Arial" w:hAnsi="Arial" w:cs="Arial"/>
              </w:rPr>
              <w:t>479 585,42 €</w:t>
            </w:r>
          </w:p>
        </w:tc>
        <w:tc>
          <w:tcPr>
            <w:tcW w:w="2063" w:type="dxa"/>
            <w:vAlign w:val="center"/>
          </w:tcPr>
          <w:p w14:paraId="2C5EF460" w14:textId="40161945" w:rsidR="00B8025C" w:rsidRDefault="00675D11" w:rsidP="0005751C">
            <w:pPr>
              <w:adjustRightInd w:val="0"/>
              <w:ind w:right="454"/>
              <w:jc w:val="center"/>
              <w:rPr>
                <w:rFonts w:ascii="Arial" w:hAnsi="Arial" w:cs="Arial"/>
              </w:rPr>
            </w:pPr>
            <w:r>
              <w:rPr>
                <w:rFonts w:ascii="Arial" w:hAnsi="Arial" w:cs="Arial"/>
              </w:rPr>
              <w:t xml:space="preserve">     2</w:t>
            </w:r>
          </w:p>
        </w:tc>
      </w:tr>
      <w:tr w:rsidR="00B8025C" w14:paraId="11446DB9" w14:textId="77777777" w:rsidTr="00245EED">
        <w:trPr>
          <w:trHeight w:val="618"/>
          <w:jc w:val="center"/>
        </w:trPr>
        <w:tc>
          <w:tcPr>
            <w:tcW w:w="2462" w:type="dxa"/>
            <w:vMerge/>
            <w:vAlign w:val="center"/>
          </w:tcPr>
          <w:p w14:paraId="7AA109EB" w14:textId="77777777" w:rsidR="00B8025C" w:rsidRDefault="00B8025C" w:rsidP="0005751C">
            <w:pPr>
              <w:adjustRightInd w:val="0"/>
              <w:ind w:left="0" w:right="454"/>
              <w:jc w:val="center"/>
            </w:pPr>
          </w:p>
        </w:tc>
        <w:tc>
          <w:tcPr>
            <w:tcW w:w="2190" w:type="dxa"/>
            <w:vAlign w:val="center"/>
          </w:tcPr>
          <w:p w14:paraId="0F067383" w14:textId="6F8CA13E" w:rsidR="00B8025C" w:rsidRDefault="00B8025C" w:rsidP="0005751C">
            <w:pPr>
              <w:adjustRightInd w:val="0"/>
              <w:ind w:left="292" w:right="454"/>
              <w:jc w:val="center"/>
            </w:pPr>
            <w:r>
              <w:t xml:space="preserve">   PROTHERM</w:t>
            </w:r>
          </w:p>
        </w:tc>
        <w:tc>
          <w:tcPr>
            <w:tcW w:w="2347" w:type="dxa"/>
            <w:vAlign w:val="center"/>
          </w:tcPr>
          <w:p w14:paraId="058A14E0" w14:textId="59D2D1EF" w:rsidR="00B8025C" w:rsidRDefault="00B8025C" w:rsidP="0005751C">
            <w:pPr>
              <w:adjustRightInd w:val="0"/>
              <w:ind w:left="292" w:right="454"/>
              <w:jc w:val="center"/>
              <w:rPr>
                <w:rFonts w:ascii="Arial" w:hAnsi="Arial" w:cs="Arial"/>
              </w:rPr>
            </w:pPr>
            <w:r>
              <w:rPr>
                <w:rFonts w:ascii="Arial" w:hAnsi="Arial" w:cs="Arial"/>
              </w:rPr>
              <w:t>498 343,50</w:t>
            </w:r>
            <w:r w:rsidR="00DD1D77">
              <w:rPr>
                <w:rFonts w:ascii="Arial" w:hAnsi="Arial" w:cs="Arial"/>
              </w:rPr>
              <w:t xml:space="preserve"> </w:t>
            </w:r>
            <w:r>
              <w:rPr>
                <w:rFonts w:ascii="Arial" w:hAnsi="Arial" w:cs="Arial"/>
              </w:rPr>
              <w:t>€</w:t>
            </w:r>
          </w:p>
        </w:tc>
        <w:tc>
          <w:tcPr>
            <w:tcW w:w="2063" w:type="dxa"/>
            <w:vAlign w:val="center"/>
          </w:tcPr>
          <w:p w14:paraId="1D4F9644" w14:textId="4A57FB63" w:rsidR="00B8025C" w:rsidRDefault="00B8025C" w:rsidP="0005751C">
            <w:pPr>
              <w:adjustRightInd w:val="0"/>
              <w:ind w:right="454"/>
              <w:jc w:val="center"/>
              <w:rPr>
                <w:rFonts w:ascii="Arial" w:hAnsi="Arial" w:cs="Arial"/>
              </w:rPr>
            </w:pPr>
            <w:r>
              <w:rPr>
                <w:rFonts w:ascii="Arial" w:hAnsi="Arial" w:cs="Arial"/>
              </w:rPr>
              <w:t xml:space="preserve">     </w:t>
            </w:r>
            <w:r w:rsidR="00B36405">
              <w:rPr>
                <w:rFonts w:ascii="Arial" w:hAnsi="Arial" w:cs="Arial"/>
              </w:rPr>
              <w:t>3</w:t>
            </w:r>
          </w:p>
        </w:tc>
      </w:tr>
      <w:tr w:rsidR="005B2866" w14:paraId="088CE130" w14:textId="77777777" w:rsidTr="00245EED">
        <w:trPr>
          <w:trHeight w:val="618"/>
          <w:jc w:val="center"/>
        </w:trPr>
        <w:tc>
          <w:tcPr>
            <w:tcW w:w="2462" w:type="dxa"/>
            <w:vMerge/>
            <w:vAlign w:val="center"/>
          </w:tcPr>
          <w:p w14:paraId="0931FC78" w14:textId="77777777" w:rsidR="005B2866" w:rsidRDefault="005B2866" w:rsidP="005B2866">
            <w:pPr>
              <w:adjustRightInd w:val="0"/>
              <w:ind w:left="0" w:right="454"/>
              <w:jc w:val="center"/>
            </w:pPr>
          </w:p>
        </w:tc>
        <w:tc>
          <w:tcPr>
            <w:tcW w:w="2190" w:type="dxa"/>
            <w:vAlign w:val="center"/>
          </w:tcPr>
          <w:p w14:paraId="5DAF4C27" w14:textId="478527E7" w:rsidR="005B2866" w:rsidRDefault="005B2866" w:rsidP="005B2866">
            <w:pPr>
              <w:adjustRightInd w:val="0"/>
              <w:ind w:left="292" w:right="454"/>
              <w:jc w:val="center"/>
            </w:pPr>
            <w:r>
              <w:t xml:space="preserve">   RAKOS</w:t>
            </w:r>
          </w:p>
        </w:tc>
        <w:tc>
          <w:tcPr>
            <w:tcW w:w="2347" w:type="dxa"/>
            <w:vAlign w:val="center"/>
          </w:tcPr>
          <w:p w14:paraId="290955BA" w14:textId="075E3BE5" w:rsidR="005B2866" w:rsidRDefault="005B2866" w:rsidP="005B2866">
            <w:pPr>
              <w:adjustRightInd w:val="0"/>
              <w:ind w:left="292" w:right="454"/>
              <w:jc w:val="center"/>
              <w:rPr>
                <w:rFonts w:ascii="Arial" w:hAnsi="Arial" w:cs="Arial"/>
              </w:rPr>
            </w:pPr>
            <w:r w:rsidRPr="001B55E8">
              <w:rPr>
                <w:rFonts w:ascii="Arial" w:hAnsi="Arial" w:cs="Arial"/>
              </w:rPr>
              <w:t>498 903,28</w:t>
            </w:r>
            <w:r>
              <w:rPr>
                <w:rFonts w:ascii="Arial" w:hAnsi="Arial" w:cs="Arial"/>
              </w:rPr>
              <w:t xml:space="preserve"> €</w:t>
            </w:r>
          </w:p>
        </w:tc>
        <w:tc>
          <w:tcPr>
            <w:tcW w:w="2063" w:type="dxa"/>
            <w:vAlign w:val="center"/>
          </w:tcPr>
          <w:p w14:paraId="662A8713" w14:textId="69FE3463" w:rsidR="005B2866" w:rsidRDefault="005B2866" w:rsidP="005B2866">
            <w:pPr>
              <w:adjustRightInd w:val="0"/>
              <w:ind w:right="454"/>
              <w:jc w:val="center"/>
              <w:rPr>
                <w:rFonts w:ascii="Arial" w:hAnsi="Arial" w:cs="Arial"/>
              </w:rPr>
            </w:pPr>
            <w:r>
              <w:rPr>
                <w:rFonts w:ascii="Arial" w:hAnsi="Arial" w:cs="Arial"/>
              </w:rPr>
              <w:t xml:space="preserve">     </w:t>
            </w:r>
            <w:r>
              <w:rPr>
                <w:rFonts w:ascii="Arial" w:hAnsi="Arial" w:cs="Arial"/>
              </w:rPr>
              <w:t>4</w:t>
            </w:r>
          </w:p>
        </w:tc>
      </w:tr>
      <w:tr w:rsidR="005B2866" w14:paraId="3C2B5C0E" w14:textId="77777777" w:rsidTr="00245EED">
        <w:trPr>
          <w:trHeight w:val="618"/>
          <w:jc w:val="center"/>
        </w:trPr>
        <w:tc>
          <w:tcPr>
            <w:tcW w:w="2462" w:type="dxa"/>
            <w:vMerge/>
            <w:vAlign w:val="center"/>
          </w:tcPr>
          <w:p w14:paraId="77748ADF" w14:textId="77777777" w:rsidR="005B2866" w:rsidRDefault="005B2866" w:rsidP="005B2866">
            <w:pPr>
              <w:adjustRightInd w:val="0"/>
              <w:ind w:left="0" w:right="454"/>
              <w:jc w:val="center"/>
            </w:pPr>
          </w:p>
        </w:tc>
        <w:tc>
          <w:tcPr>
            <w:tcW w:w="2190" w:type="dxa"/>
            <w:vAlign w:val="center"/>
          </w:tcPr>
          <w:p w14:paraId="4D008259" w14:textId="133C8B7E" w:rsidR="005B2866" w:rsidRDefault="005B2866" w:rsidP="005B2866">
            <w:pPr>
              <w:adjustRightInd w:val="0"/>
              <w:ind w:left="292" w:right="454"/>
              <w:jc w:val="center"/>
            </w:pPr>
            <w:r>
              <w:t>TECHNI ISOL</w:t>
            </w:r>
          </w:p>
        </w:tc>
        <w:tc>
          <w:tcPr>
            <w:tcW w:w="2347" w:type="dxa"/>
            <w:vAlign w:val="center"/>
          </w:tcPr>
          <w:p w14:paraId="27957B8E" w14:textId="102B4775" w:rsidR="005B2866" w:rsidRDefault="005B2866" w:rsidP="005B2866">
            <w:pPr>
              <w:adjustRightInd w:val="0"/>
              <w:ind w:left="292" w:right="454"/>
              <w:jc w:val="center"/>
              <w:rPr>
                <w:rFonts w:ascii="Arial" w:hAnsi="Arial" w:cs="Arial"/>
              </w:rPr>
            </w:pPr>
            <w:r>
              <w:rPr>
                <w:rFonts w:ascii="Arial" w:hAnsi="Arial" w:cs="Arial"/>
              </w:rPr>
              <w:t>416 574,70 €</w:t>
            </w:r>
          </w:p>
        </w:tc>
        <w:tc>
          <w:tcPr>
            <w:tcW w:w="2063" w:type="dxa"/>
            <w:vAlign w:val="center"/>
          </w:tcPr>
          <w:p w14:paraId="2CB1CDA7" w14:textId="45FD6028" w:rsidR="005B2866" w:rsidRDefault="005B2866" w:rsidP="005B2866">
            <w:pPr>
              <w:adjustRightInd w:val="0"/>
              <w:ind w:right="454"/>
              <w:jc w:val="center"/>
              <w:rPr>
                <w:rFonts w:ascii="Arial" w:hAnsi="Arial" w:cs="Arial"/>
              </w:rPr>
            </w:pPr>
            <w:r>
              <w:rPr>
                <w:rFonts w:ascii="Arial" w:hAnsi="Arial" w:cs="Arial"/>
              </w:rPr>
              <w:t xml:space="preserve">     </w:t>
            </w:r>
            <w:r>
              <w:rPr>
                <w:rFonts w:ascii="Arial" w:hAnsi="Arial" w:cs="Arial"/>
              </w:rPr>
              <w:t>1</w:t>
            </w:r>
          </w:p>
        </w:tc>
      </w:tr>
    </w:tbl>
    <w:p w14:paraId="2F0F62C0" w14:textId="77777777" w:rsidR="00A750C4" w:rsidRDefault="00A750C4" w:rsidP="00A750C4">
      <w:pPr>
        <w:pStyle w:val="Corpsdetexte"/>
      </w:pPr>
    </w:p>
    <w:p w14:paraId="7C4C30D2" w14:textId="77777777" w:rsidR="00A750C4" w:rsidRDefault="00A750C4" w:rsidP="00A750C4">
      <w:pPr>
        <w:pStyle w:val="Corpsdetexte"/>
      </w:pPr>
      <w:r>
        <w:t>Montant des macro-lots à l’ouverture des offres :</w:t>
      </w:r>
    </w:p>
    <w:p w14:paraId="11F9D6A9" w14:textId="77777777" w:rsidR="00A750C4" w:rsidRDefault="00A750C4" w:rsidP="00A750C4">
      <w:pPr>
        <w:pStyle w:val="Corpsdetexte"/>
      </w:pPr>
    </w:p>
    <w:tbl>
      <w:tblPr>
        <w:tblStyle w:val="Grilledutableau"/>
        <w:tblW w:w="0" w:type="auto"/>
        <w:tblLook w:val="04A0" w:firstRow="1" w:lastRow="0" w:firstColumn="1" w:lastColumn="0" w:noHBand="0" w:noVBand="1"/>
      </w:tblPr>
      <w:tblGrid>
        <w:gridCol w:w="4066"/>
        <w:gridCol w:w="2663"/>
        <w:gridCol w:w="2333"/>
      </w:tblGrid>
      <w:tr w:rsidR="00E21900" w14:paraId="52DF0FB1" w14:textId="3D274539" w:rsidTr="00E24694">
        <w:tc>
          <w:tcPr>
            <w:tcW w:w="4066" w:type="dxa"/>
            <w:shd w:val="clear" w:color="auto" w:fill="F2F2F2" w:themeFill="background1" w:themeFillShade="F2"/>
            <w:vAlign w:val="center"/>
          </w:tcPr>
          <w:p w14:paraId="38ACDA4D" w14:textId="2826FD72" w:rsidR="00E21900" w:rsidRDefault="00E21900" w:rsidP="00E21900">
            <w:pPr>
              <w:pStyle w:val="Corpsdetexte"/>
              <w:jc w:val="left"/>
            </w:pPr>
            <w:r w:rsidRPr="009D2F11">
              <w:rPr>
                <w:rFonts w:ascii="Arial" w:hAnsi="Arial" w:cs="Arial"/>
                <w:b/>
                <w:bCs/>
              </w:rPr>
              <w:t>Entreprise</w:t>
            </w:r>
          </w:p>
        </w:tc>
        <w:tc>
          <w:tcPr>
            <w:tcW w:w="2663" w:type="dxa"/>
            <w:shd w:val="clear" w:color="auto" w:fill="F2F2F2" w:themeFill="background1" w:themeFillShade="F2"/>
          </w:tcPr>
          <w:p w14:paraId="485BD0BE" w14:textId="77777777" w:rsidR="00E21900" w:rsidRDefault="00E21900" w:rsidP="00E21900">
            <w:pPr>
              <w:adjustRightInd w:val="0"/>
              <w:ind w:right="454"/>
              <w:jc w:val="center"/>
              <w:rPr>
                <w:rFonts w:ascii="Arial" w:hAnsi="Arial" w:cs="Arial"/>
                <w:b/>
                <w:bCs/>
              </w:rPr>
            </w:pPr>
            <w:r w:rsidRPr="009D2F11">
              <w:rPr>
                <w:rFonts w:ascii="Arial" w:hAnsi="Arial" w:cs="Arial"/>
                <w:b/>
                <w:bCs/>
              </w:rPr>
              <w:t>Montant total HT</w:t>
            </w:r>
          </w:p>
          <w:p w14:paraId="5A3F8BB2" w14:textId="11000210" w:rsidR="00E21900" w:rsidRPr="00E21900" w:rsidRDefault="00E21900" w:rsidP="00E21900">
            <w:pPr>
              <w:adjustRightInd w:val="0"/>
              <w:ind w:right="454"/>
              <w:jc w:val="center"/>
              <w:rPr>
                <w:rFonts w:ascii="Arial" w:hAnsi="Arial" w:cs="Arial"/>
                <w:b/>
                <w:bCs/>
              </w:rPr>
            </w:pPr>
            <w:r w:rsidRPr="009D2F11">
              <w:rPr>
                <w:rFonts w:ascii="Arial" w:hAnsi="Arial" w:cs="Arial"/>
                <w:b/>
                <w:bCs/>
              </w:rPr>
              <w:t>Offre initiale</w:t>
            </w:r>
          </w:p>
        </w:tc>
        <w:tc>
          <w:tcPr>
            <w:tcW w:w="2333" w:type="dxa"/>
            <w:shd w:val="clear" w:color="auto" w:fill="F2F2F2" w:themeFill="background1" w:themeFillShade="F2"/>
          </w:tcPr>
          <w:p w14:paraId="26976118" w14:textId="3F71474F" w:rsidR="00E21900" w:rsidRPr="009D2F11" w:rsidRDefault="00E21900" w:rsidP="00E21900">
            <w:pPr>
              <w:adjustRightInd w:val="0"/>
              <w:ind w:right="454"/>
              <w:jc w:val="center"/>
              <w:rPr>
                <w:rFonts w:ascii="Arial" w:hAnsi="Arial" w:cs="Arial"/>
                <w:b/>
                <w:bCs/>
              </w:rPr>
            </w:pPr>
            <w:r w:rsidRPr="009D2F11">
              <w:rPr>
                <w:rFonts w:ascii="Arial" w:hAnsi="Arial" w:cs="Arial"/>
                <w:b/>
                <w:bCs/>
              </w:rPr>
              <w:t>Classement</w:t>
            </w:r>
          </w:p>
        </w:tc>
      </w:tr>
      <w:tr w:rsidR="00E21900" w14:paraId="03CD937E" w14:textId="58FA5FFA" w:rsidTr="00E21900">
        <w:tc>
          <w:tcPr>
            <w:tcW w:w="4066" w:type="dxa"/>
            <w:vAlign w:val="center"/>
          </w:tcPr>
          <w:p w14:paraId="24054C0D" w14:textId="7F52188F" w:rsidR="00E21900" w:rsidRDefault="00E21900" w:rsidP="00E21900">
            <w:pPr>
              <w:pStyle w:val="Corpsdetexte"/>
              <w:jc w:val="left"/>
            </w:pPr>
            <w:r>
              <w:t>ALMA</w:t>
            </w:r>
          </w:p>
        </w:tc>
        <w:tc>
          <w:tcPr>
            <w:tcW w:w="2663" w:type="dxa"/>
          </w:tcPr>
          <w:p w14:paraId="7A4352D4" w14:textId="0B8518E5" w:rsidR="00E21900" w:rsidRDefault="00E21900" w:rsidP="00E21900">
            <w:pPr>
              <w:pStyle w:val="Corpsdetexte"/>
              <w:jc w:val="right"/>
            </w:pPr>
            <w:r>
              <w:t>1 098 074,80 €</w:t>
            </w:r>
          </w:p>
        </w:tc>
        <w:tc>
          <w:tcPr>
            <w:tcW w:w="2333" w:type="dxa"/>
          </w:tcPr>
          <w:p w14:paraId="1840EE43" w14:textId="0931CA0A" w:rsidR="00E21900" w:rsidRDefault="00E07168" w:rsidP="00E21900">
            <w:pPr>
              <w:pStyle w:val="Corpsdetexte"/>
              <w:jc w:val="center"/>
            </w:pPr>
            <w:r>
              <w:t>1</w:t>
            </w:r>
          </w:p>
        </w:tc>
      </w:tr>
      <w:tr w:rsidR="00E21900" w14:paraId="06B2BAB3" w14:textId="67EB9DE2" w:rsidTr="00E21900">
        <w:tc>
          <w:tcPr>
            <w:tcW w:w="4066" w:type="dxa"/>
            <w:vAlign w:val="center"/>
          </w:tcPr>
          <w:p w14:paraId="5269E5F2" w14:textId="5B68737B" w:rsidR="00E21900" w:rsidRDefault="00E21900" w:rsidP="00E21900">
            <w:pPr>
              <w:pStyle w:val="Corpsdetexte"/>
              <w:jc w:val="left"/>
            </w:pPr>
            <w:r>
              <w:t>PROTHERM</w:t>
            </w:r>
          </w:p>
        </w:tc>
        <w:tc>
          <w:tcPr>
            <w:tcW w:w="2663" w:type="dxa"/>
          </w:tcPr>
          <w:p w14:paraId="43A75D4A" w14:textId="6E720C27" w:rsidR="00E21900" w:rsidRDefault="00E21900" w:rsidP="00E21900">
            <w:pPr>
              <w:pStyle w:val="Corpsdetexte"/>
              <w:jc w:val="right"/>
            </w:pPr>
            <w:r w:rsidRPr="000A7983">
              <w:t>1 124 734,50 €</w:t>
            </w:r>
          </w:p>
        </w:tc>
        <w:tc>
          <w:tcPr>
            <w:tcW w:w="2333" w:type="dxa"/>
          </w:tcPr>
          <w:p w14:paraId="5514C2AA" w14:textId="56209BC7" w:rsidR="00E21900" w:rsidRPr="000A7983" w:rsidRDefault="00E07168" w:rsidP="00E21900">
            <w:pPr>
              <w:pStyle w:val="Corpsdetexte"/>
              <w:jc w:val="center"/>
            </w:pPr>
            <w:r>
              <w:t>2</w:t>
            </w:r>
          </w:p>
        </w:tc>
      </w:tr>
      <w:tr w:rsidR="00E21900" w14:paraId="031E76DA" w14:textId="54CF7CF8" w:rsidTr="00E21900">
        <w:tc>
          <w:tcPr>
            <w:tcW w:w="4066" w:type="dxa"/>
            <w:vAlign w:val="center"/>
          </w:tcPr>
          <w:p w14:paraId="11B11E33" w14:textId="5652A151" w:rsidR="00E21900" w:rsidRDefault="00E21900" w:rsidP="00E21900">
            <w:pPr>
              <w:pStyle w:val="Corpsdetexte"/>
              <w:jc w:val="left"/>
            </w:pPr>
            <w:r>
              <w:t>RAKOS</w:t>
            </w:r>
          </w:p>
        </w:tc>
        <w:tc>
          <w:tcPr>
            <w:tcW w:w="2663" w:type="dxa"/>
          </w:tcPr>
          <w:p w14:paraId="52E054B5" w14:textId="626A614C" w:rsidR="00E21900" w:rsidRDefault="00E21900" w:rsidP="00E21900">
            <w:pPr>
              <w:pStyle w:val="Corpsdetexte"/>
              <w:jc w:val="right"/>
            </w:pPr>
            <w:r w:rsidRPr="000A7983">
              <w:t>1 491 930,69 €</w:t>
            </w:r>
          </w:p>
        </w:tc>
        <w:tc>
          <w:tcPr>
            <w:tcW w:w="2333" w:type="dxa"/>
          </w:tcPr>
          <w:p w14:paraId="36FA23F1" w14:textId="3C04F956" w:rsidR="00E21900" w:rsidRPr="000A7983" w:rsidRDefault="00E07168" w:rsidP="00E21900">
            <w:pPr>
              <w:pStyle w:val="Corpsdetexte"/>
              <w:jc w:val="center"/>
            </w:pPr>
            <w:r>
              <w:t>3</w:t>
            </w:r>
          </w:p>
        </w:tc>
      </w:tr>
      <w:tr w:rsidR="00E21900" w14:paraId="323C2A68" w14:textId="0C16E969" w:rsidTr="00E21900">
        <w:tc>
          <w:tcPr>
            <w:tcW w:w="4066" w:type="dxa"/>
            <w:vAlign w:val="center"/>
          </w:tcPr>
          <w:p w14:paraId="33D7E877" w14:textId="65230B9A" w:rsidR="00E21900" w:rsidRDefault="00E21900" w:rsidP="00E21900">
            <w:pPr>
              <w:pStyle w:val="Corpsdetexte"/>
              <w:jc w:val="left"/>
            </w:pPr>
            <w:r>
              <w:t>TECHNI ISOL</w:t>
            </w:r>
          </w:p>
        </w:tc>
        <w:tc>
          <w:tcPr>
            <w:tcW w:w="2663" w:type="dxa"/>
          </w:tcPr>
          <w:p w14:paraId="7CFDDE0A" w14:textId="2253776F" w:rsidR="00E21900" w:rsidRPr="000A7983" w:rsidRDefault="00E21900" w:rsidP="00E21900">
            <w:pPr>
              <w:pStyle w:val="Corpsdetexte"/>
              <w:jc w:val="right"/>
            </w:pPr>
            <w:r w:rsidRPr="000A7983">
              <w:t>416 574,70 €</w:t>
            </w:r>
          </w:p>
        </w:tc>
        <w:tc>
          <w:tcPr>
            <w:tcW w:w="2333" w:type="dxa"/>
          </w:tcPr>
          <w:p w14:paraId="66051957" w14:textId="511762B0" w:rsidR="00E21900" w:rsidRPr="000A7983" w:rsidRDefault="00E07168" w:rsidP="00E21900">
            <w:pPr>
              <w:pStyle w:val="Corpsdetexte"/>
              <w:jc w:val="center"/>
            </w:pPr>
            <w:r>
              <w:t>INCLASSABLE</w:t>
            </w:r>
          </w:p>
        </w:tc>
      </w:tr>
    </w:tbl>
    <w:p w14:paraId="33252710" w14:textId="77777777" w:rsidR="00A750C4" w:rsidRDefault="00A750C4" w:rsidP="00A750C4">
      <w:pPr>
        <w:pStyle w:val="Corpsdetexte"/>
      </w:pPr>
    </w:p>
    <w:p w14:paraId="33585453" w14:textId="77777777" w:rsidR="00A750C4" w:rsidRDefault="00A750C4" w:rsidP="00A750C4">
      <w:pPr>
        <w:pStyle w:val="Titre3"/>
      </w:pPr>
      <w:r>
        <w:t>Montant des offres V1 des entreprises</w:t>
      </w:r>
    </w:p>
    <w:p w14:paraId="5EA7C0E1" w14:textId="77777777" w:rsidR="00A750C4" w:rsidRDefault="00A750C4" w:rsidP="00A750C4">
      <w:pPr>
        <w:pStyle w:val="Corpsdetexte"/>
      </w:pPr>
      <w:r w:rsidRPr="00B14B60">
        <w:t xml:space="preserve">Montant des offres </w:t>
      </w:r>
      <w:r>
        <w:t>recalées :</w:t>
      </w:r>
    </w:p>
    <w:p w14:paraId="649F5193" w14:textId="77777777" w:rsidR="00A750C4" w:rsidRDefault="00A750C4" w:rsidP="00A750C4">
      <w:pPr>
        <w:pStyle w:val="Corpsdetexte"/>
      </w:pPr>
    </w:p>
    <w:tbl>
      <w:tblPr>
        <w:tblStyle w:val="Grilledutableau"/>
        <w:tblW w:w="9062" w:type="dxa"/>
        <w:jc w:val="center"/>
        <w:tblLook w:val="04A0" w:firstRow="1" w:lastRow="0" w:firstColumn="1" w:lastColumn="0" w:noHBand="0" w:noVBand="1"/>
      </w:tblPr>
      <w:tblGrid>
        <w:gridCol w:w="2462"/>
        <w:gridCol w:w="2190"/>
        <w:gridCol w:w="2347"/>
        <w:gridCol w:w="2063"/>
      </w:tblGrid>
      <w:tr w:rsidR="00A750C4" w:rsidRPr="009D2F11" w14:paraId="3174F470" w14:textId="77777777" w:rsidTr="00245EED">
        <w:trPr>
          <w:trHeight w:val="760"/>
          <w:jc w:val="center"/>
        </w:trPr>
        <w:tc>
          <w:tcPr>
            <w:tcW w:w="2462" w:type="dxa"/>
            <w:shd w:val="clear" w:color="auto" w:fill="F2F2F2" w:themeFill="background1" w:themeFillShade="F2"/>
            <w:vAlign w:val="center"/>
          </w:tcPr>
          <w:p w14:paraId="4F096C70" w14:textId="77777777" w:rsidR="00A750C4" w:rsidRPr="009D2F11" w:rsidRDefault="00A750C4" w:rsidP="00245EED">
            <w:pPr>
              <w:adjustRightInd w:val="0"/>
              <w:ind w:right="454"/>
              <w:jc w:val="center"/>
              <w:rPr>
                <w:rFonts w:ascii="Arial" w:hAnsi="Arial" w:cs="Arial"/>
                <w:b/>
                <w:bCs/>
              </w:rPr>
            </w:pPr>
            <w:r>
              <w:rPr>
                <w:rFonts w:ascii="Arial" w:hAnsi="Arial" w:cs="Arial"/>
                <w:b/>
                <w:bCs/>
              </w:rPr>
              <w:t>LOT</w:t>
            </w:r>
          </w:p>
        </w:tc>
        <w:tc>
          <w:tcPr>
            <w:tcW w:w="2190" w:type="dxa"/>
            <w:shd w:val="clear" w:color="auto" w:fill="F2F2F2" w:themeFill="background1" w:themeFillShade="F2"/>
            <w:vAlign w:val="center"/>
          </w:tcPr>
          <w:p w14:paraId="3791DE14" w14:textId="77777777" w:rsidR="00A750C4" w:rsidRPr="009D2F11" w:rsidRDefault="00A750C4" w:rsidP="00245EED">
            <w:pPr>
              <w:adjustRightInd w:val="0"/>
              <w:ind w:right="454"/>
              <w:jc w:val="center"/>
              <w:rPr>
                <w:rFonts w:ascii="Arial" w:hAnsi="Arial" w:cs="Arial"/>
                <w:b/>
                <w:bCs/>
              </w:rPr>
            </w:pPr>
            <w:r w:rsidRPr="009D2F11">
              <w:rPr>
                <w:rFonts w:ascii="Arial" w:hAnsi="Arial" w:cs="Arial"/>
                <w:b/>
                <w:bCs/>
              </w:rPr>
              <w:t>Entreprise</w:t>
            </w:r>
          </w:p>
        </w:tc>
        <w:tc>
          <w:tcPr>
            <w:tcW w:w="2347" w:type="dxa"/>
            <w:shd w:val="clear" w:color="auto" w:fill="F2F2F2" w:themeFill="background1" w:themeFillShade="F2"/>
            <w:vAlign w:val="center"/>
          </w:tcPr>
          <w:p w14:paraId="7201737D" w14:textId="77777777" w:rsidR="00A750C4" w:rsidRPr="009D2F11" w:rsidRDefault="00A750C4" w:rsidP="00245EED">
            <w:pPr>
              <w:adjustRightInd w:val="0"/>
              <w:ind w:right="454"/>
              <w:jc w:val="center"/>
              <w:rPr>
                <w:rFonts w:ascii="Arial" w:hAnsi="Arial" w:cs="Arial"/>
                <w:b/>
                <w:bCs/>
              </w:rPr>
            </w:pPr>
            <w:r w:rsidRPr="009D2F11">
              <w:rPr>
                <w:rFonts w:ascii="Arial" w:hAnsi="Arial" w:cs="Arial"/>
                <w:b/>
                <w:bCs/>
              </w:rPr>
              <w:t>Montant total HT</w:t>
            </w:r>
          </w:p>
          <w:p w14:paraId="3CB87487" w14:textId="77777777" w:rsidR="00A750C4" w:rsidRPr="009D2F11" w:rsidRDefault="00A750C4" w:rsidP="00245EED">
            <w:pPr>
              <w:adjustRightInd w:val="0"/>
              <w:ind w:right="454"/>
              <w:jc w:val="center"/>
              <w:rPr>
                <w:rFonts w:ascii="Arial" w:hAnsi="Arial" w:cs="Arial"/>
                <w:b/>
                <w:bCs/>
              </w:rPr>
            </w:pPr>
            <w:r w:rsidRPr="009D2F11">
              <w:rPr>
                <w:rFonts w:ascii="Arial" w:hAnsi="Arial" w:cs="Arial"/>
                <w:b/>
                <w:bCs/>
              </w:rPr>
              <w:t>Offre initiale</w:t>
            </w:r>
          </w:p>
        </w:tc>
        <w:tc>
          <w:tcPr>
            <w:tcW w:w="2063" w:type="dxa"/>
            <w:shd w:val="clear" w:color="auto" w:fill="F2F2F2" w:themeFill="background1" w:themeFillShade="F2"/>
          </w:tcPr>
          <w:p w14:paraId="0B5B2B19" w14:textId="77777777" w:rsidR="00A750C4" w:rsidRPr="009D2F11" w:rsidRDefault="00A750C4" w:rsidP="00245EED">
            <w:pPr>
              <w:adjustRightInd w:val="0"/>
              <w:ind w:right="454"/>
              <w:jc w:val="center"/>
              <w:rPr>
                <w:rFonts w:ascii="Arial" w:hAnsi="Arial" w:cs="Arial"/>
                <w:b/>
                <w:bCs/>
              </w:rPr>
            </w:pPr>
          </w:p>
          <w:p w14:paraId="43911F92" w14:textId="77777777" w:rsidR="00A750C4" w:rsidRPr="009D2F11" w:rsidRDefault="00A750C4" w:rsidP="00245EED">
            <w:pPr>
              <w:adjustRightInd w:val="0"/>
              <w:ind w:right="454"/>
              <w:jc w:val="center"/>
              <w:rPr>
                <w:rFonts w:ascii="Arial" w:hAnsi="Arial" w:cs="Arial"/>
                <w:b/>
                <w:bCs/>
              </w:rPr>
            </w:pPr>
            <w:r w:rsidRPr="009D2F11">
              <w:rPr>
                <w:rFonts w:ascii="Arial" w:hAnsi="Arial" w:cs="Arial"/>
                <w:b/>
                <w:bCs/>
              </w:rPr>
              <w:t>Classement</w:t>
            </w:r>
          </w:p>
        </w:tc>
      </w:tr>
      <w:tr w:rsidR="006F7A95" w:rsidRPr="009D2F11" w14:paraId="0CFBB5FD" w14:textId="77777777" w:rsidTr="00245EED">
        <w:trPr>
          <w:trHeight w:val="618"/>
          <w:jc w:val="center"/>
        </w:trPr>
        <w:tc>
          <w:tcPr>
            <w:tcW w:w="2462" w:type="dxa"/>
            <w:vMerge w:val="restart"/>
            <w:vAlign w:val="center"/>
          </w:tcPr>
          <w:p w14:paraId="6ED242B4" w14:textId="7A30FD6C" w:rsidR="006F7A95" w:rsidRPr="009D2F11" w:rsidRDefault="006F7A95" w:rsidP="00DF1431">
            <w:pPr>
              <w:pStyle w:val="Corpsdetexte"/>
              <w:jc w:val="center"/>
              <w:rPr>
                <w:rFonts w:ascii="Arial" w:hAnsi="Arial" w:cs="Arial"/>
              </w:rPr>
            </w:pPr>
            <w:r>
              <w:rPr>
                <w:rFonts w:ascii="Arial" w:hAnsi="Arial" w:cs="Arial"/>
              </w:rPr>
              <w:t>Cloison - Doublages</w:t>
            </w:r>
          </w:p>
        </w:tc>
        <w:tc>
          <w:tcPr>
            <w:tcW w:w="2190" w:type="dxa"/>
            <w:vAlign w:val="center"/>
          </w:tcPr>
          <w:p w14:paraId="1355E150" w14:textId="5A2C5236" w:rsidR="006F7A95" w:rsidRDefault="006F7A95" w:rsidP="00DF1431">
            <w:pPr>
              <w:jc w:val="center"/>
              <w:rPr>
                <w:rFonts w:ascii="Arial" w:hAnsi="Arial" w:cs="Arial"/>
              </w:rPr>
            </w:pPr>
            <w:r>
              <w:t>ALMA</w:t>
            </w:r>
          </w:p>
        </w:tc>
        <w:tc>
          <w:tcPr>
            <w:tcW w:w="2347" w:type="dxa"/>
            <w:vAlign w:val="center"/>
          </w:tcPr>
          <w:p w14:paraId="60B17F85" w14:textId="67023AFE" w:rsidR="006F7A95" w:rsidRPr="009D2F11" w:rsidRDefault="006F7A95" w:rsidP="00DF1431">
            <w:pPr>
              <w:jc w:val="center"/>
              <w:rPr>
                <w:rFonts w:ascii="Arial" w:hAnsi="Arial" w:cs="Arial"/>
              </w:rPr>
            </w:pPr>
            <w:r>
              <w:rPr>
                <w:rFonts w:ascii="Arial" w:hAnsi="Arial" w:cs="Arial"/>
              </w:rPr>
              <w:t>1</w:t>
            </w:r>
            <w:r w:rsidR="008B2309">
              <w:rPr>
                <w:rFonts w:ascii="Arial" w:hAnsi="Arial" w:cs="Arial"/>
              </w:rPr>
              <w:t> </w:t>
            </w:r>
            <w:r>
              <w:rPr>
                <w:rFonts w:ascii="Arial" w:hAnsi="Arial" w:cs="Arial"/>
              </w:rPr>
              <w:t>0</w:t>
            </w:r>
            <w:r w:rsidR="008B2309">
              <w:rPr>
                <w:rFonts w:ascii="Arial" w:hAnsi="Arial" w:cs="Arial"/>
              </w:rPr>
              <w:t>34 564,14</w:t>
            </w:r>
            <w:r>
              <w:rPr>
                <w:rFonts w:ascii="Arial" w:hAnsi="Arial" w:cs="Arial"/>
              </w:rPr>
              <w:t xml:space="preserve"> €</w:t>
            </w:r>
          </w:p>
        </w:tc>
        <w:tc>
          <w:tcPr>
            <w:tcW w:w="2063" w:type="dxa"/>
            <w:vAlign w:val="center"/>
          </w:tcPr>
          <w:p w14:paraId="1475F9C5" w14:textId="77777777" w:rsidR="006F7A95" w:rsidRPr="009D2F11" w:rsidRDefault="006F7A95" w:rsidP="00DF1431">
            <w:pPr>
              <w:adjustRightInd w:val="0"/>
              <w:ind w:right="454"/>
              <w:jc w:val="center"/>
              <w:rPr>
                <w:rFonts w:ascii="Arial" w:hAnsi="Arial" w:cs="Arial"/>
              </w:rPr>
            </w:pPr>
            <w:r>
              <w:rPr>
                <w:rFonts w:ascii="Arial" w:hAnsi="Arial" w:cs="Arial"/>
              </w:rPr>
              <w:t xml:space="preserve">       1</w:t>
            </w:r>
          </w:p>
        </w:tc>
      </w:tr>
      <w:tr w:rsidR="006F7A95" w14:paraId="46FDDD45" w14:textId="77777777" w:rsidTr="00245EED">
        <w:trPr>
          <w:trHeight w:val="618"/>
          <w:jc w:val="center"/>
        </w:trPr>
        <w:tc>
          <w:tcPr>
            <w:tcW w:w="2462" w:type="dxa"/>
            <w:vMerge/>
            <w:vAlign w:val="center"/>
          </w:tcPr>
          <w:p w14:paraId="2F815FF6" w14:textId="77777777" w:rsidR="006F7A95" w:rsidRDefault="006F7A95" w:rsidP="00DF1431">
            <w:pPr>
              <w:adjustRightInd w:val="0"/>
              <w:ind w:left="0" w:right="454"/>
              <w:jc w:val="center"/>
            </w:pPr>
          </w:p>
        </w:tc>
        <w:tc>
          <w:tcPr>
            <w:tcW w:w="2190" w:type="dxa"/>
            <w:vAlign w:val="center"/>
          </w:tcPr>
          <w:p w14:paraId="114B2AED" w14:textId="40D9290C" w:rsidR="006F7A95" w:rsidRDefault="006F7A95" w:rsidP="00DF1431">
            <w:pPr>
              <w:adjustRightInd w:val="0"/>
              <w:ind w:left="292" w:right="454"/>
              <w:jc w:val="center"/>
              <w:rPr>
                <w:rFonts w:ascii="Arial" w:hAnsi="Arial" w:cs="Arial"/>
              </w:rPr>
            </w:pPr>
            <w:r>
              <w:t xml:space="preserve">   PROTHERM</w:t>
            </w:r>
          </w:p>
        </w:tc>
        <w:tc>
          <w:tcPr>
            <w:tcW w:w="2347" w:type="dxa"/>
            <w:vAlign w:val="center"/>
          </w:tcPr>
          <w:p w14:paraId="0BBA6F50" w14:textId="051ABD5E" w:rsidR="006F7A95" w:rsidRDefault="006F7A95" w:rsidP="00DF1431">
            <w:pPr>
              <w:adjustRightInd w:val="0"/>
              <w:ind w:left="292" w:right="454"/>
              <w:jc w:val="center"/>
              <w:rPr>
                <w:rFonts w:ascii="Arial" w:hAnsi="Arial" w:cs="Arial"/>
              </w:rPr>
            </w:pPr>
            <w:r>
              <w:rPr>
                <w:b/>
                <w:bCs/>
              </w:rPr>
              <w:t>NON RECUE</w:t>
            </w:r>
          </w:p>
        </w:tc>
        <w:tc>
          <w:tcPr>
            <w:tcW w:w="2063" w:type="dxa"/>
            <w:vAlign w:val="center"/>
          </w:tcPr>
          <w:p w14:paraId="0A4CFFCC" w14:textId="5090D0FF" w:rsidR="006F7A95" w:rsidRDefault="006F7A95" w:rsidP="00DF1431">
            <w:pPr>
              <w:adjustRightInd w:val="0"/>
              <w:ind w:right="454"/>
              <w:jc w:val="center"/>
              <w:rPr>
                <w:rFonts w:ascii="Arial" w:hAnsi="Arial" w:cs="Arial"/>
              </w:rPr>
            </w:pPr>
          </w:p>
        </w:tc>
      </w:tr>
      <w:tr w:rsidR="006F7A95" w14:paraId="04DFD8E0" w14:textId="77777777" w:rsidTr="00245EED">
        <w:trPr>
          <w:trHeight w:val="618"/>
          <w:jc w:val="center"/>
        </w:trPr>
        <w:tc>
          <w:tcPr>
            <w:tcW w:w="2462" w:type="dxa"/>
            <w:vMerge/>
            <w:vAlign w:val="center"/>
          </w:tcPr>
          <w:p w14:paraId="141E87B2" w14:textId="77777777" w:rsidR="006F7A95" w:rsidRDefault="006F7A95" w:rsidP="00DF1431">
            <w:pPr>
              <w:adjustRightInd w:val="0"/>
              <w:ind w:left="0" w:right="454"/>
              <w:jc w:val="center"/>
            </w:pPr>
          </w:p>
        </w:tc>
        <w:tc>
          <w:tcPr>
            <w:tcW w:w="2190" w:type="dxa"/>
            <w:vAlign w:val="center"/>
          </w:tcPr>
          <w:p w14:paraId="72487328" w14:textId="70247CF5" w:rsidR="006F7A95" w:rsidRDefault="006F7A95" w:rsidP="00DF1431">
            <w:pPr>
              <w:adjustRightInd w:val="0"/>
              <w:ind w:left="292" w:right="454"/>
              <w:jc w:val="center"/>
              <w:rPr>
                <w:rFonts w:ascii="Arial" w:hAnsi="Arial" w:cs="Arial"/>
              </w:rPr>
            </w:pPr>
            <w:r>
              <w:t xml:space="preserve">   RAKOS</w:t>
            </w:r>
          </w:p>
        </w:tc>
        <w:tc>
          <w:tcPr>
            <w:tcW w:w="2347" w:type="dxa"/>
            <w:vAlign w:val="center"/>
          </w:tcPr>
          <w:p w14:paraId="6076A7E9" w14:textId="4476EB75" w:rsidR="006F7A95" w:rsidRDefault="006F7A95" w:rsidP="00DF1431">
            <w:pPr>
              <w:adjustRightInd w:val="0"/>
              <w:ind w:left="292" w:right="454"/>
              <w:jc w:val="center"/>
              <w:rPr>
                <w:rFonts w:ascii="Arial" w:hAnsi="Arial" w:cs="Arial"/>
              </w:rPr>
            </w:pPr>
            <w:r>
              <w:rPr>
                <w:b/>
                <w:bCs/>
              </w:rPr>
              <w:t>NON RECUE</w:t>
            </w:r>
          </w:p>
        </w:tc>
        <w:tc>
          <w:tcPr>
            <w:tcW w:w="2063" w:type="dxa"/>
            <w:vAlign w:val="center"/>
          </w:tcPr>
          <w:p w14:paraId="43148284" w14:textId="5EAEAF29" w:rsidR="006F7A95" w:rsidRDefault="006F7A95" w:rsidP="00DF1431">
            <w:pPr>
              <w:adjustRightInd w:val="0"/>
              <w:ind w:right="454"/>
              <w:jc w:val="center"/>
              <w:rPr>
                <w:rFonts w:ascii="Arial" w:hAnsi="Arial" w:cs="Arial"/>
              </w:rPr>
            </w:pPr>
          </w:p>
        </w:tc>
      </w:tr>
      <w:tr w:rsidR="006F7A95" w14:paraId="76789A88" w14:textId="77777777" w:rsidTr="00245EED">
        <w:trPr>
          <w:trHeight w:val="618"/>
          <w:jc w:val="center"/>
        </w:trPr>
        <w:tc>
          <w:tcPr>
            <w:tcW w:w="2462" w:type="dxa"/>
            <w:vMerge/>
            <w:vAlign w:val="center"/>
          </w:tcPr>
          <w:p w14:paraId="4B0CD593" w14:textId="77777777" w:rsidR="006F7A95" w:rsidRDefault="006F7A95" w:rsidP="00DF1431">
            <w:pPr>
              <w:adjustRightInd w:val="0"/>
              <w:ind w:left="0" w:right="454"/>
              <w:jc w:val="center"/>
            </w:pPr>
          </w:p>
        </w:tc>
        <w:tc>
          <w:tcPr>
            <w:tcW w:w="2190" w:type="dxa"/>
            <w:vAlign w:val="center"/>
          </w:tcPr>
          <w:p w14:paraId="466A4397" w14:textId="17DE5F52" w:rsidR="006F7A95" w:rsidRDefault="006F7A95" w:rsidP="00DF1431">
            <w:pPr>
              <w:adjustRightInd w:val="0"/>
              <w:ind w:left="292" w:right="454"/>
              <w:jc w:val="center"/>
            </w:pPr>
            <w:r>
              <w:t>TECHNI ISOL</w:t>
            </w:r>
          </w:p>
        </w:tc>
        <w:tc>
          <w:tcPr>
            <w:tcW w:w="2347" w:type="dxa"/>
            <w:vAlign w:val="center"/>
          </w:tcPr>
          <w:p w14:paraId="75AFD3DD" w14:textId="2FD2C262" w:rsidR="006F7A95" w:rsidRDefault="006F7A95" w:rsidP="00DF1431">
            <w:pPr>
              <w:adjustRightInd w:val="0"/>
              <w:ind w:left="292" w:right="454"/>
              <w:jc w:val="center"/>
              <w:rPr>
                <w:b/>
                <w:bCs/>
              </w:rPr>
            </w:pPr>
            <w:r>
              <w:rPr>
                <w:b/>
                <w:bCs/>
              </w:rPr>
              <w:t>NON RECUE</w:t>
            </w:r>
          </w:p>
        </w:tc>
        <w:tc>
          <w:tcPr>
            <w:tcW w:w="2063" w:type="dxa"/>
            <w:vAlign w:val="center"/>
          </w:tcPr>
          <w:p w14:paraId="755FC795" w14:textId="77777777" w:rsidR="006F7A95" w:rsidRDefault="006F7A95" w:rsidP="00DF1431">
            <w:pPr>
              <w:adjustRightInd w:val="0"/>
              <w:ind w:right="454"/>
              <w:jc w:val="center"/>
              <w:rPr>
                <w:rFonts w:ascii="Arial" w:hAnsi="Arial" w:cs="Arial"/>
              </w:rPr>
            </w:pPr>
          </w:p>
        </w:tc>
      </w:tr>
      <w:tr w:rsidR="00821E18" w14:paraId="2D695297" w14:textId="77777777" w:rsidTr="00245EED">
        <w:trPr>
          <w:trHeight w:val="618"/>
          <w:jc w:val="center"/>
        </w:trPr>
        <w:tc>
          <w:tcPr>
            <w:tcW w:w="2462" w:type="dxa"/>
            <w:vMerge w:val="restart"/>
            <w:vAlign w:val="center"/>
          </w:tcPr>
          <w:p w14:paraId="1A8FB177" w14:textId="62841F81" w:rsidR="00821E18" w:rsidRDefault="002D4B03" w:rsidP="00DF1431">
            <w:pPr>
              <w:adjustRightInd w:val="0"/>
              <w:ind w:left="0" w:right="454"/>
              <w:jc w:val="center"/>
            </w:pPr>
            <w:r>
              <w:t>Plafonds suspendus</w:t>
            </w:r>
          </w:p>
        </w:tc>
        <w:tc>
          <w:tcPr>
            <w:tcW w:w="2190" w:type="dxa"/>
            <w:vAlign w:val="center"/>
          </w:tcPr>
          <w:p w14:paraId="1597DC87" w14:textId="7E1A7BB8" w:rsidR="00821E18" w:rsidRDefault="00821E18" w:rsidP="00DF1431">
            <w:pPr>
              <w:adjustRightInd w:val="0"/>
              <w:ind w:left="292" w:right="454"/>
              <w:jc w:val="center"/>
            </w:pPr>
            <w:r>
              <w:t>ALMA</w:t>
            </w:r>
          </w:p>
        </w:tc>
        <w:tc>
          <w:tcPr>
            <w:tcW w:w="2347" w:type="dxa"/>
            <w:vAlign w:val="center"/>
          </w:tcPr>
          <w:p w14:paraId="7DF3E6A7" w14:textId="44E2D421" w:rsidR="00821E18" w:rsidRDefault="00FF4C94" w:rsidP="009E25F3">
            <w:pPr>
              <w:adjustRightInd w:val="0"/>
              <w:ind w:left="292" w:right="454"/>
              <w:jc w:val="center"/>
              <w:rPr>
                <w:rFonts w:ascii="Arial" w:hAnsi="Arial" w:cs="Arial"/>
              </w:rPr>
            </w:pPr>
            <w:r w:rsidRPr="00FF4C94">
              <w:rPr>
                <w:rFonts w:ascii="Arial" w:hAnsi="Arial" w:cs="Arial"/>
              </w:rPr>
              <w:t>475 068,</w:t>
            </w:r>
            <w:r w:rsidR="009E25F3">
              <w:rPr>
                <w:rFonts w:ascii="Arial" w:hAnsi="Arial" w:cs="Arial"/>
              </w:rPr>
              <w:t>10</w:t>
            </w:r>
            <w:r w:rsidRPr="00FF4C94">
              <w:rPr>
                <w:rFonts w:ascii="Arial" w:hAnsi="Arial" w:cs="Arial"/>
              </w:rPr>
              <w:t xml:space="preserve"> €</w:t>
            </w:r>
          </w:p>
        </w:tc>
        <w:tc>
          <w:tcPr>
            <w:tcW w:w="2063" w:type="dxa"/>
            <w:vAlign w:val="center"/>
          </w:tcPr>
          <w:p w14:paraId="10E49D0A" w14:textId="67E2420C" w:rsidR="00821E18" w:rsidRDefault="00821E18" w:rsidP="00DF1431">
            <w:pPr>
              <w:adjustRightInd w:val="0"/>
              <w:ind w:right="454"/>
              <w:jc w:val="center"/>
              <w:rPr>
                <w:rFonts w:ascii="Arial" w:hAnsi="Arial" w:cs="Arial"/>
              </w:rPr>
            </w:pPr>
            <w:r>
              <w:rPr>
                <w:rFonts w:ascii="Arial" w:hAnsi="Arial" w:cs="Arial"/>
              </w:rPr>
              <w:t xml:space="preserve">       </w:t>
            </w:r>
            <w:r w:rsidR="00FF4C94">
              <w:rPr>
                <w:rFonts w:ascii="Arial" w:hAnsi="Arial" w:cs="Arial"/>
              </w:rPr>
              <w:t>2</w:t>
            </w:r>
          </w:p>
        </w:tc>
      </w:tr>
      <w:tr w:rsidR="00821E18" w14:paraId="7ECB92DB" w14:textId="77777777" w:rsidTr="00245EED">
        <w:trPr>
          <w:trHeight w:val="618"/>
          <w:jc w:val="center"/>
        </w:trPr>
        <w:tc>
          <w:tcPr>
            <w:tcW w:w="2462" w:type="dxa"/>
            <w:vMerge/>
            <w:vAlign w:val="center"/>
          </w:tcPr>
          <w:p w14:paraId="3C92290C" w14:textId="77777777" w:rsidR="00821E18" w:rsidRDefault="00821E18" w:rsidP="00DF1431">
            <w:pPr>
              <w:adjustRightInd w:val="0"/>
              <w:ind w:left="0" w:right="454"/>
              <w:jc w:val="center"/>
            </w:pPr>
          </w:p>
        </w:tc>
        <w:tc>
          <w:tcPr>
            <w:tcW w:w="2190" w:type="dxa"/>
            <w:vAlign w:val="center"/>
          </w:tcPr>
          <w:p w14:paraId="4E3D820E" w14:textId="5234E3BF" w:rsidR="00821E18" w:rsidRDefault="00821E18" w:rsidP="00DF1431">
            <w:pPr>
              <w:adjustRightInd w:val="0"/>
              <w:ind w:left="292" w:right="454"/>
              <w:jc w:val="center"/>
            </w:pPr>
            <w:r>
              <w:t xml:space="preserve">   PROTHERM</w:t>
            </w:r>
          </w:p>
        </w:tc>
        <w:tc>
          <w:tcPr>
            <w:tcW w:w="2347" w:type="dxa"/>
            <w:vAlign w:val="center"/>
          </w:tcPr>
          <w:p w14:paraId="28B344FB" w14:textId="52622D84" w:rsidR="00821E18" w:rsidRDefault="00EB059A" w:rsidP="00DF1431">
            <w:pPr>
              <w:adjustRightInd w:val="0"/>
              <w:ind w:left="292" w:right="454"/>
              <w:jc w:val="center"/>
              <w:rPr>
                <w:rFonts w:ascii="Arial" w:hAnsi="Arial" w:cs="Arial"/>
              </w:rPr>
            </w:pPr>
            <w:r>
              <w:rPr>
                <w:b/>
                <w:bCs/>
              </w:rPr>
              <w:t>NON RECUE</w:t>
            </w:r>
          </w:p>
        </w:tc>
        <w:tc>
          <w:tcPr>
            <w:tcW w:w="2063" w:type="dxa"/>
            <w:vAlign w:val="center"/>
          </w:tcPr>
          <w:p w14:paraId="006A0843" w14:textId="066DBBC5" w:rsidR="00821E18" w:rsidRDefault="00821E18" w:rsidP="00DF1431">
            <w:pPr>
              <w:adjustRightInd w:val="0"/>
              <w:ind w:right="454"/>
              <w:jc w:val="center"/>
              <w:rPr>
                <w:rFonts w:ascii="Arial" w:hAnsi="Arial" w:cs="Arial"/>
              </w:rPr>
            </w:pPr>
          </w:p>
        </w:tc>
      </w:tr>
      <w:tr w:rsidR="00821E18" w14:paraId="02304B4D" w14:textId="77777777" w:rsidTr="00245EED">
        <w:trPr>
          <w:trHeight w:val="618"/>
          <w:jc w:val="center"/>
        </w:trPr>
        <w:tc>
          <w:tcPr>
            <w:tcW w:w="2462" w:type="dxa"/>
            <w:vMerge/>
            <w:vAlign w:val="center"/>
          </w:tcPr>
          <w:p w14:paraId="62CDD551" w14:textId="77777777" w:rsidR="00821E18" w:rsidRDefault="00821E18" w:rsidP="00DF1431">
            <w:pPr>
              <w:adjustRightInd w:val="0"/>
              <w:ind w:left="0" w:right="454"/>
              <w:jc w:val="center"/>
            </w:pPr>
          </w:p>
        </w:tc>
        <w:tc>
          <w:tcPr>
            <w:tcW w:w="2190" w:type="dxa"/>
            <w:vAlign w:val="center"/>
          </w:tcPr>
          <w:p w14:paraId="0D7D7319" w14:textId="144B1D7B" w:rsidR="00821E18" w:rsidRDefault="00821E18" w:rsidP="00DF1431">
            <w:pPr>
              <w:adjustRightInd w:val="0"/>
              <w:ind w:left="292" w:right="454"/>
              <w:jc w:val="center"/>
            </w:pPr>
            <w:r>
              <w:t xml:space="preserve">   RAKOS</w:t>
            </w:r>
          </w:p>
        </w:tc>
        <w:tc>
          <w:tcPr>
            <w:tcW w:w="2347" w:type="dxa"/>
            <w:vAlign w:val="center"/>
          </w:tcPr>
          <w:p w14:paraId="20B5446D" w14:textId="32B183DB" w:rsidR="00821E18" w:rsidRDefault="00EB059A" w:rsidP="00DF1431">
            <w:pPr>
              <w:adjustRightInd w:val="0"/>
              <w:ind w:left="292" w:right="454"/>
              <w:jc w:val="center"/>
              <w:rPr>
                <w:rFonts w:ascii="Arial" w:hAnsi="Arial" w:cs="Arial"/>
              </w:rPr>
            </w:pPr>
            <w:r>
              <w:rPr>
                <w:b/>
                <w:bCs/>
              </w:rPr>
              <w:t>NON RECUE</w:t>
            </w:r>
          </w:p>
        </w:tc>
        <w:tc>
          <w:tcPr>
            <w:tcW w:w="2063" w:type="dxa"/>
            <w:vAlign w:val="center"/>
          </w:tcPr>
          <w:p w14:paraId="650EC1DE" w14:textId="3AC91E01" w:rsidR="00821E18" w:rsidRDefault="00821E18" w:rsidP="00DF1431">
            <w:pPr>
              <w:adjustRightInd w:val="0"/>
              <w:ind w:right="454"/>
              <w:jc w:val="center"/>
              <w:rPr>
                <w:rFonts w:ascii="Arial" w:hAnsi="Arial" w:cs="Arial"/>
              </w:rPr>
            </w:pPr>
          </w:p>
        </w:tc>
      </w:tr>
      <w:tr w:rsidR="00FF4C94" w14:paraId="4F79A1C7" w14:textId="77777777" w:rsidTr="00245EED">
        <w:trPr>
          <w:trHeight w:val="618"/>
          <w:jc w:val="center"/>
        </w:trPr>
        <w:tc>
          <w:tcPr>
            <w:tcW w:w="2462" w:type="dxa"/>
            <w:vMerge/>
            <w:vAlign w:val="center"/>
          </w:tcPr>
          <w:p w14:paraId="502E0DAD" w14:textId="77777777" w:rsidR="00FF4C94" w:rsidRDefault="00FF4C94" w:rsidP="00FF4C94">
            <w:pPr>
              <w:adjustRightInd w:val="0"/>
              <w:ind w:left="0" w:right="454"/>
              <w:jc w:val="center"/>
            </w:pPr>
          </w:p>
        </w:tc>
        <w:tc>
          <w:tcPr>
            <w:tcW w:w="2190" w:type="dxa"/>
            <w:vAlign w:val="center"/>
          </w:tcPr>
          <w:p w14:paraId="11CF8E60" w14:textId="22966C58" w:rsidR="00FF4C94" w:rsidRDefault="00FF4C94" w:rsidP="00FF4C94">
            <w:pPr>
              <w:adjustRightInd w:val="0"/>
              <w:ind w:left="292" w:right="454"/>
              <w:jc w:val="center"/>
            </w:pPr>
            <w:r>
              <w:t>TECHNI ISOL</w:t>
            </w:r>
          </w:p>
        </w:tc>
        <w:tc>
          <w:tcPr>
            <w:tcW w:w="2347" w:type="dxa"/>
            <w:vAlign w:val="center"/>
          </w:tcPr>
          <w:p w14:paraId="6295BB42" w14:textId="4993AEA9" w:rsidR="00FF4C94" w:rsidRDefault="00FF4C94" w:rsidP="00FF4C94">
            <w:pPr>
              <w:adjustRightInd w:val="0"/>
              <w:ind w:left="292" w:right="454"/>
              <w:jc w:val="center"/>
              <w:rPr>
                <w:rFonts w:ascii="Arial" w:hAnsi="Arial" w:cs="Arial"/>
              </w:rPr>
            </w:pPr>
            <w:r>
              <w:rPr>
                <w:rFonts w:ascii="Arial" w:hAnsi="Arial" w:cs="Arial"/>
              </w:rPr>
              <w:t>416 529,85 €</w:t>
            </w:r>
          </w:p>
        </w:tc>
        <w:tc>
          <w:tcPr>
            <w:tcW w:w="2063" w:type="dxa"/>
            <w:vAlign w:val="center"/>
          </w:tcPr>
          <w:p w14:paraId="253DD0A2" w14:textId="6378B0AB" w:rsidR="00FF4C94" w:rsidRDefault="00FF4C94" w:rsidP="00FF4C94">
            <w:pPr>
              <w:adjustRightInd w:val="0"/>
              <w:ind w:right="454"/>
              <w:jc w:val="center"/>
              <w:rPr>
                <w:rFonts w:ascii="Arial" w:hAnsi="Arial" w:cs="Arial"/>
              </w:rPr>
            </w:pPr>
            <w:r>
              <w:rPr>
                <w:rFonts w:ascii="Arial" w:hAnsi="Arial" w:cs="Arial"/>
              </w:rPr>
              <w:t xml:space="preserve">       1</w:t>
            </w:r>
          </w:p>
        </w:tc>
      </w:tr>
    </w:tbl>
    <w:p w14:paraId="7D6DF64A" w14:textId="77777777" w:rsidR="00A750C4" w:rsidRDefault="00A750C4" w:rsidP="00A750C4">
      <w:pPr>
        <w:pStyle w:val="Corpsdetexte"/>
      </w:pPr>
    </w:p>
    <w:p w14:paraId="7E8E6EB6" w14:textId="77777777" w:rsidR="00A750C4" w:rsidRDefault="00A750C4" w:rsidP="00A750C4">
      <w:pPr>
        <w:pStyle w:val="Corpsdetexte"/>
      </w:pPr>
      <w:r>
        <w:lastRenderedPageBreak/>
        <w:t>Montant des macro-lots des offres recalées :</w:t>
      </w:r>
    </w:p>
    <w:p w14:paraId="3352D340" w14:textId="77777777" w:rsidR="00B65887" w:rsidRDefault="00B65887" w:rsidP="00A750C4">
      <w:pPr>
        <w:pStyle w:val="Corpsdetexte"/>
      </w:pPr>
    </w:p>
    <w:tbl>
      <w:tblPr>
        <w:tblStyle w:val="Grilledutableau"/>
        <w:tblW w:w="6600" w:type="dxa"/>
        <w:jc w:val="center"/>
        <w:tblLook w:val="04A0" w:firstRow="1" w:lastRow="0" w:firstColumn="1" w:lastColumn="0" w:noHBand="0" w:noVBand="1"/>
      </w:tblPr>
      <w:tblGrid>
        <w:gridCol w:w="2190"/>
        <w:gridCol w:w="2347"/>
        <w:gridCol w:w="2063"/>
      </w:tblGrid>
      <w:tr w:rsidR="00B65887" w:rsidRPr="009D2F11" w14:paraId="758D270B" w14:textId="77777777" w:rsidTr="00B65887">
        <w:trPr>
          <w:trHeight w:val="760"/>
          <w:jc w:val="center"/>
        </w:trPr>
        <w:tc>
          <w:tcPr>
            <w:tcW w:w="2190" w:type="dxa"/>
            <w:shd w:val="clear" w:color="auto" w:fill="F2F2F2" w:themeFill="background1" w:themeFillShade="F2"/>
            <w:vAlign w:val="center"/>
          </w:tcPr>
          <w:p w14:paraId="1A293C78" w14:textId="77777777" w:rsidR="00B65887" w:rsidRPr="009D2F11" w:rsidRDefault="00B65887" w:rsidP="005407E9">
            <w:pPr>
              <w:adjustRightInd w:val="0"/>
              <w:ind w:right="454"/>
              <w:jc w:val="center"/>
              <w:rPr>
                <w:rFonts w:ascii="Arial" w:hAnsi="Arial" w:cs="Arial"/>
                <w:b/>
                <w:bCs/>
              </w:rPr>
            </w:pPr>
            <w:r w:rsidRPr="009D2F11">
              <w:rPr>
                <w:rFonts w:ascii="Arial" w:hAnsi="Arial" w:cs="Arial"/>
                <w:b/>
                <w:bCs/>
              </w:rPr>
              <w:t>Entreprise</w:t>
            </w:r>
          </w:p>
        </w:tc>
        <w:tc>
          <w:tcPr>
            <w:tcW w:w="2347" w:type="dxa"/>
            <w:shd w:val="clear" w:color="auto" w:fill="F2F2F2" w:themeFill="background1" w:themeFillShade="F2"/>
            <w:vAlign w:val="center"/>
          </w:tcPr>
          <w:p w14:paraId="3B017DD8" w14:textId="77777777" w:rsidR="00B65887" w:rsidRPr="009D2F11" w:rsidRDefault="00B65887" w:rsidP="005407E9">
            <w:pPr>
              <w:adjustRightInd w:val="0"/>
              <w:ind w:right="454"/>
              <w:jc w:val="center"/>
              <w:rPr>
                <w:rFonts w:ascii="Arial" w:hAnsi="Arial" w:cs="Arial"/>
                <w:b/>
                <w:bCs/>
              </w:rPr>
            </w:pPr>
            <w:r w:rsidRPr="009D2F11">
              <w:rPr>
                <w:rFonts w:ascii="Arial" w:hAnsi="Arial" w:cs="Arial"/>
                <w:b/>
                <w:bCs/>
              </w:rPr>
              <w:t>Montant total HT</w:t>
            </w:r>
          </w:p>
          <w:p w14:paraId="43458E6D" w14:textId="77777777" w:rsidR="00B65887" w:rsidRPr="009D2F11" w:rsidRDefault="00B65887" w:rsidP="005407E9">
            <w:pPr>
              <w:adjustRightInd w:val="0"/>
              <w:ind w:right="454"/>
              <w:jc w:val="center"/>
              <w:rPr>
                <w:rFonts w:ascii="Arial" w:hAnsi="Arial" w:cs="Arial"/>
                <w:b/>
                <w:bCs/>
              </w:rPr>
            </w:pPr>
            <w:r w:rsidRPr="009D2F11">
              <w:rPr>
                <w:rFonts w:ascii="Arial" w:hAnsi="Arial" w:cs="Arial"/>
                <w:b/>
                <w:bCs/>
              </w:rPr>
              <w:t>Offre initiale</w:t>
            </w:r>
          </w:p>
        </w:tc>
        <w:tc>
          <w:tcPr>
            <w:tcW w:w="2063" w:type="dxa"/>
            <w:shd w:val="clear" w:color="auto" w:fill="F2F2F2" w:themeFill="background1" w:themeFillShade="F2"/>
          </w:tcPr>
          <w:p w14:paraId="5E75C5F6" w14:textId="77777777" w:rsidR="00B65887" w:rsidRPr="009D2F11" w:rsidRDefault="00B65887" w:rsidP="005407E9">
            <w:pPr>
              <w:adjustRightInd w:val="0"/>
              <w:ind w:right="454"/>
              <w:jc w:val="center"/>
              <w:rPr>
                <w:rFonts w:ascii="Arial" w:hAnsi="Arial" w:cs="Arial"/>
                <w:b/>
                <w:bCs/>
              </w:rPr>
            </w:pPr>
          </w:p>
          <w:p w14:paraId="67384A74" w14:textId="77777777" w:rsidR="00B65887" w:rsidRPr="009D2F11" w:rsidRDefault="00B65887" w:rsidP="005407E9">
            <w:pPr>
              <w:adjustRightInd w:val="0"/>
              <w:ind w:right="454"/>
              <w:jc w:val="center"/>
              <w:rPr>
                <w:rFonts w:ascii="Arial" w:hAnsi="Arial" w:cs="Arial"/>
                <w:b/>
                <w:bCs/>
              </w:rPr>
            </w:pPr>
            <w:r w:rsidRPr="009D2F11">
              <w:rPr>
                <w:rFonts w:ascii="Arial" w:hAnsi="Arial" w:cs="Arial"/>
                <w:b/>
                <w:bCs/>
              </w:rPr>
              <w:t>Classement</w:t>
            </w:r>
          </w:p>
        </w:tc>
      </w:tr>
      <w:tr w:rsidR="00B65887" w14:paraId="6C510779" w14:textId="77777777" w:rsidTr="00B65887">
        <w:trPr>
          <w:trHeight w:val="618"/>
          <w:jc w:val="center"/>
        </w:trPr>
        <w:tc>
          <w:tcPr>
            <w:tcW w:w="2190" w:type="dxa"/>
            <w:vAlign w:val="center"/>
          </w:tcPr>
          <w:p w14:paraId="111CF44D" w14:textId="77777777" w:rsidR="00B65887" w:rsidRDefault="00B65887" w:rsidP="005407E9">
            <w:pPr>
              <w:adjustRightInd w:val="0"/>
              <w:ind w:left="292" w:right="454"/>
              <w:jc w:val="center"/>
            </w:pPr>
            <w:r>
              <w:t>ALMA</w:t>
            </w:r>
          </w:p>
        </w:tc>
        <w:tc>
          <w:tcPr>
            <w:tcW w:w="2347" w:type="dxa"/>
            <w:vAlign w:val="center"/>
          </w:tcPr>
          <w:p w14:paraId="1ED4DBC2" w14:textId="4A42D1A2" w:rsidR="00B65887" w:rsidRDefault="00B65887" w:rsidP="005407E9">
            <w:pPr>
              <w:adjustRightInd w:val="0"/>
              <w:ind w:left="292" w:right="454"/>
              <w:jc w:val="center"/>
              <w:rPr>
                <w:rFonts w:ascii="Arial" w:hAnsi="Arial" w:cs="Arial"/>
              </w:rPr>
            </w:pPr>
            <w:r w:rsidRPr="00B65887">
              <w:rPr>
                <w:rFonts w:ascii="Arial" w:hAnsi="Arial" w:cs="Arial"/>
              </w:rPr>
              <w:t>1 </w:t>
            </w:r>
            <w:r w:rsidR="004C5A50">
              <w:rPr>
                <w:rFonts w:ascii="Arial" w:hAnsi="Arial" w:cs="Arial"/>
              </w:rPr>
              <w:t>509 632,89</w:t>
            </w:r>
            <w:r w:rsidRPr="00B65887">
              <w:rPr>
                <w:rFonts w:ascii="Arial" w:hAnsi="Arial" w:cs="Arial"/>
              </w:rPr>
              <w:t xml:space="preserve"> €</w:t>
            </w:r>
          </w:p>
        </w:tc>
        <w:tc>
          <w:tcPr>
            <w:tcW w:w="2063" w:type="dxa"/>
            <w:vAlign w:val="center"/>
          </w:tcPr>
          <w:p w14:paraId="66FF5447" w14:textId="77777777" w:rsidR="00B65887" w:rsidRDefault="00B65887" w:rsidP="005407E9">
            <w:pPr>
              <w:adjustRightInd w:val="0"/>
              <w:ind w:right="454"/>
              <w:jc w:val="center"/>
              <w:rPr>
                <w:rFonts w:ascii="Arial" w:hAnsi="Arial" w:cs="Arial"/>
              </w:rPr>
            </w:pPr>
            <w:r>
              <w:rPr>
                <w:rFonts w:ascii="Arial" w:hAnsi="Arial" w:cs="Arial"/>
              </w:rPr>
              <w:t xml:space="preserve">       1</w:t>
            </w:r>
          </w:p>
        </w:tc>
      </w:tr>
      <w:tr w:rsidR="00B65887" w14:paraId="5D183C93" w14:textId="77777777" w:rsidTr="00B65887">
        <w:trPr>
          <w:trHeight w:val="618"/>
          <w:jc w:val="center"/>
        </w:trPr>
        <w:tc>
          <w:tcPr>
            <w:tcW w:w="2190" w:type="dxa"/>
            <w:vAlign w:val="center"/>
          </w:tcPr>
          <w:p w14:paraId="2AF5B28B" w14:textId="77777777" w:rsidR="00B65887" w:rsidRDefault="00B65887" w:rsidP="005407E9">
            <w:pPr>
              <w:adjustRightInd w:val="0"/>
              <w:ind w:left="292" w:right="454"/>
              <w:jc w:val="center"/>
            </w:pPr>
            <w:r>
              <w:t xml:space="preserve">   PROTHERM</w:t>
            </w:r>
          </w:p>
        </w:tc>
        <w:tc>
          <w:tcPr>
            <w:tcW w:w="2347" w:type="dxa"/>
            <w:vAlign w:val="center"/>
          </w:tcPr>
          <w:p w14:paraId="2ECF43A8" w14:textId="1F8BA22E" w:rsidR="00B65887" w:rsidRPr="00B65887" w:rsidRDefault="00B65887" w:rsidP="005407E9">
            <w:pPr>
              <w:adjustRightInd w:val="0"/>
              <w:ind w:left="292" w:right="454"/>
              <w:jc w:val="center"/>
              <w:rPr>
                <w:rFonts w:ascii="Arial" w:hAnsi="Arial" w:cs="Arial"/>
                <w:b/>
                <w:bCs/>
              </w:rPr>
            </w:pPr>
            <w:r>
              <w:rPr>
                <w:b/>
                <w:bCs/>
              </w:rPr>
              <w:t>NON RECUE</w:t>
            </w:r>
          </w:p>
        </w:tc>
        <w:tc>
          <w:tcPr>
            <w:tcW w:w="2063" w:type="dxa"/>
            <w:vAlign w:val="center"/>
          </w:tcPr>
          <w:p w14:paraId="6063509B" w14:textId="77777777" w:rsidR="00B65887" w:rsidRDefault="00B65887" w:rsidP="005407E9">
            <w:pPr>
              <w:adjustRightInd w:val="0"/>
              <w:ind w:right="454"/>
              <w:jc w:val="center"/>
              <w:rPr>
                <w:rFonts w:ascii="Arial" w:hAnsi="Arial" w:cs="Arial"/>
              </w:rPr>
            </w:pPr>
          </w:p>
        </w:tc>
      </w:tr>
      <w:tr w:rsidR="00B65887" w14:paraId="314E87AF" w14:textId="77777777" w:rsidTr="00B65887">
        <w:trPr>
          <w:trHeight w:val="618"/>
          <w:jc w:val="center"/>
        </w:trPr>
        <w:tc>
          <w:tcPr>
            <w:tcW w:w="2190" w:type="dxa"/>
            <w:vAlign w:val="center"/>
          </w:tcPr>
          <w:p w14:paraId="647DD510" w14:textId="77777777" w:rsidR="00B65887" w:rsidRDefault="00B65887" w:rsidP="005407E9">
            <w:pPr>
              <w:adjustRightInd w:val="0"/>
              <w:ind w:left="292" w:right="454"/>
              <w:jc w:val="center"/>
            </w:pPr>
            <w:r>
              <w:t xml:space="preserve">   RAKOS</w:t>
            </w:r>
          </w:p>
        </w:tc>
        <w:tc>
          <w:tcPr>
            <w:tcW w:w="2347" w:type="dxa"/>
            <w:vAlign w:val="center"/>
          </w:tcPr>
          <w:p w14:paraId="4A63C272" w14:textId="4AD97F56" w:rsidR="00B65887" w:rsidRDefault="00B65887" w:rsidP="005407E9">
            <w:pPr>
              <w:adjustRightInd w:val="0"/>
              <w:ind w:left="292" w:right="454"/>
              <w:jc w:val="center"/>
              <w:rPr>
                <w:rFonts w:ascii="Arial" w:hAnsi="Arial" w:cs="Arial"/>
              </w:rPr>
            </w:pPr>
            <w:r>
              <w:rPr>
                <w:b/>
                <w:bCs/>
              </w:rPr>
              <w:t>NON RECUE</w:t>
            </w:r>
          </w:p>
        </w:tc>
        <w:tc>
          <w:tcPr>
            <w:tcW w:w="2063" w:type="dxa"/>
            <w:vAlign w:val="center"/>
          </w:tcPr>
          <w:p w14:paraId="70275E03" w14:textId="77777777" w:rsidR="00B65887" w:rsidRDefault="00B65887" w:rsidP="005407E9">
            <w:pPr>
              <w:adjustRightInd w:val="0"/>
              <w:ind w:right="454"/>
              <w:jc w:val="center"/>
              <w:rPr>
                <w:rFonts w:ascii="Arial" w:hAnsi="Arial" w:cs="Arial"/>
              </w:rPr>
            </w:pPr>
          </w:p>
        </w:tc>
      </w:tr>
      <w:tr w:rsidR="00B65887" w14:paraId="01CD886E" w14:textId="77777777" w:rsidTr="00B65887">
        <w:trPr>
          <w:trHeight w:val="618"/>
          <w:jc w:val="center"/>
        </w:trPr>
        <w:tc>
          <w:tcPr>
            <w:tcW w:w="2190" w:type="dxa"/>
            <w:vAlign w:val="center"/>
          </w:tcPr>
          <w:p w14:paraId="2F091375" w14:textId="77777777" w:rsidR="00B65887" w:rsidRDefault="00B65887" w:rsidP="005407E9">
            <w:pPr>
              <w:adjustRightInd w:val="0"/>
              <w:ind w:left="292" w:right="454"/>
              <w:jc w:val="center"/>
            </w:pPr>
            <w:r>
              <w:t>TECHNI ISOL</w:t>
            </w:r>
          </w:p>
        </w:tc>
        <w:tc>
          <w:tcPr>
            <w:tcW w:w="2347" w:type="dxa"/>
            <w:vAlign w:val="center"/>
          </w:tcPr>
          <w:p w14:paraId="0A3C326B" w14:textId="069968C9" w:rsidR="00B65887" w:rsidRDefault="00B65887" w:rsidP="005407E9">
            <w:pPr>
              <w:adjustRightInd w:val="0"/>
              <w:ind w:left="292" w:right="454"/>
              <w:jc w:val="center"/>
              <w:rPr>
                <w:rFonts w:ascii="Arial" w:hAnsi="Arial" w:cs="Arial"/>
              </w:rPr>
            </w:pPr>
            <w:r w:rsidRPr="00B65887">
              <w:rPr>
                <w:b/>
                <w:bCs/>
              </w:rPr>
              <w:t>INCOMPLETE</w:t>
            </w:r>
          </w:p>
        </w:tc>
        <w:tc>
          <w:tcPr>
            <w:tcW w:w="2063" w:type="dxa"/>
            <w:vAlign w:val="center"/>
          </w:tcPr>
          <w:p w14:paraId="4266EE37" w14:textId="77777777" w:rsidR="00B65887" w:rsidRDefault="00B65887" w:rsidP="005407E9">
            <w:pPr>
              <w:adjustRightInd w:val="0"/>
              <w:ind w:right="454"/>
              <w:jc w:val="center"/>
              <w:rPr>
                <w:rFonts w:ascii="Arial" w:hAnsi="Arial" w:cs="Arial"/>
              </w:rPr>
            </w:pPr>
          </w:p>
        </w:tc>
      </w:tr>
    </w:tbl>
    <w:p w14:paraId="393A49CF" w14:textId="77777777" w:rsidR="00A750C4" w:rsidRDefault="00A750C4" w:rsidP="00A750C4">
      <w:pPr>
        <w:pStyle w:val="Corpsdetexte"/>
      </w:pPr>
    </w:p>
    <w:p w14:paraId="65879DD9" w14:textId="77777777" w:rsidR="00FD6B82" w:rsidRDefault="00FD6B82" w:rsidP="00A750C4">
      <w:pPr>
        <w:pStyle w:val="Corpsdetexte"/>
      </w:pPr>
    </w:p>
    <w:p w14:paraId="6B1EC5D3" w14:textId="501F82E0" w:rsidR="001C5E23" w:rsidRDefault="001C5E23" w:rsidP="001C5E23">
      <w:pPr>
        <w:pStyle w:val="Titre2"/>
      </w:pPr>
      <w:bookmarkStart w:id="62" w:name="_Toc185354541"/>
      <w:r>
        <w:t xml:space="preserve">Analyse de l’offre </w:t>
      </w:r>
      <w:r w:rsidR="00F063DE">
        <w:t>ALMA</w:t>
      </w:r>
      <w:bookmarkEnd w:id="62"/>
    </w:p>
    <w:p w14:paraId="169816AE" w14:textId="6A1B6860" w:rsidR="001C5E23" w:rsidRDefault="001C5E23" w:rsidP="001C5E23">
      <w:pPr>
        <w:pStyle w:val="Titre3"/>
      </w:pPr>
      <w:r>
        <w:t>Analyse technique</w:t>
      </w:r>
      <w:r w:rsidR="00C2410F">
        <w:t xml:space="preserve"> CLOISONS DOUBLAGES</w:t>
      </w:r>
    </w:p>
    <w:p w14:paraId="63D375F8" w14:textId="40FD5215" w:rsidR="00474309" w:rsidRDefault="00474309" w:rsidP="00474309">
      <w:pPr>
        <w:pStyle w:val="Corpsdetexte"/>
        <w:numPr>
          <w:ilvl w:val="0"/>
          <w:numId w:val="15"/>
        </w:numPr>
      </w:pPr>
      <w:r>
        <w:t>La Fiche Questions/Réponses (FQR) envoyée à l’entreprise a été retourné</w:t>
      </w:r>
      <w:r w:rsidR="00603207">
        <w:t>e</w:t>
      </w:r>
      <w:r>
        <w:t xml:space="preserve"> complétée.</w:t>
      </w:r>
    </w:p>
    <w:p w14:paraId="6899D693" w14:textId="77777777" w:rsidR="003C56E4" w:rsidRDefault="003C56E4" w:rsidP="003C56E4">
      <w:pPr>
        <w:pStyle w:val="Corpsdetexte"/>
        <w:numPr>
          <w:ilvl w:val="0"/>
          <w:numId w:val="15"/>
        </w:numPr>
      </w:pPr>
      <w:r>
        <w:t xml:space="preserve">La soutenance organisée en présentiel avec l’AMO et l’économiste a été très constructive. </w:t>
      </w:r>
    </w:p>
    <w:p w14:paraId="1F0C1D36" w14:textId="2EC969C0" w:rsidR="00F31157" w:rsidRDefault="003C56E4" w:rsidP="003C56E4">
      <w:pPr>
        <w:pStyle w:val="Corpsdetexte"/>
        <w:numPr>
          <w:ilvl w:val="0"/>
          <w:numId w:val="15"/>
        </w:numPr>
      </w:pPr>
      <w:r>
        <w:t>L’équipe présente était composé</w:t>
      </w:r>
      <w:r w:rsidR="00F31157">
        <w:t>e</w:t>
      </w:r>
      <w:r>
        <w:t xml:space="preserve"> du directeur général, </w:t>
      </w:r>
      <w:r w:rsidR="00F31157">
        <w:t>du directeur du bureau d’études et du chargé d’affaires qui fait le lien études-chantier.</w:t>
      </w:r>
    </w:p>
    <w:p w14:paraId="70C9C05B" w14:textId="1C0F55CC" w:rsidR="003C56E4" w:rsidRDefault="003C56E4" w:rsidP="003C56E4">
      <w:pPr>
        <w:pStyle w:val="Corpsdetexte"/>
        <w:numPr>
          <w:ilvl w:val="0"/>
          <w:numId w:val="15"/>
        </w:numPr>
      </w:pPr>
      <w:r>
        <w:t xml:space="preserve"> </w:t>
      </w:r>
      <w:r w:rsidR="00F31157">
        <w:t xml:space="preserve">L’équipe </w:t>
      </w:r>
      <w:r>
        <w:t>a montré qu’</w:t>
      </w:r>
      <w:r w:rsidR="00F31157">
        <w:t>elle</w:t>
      </w:r>
      <w:r>
        <w:t xml:space="preserve"> maitrisait bien le dossier.</w:t>
      </w:r>
    </w:p>
    <w:p w14:paraId="10A34195" w14:textId="50FE26F5" w:rsidR="00F31157" w:rsidRDefault="00F31157" w:rsidP="003C56E4">
      <w:pPr>
        <w:pStyle w:val="Corpsdetexte"/>
        <w:numPr>
          <w:ilvl w:val="0"/>
          <w:numId w:val="15"/>
        </w:numPr>
      </w:pPr>
      <w:r>
        <w:t>L’entreprise a décelé des</w:t>
      </w:r>
      <w:r w:rsidR="00C6277E">
        <w:t xml:space="preserve"> manques de </w:t>
      </w:r>
      <w:r w:rsidR="00BE5FDD">
        <w:t xml:space="preserve">prescription </w:t>
      </w:r>
      <w:r w:rsidR="00C6277E">
        <w:t>dans le DCE</w:t>
      </w:r>
      <w:r w:rsidR="00BE5FDD">
        <w:t xml:space="preserve"> </w:t>
      </w:r>
      <w:r w:rsidR="007817B5">
        <w:t>du lot Cloisons – Doublages</w:t>
      </w:r>
      <w:r w:rsidR="007D2148">
        <w:t xml:space="preserve"> : </w:t>
      </w:r>
    </w:p>
    <w:p w14:paraId="71CDEEBF" w14:textId="5A0C5AC1" w:rsidR="007817B5" w:rsidRDefault="00F311EE" w:rsidP="007817B5">
      <w:pPr>
        <w:pStyle w:val="Corpsdetexte"/>
        <w:numPr>
          <w:ilvl w:val="1"/>
          <w:numId w:val="15"/>
        </w:numPr>
      </w:pPr>
      <w:r>
        <w:t>C</w:t>
      </w:r>
      <w:r w:rsidR="007817B5">
        <w:t xml:space="preserve">loisons </w:t>
      </w:r>
      <w:r w:rsidR="00360353">
        <w:t>72/48 mm</w:t>
      </w:r>
      <w:r>
        <w:t xml:space="preserve"> pas assez </w:t>
      </w:r>
      <w:r w:rsidR="00E02945">
        <w:t>résistantes</w:t>
      </w:r>
      <w:r w:rsidR="007362C2">
        <w:t xml:space="preserve"> pour franchir certaines hauteur des locaux.</w:t>
      </w:r>
    </w:p>
    <w:p w14:paraId="3954689A" w14:textId="2C99BAF0" w:rsidR="00360353" w:rsidRDefault="0058740F" w:rsidP="007817B5">
      <w:pPr>
        <w:pStyle w:val="Corpsdetexte"/>
        <w:numPr>
          <w:ilvl w:val="1"/>
          <w:numId w:val="15"/>
        </w:numPr>
      </w:pPr>
      <w:r>
        <w:t>Performance acoustique de la cloison 98/48</w:t>
      </w:r>
      <w:r w:rsidR="007362C2">
        <w:t xml:space="preserve"> mm</w:t>
      </w:r>
      <w:r w:rsidR="00F311EE">
        <w:t xml:space="preserve"> trop faible pour les préconisation</w:t>
      </w:r>
      <w:r w:rsidR="007362C2">
        <w:t>s</w:t>
      </w:r>
      <w:r w:rsidR="00F311EE">
        <w:t xml:space="preserve"> de l’acousticien</w:t>
      </w:r>
      <w:r w:rsidR="007362C2">
        <w:t>.</w:t>
      </w:r>
    </w:p>
    <w:p w14:paraId="0B3A63F5" w14:textId="63FA5FA4" w:rsidR="00E02945" w:rsidRDefault="00E02945" w:rsidP="007817B5">
      <w:pPr>
        <w:pStyle w:val="Corpsdetexte"/>
        <w:numPr>
          <w:ilvl w:val="1"/>
          <w:numId w:val="15"/>
        </w:numPr>
      </w:pPr>
      <w:r>
        <w:t>Gaines technique de 72/48 mm et 98/48 mm pas assez résistantes pour franchir certaines hauteur des locaux.</w:t>
      </w:r>
    </w:p>
    <w:p w14:paraId="4EE5F981" w14:textId="4E04F35F" w:rsidR="003C56E4" w:rsidRDefault="007D2148" w:rsidP="003C56E4">
      <w:pPr>
        <w:pStyle w:val="Corpsdetexte"/>
        <w:numPr>
          <w:ilvl w:val="0"/>
          <w:numId w:val="15"/>
        </w:numPr>
      </w:pPr>
      <w:r>
        <w:t xml:space="preserve">L’entreprise a donc proposé et chiffré dans son offre les solutions techniques </w:t>
      </w:r>
      <w:r w:rsidR="00BE755B">
        <w:t xml:space="preserve">pour pallier les manques de prescription et </w:t>
      </w:r>
      <w:r>
        <w:t>pour répondre à la conception du projet.</w:t>
      </w:r>
    </w:p>
    <w:p w14:paraId="08E77010" w14:textId="77777777" w:rsidR="00691951" w:rsidRDefault="00691951" w:rsidP="00691951">
      <w:pPr>
        <w:pStyle w:val="Corpsdetexte"/>
        <w:numPr>
          <w:ilvl w:val="0"/>
          <w:numId w:val="15"/>
        </w:numPr>
      </w:pPr>
      <w:r>
        <w:t xml:space="preserve">L’entreprise, par manque d’informations dans le DCE, n’a pas valoriser le poste : </w:t>
      </w:r>
    </w:p>
    <w:p w14:paraId="31C2C671" w14:textId="4BA75314" w:rsidR="00691951" w:rsidRDefault="00691951" w:rsidP="00691951">
      <w:pPr>
        <w:pStyle w:val="Corpsdetexte"/>
        <w:numPr>
          <w:ilvl w:val="1"/>
          <w:numId w:val="15"/>
        </w:numPr>
      </w:pPr>
      <w:r w:rsidRPr="0035496F">
        <w:t>POSE DE GRILLES DE VENTILATION</w:t>
      </w:r>
      <w:r w:rsidR="00D66C8B">
        <w:t xml:space="preserve"> (provision MOE </w:t>
      </w:r>
      <w:r w:rsidR="00D66C8B">
        <w:t>estimée à 2 250 €</w:t>
      </w:r>
      <w:r w:rsidR="00D66C8B">
        <w:t>)</w:t>
      </w:r>
    </w:p>
    <w:p w14:paraId="15B456A3" w14:textId="06959E64" w:rsidR="005D52F8" w:rsidRDefault="005D52F8" w:rsidP="005D52F8">
      <w:pPr>
        <w:pStyle w:val="Corpsdetexte"/>
        <w:numPr>
          <w:ilvl w:val="0"/>
          <w:numId w:val="15"/>
        </w:numPr>
      </w:pPr>
      <w:r>
        <w:t xml:space="preserve">L’offre est </w:t>
      </w:r>
      <w:r w:rsidR="00691951">
        <w:t xml:space="preserve">non </w:t>
      </w:r>
      <w:r>
        <w:t>conforme.</w:t>
      </w:r>
    </w:p>
    <w:p w14:paraId="595E8A05" w14:textId="77777777" w:rsidR="008844C8" w:rsidRDefault="008844C8" w:rsidP="008844C8">
      <w:pPr>
        <w:pStyle w:val="Corpsdetexte"/>
        <w:ind w:left="360"/>
      </w:pPr>
    </w:p>
    <w:p w14:paraId="5766A177" w14:textId="77777777" w:rsidR="004360FC" w:rsidRPr="0021380C" w:rsidRDefault="004360FC" w:rsidP="004360FC">
      <w:pPr>
        <w:pStyle w:val="Titre3"/>
      </w:pPr>
      <w:r>
        <w:t>Analyse financière CLOISONS DOUBLAGES</w:t>
      </w:r>
    </w:p>
    <w:p w14:paraId="174D45FF" w14:textId="77777777" w:rsidR="004360FC" w:rsidRDefault="004360FC" w:rsidP="004360FC">
      <w:pPr>
        <w:pStyle w:val="Corpsdetexte"/>
        <w:numPr>
          <w:ilvl w:val="0"/>
          <w:numId w:val="15"/>
        </w:numPr>
      </w:pPr>
      <w:r>
        <w:t>Entre les deux tours, les quantités ont été corrigées.</w:t>
      </w:r>
    </w:p>
    <w:p w14:paraId="0A831378" w14:textId="77777777" w:rsidR="004360FC" w:rsidRDefault="004360FC" w:rsidP="004360FC">
      <w:pPr>
        <w:pStyle w:val="Corpsdetexte"/>
        <w:numPr>
          <w:ilvl w:val="0"/>
          <w:numId w:val="15"/>
        </w:numPr>
      </w:pPr>
      <w:r>
        <w:t>Entre les deux tours, les prix unitaires ont été revus à la baisse.</w:t>
      </w:r>
    </w:p>
    <w:p w14:paraId="618E8F2D" w14:textId="77777777" w:rsidR="004360FC" w:rsidRDefault="004360FC" w:rsidP="004360FC">
      <w:pPr>
        <w:pStyle w:val="Corpsdetexte"/>
        <w:numPr>
          <w:ilvl w:val="0"/>
          <w:numId w:val="15"/>
        </w:numPr>
      </w:pPr>
      <w:r>
        <w:t>Le compte prorata de 2% a été inclus dans la seconde offre.</w:t>
      </w:r>
    </w:p>
    <w:p w14:paraId="43C8FCBE" w14:textId="022E22C3" w:rsidR="003869A8" w:rsidRDefault="003869A8" w:rsidP="003869A8">
      <w:pPr>
        <w:pStyle w:val="Corpsdetexte"/>
        <w:numPr>
          <w:ilvl w:val="0"/>
          <w:numId w:val="15"/>
        </w:numPr>
      </w:pPr>
      <w:r>
        <w:lastRenderedPageBreak/>
        <w:t>Les quantités sont cohérentes.</w:t>
      </w:r>
    </w:p>
    <w:p w14:paraId="1094E768" w14:textId="3EF83ADA" w:rsidR="003869A8" w:rsidRDefault="003869A8" w:rsidP="003869A8">
      <w:pPr>
        <w:pStyle w:val="Corpsdetexte"/>
        <w:numPr>
          <w:ilvl w:val="0"/>
          <w:numId w:val="15"/>
        </w:numPr>
      </w:pPr>
      <w:r>
        <w:t>Les prix unitaires sont cohérents.</w:t>
      </w:r>
    </w:p>
    <w:p w14:paraId="632ABF2C" w14:textId="6CE339B5" w:rsidR="008844C8" w:rsidRDefault="008844C8" w:rsidP="004360FC">
      <w:pPr>
        <w:pStyle w:val="Corpsdetexte"/>
        <w:numPr>
          <w:ilvl w:val="0"/>
          <w:numId w:val="15"/>
        </w:numPr>
      </w:pPr>
      <w:r>
        <w:t>L’entreprise</w:t>
      </w:r>
      <w:r w:rsidR="00D023C1">
        <w:t xml:space="preserve">, par manque d’informations dans le DCE, </w:t>
      </w:r>
      <w:r>
        <w:t>n’a pas valoris</w:t>
      </w:r>
      <w:r w:rsidR="005050E1">
        <w:t>é</w:t>
      </w:r>
      <w:r>
        <w:t xml:space="preserve"> le poste : </w:t>
      </w:r>
    </w:p>
    <w:p w14:paraId="4159235A" w14:textId="769429AC" w:rsidR="008844C8" w:rsidRDefault="0035496F" w:rsidP="008844C8">
      <w:pPr>
        <w:pStyle w:val="Corpsdetexte"/>
        <w:numPr>
          <w:ilvl w:val="1"/>
          <w:numId w:val="15"/>
        </w:numPr>
      </w:pPr>
      <w:r w:rsidRPr="0035496F">
        <w:t>POSE DE GRILLES DE VENTILATION</w:t>
      </w:r>
    </w:p>
    <w:p w14:paraId="49495E01" w14:textId="4D5BB8B5" w:rsidR="0035496F" w:rsidRDefault="0035496F" w:rsidP="008844C8">
      <w:pPr>
        <w:pStyle w:val="Corpsdetexte"/>
        <w:numPr>
          <w:ilvl w:val="1"/>
          <w:numId w:val="15"/>
        </w:numPr>
      </w:pPr>
      <w:r>
        <w:t xml:space="preserve">Nous avons estimé </w:t>
      </w:r>
      <w:r>
        <w:t>ce poste</w:t>
      </w:r>
      <w:r>
        <w:t xml:space="preserve"> en « provision » à 150 unités soit un bu</w:t>
      </w:r>
      <w:r w:rsidR="00FA0305">
        <w:t>d</w:t>
      </w:r>
      <w:r>
        <w:t xml:space="preserve">get de </w:t>
      </w:r>
      <w:r w:rsidR="00FA0305">
        <w:t xml:space="preserve">2 250 €. </w:t>
      </w:r>
    </w:p>
    <w:p w14:paraId="35178E1C" w14:textId="52C9D497" w:rsidR="004360FC" w:rsidRDefault="004360FC" w:rsidP="004360FC">
      <w:pPr>
        <w:pStyle w:val="Corpsdetexte"/>
        <w:numPr>
          <w:ilvl w:val="0"/>
          <w:numId w:val="15"/>
        </w:numPr>
      </w:pPr>
      <w:r>
        <w:t>Il a été demandé à l’entreprise (comme il le sera avec toute) de chiffrer une quantité de pose de trappes de visite suivant les quantités de la maitrise d’œuvre, identique aux quantités du Macrolot 07 Menuiserie intérieure.</w:t>
      </w:r>
    </w:p>
    <w:p w14:paraId="5D1B437D" w14:textId="0161A392" w:rsidR="00D023C1" w:rsidRDefault="004360FC" w:rsidP="004360FC">
      <w:pPr>
        <w:pStyle w:val="Corpsdetexte"/>
        <w:numPr>
          <w:ilvl w:val="0"/>
          <w:numId w:val="15"/>
        </w:numPr>
      </w:pPr>
      <w:r>
        <w:t xml:space="preserve">L’offre est </w:t>
      </w:r>
      <w:r w:rsidR="00D023C1">
        <w:t>in</w:t>
      </w:r>
      <w:r>
        <w:t>complète.</w:t>
      </w:r>
    </w:p>
    <w:p w14:paraId="63B39D10" w14:textId="64A83BDF" w:rsidR="004360FC" w:rsidRDefault="00D023C1" w:rsidP="004360FC">
      <w:pPr>
        <w:pStyle w:val="Corpsdetexte"/>
        <w:numPr>
          <w:ilvl w:val="0"/>
          <w:numId w:val="15"/>
        </w:numPr>
      </w:pPr>
      <w:r>
        <w:t xml:space="preserve">Pour rendre cette offre complète, </w:t>
      </w:r>
      <w:r w:rsidR="00F32A73">
        <w:t>l’entreprise doit valoriser à minima une provision pour la pose de grille de ventilation, fourni par les lots techniques. L</w:t>
      </w:r>
      <w:r>
        <w:t xml:space="preserve">a plus-value est estimée à </w:t>
      </w:r>
      <w:r>
        <w:t>2 250 €</w:t>
      </w:r>
      <w:r>
        <w:t>.</w:t>
      </w:r>
    </w:p>
    <w:p w14:paraId="1769BE30" w14:textId="77777777" w:rsidR="00F063DE" w:rsidRDefault="00F063DE" w:rsidP="00F063DE">
      <w:pPr>
        <w:pStyle w:val="Corpsdetexte"/>
      </w:pPr>
    </w:p>
    <w:p w14:paraId="41E79BEE" w14:textId="6EB251F7" w:rsidR="00097BE2" w:rsidRDefault="00097BE2" w:rsidP="00097BE2">
      <w:pPr>
        <w:pStyle w:val="Titre3"/>
      </w:pPr>
      <w:r>
        <w:t>Analyse technique PLAFONDS SUSPENDUS</w:t>
      </w:r>
    </w:p>
    <w:p w14:paraId="24E342B8" w14:textId="502ADD4D" w:rsidR="00C14D47" w:rsidRDefault="00C14D47" w:rsidP="00C14D47">
      <w:pPr>
        <w:pStyle w:val="Corpsdetexte"/>
        <w:numPr>
          <w:ilvl w:val="0"/>
          <w:numId w:val="15"/>
        </w:numPr>
      </w:pPr>
      <w:r>
        <w:t>La Fiche Questions/Réponses (FQR) envoyée à l’entreprise a été retourné</w:t>
      </w:r>
      <w:r w:rsidR="00BD5037">
        <w:t>e</w:t>
      </w:r>
      <w:r>
        <w:t xml:space="preserve"> complétée.</w:t>
      </w:r>
    </w:p>
    <w:p w14:paraId="2DFA9316" w14:textId="77777777" w:rsidR="001D52D4" w:rsidRDefault="001D52D4" w:rsidP="001D52D4">
      <w:pPr>
        <w:pStyle w:val="Corpsdetexte"/>
        <w:numPr>
          <w:ilvl w:val="0"/>
          <w:numId w:val="15"/>
        </w:numPr>
      </w:pPr>
      <w:r>
        <w:t>L’offre est conforme.</w:t>
      </w:r>
    </w:p>
    <w:p w14:paraId="5BA3655F" w14:textId="77777777" w:rsidR="004C4B39" w:rsidRDefault="004C4B39" w:rsidP="004C4B39">
      <w:pPr>
        <w:pStyle w:val="Corpsdetexte"/>
        <w:ind w:left="720"/>
      </w:pPr>
    </w:p>
    <w:p w14:paraId="426CB7FA" w14:textId="06BF68FD" w:rsidR="005650BE" w:rsidRPr="0021380C" w:rsidRDefault="005650BE" w:rsidP="005650BE">
      <w:pPr>
        <w:pStyle w:val="Titre3"/>
      </w:pPr>
      <w:r>
        <w:t xml:space="preserve">Analyse financière </w:t>
      </w:r>
      <w:r w:rsidR="00040262">
        <w:t>PLAFONDS SUSPENDUS</w:t>
      </w:r>
    </w:p>
    <w:p w14:paraId="63366A5D" w14:textId="77777777" w:rsidR="005650BE" w:rsidRDefault="005650BE" w:rsidP="005650BE">
      <w:pPr>
        <w:pStyle w:val="Corpsdetexte"/>
        <w:numPr>
          <w:ilvl w:val="0"/>
          <w:numId w:val="15"/>
        </w:numPr>
      </w:pPr>
      <w:r>
        <w:t>Entre les deux tours, les quantités ont été corrigées.</w:t>
      </w:r>
    </w:p>
    <w:p w14:paraId="399B5A76" w14:textId="77777777" w:rsidR="005650BE" w:rsidRDefault="005650BE" w:rsidP="005650BE">
      <w:pPr>
        <w:pStyle w:val="Corpsdetexte"/>
        <w:numPr>
          <w:ilvl w:val="0"/>
          <w:numId w:val="15"/>
        </w:numPr>
      </w:pPr>
      <w:r>
        <w:t>Entre les deux tours, les prix unitaires ont été revus à la baisse.</w:t>
      </w:r>
    </w:p>
    <w:p w14:paraId="7B2AAC17" w14:textId="77777777" w:rsidR="005650BE" w:rsidRDefault="005650BE" w:rsidP="005650BE">
      <w:pPr>
        <w:pStyle w:val="Corpsdetexte"/>
        <w:numPr>
          <w:ilvl w:val="0"/>
          <w:numId w:val="15"/>
        </w:numPr>
      </w:pPr>
      <w:r>
        <w:t>Le compte prorata de 2% a été inclus dans la seconde offre.</w:t>
      </w:r>
    </w:p>
    <w:p w14:paraId="25314787" w14:textId="77777777" w:rsidR="00180FB5" w:rsidRDefault="00180FB5" w:rsidP="00180FB5">
      <w:pPr>
        <w:pStyle w:val="Corpsdetexte"/>
        <w:numPr>
          <w:ilvl w:val="0"/>
          <w:numId w:val="15"/>
        </w:numPr>
      </w:pPr>
      <w:r>
        <w:t>Les quantités sont cohérentes.</w:t>
      </w:r>
    </w:p>
    <w:p w14:paraId="6E91DEC1" w14:textId="77777777" w:rsidR="00180FB5" w:rsidRDefault="00180FB5" w:rsidP="00180FB5">
      <w:pPr>
        <w:pStyle w:val="Corpsdetexte"/>
        <w:numPr>
          <w:ilvl w:val="0"/>
          <w:numId w:val="15"/>
        </w:numPr>
      </w:pPr>
      <w:r>
        <w:t>Les prix unitaires sont cohérents.</w:t>
      </w:r>
    </w:p>
    <w:p w14:paraId="754B2625" w14:textId="5B5E8997" w:rsidR="004F774F" w:rsidRDefault="004F774F" w:rsidP="004F774F">
      <w:pPr>
        <w:pStyle w:val="Corpsdetexte"/>
        <w:numPr>
          <w:ilvl w:val="0"/>
          <w:numId w:val="15"/>
        </w:numPr>
      </w:pPr>
      <w:r>
        <w:t>Des provisions</w:t>
      </w:r>
      <w:r w:rsidR="00AA2D74">
        <w:t xml:space="preserve"> ajustables </w:t>
      </w:r>
      <w:r>
        <w:t xml:space="preserve">pour </w:t>
      </w:r>
      <w:r w:rsidR="0097489D">
        <w:t>des jouées de boîtes à rideaux (100ml) et de différences de niveau (100ml) ont été chiffrées</w:t>
      </w:r>
      <w:r w:rsidR="00AA2D74">
        <w:t xml:space="preserve">. </w:t>
      </w:r>
    </w:p>
    <w:p w14:paraId="3CBF1F0B" w14:textId="1BE32D3C" w:rsidR="004F774F" w:rsidRDefault="004F774F" w:rsidP="004F774F">
      <w:pPr>
        <w:pStyle w:val="Corpsdetexte"/>
        <w:numPr>
          <w:ilvl w:val="0"/>
          <w:numId w:val="15"/>
        </w:numPr>
      </w:pPr>
      <w:r>
        <w:t>L’offre est complète.</w:t>
      </w:r>
    </w:p>
    <w:p w14:paraId="6B8BCD2B" w14:textId="77777777" w:rsidR="004C4B39" w:rsidRDefault="004C4B39" w:rsidP="004C4B39">
      <w:pPr>
        <w:pStyle w:val="Corpsdetexte"/>
        <w:ind w:left="720"/>
      </w:pPr>
    </w:p>
    <w:p w14:paraId="7C2768A3" w14:textId="77777777" w:rsidR="001C5E23" w:rsidRDefault="001C5E23" w:rsidP="001C5E23">
      <w:pPr>
        <w:pStyle w:val="Titre3"/>
      </w:pPr>
      <w:r>
        <w:t>Analyse des variantes</w:t>
      </w:r>
    </w:p>
    <w:p w14:paraId="4CBA8427" w14:textId="3C547DEB" w:rsidR="00C21332" w:rsidRPr="00C21332" w:rsidRDefault="00C21332" w:rsidP="00C21332">
      <w:pPr>
        <w:pStyle w:val="Titre4"/>
      </w:pPr>
      <w:r>
        <w:t>Variantes demandées par la maîtrise d’œuvre</w:t>
      </w:r>
    </w:p>
    <w:p w14:paraId="3617FFD3" w14:textId="77777777" w:rsidR="002F6625" w:rsidRDefault="002F6625" w:rsidP="002F6625">
      <w:pPr>
        <w:pStyle w:val="Titre5"/>
      </w:pPr>
      <w:r>
        <w:t xml:space="preserve">Rappel des variantes de la maîtrise d’œuvre </w:t>
      </w:r>
    </w:p>
    <w:p w14:paraId="51BE2455" w14:textId="77777777" w:rsidR="002F6625" w:rsidRPr="00B875E8" w:rsidRDefault="002F6625" w:rsidP="002F6625">
      <w:pPr>
        <w:pStyle w:val="Corpsdetexte"/>
      </w:pPr>
    </w:p>
    <w:tbl>
      <w:tblPr>
        <w:tblStyle w:val="Grilledutableau"/>
        <w:tblW w:w="0" w:type="auto"/>
        <w:tblLook w:val="04A0" w:firstRow="1" w:lastRow="0" w:firstColumn="1" w:lastColumn="0" w:noHBand="0" w:noVBand="1"/>
      </w:tblPr>
      <w:tblGrid>
        <w:gridCol w:w="7225"/>
        <w:gridCol w:w="1837"/>
      </w:tblGrid>
      <w:tr w:rsidR="002F6625" w:rsidRPr="002F6625" w14:paraId="3F3E05AB" w14:textId="77777777" w:rsidTr="005407E9">
        <w:tc>
          <w:tcPr>
            <w:tcW w:w="7225" w:type="dxa"/>
          </w:tcPr>
          <w:p w14:paraId="1E8D6CBF" w14:textId="77777777" w:rsidR="005A5275" w:rsidRPr="00DB4E54" w:rsidRDefault="005A5275" w:rsidP="005A5275">
            <w:pPr>
              <w:ind w:left="0"/>
              <w:jc w:val="center"/>
              <w:rPr>
                <w:rFonts w:asciiTheme="minorHAnsi" w:hAnsiTheme="minorHAnsi" w:cstheme="minorHAnsi"/>
              </w:rPr>
            </w:pPr>
            <w:r w:rsidRPr="00DB4E54">
              <w:rPr>
                <w:rFonts w:asciiTheme="minorHAnsi" w:hAnsiTheme="minorHAnsi" w:cstheme="minorHAnsi"/>
                <w:sz w:val="22"/>
                <w:szCs w:val="22"/>
              </w:rPr>
              <w:t xml:space="preserve">VARIANTES CERTIFICATION BBCA </w:t>
            </w:r>
            <w:r w:rsidRPr="00DB4E54">
              <w:rPr>
                <w:rFonts w:asciiTheme="minorHAnsi" w:hAnsiTheme="minorHAnsi" w:cstheme="minorHAnsi"/>
              </w:rPr>
              <w:t xml:space="preserve">: </w:t>
            </w:r>
          </w:p>
          <w:p w14:paraId="3352C79D" w14:textId="32918BDE" w:rsidR="002F6625" w:rsidRPr="00DB4E54" w:rsidRDefault="005A5275" w:rsidP="005A5275">
            <w:pPr>
              <w:ind w:left="0"/>
              <w:jc w:val="center"/>
              <w:rPr>
                <w:rFonts w:asciiTheme="minorHAnsi" w:hAnsiTheme="minorHAnsi" w:cstheme="minorHAnsi"/>
                <w:color w:val="000000"/>
              </w:rPr>
            </w:pPr>
            <w:r w:rsidRPr="00DB4E54">
              <w:rPr>
                <w:rFonts w:asciiTheme="minorHAnsi" w:hAnsiTheme="minorHAnsi" w:cstheme="minorHAnsi"/>
                <w:sz w:val="22"/>
                <w:szCs w:val="22"/>
              </w:rPr>
              <w:t>Variante isolant en biosourcé (chanvre/lin/coton)</w:t>
            </w:r>
          </w:p>
        </w:tc>
        <w:tc>
          <w:tcPr>
            <w:tcW w:w="1837" w:type="dxa"/>
          </w:tcPr>
          <w:p w14:paraId="09C0A9C8" w14:textId="34597AC5" w:rsidR="002F6625" w:rsidRPr="002F6625" w:rsidRDefault="002F6625" w:rsidP="005407E9">
            <w:pPr>
              <w:pStyle w:val="Corpsdetexte"/>
              <w:tabs>
                <w:tab w:val="center" w:pos="839"/>
                <w:tab w:val="right" w:pos="1678"/>
              </w:tabs>
              <w:jc w:val="right"/>
              <w:rPr>
                <w:rFonts w:asciiTheme="minorHAnsi" w:hAnsiTheme="minorHAnsi" w:cstheme="minorHAnsi"/>
              </w:rPr>
            </w:pPr>
            <w:r w:rsidRPr="002F6625">
              <w:rPr>
                <w:rFonts w:asciiTheme="minorHAnsi" w:hAnsiTheme="minorHAnsi" w:cstheme="minorHAnsi"/>
              </w:rPr>
              <w:tab/>
            </w:r>
            <w:r w:rsidR="00BD13DB" w:rsidRPr="00BD13DB">
              <w:rPr>
                <w:rFonts w:asciiTheme="minorHAnsi" w:hAnsiTheme="minorHAnsi" w:cstheme="minorHAnsi"/>
              </w:rPr>
              <w:t>183 672 €</w:t>
            </w:r>
          </w:p>
        </w:tc>
      </w:tr>
      <w:tr w:rsidR="005220C5" w:rsidRPr="002F6625" w14:paraId="1A4C0C9D" w14:textId="77777777" w:rsidTr="004265C9">
        <w:tc>
          <w:tcPr>
            <w:tcW w:w="7225" w:type="dxa"/>
          </w:tcPr>
          <w:p w14:paraId="31868DE9" w14:textId="744207C6" w:rsidR="005220C5" w:rsidRPr="00DB4E54" w:rsidRDefault="005220C5" w:rsidP="004265C9">
            <w:pPr>
              <w:ind w:left="0"/>
              <w:jc w:val="center"/>
              <w:rPr>
                <w:rFonts w:asciiTheme="minorHAnsi" w:hAnsiTheme="minorHAnsi" w:cstheme="minorHAnsi"/>
              </w:rPr>
            </w:pPr>
            <w:r w:rsidRPr="00DB4E54">
              <w:rPr>
                <w:rFonts w:asciiTheme="minorHAnsi" w:hAnsiTheme="minorHAnsi" w:cstheme="minorHAnsi"/>
                <w:sz w:val="22"/>
                <w:szCs w:val="22"/>
              </w:rPr>
              <w:t xml:space="preserve">VARIANTES CERTIFICATION </w:t>
            </w:r>
            <w:r w:rsidR="00C55818" w:rsidRPr="00DB4E54">
              <w:rPr>
                <w:rFonts w:asciiTheme="minorHAnsi" w:hAnsiTheme="minorHAnsi" w:cstheme="minorHAnsi"/>
                <w:sz w:val="22"/>
                <w:szCs w:val="22"/>
              </w:rPr>
              <w:t>DEET</w:t>
            </w:r>
            <w:r w:rsidRPr="00DB4E54">
              <w:rPr>
                <w:rFonts w:asciiTheme="minorHAnsi" w:hAnsiTheme="minorHAnsi" w:cstheme="minorHAnsi"/>
                <w:sz w:val="22"/>
                <w:szCs w:val="22"/>
              </w:rPr>
              <w:t xml:space="preserve"> </w:t>
            </w:r>
            <w:r w:rsidRPr="00DB4E54">
              <w:rPr>
                <w:rFonts w:asciiTheme="minorHAnsi" w:hAnsiTheme="minorHAnsi" w:cstheme="minorHAnsi"/>
              </w:rPr>
              <w:t xml:space="preserve">: </w:t>
            </w:r>
          </w:p>
          <w:p w14:paraId="11FEFF49" w14:textId="1B253493" w:rsidR="005220C5" w:rsidRPr="00DB4E54" w:rsidRDefault="00C55818" w:rsidP="004265C9">
            <w:pPr>
              <w:ind w:left="0"/>
              <w:jc w:val="center"/>
              <w:rPr>
                <w:rFonts w:asciiTheme="minorHAnsi" w:hAnsiTheme="minorHAnsi" w:cstheme="minorHAnsi"/>
                <w:color w:val="000000"/>
              </w:rPr>
            </w:pPr>
            <w:r w:rsidRPr="00DB4E54">
              <w:rPr>
                <w:rFonts w:asciiTheme="minorHAnsi" w:hAnsiTheme="minorHAnsi" w:cstheme="minorHAnsi"/>
                <w:sz w:val="22"/>
                <w:szCs w:val="22"/>
              </w:rPr>
              <w:t>Augmentation de la performance thermique des isolants rapportées en sous-faces de dalles</w:t>
            </w:r>
          </w:p>
        </w:tc>
        <w:tc>
          <w:tcPr>
            <w:tcW w:w="1837" w:type="dxa"/>
          </w:tcPr>
          <w:p w14:paraId="7E944C9D" w14:textId="3C79942A" w:rsidR="005220C5" w:rsidRPr="002F6625" w:rsidRDefault="00714EE5" w:rsidP="004265C9">
            <w:pPr>
              <w:pStyle w:val="Corpsdetexte"/>
              <w:tabs>
                <w:tab w:val="center" w:pos="839"/>
                <w:tab w:val="right" w:pos="1678"/>
              </w:tabs>
              <w:jc w:val="right"/>
              <w:rPr>
                <w:rFonts w:asciiTheme="minorHAnsi" w:hAnsiTheme="minorHAnsi" w:cstheme="minorHAnsi"/>
              </w:rPr>
            </w:pPr>
            <w:r>
              <w:rPr>
                <w:rFonts w:asciiTheme="minorHAnsi" w:hAnsiTheme="minorHAnsi" w:cstheme="minorHAnsi"/>
              </w:rPr>
              <w:t>NON CHIFFREE</w:t>
            </w:r>
          </w:p>
        </w:tc>
      </w:tr>
    </w:tbl>
    <w:p w14:paraId="728C93F6" w14:textId="77777777" w:rsidR="005220C5" w:rsidRDefault="005220C5" w:rsidP="005220C5">
      <w:pPr>
        <w:pStyle w:val="Corpsdetexte"/>
      </w:pPr>
    </w:p>
    <w:p w14:paraId="542C9D06" w14:textId="354FA738" w:rsidR="00B02D3C" w:rsidRDefault="00B02D3C" w:rsidP="00B02D3C">
      <w:pPr>
        <w:pStyle w:val="Titre5"/>
      </w:pPr>
      <w:r>
        <w:lastRenderedPageBreak/>
        <w:t>Montant des variantes de l’entreprise</w:t>
      </w:r>
    </w:p>
    <w:p w14:paraId="4ED81F11" w14:textId="77777777" w:rsidR="00B02D3C" w:rsidRDefault="00B02D3C" w:rsidP="005220C5">
      <w:pPr>
        <w:pStyle w:val="Corpsdetexte"/>
      </w:pPr>
    </w:p>
    <w:tbl>
      <w:tblPr>
        <w:tblStyle w:val="Grilledutableau"/>
        <w:tblW w:w="9209" w:type="dxa"/>
        <w:jc w:val="center"/>
        <w:tblLook w:val="04A0" w:firstRow="1" w:lastRow="0" w:firstColumn="1" w:lastColumn="0" w:noHBand="0" w:noVBand="1"/>
      </w:tblPr>
      <w:tblGrid>
        <w:gridCol w:w="1925"/>
        <w:gridCol w:w="7284"/>
      </w:tblGrid>
      <w:tr w:rsidR="00E0709A" w:rsidRPr="000A3838" w14:paraId="6E2AEF9F" w14:textId="77777777" w:rsidTr="00322628">
        <w:trPr>
          <w:trHeight w:val="730"/>
          <w:jc w:val="center"/>
        </w:trPr>
        <w:tc>
          <w:tcPr>
            <w:tcW w:w="1925" w:type="dxa"/>
            <w:shd w:val="clear" w:color="auto" w:fill="F2F2F2" w:themeFill="background1" w:themeFillShade="F2"/>
            <w:vAlign w:val="center"/>
          </w:tcPr>
          <w:p w14:paraId="7ABD25DF" w14:textId="77777777" w:rsidR="00E0709A" w:rsidRPr="000A3838" w:rsidRDefault="00E0709A" w:rsidP="00245EED">
            <w:pPr>
              <w:adjustRightInd w:val="0"/>
              <w:ind w:right="454"/>
              <w:jc w:val="center"/>
              <w:rPr>
                <w:rFonts w:asciiTheme="minorHAnsi" w:hAnsiTheme="minorHAnsi" w:cstheme="minorHAnsi"/>
                <w:b/>
                <w:bCs/>
              </w:rPr>
            </w:pPr>
            <w:r w:rsidRPr="000A3838">
              <w:rPr>
                <w:rFonts w:asciiTheme="minorHAnsi" w:hAnsiTheme="minorHAnsi" w:cstheme="minorHAnsi"/>
                <w:b/>
                <w:bCs/>
              </w:rPr>
              <w:t>Entreprise</w:t>
            </w:r>
          </w:p>
        </w:tc>
        <w:tc>
          <w:tcPr>
            <w:tcW w:w="7284" w:type="dxa"/>
            <w:shd w:val="clear" w:color="auto" w:fill="F2F2F2" w:themeFill="background1" w:themeFillShade="F2"/>
            <w:vAlign w:val="center"/>
          </w:tcPr>
          <w:p w14:paraId="27FEEBBE" w14:textId="77777777" w:rsidR="00322628" w:rsidRPr="000A3838" w:rsidRDefault="00EE066E" w:rsidP="00793AE8">
            <w:pPr>
              <w:ind w:left="0"/>
              <w:jc w:val="center"/>
              <w:rPr>
                <w:rFonts w:asciiTheme="minorHAnsi" w:hAnsiTheme="minorHAnsi" w:cstheme="minorHAnsi"/>
                <w:b/>
                <w:bCs/>
              </w:rPr>
            </w:pPr>
            <w:r w:rsidRPr="000A3838">
              <w:rPr>
                <w:rFonts w:asciiTheme="minorHAnsi" w:hAnsiTheme="minorHAnsi" w:cstheme="minorHAnsi"/>
                <w:b/>
                <w:bCs/>
                <w:sz w:val="22"/>
                <w:szCs w:val="22"/>
              </w:rPr>
              <w:t>VARIANTES CERTIFICATION BBCA</w:t>
            </w:r>
            <w:r w:rsidR="00793AE8" w:rsidRPr="000A3838">
              <w:rPr>
                <w:rFonts w:asciiTheme="minorHAnsi" w:hAnsiTheme="minorHAnsi" w:cstheme="minorHAnsi"/>
                <w:b/>
                <w:bCs/>
                <w:sz w:val="22"/>
                <w:szCs w:val="22"/>
              </w:rPr>
              <w:t xml:space="preserve"> </w:t>
            </w:r>
            <w:r w:rsidR="00FA10A7" w:rsidRPr="000A3838">
              <w:rPr>
                <w:rFonts w:asciiTheme="minorHAnsi" w:hAnsiTheme="minorHAnsi" w:cstheme="minorHAnsi"/>
                <w:b/>
                <w:bCs/>
              </w:rPr>
              <w:t>:</w:t>
            </w:r>
            <w:r w:rsidR="00322628" w:rsidRPr="000A3838">
              <w:rPr>
                <w:rFonts w:asciiTheme="minorHAnsi" w:hAnsiTheme="minorHAnsi" w:cstheme="minorHAnsi"/>
                <w:b/>
                <w:bCs/>
              </w:rPr>
              <w:t xml:space="preserve"> </w:t>
            </w:r>
          </w:p>
          <w:p w14:paraId="10783236" w14:textId="57902E4C" w:rsidR="0027405F" w:rsidRPr="009E368B" w:rsidRDefault="00677410" w:rsidP="009E368B">
            <w:pPr>
              <w:ind w:left="0"/>
              <w:jc w:val="center"/>
              <w:rPr>
                <w:rFonts w:asciiTheme="minorHAnsi" w:hAnsiTheme="minorHAnsi" w:cstheme="minorHAnsi"/>
                <w:b/>
                <w:bCs/>
                <w:sz w:val="22"/>
                <w:szCs w:val="22"/>
              </w:rPr>
            </w:pPr>
            <w:r w:rsidRPr="000A3838">
              <w:rPr>
                <w:rFonts w:asciiTheme="minorHAnsi" w:hAnsiTheme="minorHAnsi" w:cstheme="minorHAnsi"/>
                <w:b/>
                <w:bCs/>
                <w:sz w:val="22"/>
                <w:szCs w:val="22"/>
              </w:rPr>
              <w:t>Variante isolant en biosourcé (chanvre/lin/coton)</w:t>
            </w:r>
          </w:p>
        </w:tc>
      </w:tr>
      <w:tr w:rsidR="00E0709A" w:rsidRPr="000A3838" w14:paraId="3E86C624" w14:textId="77777777" w:rsidTr="00245EED">
        <w:trPr>
          <w:trHeight w:val="618"/>
          <w:jc w:val="center"/>
        </w:trPr>
        <w:tc>
          <w:tcPr>
            <w:tcW w:w="1925" w:type="dxa"/>
            <w:vAlign w:val="center"/>
          </w:tcPr>
          <w:p w14:paraId="003794D6" w14:textId="77777777" w:rsidR="00E0709A" w:rsidRPr="000A3838" w:rsidRDefault="00E0709A" w:rsidP="00245EED">
            <w:pPr>
              <w:adjustRightInd w:val="0"/>
              <w:ind w:right="454"/>
              <w:jc w:val="center"/>
              <w:rPr>
                <w:rFonts w:asciiTheme="minorHAnsi" w:hAnsiTheme="minorHAnsi" w:cstheme="minorHAnsi"/>
              </w:rPr>
            </w:pPr>
            <w:r w:rsidRPr="000A3838">
              <w:rPr>
                <w:rFonts w:asciiTheme="minorHAnsi" w:hAnsiTheme="minorHAnsi" w:cstheme="minorHAnsi"/>
              </w:rPr>
              <w:t>ALMA</w:t>
            </w:r>
          </w:p>
        </w:tc>
        <w:tc>
          <w:tcPr>
            <w:tcW w:w="7284" w:type="dxa"/>
            <w:vAlign w:val="center"/>
          </w:tcPr>
          <w:p w14:paraId="6F5582C6" w14:textId="1223BCC8" w:rsidR="00E0709A" w:rsidRPr="000A3838" w:rsidRDefault="001E586E" w:rsidP="00245EED">
            <w:pPr>
              <w:ind w:left="0"/>
              <w:jc w:val="center"/>
              <w:rPr>
                <w:rFonts w:asciiTheme="minorHAnsi" w:hAnsiTheme="minorHAnsi" w:cstheme="minorHAnsi"/>
              </w:rPr>
            </w:pPr>
            <w:r w:rsidRPr="000A3838">
              <w:rPr>
                <w:rFonts w:asciiTheme="minorHAnsi" w:hAnsiTheme="minorHAnsi" w:cstheme="minorHAnsi"/>
              </w:rPr>
              <w:t>71 334,00</w:t>
            </w:r>
            <w:r w:rsidR="00E0709A" w:rsidRPr="000A3838">
              <w:rPr>
                <w:rFonts w:asciiTheme="minorHAnsi" w:hAnsiTheme="minorHAnsi" w:cstheme="minorHAnsi"/>
              </w:rPr>
              <w:t xml:space="preserve"> €</w:t>
            </w:r>
          </w:p>
        </w:tc>
      </w:tr>
    </w:tbl>
    <w:p w14:paraId="46DA16C3" w14:textId="77777777" w:rsidR="00406545" w:rsidRDefault="00406545" w:rsidP="00406545">
      <w:pPr>
        <w:pStyle w:val="Corpsdetexte"/>
        <w:rPr>
          <w:rFonts w:asciiTheme="minorHAnsi" w:hAnsiTheme="minorHAnsi" w:cstheme="minorHAnsi"/>
        </w:rPr>
      </w:pPr>
    </w:p>
    <w:tbl>
      <w:tblPr>
        <w:tblStyle w:val="Grilledutableau"/>
        <w:tblW w:w="9209" w:type="dxa"/>
        <w:jc w:val="center"/>
        <w:tblLook w:val="04A0" w:firstRow="1" w:lastRow="0" w:firstColumn="1" w:lastColumn="0" w:noHBand="0" w:noVBand="1"/>
      </w:tblPr>
      <w:tblGrid>
        <w:gridCol w:w="1925"/>
        <w:gridCol w:w="7284"/>
      </w:tblGrid>
      <w:tr w:rsidR="00FD324A" w:rsidRPr="000A3838" w14:paraId="7463DE26" w14:textId="77777777" w:rsidTr="004265C9">
        <w:trPr>
          <w:trHeight w:val="730"/>
          <w:jc w:val="center"/>
        </w:trPr>
        <w:tc>
          <w:tcPr>
            <w:tcW w:w="1925" w:type="dxa"/>
            <w:shd w:val="clear" w:color="auto" w:fill="F2F2F2" w:themeFill="background1" w:themeFillShade="F2"/>
            <w:vAlign w:val="center"/>
          </w:tcPr>
          <w:p w14:paraId="0D218757" w14:textId="77777777" w:rsidR="00FD324A" w:rsidRPr="000A3838" w:rsidRDefault="00FD324A" w:rsidP="004265C9">
            <w:pPr>
              <w:adjustRightInd w:val="0"/>
              <w:ind w:right="454"/>
              <w:jc w:val="center"/>
              <w:rPr>
                <w:rFonts w:asciiTheme="minorHAnsi" w:hAnsiTheme="minorHAnsi" w:cstheme="minorHAnsi"/>
                <w:b/>
                <w:bCs/>
              </w:rPr>
            </w:pPr>
            <w:bookmarkStart w:id="63" w:name="_Hlk185259632"/>
            <w:r w:rsidRPr="000A3838">
              <w:rPr>
                <w:rFonts w:asciiTheme="minorHAnsi" w:hAnsiTheme="minorHAnsi" w:cstheme="minorHAnsi"/>
                <w:b/>
                <w:bCs/>
              </w:rPr>
              <w:t>Entreprise</w:t>
            </w:r>
          </w:p>
        </w:tc>
        <w:tc>
          <w:tcPr>
            <w:tcW w:w="7284" w:type="dxa"/>
            <w:shd w:val="clear" w:color="auto" w:fill="F2F2F2" w:themeFill="background1" w:themeFillShade="F2"/>
            <w:vAlign w:val="center"/>
          </w:tcPr>
          <w:p w14:paraId="5A51DB69" w14:textId="77777777" w:rsidR="00FD324A" w:rsidRPr="00D80CAF" w:rsidRDefault="00FD324A" w:rsidP="004265C9">
            <w:pPr>
              <w:ind w:left="0"/>
              <w:jc w:val="center"/>
              <w:rPr>
                <w:rFonts w:asciiTheme="minorHAnsi" w:hAnsiTheme="minorHAnsi" w:cstheme="minorHAnsi"/>
                <w:b/>
                <w:bCs/>
                <w:sz w:val="22"/>
                <w:szCs w:val="22"/>
              </w:rPr>
            </w:pPr>
            <w:r w:rsidRPr="00D80CAF">
              <w:rPr>
                <w:rFonts w:asciiTheme="minorHAnsi" w:hAnsiTheme="minorHAnsi" w:cstheme="minorHAnsi"/>
                <w:b/>
                <w:bCs/>
                <w:sz w:val="22"/>
                <w:szCs w:val="22"/>
              </w:rPr>
              <w:t xml:space="preserve">VARIANTES CERTIFICATION DEET : </w:t>
            </w:r>
          </w:p>
          <w:p w14:paraId="115B3DF0" w14:textId="77777777" w:rsidR="00FD324A" w:rsidRPr="009E368B" w:rsidRDefault="00FD324A" w:rsidP="004265C9">
            <w:pPr>
              <w:ind w:left="0"/>
              <w:jc w:val="center"/>
              <w:rPr>
                <w:rFonts w:asciiTheme="minorHAnsi" w:hAnsiTheme="minorHAnsi" w:cstheme="minorHAnsi"/>
                <w:b/>
                <w:bCs/>
                <w:sz w:val="22"/>
                <w:szCs w:val="22"/>
              </w:rPr>
            </w:pPr>
            <w:r w:rsidRPr="00D80CAF">
              <w:rPr>
                <w:rFonts w:asciiTheme="minorHAnsi" w:hAnsiTheme="minorHAnsi" w:cstheme="minorHAnsi"/>
                <w:b/>
                <w:bCs/>
                <w:sz w:val="22"/>
                <w:szCs w:val="22"/>
              </w:rPr>
              <w:t>Augmentation de la performance thermique des isolants rapportées en sous-faces de dalles</w:t>
            </w:r>
          </w:p>
        </w:tc>
      </w:tr>
      <w:tr w:rsidR="00FD324A" w:rsidRPr="000A3838" w14:paraId="545CCA0C" w14:textId="77777777" w:rsidTr="004265C9">
        <w:trPr>
          <w:trHeight w:val="618"/>
          <w:jc w:val="center"/>
        </w:trPr>
        <w:tc>
          <w:tcPr>
            <w:tcW w:w="1925" w:type="dxa"/>
            <w:vAlign w:val="center"/>
          </w:tcPr>
          <w:p w14:paraId="364E6053" w14:textId="77777777" w:rsidR="00FD324A" w:rsidRPr="000A3838" w:rsidRDefault="00FD324A" w:rsidP="004265C9">
            <w:pPr>
              <w:adjustRightInd w:val="0"/>
              <w:ind w:right="454"/>
              <w:jc w:val="center"/>
              <w:rPr>
                <w:rFonts w:asciiTheme="minorHAnsi" w:hAnsiTheme="minorHAnsi" w:cstheme="minorHAnsi"/>
              </w:rPr>
            </w:pPr>
            <w:r w:rsidRPr="000A3838">
              <w:rPr>
                <w:rFonts w:asciiTheme="minorHAnsi" w:hAnsiTheme="minorHAnsi" w:cstheme="minorHAnsi"/>
              </w:rPr>
              <w:t>ALMA</w:t>
            </w:r>
          </w:p>
        </w:tc>
        <w:tc>
          <w:tcPr>
            <w:tcW w:w="7284" w:type="dxa"/>
            <w:vAlign w:val="center"/>
          </w:tcPr>
          <w:p w14:paraId="77D22831" w14:textId="77777777" w:rsidR="00FD324A" w:rsidRPr="000A3838" w:rsidRDefault="00FD324A" w:rsidP="004265C9">
            <w:pPr>
              <w:ind w:left="0"/>
              <w:jc w:val="center"/>
              <w:rPr>
                <w:rFonts w:asciiTheme="minorHAnsi" w:hAnsiTheme="minorHAnsi" w:cstheme="minorHAnsi"/>
              </w:rPr>
            </w:pPr>
            <w:r>
              <w:rPr>
                <w:rFonts w:asciiTheme="minorHAnsi" w:hAnsiTheme="minorHAnsi" w:cstheme="minorHAnsi"/>
              </w:rPr>
              <w:t xml:space="preserve">33 932,24 </w:t>
            </w:r>
            <w:r w:rsidRPr="00BD13DB">
              <w:rPr>
                <w:rFonts w:asciiTheme="minorHAnsi" w:hAnsiTheme="minorHAnsi" w:cstheme="minorHAnsi"/>
              </w:rPr>
              <w:t>€</w:t>
            </w:r>
          </w:p>
        </w:tc>
      </w:tr>
      <w:bookmarkEnd w:id="63"/>
    </w:tbl>
    <w:p w14:paraId="1A501425" w14:textId="77777777" w:rsidR="00FD324A" w:rsidRDefault="00FD324A" w:rsidP="00406545">
      <w:pPr>
        <w:pStyle w:val="Corpsdetexte"/>
        <w:rPr>
          <w:rFonts w:asciiTheme="minorHAnsi" w:hAnsiTheme="minorHAnsi" w:cstheme="minorHAnsi"/>
        </w:rPr>
      </w:pPr>
    </w:p>
    <w:p w14:paraId="2DA81D8F" w14:textId="301C14C7" w:rsidR="001C5E23" w:rsidRPr="0021380C" w:rsidRDefault="001C5E23" w:rsidP="001C5E23">
      <w:pPr>
        <w:pStyle w:val="Titre3"/>
      </w:pPr>
      <w:r>
        <w:t xml:space="preserve">Questions à poser à </w:t>
      </w:r>
      <w:r w:rsidR="00F063DE">
        <w:t>ALMA</w:t>
      </w:r>
    </w:p>
    <w:p w14:paraId="00C715BF" w14:textId="3F266B94" w:rsidR="00CC1247" w:rsidRDefault="00CC1247" w:rsidP="00CC1247">
      <w:pPr>
        <w:pStyle w:val="Corpsdetexte"/>
      </w:pPr>
      <w:r>
        <w:t>Cf. tableau joint en annexe</w:t>
      </w:r>
      <w:r w:rsidR="00D97EB7">
        <w:t xml:space="preserve">. </w:t>
      </w:r>
    </w:p>
    <w:p w14:paraId="64920337" w14:textId="77777777" w:rsidR="00C15C98" w:rsidRPr="007228B6" w:rsidRDefault="00C15C98" w:rsidP="001C5E23">
      <w:pPr>
        <w:pStyle w:val="Corpsdetexte"/>
      </w:pPr>
    </w:p>
    <w:p w14:paraId="0566B603" w14:textId="5090DAA6" w:rsidR="001C5E23" w:rsidRDefault="001C5E23" w:rsidP="001C5E23">
      <w:pPr>
        <w:pStyle w:val="Titre2"/>
      </w:pPr>
      <w:bookmarkStart w:id="64" w:name="_Toc185354542"/>
      <w:r>
        <w:t xml:space="preserve">Analyse de l’offre </w:t>
      </w:r>
      <w:r w:rsidR="00F063DE">
        <w:t>PROTHERM</w:t>
      </w:r>
      <w:bookmarkEnd w:id="64"/>
    </w:p>
    <w:p w14:paraId="506140AB" w14:textId="6E73F5D7" w:rsidR="001C5E23" w:rsidRDefault="001C5E23" w:rsidP="001C5E23">
      <w:pPr>
        <w:pStyle w:val="Titre3"/>
      </w:pPr>
      <w:r>
        <w:t>Analyse technique</w:t>
      </w:r>
      <w:r w:rsidR="00C2410F">
        <w:t xml:space="preserve"> CLOISONS DOUBLAGES</w:t>
      </w:r>
    </w:p>
    <w:p w14:paraId="3DFAC713" w14:textId="359911C3" w:rsidR="001C5E23" w:rsidRDefault="001178AA" w:rsidP="001178AA">
      <w:pPr>
        <w:pStyle w:val="Corpsdetexte"/>
        <w:numPr>
          <w:ilvl w:val="0"/>
          <w:numId w:val="15"/>
        </w:numPr>
      </w:pPr>
      <w:r>
        <w:t xml:space="preserve">La Fiche Questions/Réponses (FQR) envoyée à l’entreprise </w:t>
      </w:r>
      <w:r w:rsidR="00202AC2">
        <w:t>n</w:t>
      </w:r>
      <w:r w:rsidR="00A365E5">
        <w:t>’</w:t>
      </w:r>
      <w:r>
        <w:t xml:space="preserve">a </w:t>
      </w:r>
      <w:r w:rsidR="00202AC2">
        <w:t xml:space="preserve">pas </w:t>
      </w:r>
      <w:r>
        <w:t>été retourné</w:t>
      </w:r>
      <w:r w:rsidR="00A365E5">
        <w:t>e</w:t>
      </w:r>
      <w:r>
        <w:t xml:space="preserve"> complétée.</w:t>
      </w:r>
    </w:p>
    <w:p w14:paraId="43AEDB0E" w14:textId="5D2CFD61" w:rsidR="00202AC2" w:rsidRDefault="003E3EB9" w:rsidP="001178AA">
      <w:pPr>
        <w:pStyle w:val="Corpsdetexte"/>
        <w:numPr>
          <w:ilvl w:val="0"/>
          <w:numId w:val="15"/>
        </w:numPr>
      </w:pPr>
      <w:r>
        <w:t>L’entreprise n’a pas répondu à notre proposition soutenance.</w:t>
      </w:r>
    </w:p>
    <w:p w14:paraId="7F721E67" w14:textId="3CD4E933" w:rsidR="0037255C" w:rsidRDefault="0037255C" w:rsidP="001178AA">
      <w:pPr>
        <w:pStyle w:val="Corpsdetexte"/>
        <w:numPr>
          <w:ilvl w:val="0"/>
          <w:numId w:val="15"/>
        </w:numPr>
      </w:pPr>
      <w:r>
        <w:t xml:space="preserve">L’entreprise n’a pas fourni d’offre révisées à la suite de </w:t>
      </w:r>
      <w:r w:rsidR="00FC0510">
        <w:t>l’envoi de la FQR.</w:t>
      </w:r>
    </w:p>
    <w:p w14:paraId="684C0E88" w14:textId="189E19BE" w:rsidR="003C1CB0" w:rsidRDefault="00F8214D" w:rsidP="00896835">
      <w:pPr>
        <w:pStyle w:val="Corpsdetexte"/>
        <w:numPr>
          <w:ilvl w:val="0"/>
          <w:numId w:val="15"/>
        </w:numPr>
      </w:pPr>
      <w:r>
        <w:t>L’entreprise a fourni un mé</w:t>
      </w:r>
      <w:r w:rsidR="003C1CB0">
        <w:t xml:space="preserve">moire technique </w:t>
      </w:r>
      <w:r w:rsidR="00896835">
        <w:t>complet</w:t>
      </w:r>
      <w:r w:rsidR="003A2641">
        <w:t xml:space="preserve"> courant, </w:t>
      </w:r>
      <w:r w:rsidR="00D35162">
        <w:t>où il s’engage sure le planning de l’opération.</w:t>
      </w:r>
    </w:p>
    <w:p w14:paraId="457B76C2" w14:textId="77777777" w:rsidR="00CA18E5" w:rsidRDefault="00CA18E5" w:rsidP="00CA18E5">
      <w:pPr>
        <w:pStyle w:val="Corpsdetexte"/>
        <w:numPr>
          <w:ilvl w:val="0"/>
          <w:numId w:val="15"/>
        </w:numPr>
      </w:pPr>
      <w:r>
        <w:t xml:space="preserve">L’entreprise a décelé des manques de prescription dans le DCE du lot Cloisons – Doublages : </w:t>
      </w:r>
    </w:p>
    <w:p w14:paraId="2C87C359" w14:textId="77777777" w:rsidR="00CA18E5" w:rsidRDefault="00CA18E5" w:rsidP="00CA18E5">
      <w:pPr>
        <w:pStyle w:val="Corpsdetexte"/>
        <w:numPr>
          <w:ilvl w:val="1"/>
          <w:numId w:val="15"/>
        </w:numPr>
      </w:pPr>
      <w:r>
        <w:t>Cloisons 72/48 mm pas assez résistantes pour franchir certaines hauteur des locaux.</w:t>
      </w:r>
    </w:p>
    <w:p w14:paraId="6F5E031F" w14:textId="77777777" w:rsidR="00CA18E5" w:rsidRDefault="00CA18E5" w:rsidP="00CA18E5">
      <w:pPr>
        <w:pStyle w:val="Corpsdetexte"/>
        <w:numPr>
          <w:ilvl w:val="1"/>
          <w:numId w:val="15"/>
        </w:numPr>
      </w:pPr>
      <w:r>
        <w:t>Performance acoustique de la cloison 98/48 mm trop faible pour les préconisations de l’acousticien.</w:t>
      </w:r>
    </w:p>
    <w:p w14:paraId="04AABBA5" w14:textId="77777777" w:rsidR="00CA18E5" w:rsidRDefault="00CA18E5" w:rsidP="00CA18E5">
      <w:pPr>
        <w:pStyle w:val="Corpsdetexte"/>
        <w:numPr>
          <w:ilvl w:val="1"/>
          <w:numId w:val="15"/>
        </w:numPr>
      </w:pPr>
      <w:r>
        <w:t>Gaines technique de 72/48 mm et 98/48 mm pas assez résistantes pour franchir certaines hauteur des locaux.</w:t>
      </w:r>
    </w:p>
    <w:p w14:paraId="24ED5454" w14:textId="77777777" w:rsidR="00CA18E5" w:rsidRDefault="00CA18E5" w:rsidP="00CA18E5">
      <w:pPr>
        <w:pStyle w:val="Corpsdetexte"/>
        <w:numPr>
          <w:ilvl w:val="0"/>
          <w:numId w:val="15"/>
        </w:numPr>
      </w:pPr>
      <w:r>
        <w:t>L’entreprise a donc proposé et chiffré dans son offre les solutions techniques pour pallier les manques de prescription et pour répondre à la conception du projet.</w:t>
      </w:r>
    </w:p>
    <w:p w14:paraId="677D1AD6" w14:textId="03E68F8D" w:rsidR="00CA18E5" w:rsidRDefault="008A1C22" w:rsidP="00896835">
      <w:pPr>
        <w:pStyle w:val="Corpsdetexte"/>
        <w:numPr>
          <w:ilvl w:val="0"/>
          <w:numId w:val="15"/>
        </w:numPr>
      </w:pPr>
      <w:r>
        <w:t xml:space="preserve">Certaines prestations comme </w:t>
      </w:r>
      <w:r w:rsidR="007051BE">
        <w:t>d</w:t>
      </w:r>
      <w:r>
        <w:t>es doublages de finition,</w:t>
      </w:r>
      <w:r w:rsidR="00223749">
        <w:t xml:space="preserve"> des gaines techniques, </w:t>
      </w:r>
      <w:r w:rsidR="007051BE">
        <w:t xml:space="preserve">des poses de trappes, des couvre-joints n’ont pas </w:t>
      </w:r>
      <w:r w:rsidR="0037255C">
        <w:t>été chiffré</w:t>
      </w:r>
      <w:r w:rsidR="009F74DD">
        <w:t>es</w:t>
      </w:r>
      <w:r w:rsidR="0037255C">
        <w:t>.</w:t>
      </w:r>
    </w:p>
    <w:p w14:paraId="779C3E25" w14:textId="4B477F10" w:rsidR="00621F40" w:rsidRDefault="00621F40" w:rsidP="00FC0510">
      <w:pPr>
        <w:pStyle w:val="Corpsdetexte"/>
        <w:numPr>
          <w:ilvl w:val="0"/>
          <w:numId w:val="15"/>
        </w:numPr>
      </w:pPr>
      <w:r>
        <w:t>Un plan de localisation des doublages a été transmis à l’entreprise courant de l’ACT.</w:t>
      </w:r>
    </w:p>
    <w:p w14:paraId="068FCA9E" w14:textId="2CEE30EC" w:rsidR="0037255C" w:rsidRDefault="00FC0510" w:rsidP="00FC0510">
      <w:pPr>
        <w:pStyle w:val="Corpsdetexte"/>
        <w:numPr>
          <w:ilvl w:val="0"/>
          <w:numId w:val="15"/>
        </w:numPr>
      </w:pPr>
      <w:r>
        <w:t>L’offre V0 est actuellement non conforme.</w:t>
      </w:r>
    </w:p>
    <w:p w14:paraId="2E959345" w14:textId="77777777" w:rsidR="00EE2C2A" w:rsidRDefault="00EE2C2A" w:rsidP="00EE2C2A">
      <w:pPr>
        <w:pStyle w:val="Corpsdetexte"/>
        <w:ind w:left="360"/>
      </w:pPr>
    </w:p>
    <w:p w14:paraId="3BE09494" w14:textId="77777777" w:rsidR="004360FC" w:rsidRPr="0021380C" w:rsidRDefault="004360FC" w:rsidP="004360FC">
      <w:pPr>
        <w:pStyle w:val="Titre3"/>
      </w:pPr>
      <w:r>
        <w:lastRenderedPageBreak/>
        <w:t>Analyse financière CLOISONS DOUBLAGES</w:t>
      </w:r>
    </w:p>
    <w:p w14:paraId="31B0BC52" w14:textId="77777777" w:rsidR="004360FC" w:rsidRDefault="004360FC" w:rsidP="004360FC">
      <w:pPr>
        <w:pStyle w:val="Corpsdetexte"/>
        <w:numPr>
          <w:ilvl w:val="0"/>
          <w:numId w:val="15"/>
        </w:numPr>
      </w:pPr>
      <w:r>
        <w:t>Le compte prorata de 2% n’est pas inclus dans l’offre V0.</w:t>
      </w:r>
    </w:p>
    <w:p w14:paraId="13E1255A" w14:textId="77777777" w:rsidR="00261CF5" w:rsidRDefault="00261CF5" w:rsidP="00261CF5">
      <w:pPr>
        <w:pStyle w:val="Corpsdetexte"/>
        <w:numPr>
          <w:ilvl w:val="0"/>
          <w:numId w:val="15"/>
        </w:numPr>
      </w:pPr>
      <w:r>
        <w:t>Les quantités sont cohérentes dans l’ensemble, hormis les remarques indiquées dans le tableau d’analyse.</w:t>
      </w:r>
    </w:p>
    <w:p w14:paraId="3F62B780" w14:textId="62E15330" w:rsidR="00261CF5" w:rsidRDefault="00261CF5" w:rsidP="00261CF5">
      <w:pPr>
        <w:pStyle w:val="Corpsdetexte"/>
        <w:numPr>
          <w:ilvl w:val="0"/>
          <w:numId w:val="15"/>
        </w:numPr>
      </w:pPr>
      <w:r>
        <w:t>Les prix unitaires sont cohérents.</w:t>
      </w:r>
    </w:p>
    <w:p w14:paraId="6435655C" w14:textId="77777777" w:rsidR="004360FC" w:rsidRDefault="004360FC" w:rsidP="004360FC">
      <w:pPr>
        <w:pStyle w:val="Corpsdetexte"/>
        <w:numPr>
          <w:ilvl w:val="0"/>
          <w:numId w:val="15"/>
        </w:numPr>
      </w:pPr>
      <w:r>
        <w:t>Certaines prestations comme des doublages de finition, des gaines techniques, des poses de trappes, des couvre-joints n’ont pas été chiffré.</w:t>
      </w:r>
    </w:p>
    <w:p w14:paraId="6F7E76E0" w14:textId="77777777" w:rsidR="004360FC" w:rsidRDefault="004360FC" w:rsidP="004360FC">
      <w:pPr>
        <w:pStyle w:val="Corpsdetexte"/>
        <w:numPr>
          <w:ilvl w:val="0"/>
          <w:numId w:val="15"/>
        </w:numPr>
      </w:pPr>
      <w:r>
        <w:t>L’offre V0 est actuellement est incomplète.</w:t>
      </w:r>
    </w:p>
    <w:p w14:paraId="564F32A9" w14:textId="77777777" w:rsidR="00261CF5" w:rsidRDefault="00261CF5" w:rsidP="00261CF5">
      <w:pPr>
        <w:pStyle w:val="Corpsdetexte"/>
        <w:ind w:left="720"/>
      </w:pPr>
    </w:p>
    <w:p w14:paraId="608EBF92" w14:textId="671198BF" w:rsidR="00B4474F" w:rsidRDefault="00B4474F" w:rsidP="00B4474F">
      <w:pPr>
        <w:pStyle w:val="Titre3"/>
      </w:pPr>
      <w:r>
        <w:t>Analyse technique PLAFONDS SUSPENDUS</w:t>
      </w:r>
    </w:p>
    <w:p w14:paraId="5DD4AC9A" w14:textId="15E4A9AE" w:rsidR="00DD6A36" w:rsidRDefault="00DD6A36" w:rsidP="00DD6A36">
      <w:pPr>
        <w:pStyle w:val="Corpsdetexte"/>
        <w:numPr>
          <w:ilvl w:val="0"/>
          <w:numId w:val="15"/>
        </w:numPr>
      </w:pPr>
      <w:r>
        <w:t>La Fiche Questions/Réponses (FQR) envoyée à l’entreprise n</w:t>
      </w:r>
      <w:r w:rsidR="00DA6547">
        <w:t>’</w:t>
      </w:r>
      <w:r>
        <w:t>a pas été retourné</w:t>
      </w:r>
      <w:r w:rsidR="00DA6547">
        <w:t xml:space="preserve">e </w:t>
      </w:r>
      <w:r>
        <w:t>complétée.</w:t>
      </w:r>
    </w:p>
    <w:p w14:paraId="3D196ADA" w14:textId="77777777" w:rsidR="00DD6A36" w:rsidRDefault="00DD6A36" w:rsidP="00DD6A36">
      <w:pPr>
        <w:pStyle w:val="Corpsdetexte"/>
        <w:numPr>
          <w:ilvl w:val="0"/>
          <w:numId w:val="15"/>
        </w:numPr>
      </w:pPr>
      <w:r>
        <w:t>L’entreprise n’a pas fourni d’offre révisées à la suite de l’envoi de la FQR.</w:t>
      </w:r>
    </w:p>
    <w:p w14:paraId="7CFEDE2A" w14:textId="4804A5C4" w:rsidR="00251F83" w:rsidRDefault="00251F83" w:rsidP="00251F83">
      <w:pPr>
        <w:pStyle w:val="Corpsdetexte"/>
        <w:numPr>
          <w:ilvl w:val="0"/>
          <w:numId w:val="15"/>
        </w:numPr>
      </w:pPr>
      <w:r>
        <w:t>L’offre V0 est conforme.</w:t>
      </w:r>
    </w:p>
    <w:p w14:paraId="2EC592EF" w14:textId="77777777" w:rsidR="00261CF5" w:rsidRDefault="00261CF5" w:rsidP="00261CF5">
      <w:pPr>
        <w:pStyle w:val="Corpsdetexte"/>
        <w:ind w:left="720"/>
      </w:pPr>
    </w:p>
    <w:p w14:paraId="5C86721D" w14:textId="3BB6AA46" w:rsidR="008773BF" w:rsidRPr="0021380C" w:rsidRDefault="008773BF" w:rsidP="008773BF">
      <w:pPr>
        <w:pStyle w:val="Titre3"/>
      </w:pPr>
      <w:r>
        <w:t>Analyse financière PLAFONDS SUSNPENDUS</w:t>
      </w:r>
    </w:p>
    <w:p w14:paraId="2CD4982E" w14:textId="77777777" w:rsidR="008773BF" w:rsidRDefault="008773BF" w:rsidP="008773BF">
      <w:pPr>
        <w:pStyle w:val="Corpsdetexte"/>
        <w:numPr>
          <w:ilvl w:val="0"/>
          <w:numId w:val="15"/>
        </w:numPr>
      </w:pPr>
      <w:r>
        <w:t>Le compte prorata de 2% n’est pas inclus dans l’offre V0.</w:t>
      </w:r>
    </w:p>
    <w:p w14:paraId="0EE51EE4" w14:textId="095F6710" w:rsidR="00C77323" w:rsidRDefault="00C77323" w:rsidP="00C77323">
      <w:pPr>
        <w:pStyle w:val="Corpsdetexte"/>
        <w:numPr>
          <w:ilvl w:val="0"/>
          <w:numId w:val="15"/>
        </w:numPr>
      </w:pPr>
      <w:r>
        <w:t>Les prix unitaires sont cohérents</w:t>
      </w:r>
      <w:r>
        <w:t xml:space="preserve"> dans l’ensemble</w:t>
      </w:r>
      <w:r>
        <w:t>.</w:t>
      </w:r>
    </w:p>
    <w:p w14:paraId="6C6F0A5F" w14:textId="6959A4F7" w:rsidR="008773BF" w:rsidRDefault="008773BF" w:rsidP="008773BF">
      <w:pPr>
        <w:pStyle w:val="Corpsdetexte"/>
        <w:numPr>
          <w:ilvl w:val="0"/>
          <w:numId w:val="15"/>
        </w:numPr>
      </w:pPr>
      <w:r>
        <w:t>L’offre V0 est complète</w:t>
      </w:r>
      <w:r w:rsidR="00404853">
        <w:t>, cependant elle ne prend pas en compte nos remarques sur les quantités et les prix unitaires.</w:t>
      </w:r>
    </w:p>
    <w:p w14:paraId="52000FD5" w14:textId="77777777" w:rsidR="00DA6547" w:rsidRDefault="00DA6547" w:rsidP="00DA6547">
      <w:pPr>
        <w:pStyle w:val="Corpsdetexte"/>
        <w:ind w:left="720"/>
      </w:pPr>
    </w:p>
    <w:p w14:paraId="7C47E0E3" w14:textId="77777777" w:rsidR="001C5E23" w:rsidRPr="0021380C" w:rsidRDefault="001C5E23" w:rsidP="001C5E23">
      <w:pPr>
        <w:pStyle w:val="Titre3"/>
      </w:pPr>
      <w:r>
        <w:t>Analyse des variantes</w:t>
      </w:r>
    </w:p>
    <w:p w14:paraId="4492E5D6" w14:textId="77777777" w:rsidR="008C7C26" w:rsidRPr="00C21332" w:rsidRDefault="008C7C26" w:rsidP="008C7C26">
      <w:pPr>
        <w:pStyle w:val="Titre4"/>
      </w:pPr>
      <w:r>
        <w:t>Variantes demandées par la maîtrise d’œuvre</w:t>
      </w:r>
    </w:p>
    <w:p w14:paraId="528823EC" w14:textId="77777777" w:rsidR="008C7C26" w:rsidRDefault="008C7C26" w:rsidP="008C7C26">
      <w:pPr>
        <w:pStyle w:val="Titre5"/>
      </w:pPr>
      <w:r>
        <w:t xml:space="preserve">Rappel des variantes de la maîtrise d’œuvre </w:t>
      </w:r>
    </w:p>
    <w:p w14:paraId="5F77C000" w14:textId="77777777" w:rsidR="00442EC9" w:rsidRPr="00442EC9" w:rsidRDefault="00442EC9" w:rsidP="00442EC9">
      <w:pPr>
        <w:pStyle w:val="Corpsdetexte"/>
      </w:pPr>
    </w:p>
    <w:tbl>
      <w:tblPr>
        <w:tblStyle w:val="Grilledutableau"/>
        <w:tblW w:w="0" w:type="auto"/>
        <w:tblLook w:val="04A0" w:firstRow="1" w:lastRow="0" w:firstColumn="1" w:lastColumn="0" w:noHBand="0" w:noVBand="1"/>
      </w:tblPr>
      <w:tblGrid>
        <w:gridCol w:w="7225"/>
        <w:gridCol w:w="1837"/>
      </w:tblGrid>
      <w:tr w:rsidR="00442EC9" w:rsidRPr="002F6625" w14:paraId="7DCB42DD" w14:textId="77777777" w:rsidTr="004265C9">
        <w:tc>
          <w:tcPr>
            <w:tcW w:w="7225" w:type="dxa"/>
          </w:tcPr>
          <w:p w14:paraId="74B85CBC" w14:textId="77777777" w:rsidR="00442EC9" w:rsidRPr="00A21CFE" w:rsidRDefault="00442EC9" w:rsidP="004265C9">
            <w:pPr>
              <w:ind w:left="0"/>
              <w:jc w:val="center"/>
              <w:rPr>
                <w:rFonts w:asciiTheme="minorHAnsi" w:hAnsiTheme="minorHAnsi" w:cstheme="minorHAnsi"/>
              </w:rPr>
            </w:pPr>
            <w:r w:rsidRPr="00A21CFE">
              <w:rPr>
                <w:rFonts w:asciiTheme="minorHAnsi" w:hAnsiTheme="minorHAnsi" w:cstheme="minorHAnsi"/>
                <w:sz w:val="22"/>
                <w:szCs w:val="22"/>
              </w:rPr>
              <w:t xml:space="preserve">VARIANTES CERTIFICATION BBCA </w:t>
            </w:r>
            <w:r w:rsidRPr="00A21CFE">
              <w:rPr>
                <w:rFonts w:asciiTheme="minorHAnsi" w:hAnsiTheme="minorHAnsi" w:cstheme="minorHAnsi"/>
              </w:rPr>
              <w:t xml:space="preserve">: </w:t>
            </w:r>
          </w:p>
          <w:p w14:paraId="5FCA91E7" w14:textId="77777777" w:rsidR="00442EC9" w:rsidRPr="00A21CFE" w:rsidRDefault="00442EC9" w:rsidP="004265C9">
            <w:pPr>
              <w:ind w:left="0"/>
              <w:jc w:val="center"/>
              <w:rPr>
                <w:rFonts w:asciiTheme="minorHAnsi" w:hAnsiTheme="minorHAnsi" w:cstheme="minorHAnsi"/>
                <w:color w:val="000000"/>
              </w:rPr>
            </w:pPr>
            <w:r w:rsidRPr="00A21CFE">
              <w:rPr>
                <w:rFonts w:asciiTheme="minorHAnsi" w:hAnsiTheme="minorHAnsi" w:cstheme="minorHAnsi"/>
                <w:sz w:val="22"/>
                <w:szCs w:val="22"/>
              </w:rPr>
              <w:t>Variante isolant en biosourcé (chanvre/lin/coton)</w:t>
            </w:r>
          </w:p>
        </w:tc>
        <w:tc>
          <w:tcPr>
            <w:tcW w:w="1837" w:type="dxa"/>
          </w:tcPr>
          <w:p w14:paraId="794C43A0" w14:textId="77777777" w:rsidR="00442EC9" w:rsidRPr="002F6625" w:rsidRDefault="00442EC9" w:rsidP="004265C9">
            <w:pPr>
              <w:pStyle w:val="Corpsdetexte"/>
              <w:tabs>
                <w:tab w:val="center" w:pos="839"/>
                <w:tab w:val="right" w:pos="1678"/>
              </w:tabs>
              <w:jc w:val="right"/>
              <w:rPr>
                <w:rFonts w:asciiTheme="minorHAnsi" w:hAnsiTheme="minorHAnsi" w:cstheme="minorHAnsi"/>
              </w:rPr>
            </w:pPr>
            <w:r w:rsidRPr="002F6625">
              <w:rPr>
                <w:rFonts w:asciiTheme="minorHAnsi" w:hAnsiTheme="minorHAnsi" w:cstheme="minorHAnsi"/>
              </w:rPr>
              <w:tab/>
            </w:r>
            <w:r w:rsidRPr="00BD13DB">
              <w:rPr>
                <w:rFonts w:asciiTheme="minorHAnsi" w:hAnsiTheme="minorHAnsi" w:cstheme="minorHAnsi"/>
              </w:rPr>
              <w:t>183 672 €</w:t>
            </w:r>
          </w:p>
        </w:tc>
      </w:tr>
      <w:tr w:rsidR="00BC2226" w:rsidRPr="002F6625" w14:paraId="4617935A" w14:textId="77777777" w:rsidTr="00BC2226">
        <w:tc>
          <w:tcPr>
            <w:tcW w:w="7225" w:type="dxa"/>
          </w:tcPr>
          <w:p w14:paraId="24CFD2A6" w14:textId="77777777" w:rsidR="00BC2226" w:rsidRPr="00A21CFE" w:rsidRDefault="00BC2226" w:rsidP="004265C9">
            <w:pPr>
              <w:ind w:left="0"/>
              <w:jc w:val="center"/>
              <w:rPr>
                <w:rFonts w:asciiTheme="minorHAnsi" w:hAnsiTheme="minorHAnsi" w:cstheme="minorHAnsi"/>
              </w:rPr>
            </w:pPr>
            <w:r w:rsidRPr="00A21CFE">
              <w:rPr>
                <w:rFonts w:asciiTheme="minorHAnsi" w:hAnsiTheme="minorHAnsi" w:cstheme="minorHAnsi"/>
                <w:sz w:val="22"/>
                <w:szCs w:val="22"/>
              </w:rPr>
              <w:t xml:space="preserve">VARIANTES CERTIFICATION DEET </w:t>
            </w:r>
            <w:r w:rsidRPr="00A21CFE">
              <w:rPr>
                <w:rFonts w:asciiTheme="minorHAnsi" w:hAnsiTheme="minorHAnsi" w:cstheme="minorHAnsi"/>
              </w:rPr>
              <w:t xml:space="preserve">: </w:t>
            </w:r>
          </w:p>
          <w:p w14:paraId="53D0F0A9" w14:textId="77777777" w:rsidR="00BC2226" w:rsidRPr="00A21CFE" w:rsidRDefault="00BC2226" w:rsidP="004265C9">
            <w:pPr>
              <w:ind w:left="0"/>
              <w:jc w:val="center"/>
              <w:rPr>
                <w:rFonts w:asciiTheme="minorHAnsi" w:hAnsiTheme="minorHAnsi" w:cstheme="minorHAnsi"/>
                <w:color w:val="000000"/>
              </w:rPr>
            </w:pPr>
            <w:r w:rsidRPr="00A21CFE">
              <w:rPr>
                <w:rFonts w:asciiTheme="minorHAnsi" w:hAnsiTheme="minorHAnsi" w:cstheme="minorHAnsi"/>
                <w:sz w:val="22"/>
                <w:szCs w:val="22"/>
              </w:rPr>
              <w:t>Augmentation de la performance thermique des isolants rapportées en sous-faces de dalles</w:t>
            </w:r>
          </w:p>
        </w:tc>
        <w:tc>
          <w:tcPr>
            <w:tcW w:w="1837" w:type="dxa"/>
          </w:tcPr>
          <w:p w14:paraId="11AD72BE" w14:textId="648447A4" w:rsidR="00BC2226" w:rsidRPr="002F6625" w:rsidRDefault="002C0D34" w:rsidP="004265C9">
            <w:pPr>
              <w:pStyle w:val="Corpsdetexte"/>
              <w:tabs>
                <w:tab w:val="center" w:pos="839"/>
                <w:tab w:val="right" w:pos="1678"/>
              </w:tabs>
              <w:jc w:val="right"/>
              <w:rPr>
                <w:rFonts w:asciiTheme="minorHAnsi" w:hAnsiTheme="minorHAnsi" w:cstheme="minorHAnsi"/>
              </w:rPr>
            </w:pPr>
            <w:r>
              <w:rPr>
                <w:rFonts w:asciiTheme="minorHAnsi" w:hAnsiTheme="minorHAnsi" w:cstheme="minorHAnsi"/>
              </w:rPr>
              <w:t>NON CHIFFREE</w:t>
            </w:r>
          </w:p>
        </w:tc>
      </w:tr>
    </w:tbl>
    <w:p w14:paraId="6F40D247" w14:textId="77777777" w:rsidR="00BC2226" w:rsidRDefault="00BC2226" w:rsidP="002C0D34">
      <w:pPr>
        <w:pStyle w:val="Corpsdetexte"/>
      </w:pPr>
    </w:p>
    <w:p w14:paraId="6EE5773A" w14:textId="77777777" w:rsidR="00F57223" w:rsidRDefault="00F57223" w:rsidP="00F57223">
      <w:pPr>
        <w:pStyle w:val="Titre5"/>
      </w:pPr>
      <w:r>
        <w:t>Montant des variantes de l’entreprise</w:t>
      </w:r>
    </w:p>
    <w:p w14:paraId="26F5008F" w14:textId="77777777" w:rsidR="00F57223" w:rsidRPr="00F57223" w:rsidRDefault="00F57223" w:rsidP="00F57223">
      <w:pPr>
        <w:pStyle w:val="Corpsdetexte"/>
      </w:pPr>
    </w:p>
    <w:tbl>
      <w:tblPr>
        <w:tblStyle w:val="Grilledutableau"/>
        <w:tblW w:w="9209" w:type="dxa"/>
        <w:jc w:val="center"/>
        <w:tblLook w:val="04A0" w:firstRow="1" w:lastRow="0" w:firstColumn="1" w:lastColumn="0" w:noHBand="0" w:noVBand="1"/>
      </w:tblPr>
      <w:tblGrid>
        <w:gridCol w:w="1925"/>
        <w:gridCol w:w="7284"/>
      </w:tblGrid>
      <w:tr w:rsidR="008C7C26" w:rsidRPr="000A3838" w14:paraId="59AF39AF" w14:textId="77777777" w:rsidTr="004265C9">
        <w:trPr>
          <w:trHeight w:val="730"/>
          <w:jc w:val="center"/>
        </w:trPr>
        <w:tc>
          <w:tcPr>
            <w:tcW w:w="1925" w:type="dxa"/>
            <w:shd w:val="clear" w:color="auto" w:fill="F2F2F2" w:themeFill="background1" w:themeFillShade="F2"/>
            <w:vAlign w:val="center"/>
          </w:tcPr>
          <w:p w14:paraId="1F10E419" w14:textId="77777777" w:rsidR="008C7C26" w:rsidRPr="000A3838" w:rsidRDefault="008C7C26" w:rsidP="004265C9">
            <w:pPr>
              <w:adjustRightInd w:val="0"/>
              <w:ind w:right="454"/>
              <w:jc w:val="center"/>
              <w:rPr>
                <w:rFonts w:asciiTheme="minorHAnsi" w:hAnsiTheme="minorHAnsi" w:cstheme="minorHAnsi"/>
                <w:b/>
                <w:bCs/>
              </w:rPr>
            </w:pPr>
            <w:r w:rsidRPr="000A3838">
              <w:rPr>
                <w:rFonts w:asciiTheme="minorHAnsi" w:hAnsiTheme="minorHAnsi" w:cstheme="minorHAnsi"/>
                <w:b/>
                <w:bCs/>
              </w:rPr>
              <w:t>Entreprise</w:t>
            </w:r>
          </w:p>
        </w:tc>
        <w:tc>
          <w:tcPr>
            <w:tcW w:w="7284" w:type="dxa"/>
            <w:shd w:val="clear" w:color="auto" w:fill="F2F2F2" w:themeFill="background1" w:themeFillShade="F2"/>
            <w:vAlign w:val="center"/>
          </w:tcPr>
          <w:p w14:paraId="660B4E6C" w14:textId="77777777" w:rsidR="008C7C26" w:rsidRPr="000A3838" w:rsidRDefault="008C7C26" w:rsidP="004265C9">
            <w:pPr>
              <w:ind w:left="0"/>
              <w:jc w:val="center"/>
              <w:rPr>
                <w:rFonts w:asciiTheme="minorHAnsi" w:hAnsiTheme="minorHAnsi" w:cstheme="minorHAnsi"/>
                <w:b/>
                <w:bCs/>
              </w:rPr>
            </w:pPr>
            <w:r w:rsidRPr="000A3838">
              <w:rPr>
                <w:rFonts w:asciiTheme="minorHAnsi" w:hAnsiTheme="minorHAnsi" w:cstheme="minorHAnsi"/>
                <w:b/>
                <w:bCs/>
                <w:sz w:val="22"/>
                <w:szCs w:val="22"/>
              </w:rPr>
              <w:t xml:space="preserve">VARIANTES CERTIFICATION BBCA </w:t>
            </w:r>
            <w:r w:rsidRPr="000A3838">
              <w:rPr>
                <w:rFonts w:asciiTheme="minorHAnsi" w:hAnsiTheme="minorHAnsi" w:cstheme="minorHAnsi"/>
                <w:b/>
                <w:bCs/>
              </w:rPr>
              <w:t xml:space="preserve">: </w:t>
            </w:r>
          </w:p>
          <w:p w14:paraId="5ACC800A" w14:textId="77777777" w:rsidR="008C7C26" w:rsidRDefault="008C7C26" w:rsidP="004265C9">
            <w:pPr>
              <w:ind w:left="0"/>
              <w:jc w:val="center"/>
              <w:rPr>
                <w:rFonts w:asciiTheme="minorHAnsi" w:hAnsiTheme="minorHAnsi" w:cstheme="minorHAnsi"/>
                <w:b/>
                <w:bCs/>
                <w:sz w:val="22"/>
                <w:szCs w:val="22"/>
              </w:rPr>
            </w:pPr>
            <w:r w:rsidRPr="000A3838">
              <w:rPr>
                <w:rFonts w:asciiTheme="minorHAnsi" w:hAnsiTheme="minorHAnsi" w:cstheme="minorHAnsi"/>
                <w:b/>
                <w:bCs/>
                <w:sz w:val="22"/>
                <w:szCs w:val="22"/>
              </w:rPr>
              <w:t>Variante isolant en biosourcé (chanvre/lin/coton)</w:t>
            </w:r>
          </w:p>
          <w:p w14:paraId="7258F4AB" w14:textId="77777777" w:rsidR="008C7C26" w:rsidRPr="000A3838" w:rsidRDefault="008C7C26" w:rsidP="004265C9">
            <w:pPr>
              <w:ind w:left="0"/>
              <w:jc w:val="center"/>
              <w:rPr>
                <w:rFonts w:asciiTheme="minorHAnsi" w:hAnsiTheme="minorHAnsi" w:cstheme="minorHAnsi"/>
                <w:b/>
                <w:bCs/>
                <w:szCs w:val="22"/>
              </w:rPr>
            </w:pPr>
            <w:r w:rsidRPr="002F6625">
              <w:rPr>
                <w:rFonts w:asciiTheme="minorHAnsi" w:hAnsiTheme="minorHAnsi" w:cstheme="minorHAnsi"/>
                <w:color w:val="000000"/>
              </w:rPr>
              <w:t>Plus-value pour passer à une résistance thermique R = 8 m²K/W en toiture</w:t>
            </w:r>
          </w:p>
        </w:tc>
      </w:tr>
      <w:tr w:rsidR="008C7C26" w:rsidRPr="000A3838" w14:paraId="52555651" w14:textId="77777777" w:rsidTr="004265C9">
        <w:trPr>
          <w:trHeight w:val="618"/>
          <w:jc w:val="center"/>
        </w:trPr>
        <w:tc>
          <w:tcPr>
            <w:tcW w:w="1925" w:type="dxa"/>
            <w:vAlign w:val="center"/>
          </w:tcPr>
          <w:p w14:paraId="3244C844" w14:textId="54C93069" w:rsidR="008C7C26" w:rsidRPr="000A3838" w:rsidRDefault="00621F40" w:rsidP="004265C9">
            <w:pPr>
              <w:adjustRightInd w:val="0"/>
              <w:ind w:right="454"/>
              <w:jc w:val="center"/>
              <w:rPr>
                <w:rFonts w:asciiTheme="minorHAnsi" w:hAnsiTheme="minorHAnsi" w:cstheme="minorHAnsi"/>
              </w:rPr>
            </w:pPr>
            <w:r>
              <w:rPr>
                <w:rFonts w:asciiTheme="minorHAnsi" w:hAnsiTheme="minorHAnsi" w:cstheme="minorHAnsi"/>
              </w:rPr>
              <w:lastRenderedPageBreak/>
              <w:t>PROTHERM</w:t>
            </w:r>
          </w:p>
        </w:tc>
        <w:tc>
          <w:tcPr>
            <w:tcW w:w="7284" w:type="dxa"/>
            <w:vAlign w:val="center"/>
          </w:tcPr>
          <w:p w14:paraId="13C39C71" w14:textId="7BFB8C1A" w:rsidR="008C7C26" w:rsidRPr="000A3838" w:rsidRDefault="008C7C26" w:rsidP="004265C9">
            <w:pPr>
              <w:ind w:left="0"/>
              <w:jc w:val="center"/>
              <w:rPr>
                <w:rFonts w:asciiTheme="minorHAnsi" w:hAnsiTheme="minorHAnsi" w:cstheme="minorHAnsi"/>
              </w:rPr>
            </w:pPr>
            <w:r>
              <w:rPr>
                <w:rFonts w:asciiTheme="minorHAnsi" w:hAnsiTheme="minorHAnsi" w:cstheme="minorHAnsi"/>
              </w:rPr>
              <w:t xml:space="preserve">61 023,92 </w:t>
            </w:r>
            <w:r w:rsidRPr="000A3838">
              <w:rPr>
                <w:rFonts w:asciiTheme="minorHAnsi" w:hAnsiTheme="minorHAnsi" w:cstheme="minorHAnsi"/>
              </w:rPr>
              <w:t>€</w:t>
            </w:r>
          </w:p>
        </w:tc>
      </w:tr>
    </w:tbl>
    <w:p w14:paraId="6C8B541B" w14:textId="77777777" w:rsidR="001C5E23" w:rsidRDefault="001C5E23" w:rsidP="001C5E23">
      <w:pPr>
        <w:pStyle w:val="Corpsdetexte"/>
      </w:pPr>
    </w:p>
    <w:tbl>
      <w:tblPr>
        <w:tblStyle w:val="Grilledutableau"/>
        <w:tblW w:w="9209" w:type="dxa"/>
        <w:jc w:val="center"/>
        <w:tblLook w:val="04A0" w:firstRow="1" w:lastRow="0" w:firstColumn="1" w:lastColumn="0" w:noHBand="0" w:noVBand="1"/>
      </w:tblPr>
      <w:tblGrid>
        <w:gridCol w:w="1925"/>
        <w:gridCol w:w="7284"/>
      </w:tblGrid>
      <w:tr w:rsidR="00B4474F" w:rsidRPr="000A3838" w14:paraId="3FE53580" w14:textId="77777777" w:rsidTr="004265C9">
        <w:trPr>
          <w:trHeight w:val="730"/>
          <w:jc w:val="center"/>
        </w:trPr>
        <w:tc>
          <w:tcPr>
            <w:tcW w:w="1925" w:type="dxa"/>
            <w:shd w:val="clear" w:color="auto" w:fill="F2F2F2" w:themeFill="background1" w:themeFillShade="F2"/>
            <w:vAlign w:val="center"/>
          </w:tcPr>
          <w:p w14:paraId="39A18084" w14:textId="77777777" w:rsidR="00B4474F" w:rsidRPr="000A3838" w:rsidRDefault="00B4474F" w:rsidP="004265C9">
            <w:pPr>
              <w:adjustRightInd w:val="0"/>
              <w:ind w:right="454"/>
              <w:jc w:val="center"/>
              <w:rPr>
                <w:rFonts w:asciiTheme="minorHAnsi" w:hAnsiTheme="minorHAnsi" w:cstheme="minorHAnsi"/>
                <w:b/>
                <w:bCs/>
              </w:rPr>
            </w:pPr>
            <w:r w:rsidRPr="000A3838">
              <w:rPr>
                <w:rFonts w:asciiTheme="minorHAnsi" w:hAnsiTheme="minorHAnsi" w:cstheme="minorHAnsi"/>
                <w:b/>
                <w:bCs/>
              </w:rPr>
              <w:t>Entreprise</w:t>
            </w:r>
          </w:p>
        </w:tc>
        <w:tc>
          <w:tcPr>
            <w:tcW w:w="7284" w:type="dxa"/>
            <w:shd w:val="clear" w:color="auto" w:fill="F2F2F2" w:themeFill="background1" w:themeFillShade="F2"/>
            <w:vAlign w:val="center"/>
          </w:tcPr>
          <w:p w14:paraId="03CC0B05" w14:textId="77777777" w:rsidR="00B4474F" w:rsidRPr="00D80CAF" w:rsidRDefault="00B4474F" w:rsidP="004265C9">
            <w:pPr>
              <w:ind w:left="0"/>
              <w:jc w:val="center"/>
              <w:rPr>
                <w:rFonts w:asciiTheme="minorHAnsi" w:hAnsiTheme="minorHAnsi" w:cstheme="minorHAnsi"/>
                <w:b/>
                <w:bCs/>
                <w:sz w:val="22"/>
                <w:szCs w:val="22"/>
              </w:rPr>
            </w:pPr>
            <w:r w:rsidRPr="00D80CAF">
              <w:rPr>
                <w:rFonts w:asciiTheme="minorHAnsi" w:hAnsiTheme="minorHAnsi" w:cstheme="minorHAnsi"/>
                <w:b/>
                <w:bCs/>
                <w:sz w:val="22"/>
                <w:szCs w:val="22"/>
              </w:rPr>
              <w:t xml:space="preserve">VARIANTES CERTIFICATION DEET : </w:t>
            </w:r>
          </w:p>
          <w:p w14:paraId="45CF61BC" w14:textId="77777777" w:rsidR="00B4474F" w:rsidRPr="009E368B" w:rsidRDefault="00B4474F" w:rsidP="004265C9">
            <w:pPr>
              <w:ind w:left="0"/>
              <w:jc w:val="center"/>
              <w:rPr>
                <w:rFonts w:asciiTheme="minorHAnsi" w:hAnsiTheme="minorHAnsi" w:cstheme="minorHAnsi"/>
                <w:b/>
                <w:bCs/>
                <w:sz w:val="22"/>
                <w:szCs w:val="22"/>
              </w:rPr>
            </w:pPr>
            <w:r w:rsidRPr="00D80CAF">
              <w:rPr>
                <w:rFonts w:asciiTheme="minorHAnsi" w:hAnsiTheme="minorHAnsi" w:cstheme="minorHAnsi"/>
                <w:b/>
                <w:bCs/>
                <w:sz w:val="22"/>
                <w:szCs w:val="22"/>
              </w:rPr>
              <w:t>Augmentation de la performance thermique des isolants rapportées en sous-faces de dalles</w:t>
            </w:r>
          </w:p>
        </w:tc>
      </w:tr>
      <w:tr w:rsidR="00B4474F" w:rsidRPr="000A3838" w14:paraId="53B2DE61" w14:textId="77777777" w:rsidTr="004265C9">
        <w:trPr>
          <w:trHeight w:val="618"/>
          <w:jc w:val="center"/>
        </w:trPr>
        <w:tc>
          <w:tcPr>
            <w:tcW w:w="1925" w:type="dxa"/>
            <w:vAlign w:val="center"/>
          </w:tcPr>
          <w:p w14:paraId="57423EEC" w14:textId="2E62F0A4" w:rsidR="00B4474F" w:rsidRPr="000A3838" w:rsidRDefault="00B4474F" w:rsidP="004265C9">
            <w:pPr>
              <w:adjustRightInd w:val="0"/>
              <w:ind w:right="454"/>
              <w:jc w:val="center"/>
              <w:rPr>
                <w:rFonts w:asciiTheme="minorHAnsi" w:hAnsiTheme="minorHAnsi" w:cstheme="minorHAnsi"/>
              </w:rPr>
            </w:pPr>
            <w:r>
              <w:rPr>
                <w:rFonts w:asciiTheme="minorHAnsi" w:hAnsiTheme="minorHAnsi" w:cstheme="minorHAnsi"/>
              </w:rPr>
              <w:t>PROTHERM</w:t>
            </w:r>
          </w:p>
        </w:tc>
        <w:tc>
          <w:tcPr>
            <w:tcW w:w="7284" w:type="dxa"/>
            <w:vAlign w:val="center"/>
          </w:tcPr>
          <w:p w14:paraId="2374D241" w14:textId="0C4618AC" w:rsidR="00B4474F" w:rsidRPr="000A3838" w:rsidRDefault="00844A88" w:rsidP="004265C9">
            <w:pPr>
              <w:ind w:left="0"/>
              <w:jc w:val="center"/>
              <w:rPr>
                <w:rFonts w:asciiTheme="minorHAnsi" w:hAnsiTheme="minorHAnsi" w:cstheme="minorHAnsi"/>
              </w:rPr>
            </w:pPr>
            <w:r>
              <w:rPr>
                <w:rFonts w:asciiTheme="minorHAnsi" w:hAnsiTheme="minorHAnsi" w:cstheme="minorHAnsi"/>
              </w:rPr>
              <w:t>45 167,91 €</w:t>
            </w:r>
          </w:p>
        </w:tc>
      </w:tr>
    </w:tbl>
    <w:p w14:paraId="7FD898F9" w14:textId="77777777" w:rsidR="00B4474F" w:rsidRDefault="00B4474F" w:rsidP="001C5E23">
      <w:pPr>
        <w:pStyle w:val="Corpsdetexte"/>
      </w:pPr>
    </w:p>
    <w:p w14:paraId="38268286" w14:textId="5CEFCA39" w:rsidR="001C5E23" w:rsidRDefault="001C5E23" w:rsidP="001C5E23">
      <w:pPr>
        <w:pStyle w:val="Titre3"/>
      </w:pPr>
      <w:r>
        <w:t xml:space="preserve">Questions à poser à </w:t>
      </w:r>
      <w:r w:rsidR="00F063DE">
        <w:t>PROTHERM</w:t>
      </w:r>
    </w:p>
    <w:p w14:paraId="59F15C34" w14:textId="79FD763D" w:rsidR="00CC1247" w:rsidRDefault="00CC1247" w:rsidP="00CC1247">
      <w:pPr>
        <w:pStyle w:val="Corpsdetexte"/>
      </w:pPr>
      <w:r>
        <w:t>Cf. tableau joint en annexe</w:t>
      </w:r>
      <w:r w:rsidR="005D0F2F">
        <w:t>.</w:t>
      </w:r>
    </w:p>
    <w:p w14:paraId="386A2C1E" w14:textId="77777777" w:rsidR="001C5E23" w:rsidRDefault="001C5E23" w:rsidP="001C5E23">
      <w:pPr>
        <w:pStyle w:val="Corpsdetexte"/>
      </w:pPr>
    </w:p>
    <w:p w14:paraId="74676D12" w14:textId="77777777" w:rsidR="00C15C98" w:rsidRDefault="00C15C98" w:rsidP="001C5E23">
      <w:pPr>
        <w:pStyle w:val="Corpsdetexte"/>
      </w:pPr>
    </w:p>
    <w:p w14:paraId="5C2B41C7" w14:textId="7BB7BBB2" w:rsidR="001C5E23" w:rsidRDefault="001C5E23" w:rsidP="001C5E23">
      <w:pPr>
        <w:pStyle w:val="Titre2"/>
      </w:pPr>
      <w:bookmarkStart w:id="65" w:name="_Toc185354543"/>
      <w:r>
        <w:t xml:space="preserve">Analyse de l’offre </w:t>
      </w:r>
      <w:r w:rsidR="00C15C98">
        <w:t>RAKOS</w:t>
      </w:r>
      <w:bookmarkEnd w:id="65"/>
    </w:p>
    <w:p w14:paraId="255E7F54" w14:textId="471E845A" w:rsidR="00621F40" w:rsidRDefault="00621F40" w:rsidP="00621F40">
      <w:pPr>
        <w:pStyle w:val="Titre3"/>
      </w:pPr>
      <w:r>
        <w:t>Analyse technique</w:t>
      </w:r>
      <w:r w:rsidR="00C2410F">
        <w:t xml:space="preserve"> CLOISONS DOUBLAGES</w:t>
      </w:r>
    </w:p>
    <w:p w14:paraId="3547930E" w14:textId="77777777" w:rsidR="00621F40" w:rsidRDefault="00621F40" w:rsidP="00621F40">
      <w:pPr>
        <w:pStyle w:val="Corpsdetexte"/>
        <w:numPr>
          <w:ilvl w:val="0"/>
          <w:numId w:val="15"/>
        </w:numPr>
      </w:pPr>
      <w:r>
        <w:t>La Fiche Questions/Réponses (FQR) envoyée à l’entreprise ne nous a pas été retournés complétée.</w:t>
      </w:r>
    </w:p>
    <w:p w14:paraId="15E15C40" w14:textId="77777777" w:rsidR="00621F40" w:rsidRDefault="00621F40" w:rsidP="00621F40">
      <w:pPr>
        <w:pStyle w:val="Corpsdetexte"/>
        <w:numPr>
          <w:ilvl w:val="0"/>
          <w:numId w:val="15"/>
        </w:numPr>
      </w:pPr>
      <w:r>
        <w:t>L’entreprise n’a pas répondu à notre proposition soutenance.</w:t>
      </w:r>
    </w:p>
    <w:p w14:paraId="019CC6C4" w14:textId="77777777" w:rsidR="00621F40" w:rsidRDefault="00621F40" w:rsidP="00621F40">
      <w:pPr>
        <w:pStyle w:val="Corpsdetexte"/>
        <w:numPr>
          <w:ilvl w:val="0"/>
          <w:numId w:val="15"/>
        </w:numPr>
      </w:pPr>
      <w:r>
        <w:t>L’entreprise n’a pas fourni d’offre révisées à la suite de l’envoi de la FQR.</w:t>
      </w:r>
    </w:p>
    <w:p w14:paraId="6217343D" w14:textId="77777777" w:rsidR="00621F40" w:rsidRDefault="00621F40" w:rsidP="00621F40">
      <w:pPr>
        <w:pStyle w:val="Corpsdetexte"/>
        <w:numPr>
          <w:ilvl w:val="0"/>
          <w:numId w:val="15"/>
        </w:numPr>
      </w:pPr>
      <w:r>
        <w:t xml:space="preserve">L’entreprise a décelé des manques de prescription dans le DCE du lot Cloisons – Doublages : </w:t>
      </w:r>
    </w:p>
    <w:p w14:paraId="282EA21A" w14:textId="77777777" w:rsidR="00621F40" w:rsidRDefault="00621F40" w:rsidP="00621F40">
      <w:pPr>
        <w:pStyle w:val="Corpsdetexte"/>
        <w:numPr>
          <w:ilvl w:val="1"/>
          <w:numId w:val="15"/>
        </w:numPr>
      </w:pPr>
      <w:r>
        <w:t>Performance acoustique de la cloison 98/48 mm trop faible pour les préconisations de l’acousticien.</w:t>
      </w:r>
    </w:p>
    <w:p w14:paraId="7D22C11A" w14:textId="541C1E49" w:rsidR="000B635A" w:rsidRDefault="00511AB0" w:rsidP="00621F40">
      <w:pPr>
        <w:pStyle w:val="Corpsdetexte"/>
        <w:numPr>
          <w:ilvl w:val="0"/>
          <w:numId w:val="15"/>
        </w:numPr>
      </w:pPr>
      <w:r>
        <w:t>L’entreprise n’a pas fait de remarques sur des hauteurs de cloison trop faible, vues pas les autres entreprises.</w:t>
      </w:r>
    </w:p>
    <w:p w14:paraId="44F7D49B" w14:textId="502BC597" w:rsidR="00621F40" w:rsidRDefault="00621F40" w:rsidP="00621F40">
      <w:pPr>
        <w:pStyle w:val="Corpsdetexte"/>
        <w:numPr>
          <w:ilvl w:val="0"/>
          <w:numId w:val="15"/>
        </w:numPr>
      </w:pPr>
      <w:r>
        <w:t xml:space="preserve">L’entreprise a </w:t>
      </w:r>
      <w:r w:rsidR="004845E9">
        <w:t xml:space="preserve">partiellement </w:t>
      </w:r>
      <w:r>
        <w:t xml:space="preserve">chiffré dans son offre </w:t>
      </w:r>
      <w:r w:rsidR="004845E9">
        <w:t>d</w:t>
      </w:r>
      <w:r>
        <w:t>es solutions techniques pour pallier les manques de prescription et pour répondre à la conception du projet.</w:t>
      </w:r>
    </w:p>
    <w:p w14:paraId="23DB27F6" w14:textId="0F7D8528" w:rsidR="00452E70" w:rsidRDefault="00452E70" w:rsidP="00452E70">
      <w:pPr>
        <w:pStyle w:val="Corpsdetexte"/>
        <w:numPr>
          <w:ilvl w:val="0"/>
          <w:numId w:val="15"/>
        </w:numPr>
      </w:pPr>
      <w:r>
        <w:t>Certaines prestations des ouvrages divers n’ont pas été chiffrées.</w:t>
      </w:r>
      <w:r w:rsidR="00B30BA7">
        <w:t xml:space="preserve"> L’Entreprise n’ayant pas répondu sur notre </w:t>
      </w:r>
      <w:r w:rsidR="00A3698D">
        <w:t>cadre de bordereau, n</w:t>
      </w:r>
      <w:r w:rsidR="00B30BA7">
        <w:t>ous ne savons pas si ces prestations sont inclus</w:t>
      </w:r>
      <w:r w:rsidR="00A3698D">
        <w:t>es</w:t>
      </w:r>
      <w:r w:rsidR="00B30BA7">
        <w:t xml:space="preserve"> on non</w:t>
      </w:r>
      <w:r w:rsidR="00A3698D">
        <w:t>.</w:t>
      </w:r>
    </w:p>
    <w:p w14:paraId="77A68676" w14:textId="115100A5" w:rsidR="001F77B0" w:rsidRDefault="00621F40" w:rsidP="001F77B0">
      <w:pPr>
        <w:pStyle w:val="Corpsdetexte"/>
        <w:numPr>
          <w:ilvl w:val="0"/>
          <w:numId w:val="15"/>
        </w:numPr>
      </w:pPr>
      <w:r>
        <w:t xml:space="preserve">L’offre V0 est actuellement </w:t>
      </w:r>
      <w:r w:rsidR="00452E70">
        <w:t xml:space="preserve">non </w:t>
      </w:r>
      <w:r>
        <w:t>conforme</w:t>
      </w:r>
      <w:r w:rsidR="001F77B0">
        <w:t xml:space="preserve"> au DCE</w:t>
      </w:r>
      <w:r>
        <w:t>.</w:t>
      </w:r>
      <w:r w:rsidR="001F77B0">
        <w:t xml:space="preserve"> L’offre ne prend pas en compte les solution techniques nécessaire</w:t>
      </w:r>
      <w:r w:rsidR="00B33B86">
        <w:t>s</w:t>
      </w:r>
      <w:r w:rsidR="001F77B0">
        <w:t xml:space="preserve"> pour répondre à la conception. Une offre V1 permettrait </w:t>
      </w:r>
      <w:r w:rsidR="00EE2CC7">
        <w:t xml:space="preserve">de </w:t>
      </w:r>
      <w:r w:rsidR="001F77B0">
        <w:t>se conf</w:t>
      </w:r>
      <w:r w:rsidR="004248CB">
        <w:t>ormer à la conception.</w:t>
      </w:r>
    </w:p>
    <w:p w14:paraId="3BB15257" w14:textId="0FD1F8E8" w:rsidR="004248CB" w:rsidRDefault="004248CB" w:rsidP="001F77B0">
      <w:pPr>
        <w:pStyle w:val="Corpsdetexte"/>
        <w:numPr>
          <w:ilvl w:val="0"/>
          <w:numId w:val="15"/>
        </w:numPr>
      </w:pPr>
      <w:r>
        <w:t>L’entreprise a fourni</w:t>
      </w:r>
      <w:r w:rsidR="00C30FF3">
        <w:t xml:space="preserve"> uniquement un DQE.</w:t>
      </w:r>
    </w:p>
    <w:p w14:paraId="18AB11D3" w14:textId="77777777" w:rsidR="00D23E30" w:rsidRPr="0021380C" w:rsidRDefault="00D23E30" w:rsidP="00D23E30">
      <w:pPr>
        <w:pStyle w:val="Titre3"/>
      </w:pPr>
      <w:r>
        <w:t>Analyse financière CLOISONS DOUBLAGES</w:t>
      </w:r>
    </w:p>
    <w:p w14:paraId="75D78A97" w14:textId="77777777" w:rsidR="00D23E30" w:rsidRDefault="00D23E30" w:rsidP="00D23E30">
      <w:pPr>
        <w:pStyle w:val="Corpsdetexte"/>
        <w:numPr>
          <w:ilvl w:val="0"/>
          <w:numId w:val="15"/>
        </w:numPr>
      </w:pPr>
      <w:r>
        <w:t>Le compte prorata de 2% n’est pas inclus dans l’offre V0.</w:t>
      </w:r>
    </w:p>
    <w:p w14:paraId="758B8491" w14:textId="25890810" w:rsidR="008837E5" w:rsidRDefault="008837E5" w:rsidP="008837E5">
      <w:pPr>
        <w:pStyle w:val="Corpsdetexte"/>
        <w:numPr>
          <w:ilvl w:val="0"/>
          <w:numId w:val="15"/>
        </w:numPr>
      </w:pPr>
      <w:r>
        <w:t xml:space="preserve">Les quantités </w:t>
      </w:r>
      <w:r w:rsidR="00A66C84">
        <w:t xml:space="preserve">de l’offre V0 </w:t>
      </w:r>
      <w:r>
        <w:t>sont cohérentes dans l’ensemble, hormis les remarques indiquées dans le tableau d’analyse.</w:t>
      </w:r>
    </w:p>
    <w:p w14:paraId="046999C1" w14:textId="69844B7C" w:rsidR="008837E5" w:rsidRDefault="008837E5" w:rsidP="008837E5">
      <w:pPr>
        <w:pStyle w:val="Corpsdetexte"/>
        <w:numPr>
          <w:ilvl w:val="0"/>
          <w:numId w:val="15"/>
        </w:numPr>
      </w:pPr>
      <w:r>
        <w:t>Les prix unitaires</w:t>
      </w:r>
      <w:r w:rsidR="00A66C84">
        <w:t xml:space="preserve"> de </w:t>
      </w:r>
      <w:r w:rsidR="000A00CB">
        <w:t>l</w:t>
      </w:r>
      <w:r w:rsidR="00A66C84">
        <w:t>‘offre V0</w:t>
      </w:r>
      <w:r>
        <w:t xml:space="preserve"> sont cohérents</w:t>
      </w:r>
      <w:r w:rsidR="00A66C84">
        <w:t>.</w:t>
      </w:r>
    </w:p>
    <w:p w14:paraId="4B864E23" w14:textId="1683FD7B" w:rsidR="00D23E30" w:rsidRDefault="00D23E30" w:rsidP="00D23E30">
      <w:pPr>
        <w:pStyle w:val="Corpsdetexte"/>
        <w:numPr>
          <w:ilvl w:val="0"/>
          <w:numId w:val="15"/>
        </w:numPr>
      </w:pPr>
      <w:r>
        <w:lastRenderedPageBreak/>
        <w:t>Certaines prestations des ouvrages divers n’ont pas été chiffrées. L’Entreprise n’ayant pas répondu sur notre cadre de bordereau, nous ne savons pas si ces prestations sont incluses on non.</w:t>
      </w:r>
    </w:p>
    <w:p w14:paraId="7A7080FC" w14:textId="77777777" w:rsidR="00D23E30" w:rsidRDefault="00D23E30" w:rsidP="00D23E30">
      <w:pPr>
        <w:pStyle w:val="Corpsdetexte"/>
        <w:numPr>
          <w:ilvl w:val="0"/>
          <w:numId w:val="15"/>
        </w:numPr>
      </w:pPr>
      <w:r>
        <w:t>L’offre V0 est actuellement incomplète.</w:t>
      </w:r>
    </w:p>
    <w:p w14:paraId="3D571A93" w14:textId="77777777" w:rsidR="00525C75" w:rsidRDefault="00525C75" w:rsidP="00525C75">
      <w:pPr>
        <w:pStyle w:val="Corpsdetexte"/>
        <w:ind w:left="720"/>
      </w:pPr>
    </w:p>
    <w:p w14:paraId="0763DE84" w14:textId="428D6112" w:rsidR="00AD6C42" w:rsidRDefault="00AD6C42" w:rsidP="00AD6C42">
      <w:pPr>
        <w:pStyle w:val="Titre3"/>
      </w:pPr>
      <w:r>
        <w:t>Analyse technique PLAFONDS SUSPENDUS</w:t>
      </w:r>
    </w:p>
    <w:p w14:paraId="4453CB8A" w14:textId="77777777" w:rsidR="003C4A95" w:rsidRDefault="003C4A95" w:rsidP="003C4A95">
      <w:pPr>
        <w:pStyle w:val="Corpsdetexte"/>
        <w:numPr>
          <w:ilvl w:val="0"/>
          <w:numId w:val="15"/>
        </w:numPr>
      </w:pPr>
      <w:r>
        <w:t>La Fiche Questions/Réponses (FQR) envoyée à l’entreprise ne nous a pas été retournés complétée.</w:t>
      </w:r>
    </w:p>
    <w:p w14:paraId="5DB45103" w14:textId="77777777" w:rsidR="003C4A95" w:rsidRDefault="003C4A95" w:rsidP="003C4A95">
      <w:pPr>
        <w:pStyle w:val="Corpsdetexte"/>
        <w:numPr>
          <w:ilvl w:val="0"/>
          <w:numId w:val="15"/>
        </w:numPr>
      </w:pPr>
      <w:r>
        <w:t>L’entreprise n’a pas répondu à notre proposition soutenance.</w:t>
      </w:r>
    </w:p>
    <w:p w14:paraId="6994BECC" w14:textId="77777777" w:rsidR="003C4A95" w:rsidRDefault="003C4A95" w:rsidP="003C4A95">
      <w:pPr>
        <w:pStyle w:val="Corpsdetexte"/>
        <w:numPr>
          <w:ilvl w:val="0"/>
          <w:numId w:val="15"/>
        </w:numPr>
      </w:pPr>
      <w:r>
        <w:t>L’entreprise n’a pas fourni d’offre révisées à la suite de l’envoi de la FQR.</w:t>
      </w:r>
    </w:p>
    <w:p w14:paraId="6048C67D" w14:textId="77777777" w:rsidR="003C4A95" w:rsidRDefault="003C4A95" w:rsidP="003C4A95">
      <w:pPr>
        <w:pStyle w:val="Corpsdetexte"/>
        <w:numPr>
          <w:ilvl w:val="0"/>
          <w:numId w:val="15"/>
        </w:numPr>
      </w:pPr>
      <w:r>
        <w:t>Certaines prestations des ouvrages divers n’ont pas été chiffrées. L’Entreprise n’ayant pas répondu sur notre cadre de bordereau, nous ne savons pas si ces prestations sont incluses on non.</w:t>
      </w:r>
    </w:p>
    <w:p w14:paraId="2C2072A0" w14:textId="2C76BFF8" w:rsidR="003C4A95" w:rsidRDefault="003C4A95" w:rsidP="003C4A95">
      <w:pPr>
        <w:pStyle w:val="Corpsdetexte"/>
        <w:numPr>
          <w:ilvl w:val="0"/>
          <w:numId w:val="15"/>
        </w:numPr>
      </w:pPr>
      <w:r>
        <w:t>L’offre V0 est actuellement non conforme.</w:t>
      </w:r>
    </w:p>
    <w:p w14:paraId="7FA69B3F" w14:textId="77777777" w:rsidR="00525C75" w:rsidRDefault="00525C75" w:rsidP="00525C75">
      <w:pPr>
        <w:pStyle w:val="Corpsdetexte"/>
        <w:ind w:left="720"/>
      </w:pPr>
    </w:p>
    <w:p w14:paraId="01AE107E" w14:textId="77777777" w:rsidR="00C6339C" w:rsidRPr="0021380C" w:rsidRDefault="00C6339C" w:rsidP="00C6339C">
      <w:pPr>
        <w:pStyle w:val="Titre3"/>
      </w:pPr>
      <w:r>
        <w:t>Analyse financière PLAFONDS SUSPENDUS</w:t>
      </w:r>
    </w:p>
    <w:p w14:paraId="0DBB63E7" w14:textId="77777777" w:rsidR="00C6339C" w:rsidRDefault="00C6339C" w:rsidP="00C6339C">
      <w:pPr>
        <w:pStyle w:val="Corpsdetexte"/>
        <w:numPr>
          <w:ilvl w:val="0"/>
          <w:numId w:val="15"/>
        </w:numPr>
      </w:pPr>
      <w:r>
        <w:t>Le compte prorata de 2% n’est pas inclus dans l’offre V0.</w:t>
      </w:r>
    </w:p>
    <w:p w14:paraId="22393B41" w14:textId="77777777" w:rsidR="00A16D0F" w:rsidRDefault="00A16D0F" w:rsidP="00A16D0F">
      <w:pPr>
        <w:pStyle w:val="Corpsdetexte"/>
        <w:numPr>
          <w:ilvl w:val="0"/>
          <w:numId w:val="15"/>
        </w:numPr>
      </w:pPr>
      <w:r>
        <w:t>Les prix unitaires sont cohérents dans l’ensemble.</w:t>
      </w:r>
    </w:p>
    <w:p w14:paraId="3DC50A7F" w14:textId="7A6BB347" w:rsidR="00C6339C" w:rsidRDefault="00C6339C" w:rsidP="00C6339C">
      <w:pPr>
        <w:pStyle w:val="Corpsdetexte"/>
        <w:numPr>
          <w:ilvl w:val="0"/>
          <w:numId w:val="15"/>
        </w:numPr>
      </w:pPr>
      <w:r>
        <w:t>Certaines prestations des ouvrages divers n’ont pas été chiffrées. L’Entreprise n’ayant pas répondu sur notre cadre de bordereau, nous ne savons pas si ces prestations sont incluses on non.</w:t>
      </w:r>
    </w:p>
    <w:p w14:paraId="4B308FBE" w14:textId="77777777" w:rsidR="00C6339C" w:rsidRDefault="00C6339C" w:rsidP="00C6339C">
      <w:pPr>
        <w:pStyle w:val="Corpsdetexte"/>
        <w:numPr>
          <w:ilvl w:val="0"/>
          <w:numId w:val="15"/>
        </w:numPr>
      </w:pPr>
      <w:r>
        <w:t>L’offre V0 est actuellement incomplète.</w:t>
      </w:r>
    </w:p>
    <w:p w14:paraId="3E453FD1" w14:textId="77777777" w:rsidR="00C6339C" w:rsidRDefault="00C6339C" w:rsidP="00C6339C">
      <w:pPr>
        <w:pStyle w:val="Corpsdetexte"/>
      </w:pPr>
    </w:p>
    <w:p w14:paraId="471BB60F" w14:textId="77777777" w:rsidR="00621F40" w:rsidRPr="0021380C" w:rsidRDefault="00621F40" w:rsidP="00621F40">
      <w:pPr>
        <w:pStyle w:val="Titre3"/>
      </w:pPr>
      <w:r>
        <w:t>Analyse des variantes</w:t>
      </w:r>
    </w:p>
    <w:p w14:paraId="0D24423B" w14:textId="77777777" w:rsidR="00621F40" w:rsidRPr="00C21332" w:rsidRDefault="00621F40" w:rsidP="00621F40">
      <w:pPr>
        <w:pStyle w:val="Titre4"/>
      </w:pPr>
      <w:r>
        <w:t>Variantes demandées par la maîtrise d’œuvre</w:t>
      </w:r>
    </w:p>
    <w:p w14:paraId="430D90AC" w14:textId="77777777" w:rsidR="00621F40" w:rsidRDefault="00621F40" w:rsidP="00621F40">
      <w:pPr>
        <w:pStyle w:val="Titre5"/>
      </w:pPr>
      <w:r>
        <w:t xml:space="preserve">Rappel des variantes de la maîtrise d’œuvre </w:t>
      </w:r>
    </w:p>
    <w:p w14:paraId="7A73FC02" w14:textId="77777777" w:rsidR="00621F40" w:rsidRDefault="00621F40" w:rsidP="00621F40">
      <w:pPr>
        <w:pStyle w:val="Corpsdetexte"/>
      </w:pPr>
    </w:p>
    <w:tbl>
      <w:tblPr>
        <w:tblStyle w:val="Grilledutableau"/>
        <w:tblW w:w="0" w:type="auto"/>
        <w:tblLook w:val="04A0" w:firstRow="1" w:lastRow="0" w:firstColumn="1" w:lastColumn="0" w:noHBand="0" w:noVBand="1"/>
      </w:tblPr>
      <w:tblGrid>
        <w:gridCol w:w="7225"/>
        <w:gridCol w:w="1837"/>
      </w:tblGrid>
      <w:tr w:rsidR="00B81B9F" w:rsidRPr="002F6625" w14:paraId="4F153787" w14:textId="77777777" w:rsidTr="004265C9">
        <w:tc>
          <w:tcPr>
            <w:tcW w:w="7225" w:type="dxa"/>
          </w:tcPr>
          <w:p w14:paraId="308B3A5A" w14:textId="77777777" w:rsidR="00B81B9F" w:rsidRPr="00A21CFE" w:rsidRDefault="00B81B9F" w:rsidP="004265C9">
            <w:pPr>
              <w:ind w:left="0"/>
              <w:jc w:val="center"/>
              <w:rPr>
                <w:rFonts w:asciiTheme="minorHAnsi" w:hAnsiTheme="minorHAnsi" w:cstheme="minorHAnsi"/>
              </w:rPr>
            </w:pPr>
            <w:r w:rsidRPr="00A21CFE">
              <w:rPr>
                <w:rFonts w:asciiTheme="minorHAnsi" w:hAnsiTheme="minorHAnsi" w:cstheme="minorHAnsi"/>
                <w:sz w:val="22"/>
                <w:szCs w:val="22"/>
              </w:rPr>
              <w:t xml:space="preserve">VARIANTES CERTIFICATION BBCA </w:t>
            </w:r>
            <w:r w:rsidRPr="00A21CFE">
              <w:rPr>
                <w:rFonts w:asciiTheme="minorHAnsi" w:hAnsiTheme="minorHAnsi" w:cstheme="minorHAnsi"/>
              </w:rPr>
              <w:t xml:space="preserve">: </w:t>
            </w:r>
          </w:p>
          <w:p w14:paraId="684A5966" w14:textId="77777777" w:rsidR="00B81B9F" w:rsidRPr="00A21CFE" w:rsidRDefault="00B81B9F" w:rsidP="004265C9">
            <w:pPr>
              <w:ind w:left="0"/>
              <w:jc w:val="center"/>
              <w:rPr>
                <w:rFonts w:asciiTheme="minorHAnsi" w:hAnsiTheme="minorHAnsi" w:cstheme="minorHAnsi"/>
                <w:color w:val="000000"/>
              </w:rPr>
            </w:pPr>
            <w:r w:rsidRPr="00A21CFE">
              <w:rPr>
                <w:rFonts w:asciiTheme="minorHAnsi" w:hAnsiTheme="minorHAnsi" w:cstheme="minorHAnsi"/>
                <w:sz w:val="22"/>
                <w:szCs w:val="22"/>
              </w:rPr>
              <w:t>Variante isolant en biosourcé (chanvre/lin/coton)</w:t>
            </w:r>
          </w:p>
        </w:tc>
        <w:tc>
          <w:tcPr>
            <w:tcW w:w="1837" w:type="dxa"/>
          </w:tcPr>
          <w:p w14:paraId="07547B92" w14:textId="77777777" w:rsidR="00B81B9F" w:rsidRPr="002F6625" w:rsidRDefault="00B81B9F" w:rsidP="004265C9">
            <w:pPr>
              <w:pStyle w:val="Corpsdetexte"/>
              <w:tabs>
                <w:tab w:val="center" w:pos="839"/>
                <w:tab w:val="right" w:pos="1678"/>
              </w:tabs>
              <w:jc w:val="right"/>
              <w:rPr>
                <w:rFonts w:asciiTheme="minorHAnsi" w:hAnsiTheme="minorHAnsi" w:cstheme="minorHAnsi"/>
              </w:rPr>
            </w:pPr>
            <w:r w:rsidRPr="002F6625">
              <w:rPr>
                <w:rFonts w:asciiTheme="minorHAnsi" w:hAnsiTheme="minorHAnsi" w:cstheme="minorHAnsi"/>
              </w:rPr>
              <w:tab/>
            </w:r>
            <w:r w:rsidRPr="00BD13DB">
              <w:rPr>
                <w:rFonts w:asciiTheme="minorHAnsi" w:hAnsiTheme="minorHAnsi" w:cstheme="minorHAnsi"/>
              </w:rPr>
              <w:t>183 672 €</w:t>
            </w:r>
          </w:p>
        </w:tc>
      </w:tr>
      <w:tr w:rsidR="00B81B9F" w:rsidRPr="002F6625" w14:paraId="2CD6CE4C" w14:textId="77777777" w:rsidTr="004265C9">
        <w:tc>
          <w:tcPr>
            <w:tcW w:w="7225" w:type="dxa"/>
          </w:tcPr>
          <w:p w14:paraId="7C000550" w14:textId="77777777" w:rsidR="00B81B9F" w:rsidRPr="00A21CFE" w:rsidRDefault="00B81B9F" w:rsidP="004265C9">
            <w:pPr>
              <w:ind w:left="0"/>
              <w:jc w:val="center"/>
              <w:rPr>
                <w:rFonts w:asciiTheme="minorHAnsi" w:hAnsiTheme="minorHAnsi" w:cstheme="minorHAnsi"/>
              </w:rPr>
            </w:pPr>
            <w:r w:rsidRPr="00A21CFE">
              <w:rPr>
                <w:rFonts w:asciiTheme="minorHAnsi" w:hAnsiTheme="minorHAnsi" w:cstheme="minorHAnsi"/>
                <w:sz w:val="22"/>
                <w:szCs w:val="22"/>
              </w:rPr>
              <w:t xml:space="preserve">VARIANTES CERTIFICATION DEET </w:t>
            </w:r>
            <w:r w:rsidRPr="00A21CFE">
              <w:rPr>
                <w:rFonts w:asciiTheme="minorHAnsi" w:hAnsiTheme="minorHAnsi" w:cstheme="minorHAnsi"/>
              </w:rPr>
              <w:t xml:space="preserve">: </w:t>
            </w:r>
          </w:p>
          <w:p w14:paraId="27D8D503" w14:textId="77777777" w:rsidR="00B81B9F" w:rsidRPr="00A21CFE" w:rsidRDefault="00B81B9F" w:rsidP="004265C9">
            <w:pPr>
              <w:ind w:left="0"/>
              <w:jc w:val="center"/>
              <w:rPr>
                <w:rFonts w:asciiTheme="minorHAnsi" w:hAnsiTheme="minorHAnsi" w:cstheme="minorHAnsi"/>
                <w:color w:val="000000"/>
              </w:rPr>
            </w:pPr>
            <w:r w:rsidRPr="00A21CFE">
              <w:rPr>
                <w:rFonts w:asciiTheme="minorHAnsi" w:hAnsiTheme="minorHAnsi" w:cstheme="minorHAnsi"/>
                <w:sz w:val="22"/>
                <w:szCs w:val="22"/>
              </w:rPr>
              <w:t>Augmentation de la performance thermique des isolants rapportées en sous-faces de dalles</w:t>
            </w:r>
          </w:p>
        </w:tc>
        <w:tc>
          <w:tcPr>
            <w:tcW w:w="1837" w:type="dxa"/>
          </w:tcPr>
          <w:p w14:paraId="44708CD0" w14:textId="77777777" w:rsidR="00B81B9F" w:rsidRPr="002F6625" w:rsidRDefault="00B81B9F" w:rsidP="004265C9">
            <w:pPr>
              <w:pStyle w:val="Corpsdetexte"/>
              <w:tabs>
                <w:tab w:val="center" w:pos="839"/>
                <w:tab w:val="right" w:pos="1678"/>
              </w:tabs>
              <w:jc w:val="right"/>
              <w:rPr>
                <w:rFonts w:asciiTheme="minorHAnsi" w:hAnsiTheme="minorHAnsi" w:cstheme="minorHAnsi"/>
              </w:rPr>
            </w:pPr>
            <w:r>
              <w:rPr>
                <w:rFonts w:asciiTheme="minorHAnsi" w:hAnsiTheme="minorHAnsi" w:cstheme="minorHAnsi"/>
              </w:rPr>
              <w:t>NON CHIFFREE</w:t>
            </w:r>
          </w:p>
        </w:tc>
      </w:tr>
    </w:tbl>
    <w:p w14:paraId="6F81CBA7" w14:textId="00E20BA1" w:rsidR="00621F40" w:rsidRDefault="00621F40" w:rsidP="00B02D3C">
      <w:pPr>
        <w:pStyle w:val="Corpsdetexte"/>
      </w:pPr>
    </w:p>
    <w:p w14:paraId="0A606D3B" w14:textId="77777777" w:rsidR="00F57223" w:rsidRDefault="00F57223" w:rsidP="004265C9">
      <w:pPr>
        <w:pStyle w:val="Titre5"/>
      </w:pPr>
      <w:r>
        <w:t>Montant des variantes de l’entreprise</w:t>
      </w:r>
    </w:p>
    <w:p w14:paraId="304B37D7" w14:textId="77777777" w:rsidR="00F57223" w:rsidRPr="00F57223" w:rsidRDefault="00F57223" w:rsidP="00F57223">
      <w:pPr>
        <w:pStyle w:val="Corpsdetexte"/>
      </w:pPr>
    </w:p>
    <w:tbl>
      <w:tblPr>
        <w:tblStyle w:val="Grilledutableau"/>
        <w:tblW w:w="9209" w:type="dxa"/>
        <w:jc w:val="center"/>
        <w:tblLook w:val="04A0" w:firstRow="1" w:lastRow="0" w:firstColumn="1" w:lastColumn="0" w:noHBand="0" w:noVBand="1"/>
      </w:tblPr>
      <w:tblGrid>
        <w:gridCol w:w="1925"/>
        <w:gridCol w:w="7284"/>
      </w:tblGrid>
      <w:tr w:rsidR="00621F40" w:rsidRPr="000A3838" w14:paraId="7BAD59F0" w14:textId="77777777" w:rsidTr="004265C9">
        <w:trPr>
          <w:trHeight w:val="730"/>
          <w:jc w:val="center"/>
        </w:trPr>
        <w:tc>
          <w:tcPr>
            <w:tcW w:w="1925" w:type="dxa"/>
            <w:shd w:val="clear" w:color="auto" w:fill="F2F2F2" w:themeFill="background1" w:themeFillShade="F2"/>
            <w:vAlign w:val="center"/>
          </w:tcPr>
          <w:p w14:paraId="6F76671B" w14:textId="77777777" w:rsidR="00621F40" w:rsidRPr="000A3838" w:rsidRDefault="00621F40" w:rsidP="004265C9">
            <w:pPr>
              <w:adjustRightInd w:val="0"/>
              <w:ind w:right="454"/>
              <w:jc w:val="center"/>
              <w:rPr>
                <w:rFonts w:asciiTheme="minorHAnsi" w:hAnsiTheme="minorHAnsi" w:cstheme="minorHAnsi"/>
                <w:b/>
                <w:bCs/>
              </w:rPr>
            </w:pPr>
            <w:r w:rsidRPr="000A3838">
              <w:rPr>
                <w:rFonts w:asciiTheme="minorHAnsi" w:hAnsiTheme="minorHAnsi" w:cstheme="minorHAnsi"/>
                <w:b/>
                <w:bCs/>
              </w:rPr>
              <w:t>Entreprise</w:t>
            </w:r>
          </w:p>
        </w:tc>
        <w:tc>
          <w:tcPr>
            <w:tcW w:w="7284" w:type="dxa"/>
            <w:shd w:val="clear" w:color="auto" w:fill="F2F2F2" w:themeFill="background1" w:themeFillShade="F2"/>
            <w:vAlign w:val="center"/>
          </w:tcPr>
          <w:p w14:paraId="2C5E5944" w14:textId="77777777" w:rsidR="00621F40" w:rsidRPr="000A3838" w:rsidRDefault="00621F40" w:rsidP="004265C9">
            <w:pPr>
              <w:ind w:left="0"/>
              <w:jc w:val="center"/>
              <w:rPr>
                <w:rFonts w:asciiTheme="minorHAnsi" w:hAnsiTheme="minorHAnsi" w:cstheme="minorHAnsi"/>
                <w:b/>
                <w:bCs/>
              </w:rPr>
            </w:pPr>
            <w:r w:rsidRPr="000A3838">
              <w:rPr>
                <w:rFonts w:asciiTheme="minorHAnsi" w:hAnsiTheme="minorHAnsi" w:cstheme="minorHAnsi"/>
                <w:b/>
                <w:bCs/>
                <w:sz w:val="22"/>
                <w:szCs w:val="22"/>
              </w:rPr>
              <w:t xml:space="preserve">VARIANTES CERTIFICATION BBCA </w:t>
            </w:r>
            <w:r w:rsidRPr="000A3838">
              <w:rPr>
                <w:rFonts w:asciiTheme="minorHAnsi" w:hAnsiTheme="minorHAnsi" w:cstheme="minorHAnsi"/>
                <w:b/>
                <w:bCs/>
              </w:rPr>
              <w:t xml:space="preserve">: </w:t>
            </w:r>
          </w:p>
          <w:p w14:paraId="3A935341" w14:textId="77777777" w:rsidR="00621F40" w:rsidRDefault="00621F40" w:rsidP="004265C9">
            <w:pPr>
              <w:ind w:left="0"/>
              <w:jc w:val="center"/>
              <w:rPr>
                <w:rFonts w:asciiTheme="minorHAnsi" w:hAnsiTheme="minorHAnsi" w:cstheme="minorHAnsi"/>
                <w:b/>
                <w:bCs/>
                <w:sz w:val="22"/>
                <w:szCs w:val="22"/>
              </w:rPr>
            </w:pPr>
            <w:r w:rsidRPr="000A3838">
              <w:rPr>
                <w:rFonts w:asciiTheme="minorHAnsi" w:hAnsiTheme="minorHAnsi" w:cstheme="minorHAnsi"/>
                <w:b/>
                <w:bCs/>
                <w:sz w:val="22"/>
                <w:szCs w:val="22"/>
              </w:rPr>
              <w:t>Variante isolant en biosourcé (chanvre/lin/coton)</w:t>
            </w:r>
          </w:p>
          <w:p w14:paraId="40EDBE61" w14:textId="77777777" w:rsidR="00621F40" w:rsidRPr="000A3838" w:rsidRDefault="00621F40" w:rsidP="004265C9">
            <w:pPr>
              <w:ind w:left="0"/>
              <w:jc w:val="center"/>
              <w:rPr>
                <w:rFonts w:asciiTheme="minorHAnsi" w:hAnsiTheme="minorHAnsi" w:cstheme="minorHAnsi"/>
                <w:b/>
                <w:bCs/>
                <w:szCs w:val="22"/>
              </w:rPr>
            </w:pPr>
            <w:r w:rsidRPr="002F6625">
              <w:rPr>
                <w:rFonts w:asciiTheme="minorHAnsi" w:hAnsiTheme="minorHAnsi" w:cstheme="minorHAnsi"/>
                <w:color w:val="000000"/>
              </w:rPr>
              <w:t>Plus-value pour passer à une résistance thermique R = 8 m²K/W en toiture</w:t>
            </w:r>
          </w:p>
        </w:tc>
      </w:tr>
      <w:tr w:rsidR="00621F40" w:rsidRPr="000A3838" w14:paraId="2BECA009" w14:textId="77777777" w:rsidTr="004265C9">
        <w:trPr>
          <w:trHeight w:val="618"/>
          <w:jc w:val="center"/>
        </w:trPr>
        <w:tc>
          <w:tcPr>
            <w:tcW w:w="1925" w:type="dxa"/>
            <w:vAlign w:val="center"/>
          </w:tcPr>
          <w:p w14:paraId="44605010" w14:textId="5FEDB8D9" w:rsidR="00621F40" w:rsidRPr="000A3838" w:rsidRDefault="00621F40" w:rsidP="004265C9">
            <w:pPr>
              <w:adjustRightInd w:val="0"/>
              <w:ind w:right="454"/>
              <w:jc w:val="center"/>
              <w:rPr>
                <w:rFonts w:asciiTheme="minorHAnsi" w:hAnsiTheme="minorHAnsi" w:cstheme="minorHAnsi"/>
              </w:rPr>
            </w:pPr>
            <w:r>
              <w:rPr>
                <w:rFonts w:asciiTheme="minorHAnsi" w:hAnsiTheme="minorHAnsi" w:cstheme="minorHAnsi"/>
              </w:rPr>
              <w:t>RAKOS</w:t>
            </w:r>
          </w:p>
        </w:tc>
        <w:tc>
          <w:tcPr>
            <w:tcW w:w="7284" w:type="dxa"/>
            <w:vAlign w:val="center"/>
          </w:tcPr>
          <w:p w14:paraId="3DEC43AA" w14:textId="1804AE34" w:rsidR="00621F40" w:rsidRPr="00242F95" w:rsidRDefault="00242F95" w:rsidP="004265C9">
            <w:pPr>
              <w:ind w:left="0"/>
              <w:jc w:val="center"/>
              <w:rPr>
                <w:rFonts w:asciiTheme="minorHAnsi" w:hAnsiTheme="minorHAnsi" w:cstheme="minorHAnsi"/>
                <w:b/>
                <w:bCs/>
              </w:rPr>
            </w:pPr>
            <w:r w:rsidRPr="00242F95">
              <w:rPr>
                <w:rFonts w:asciiTheme="minorHAnsi" w:hAnsiTheme="minorHAnsi" w:cstheme="minorHAnsi"/>
                <w:b/>
                <w:bCs/>
              </w:rPr>
              <w:t>NON CHIFFREE</w:t>
            </w:r>
          </w:p>
        </w:tc>
      </w:tr>
    </w:tbl>
    <w:p w14:paraId="3397700E" w14:textId="77777777" w:rsidR="004C5F33" w:rsidRDefault="004C5F33" w:rsidP="004C5F33">
      <w:pPr>
        <w:pStyle w:val="Corpsdetexte"/>
      </w:pPr>
    </w:p>
    <w:tbl>
      <w:tblPr>
        <w:tblStyle w:val="Grilledutableau"/>
        <w:tblW w:w="9209" w:type="dxa"/>
        <w:jc w:val="center"/>
        <w:tblLook w:val="04A0" w:firstRow="1" w:lastRow="0" w:firstColumn="1" w:lastColumn="0" w:noHBand="0" w:noVBand="1"/>
      </w:tblPr>
      <w:tblGrid>
        <w:gridCol w:w="1925"/>
        <w:gridCol w:w="7284"/>
      </w:tblGrid>
      <w:tr w:rsidR="004C5F33" w:rsidRPr="000A3838" w14:paraId="6184F9E5" w14:textId="77777777" w:rsidTr="004265C9">
        <w:trPr>
          <w:trHeight w:val="730"/>
          <w:jc w:val="center"/>
        </w:trPr>
        <w:tc>
          <w:tcPr>
            <w:tcW w:w="1925" w:type="dxa"/>
            <w:shd w:val="clear" w:color="auto" w:fill="F2F2F2" w:themeFill="background1" w:themeFillShade="F2"/>
            <w:vAlign w:val="center"/>
          </w:tcPr>
          <w:p w14:paraId="53B299EF" w14:textId="77777777" w:rsidR="004C5F33" w:rsidRPr="000A3838" w:rsidRDefault="004C5F33" w:rsidP="004265C9">
            <w:pPr>
              <w:adjustRightInd w:val="0"/>
              <w:ind w:right="454"/>
              <w:jc w:val="center"/>
              <w:rPr>
                <w:rFonts w:asciiTheme="minorHAnsi" w:hAnsiTheme="minorHAnsi" w:cstheme="minorHAnsi"/>
                <w:b/>
                <w:bCs/>
              </w:rPr>
            </w:pPr>
            <w:r w:rsidRPr="000A3838">
              <w:rPr>
                <w:rFonts w:asciiTheme="minorHAnsi" w:hAnsiTheme="minorHAnsi" w:cstheme="minorHAnsi"/>
                <w:b/>
                <w:bCs/>
              </w:rPr>
              <w:t>Entreprise</w:t>
            </w:r>
          </w:p>
        </w:tc>
        <w:tc>
          <w:tcPr>
            <w:tcW w:w="7284" w:type="dxa"/>
            <w:shd w:val="clear" w:color="auto" w:fill="F2F2F2" w:themeFill="background1" w:themeFillShade="F2"/>
            <w:vAlign w:val="center"/>
          </w:tcPr>
          <w:p w14:paraId="05C83F4B" w14:textId="77777777" w:rsidR="004C5F33" w:rsidRPr="00D80CAF" w:rsidRDefault="004C5F33" w:rsidP="004265C9">
            <w:pPr>
              <w:ind w:left="0"/>
              <w:jc w:val="center"/>
              <w:rPr>
                <w:rFonts w:asciiTheme="minorHAnsi" w:hAnsiTheme="minorHAnsi" w:cstheme="minorHAnsi"/>
                <w:b/>
                <w:bCs/>
                <w:sz w:val="22"/>
                <w:szCs w:val="22"/>
              </w:rPr>
            </w:pPr>
            <w:r w:rsidRPr="00D80CAF">
              <w:rPr>
                <w:rFonts w:asciiTheme="minorHAnsi" w:hAnsiTheme="minorHAnsi" w:cstheme="minorHAnsi"/>
                <w:b/>
                <w:bCs/>
                <w:sz w:val="22"/>
                <w:szCs w:val="22"/>
              </w:rPr>
              <w:t xml:space="preserve">VARIANTES CERTIFICATION DEET : </w:t>
            </w:r>
          </w:p>
          <w:p w14:paraId="6E30CF13" w14:textId="77777777" w:rsidR="004C5F33" w:rsidRPr="009E368B" w:rsidRDefault="004C5F33" w:rsidP="004265C9">
            <w:pPr>
              <w:ind w:left="0"/>
              <w:jc w:val="center"/>
              <w:rPr>
                <w:rFonts w:asciiTheme="minorHAnsi" w:hAnsiTheme="minorHAnsi" w:cstheme="minorHAnsi"/>
                <w:b/>
                <w:bCs/>
                <w:sz w:val="22"/>
                <w:szCs w:val="22"/>
              </w:rPr>
            </w:pPr>
            <w:r w:rsidRPr="00D80CAF">
              <w:rPr>
                <w:rFonts w:asciiTheme="minorHAnsi" w:hAnsiTheme="minorHAnsi" w:cstheme="minorHAnsi"/>
                <w:b/>
                <w:bCs/>
                <w:sz w:val="22"/>
                <w:szCs w:val="22"/>
              </w:rPr>
              <w:t>Augmentation de la performance thermique des isolants rapportées en sous-faces de dalles</w:t>
            </w:r>
          </w:p>
        </w:tc>
      </w:tr>
      <w:tr w:rsidR="004C5F33" w:rsidRPr="000A3838" w14:paraId="4C0C6EDB" w14:textId="77777777" w:rsidTr="004265C9">
        <w:trPr>
          <w:trHeight w:val="618"/>
          <w:jc w:val="center"/>
        </w:trPr>
        <w:tc>
          <w:tcPr>
            <w:tcW w:w="1925" w:type="dxa"/>
            <w:vAlign w:val="center"/>
          </w:tcPr>
          <w:p w14:paraId="4573B8E8" w14:textId="7259434B" w:rsidR="004C5F33" w:rsidRPr="000A3838" w:rsidRDefault="004C5F33" w:rsidP="004265C9">
            <w:pPr>
              <w:adjustRightInd w:val="0"/>
              <w:ind w:right="454"/>
              <w:jc w:val="center"/>
              <w:rPr>
                <w:rFonts w:asciiTheme="minorHAnsi" w:hAnsiTheme="minorHAnsi" w:cstheme="minorHAnsi"/>
              </w:rPr>
            </w:pPr>
            <w:r>
              <w:rPr>
                <w:rFonts w:asciiTheme="minorHAnsi" w:hAnsiTheme="minorHAnsi" w:cstheme="minorHAnsi"/>
              </w:rPr>
              <w:t>RAKOS</w:t>
            </w:r>
          </w:p>
        </w:tc>
        <w:tc>
          <w:tcPr>
            <w:tcW w:w="7284" w:type="dxa"/>
            <w:vAlign w:val="center"/>
          </w:tcPr>
          <w:p w14:paraId="038979A5" w14:textId="79B81547" w:rsidR="004C5F33" w:rsidRPr="000A3838" w:rsidRDefault="004C5F33" w:rsidP="004265C9">
            <w:pPr>
              <w:ind w:left="0"/>
              <w:jc w:val="center"/>
              <w:rPr>
                <w:rFonts w:asciiTheme="minorHAnsi" w:hAnsiTheme="minorHAnsi" w:cstheme="minorHAnsi"/>
              </w:rPr>
            </w:pPr>
            <w:r w:rsidRPr="00242F95">
              <w:rPr>
                <w:rFonts w:asciiTheme="minorHAnsi" w:hAnsiTheme="minorHAnsi" w:cstheme="minorHAnsi"/>
                <w:b/>
                <w:bCs/>
              </w:rPr>
              <w:t>NON CHIFFREE</w:t>
            </w:r>
          </w:p>
        </w:tc>
      </w:tr>
    </w:tbl>
    <w:p w14:paraId="1E0AD402" w14:textId="77777777" w:rsidR="001C5E23" w:rsidRDefault="001C5E23" w:rsidP="001C5E23">
      <w:pPr>
        <w:pStyle w:val="Corpsdetexte"/>
      </w:pPr>
    </w:p>
    <w:p w14:paraId="20740661" w14:textId="1C444207" w:rsidR="001C5E23" w:rsidRDefault="001C5E23" w:rsidP="001C5E23">
      <w:pPr>
        <w:pStyle w:val="Titre3"/>
      </w:pPr>
      <w:r>
        <w:t xml:space="preserve">Questions à poser à </w:t>
      </w:r>
      <w:r w:rsidR="00C15C98">
        <w:t>RAKOS</w:t>
      </w:r>
    </w:p>
    <w:p w14:paraId="1B6B196D" w14:textId="73022544" w:rsidR="00CC1247" w:rsidRDefault="00CC1247" w:rsidP="00CC1247">
      <w:pPr>
        <w:pStyle w:val="Corpsdetexte"/>
      </w:pPr>
      <w:r>
        <w:t>Cf. tableau joint en annex</w:t>
      </w:r>
      <w:r w:rsidR="00705F27">
        <w:t>e.</w:t>
      </w:r>
    </w:p>
    <w:p w14:paraId="1E256CD0" w14:textId="77777777" w:rsidR="001C5E23" w:rsidRDefault="001C5E23" w:rsidP="001C5E23">
      <w:pPr>
        <w:pStyle w:val="Corpsdetexte"/>
      </w:pPr>
    </w:p>
    <w:p w14:paraId="0AFF4577" w14:textId="77777777" w:rsidR="00F063DE" w:rsidRDefault="00F063DE" w:rsidP="00F063DE">
      <w:pPr>
        <w:pStyle w:val="Titre2"/>
      </w:pPr>
      <w:bookmarkStart w:id="66" w:name="_Toc185354544"/>
      <w:r>
        <w:t>Analyse de l’offre TECHNI-ISOL</w:t>
      </w:r>
      <w:bookmarkEnd w:id="66"/>
    </w:p>
    <w:p w14:paraId="2C71AC0A" w14:textId="55334A11" w:rsidR="00380154" w:rsidRDefault="00380154" w:rsidP="00380154">
      <w:pPr>
        <w:pStyle w:val="Titre3"/>
      </w:pPr>
      <w:r>
        <w:t xml:space="preserve">Analyse technique </w:t>
      </w:r>
      <w:r w:rsidR="000A66CB">
        <w:t>CLOISONS DOUBLAGES</w:t>
      </w:r>
    </w:p>
    <w:p w14:paraId="546491E9" w14:textId="2FD7AD87" w:rsidR="00F24430" w:rsidRDefault="00F24430" w:rsidP="00F24430">
      <w:pPr>
        <w:pStyle w:val="Corpsdetexte"/>
      </w:pPr>
      <w:r>
        <w:t>L’entreprise n’a pas fourni d’offres pour le lot CLOISONS DOUBLAGES</w:t>
      </w:r>
      <w:r w:rsidR="00156DB8">
        <w:t>.</w:t>
      </w:r>
    </w:p>
    <w:p w14:paraId="22E4A939" w14:textId="77777777" w:rsidR="00156DB8" w:rsidRPr="0021380C" w:rsidRDefault="00156DB8" w:rsidP="00156DB8">
      <w:pPr>
        <w:pStyle w:val="Titre3"/>
      </w:pPr>
      <w:r>
        <w:t>Analyse financière CLOISONS DOUBLAGES</w:t>
      </w:r>
    </w:p>
    <w:p w14:paraId="393CC6ED" w14:textId="0028D383" w:rsidR="00156DB8" w:rsidRDefault="00156DB8" w:rsidP="00156DB8">
      <w:pPr>
        <w:pStyle w:val="Corpsdetexte"/>
      </w:pPr>
      <w:r>
        <w:t>L’entreprise n’a pas fourni d’offres pour le lot CLOISONS DOUBLAGES.</w:t>
      </w:r>
    </w:p>
    <w:p w14:paraId="04D2B7DF" w14:textId="77777777" w:rsidR="00156DB8" w:rsidRDefault="00156DB8" w:rsidP="00F24430">
      <w:pPr>
        <w:pStyle w:val="Corpsdetexte"/>
      </w:pPr>
    </w:p>
    <w:p w14:paraId="6BFFDD08" w14:textId="77777777" w:rsidR="00CB377A" w:rsidRDefault="00CB377A" w:rsidP="00CB377A">
      <w:pPr>
        <w:pStyle w:val="Titre3"/>
      </w:pPr>
      <w:r>
        <w:t>Analyse technique PLAFONDS SUSPENDUS</w:t>
      </w:r>
    </w:p>
    <w:p w14:paraId="1D5889D1" w14:textId="6E50B429" w:rsidR="007D6421" w:rsidRDefault="007D6421" w:rsidP="007D6421">
      <w:pPr>
        <w:pStyle w:val="Corpsdetexte"/>
        <w:numPr>
          <w:ilvl w:val="0"/>
          <w:numId w:val="15"/>
        </w:numPr>
      </w:pPr>
      <w:r>
        <w:t>La Fiche Questions/Réponses (FQR) envoyée à l’entreprise nous a été retournés complétée.</w:t>
      </w:r>
    </w:p>
    <w:p w14:paraId="68ABEAC5" w14:textId="77777777" w:rsidR="007D6421" w:rsidRDefault="007D6421" w:rsidP="007D6421">
      <w:pPr>
        <w:pStyle w:val="Corpsdetexte"/>
        <w:numPr>
          <w:ilvl w:val="0"/>
          <w:numId w:val="15"/>
        </w:numPr>
      </w:pPr>
      <w:r>
        <w:t>Une soutenance en présentiel s’est tenue avec l’économiste.</w:t>
      </w:r>
    </w:p>
    <w:p w14:paraId="75D03382" w14:textId="77777777" w:rsidR="007D6421" w:rsidRDefault="007D6421" w:rsidP="007D6421">
      <w:pPr>
        <w:pStyle w:val="Corpsdetexte"/>
        <w:numPr>
          <w:ilvl w:val="0"/>
          <w:numId w:val="15"/>
        </w:numPr>
      </w:pPr>
      <w:r>
        <w:t>L’entreprise a montré qu’elle maitrisait bien le dossier.</w:t>
      </w:r>
    </w:p>
    <w:p w14:paraId="0AB31F3E" w14:textId="4BCCA544" w:rsidR="00F24430" w:rsidRDefault="00F24430" w:rsidP="00F24430">
      <w:pPr>
        <w:pStyle w:val="Corpsdetexte"/>
        <w:numPr>
          <w:ilvl w:val="0"/>
          <w:numId w:val="15"/>
        </w:numPr>
      </w:pPr>
      <w:r>
        <w:t>L’offre V0 est conforme.</w:t>
      </w:r>
    </w:p>
    <w:p w14:paraId="562B0323" w14:textId="77777777" w:rsidR="00380154" w:rsidRDefault="00380154" w:rsidP="00380154">
      <w:pPr>
        <w:pStyle w:val="Corpsdetexte"/>
      </w:pPr>
    </w:p>
    <w:p w14:paraId="5E8B1C99" w14:textId="01DA960A" w:rsidR="00185447" w:rsidRPr="0021380C" w:rsidRDefault="00185447" w:rsidP="00185447">
      <w:pPr>
        <w:pStyle w:val="Titre3"/>
      </w:pPr>
      <w:r>
        <w:t>Analyse financière PLAFONDS SUSPENDUS</w:t>
      </w:r>
    </w:p>
    <w:p w14:paraId="19D4FE10" w14:textId="77777777" w:rsidR="00185447" w:rsidRDefault="00185447" w:rsidP="00185447">
      <w:pPr>
        <w:pStyle w:val="Corpsdetexte"/>
        <w:numPr>
          <w:ilvl w:val="0"/>
          <w:numId w:val="15"/>
        </w:numPr>
      </w:pPr>
      <w:r>
        <w:t>Le compte prorata de 2% n’est pas inclus dans l’offre V0.</w:t>
      </w:r>
    </w:p>
    <w:p w14:paraId="0CD89939" w14:textId="77777777" w:rsidR="006F3F80" w:rsidRDefault="006F3F80" w:rsidP="006F3F80">
      <w:pPr>
        <w:pStyle w:val="Corpsdetexte"/>
        <w:numPr>
          <w:ilvl w:val="0"/>
          <w:numId w:val="15"/>
        </w:numPr>
      </w:pPr>
      <w:r>
        <w:t>Les prix unitaires sont cohérents.</w:t>
      </w:r>
    </w:p>
    <w:p w14:paraId="3A612525" w14:textId="1353A578" w:rsidR="00185447" w:rsidRDefault="006F3F80" w:rsidP="006F3F80">
      <w:pPr>
        <w:pStyle w:val="Corpsdetexte"/>
        <w:numPr>
          <w:ilvl w:val="0"/>
          <w:numId w:val="15"/>
        </w:numPr>
      </w:pPr>
      <w:r>
        <w:t>Les quantités sont cohérentes</w:t>
      </w:r>
      <w:r>
        <w:t xml:space="preserve">, cependant </w:t>
      </w:r>
      <w:r w:rsidR="00156DB8">
        <w:t xml:space="preserve">, </w:t>
      </w:r>
      <w:r>
        <w:t>les quantités d</w:t>
      </w:r>
      <w:r w:rsidR="00156DB8">
        <w:t xml:space="preserve">es gorges et </w:t>
      </w:r>
      <w:r>
        <w:t>d</w:t>
      </w:r>
      <w:r w:rsidR="00156DB8">
        <w:t>es jouées (chiffré pour 2ml)</w:t>
      </w:r>
      <w:r>
        <w:t xml:space="preserve"> sont à revoir.</w:t>
      </w:r>
    </w:p>
    <w:p w14:paraId="6D178AC3" w14:textId="6FC8F02A" w:rsidR="00B55386" w:rsidRDefault="00B55386" w:rsidP="00B55386">
      <w:pPr>
        <w:pStyle w:val="Corpsdetexte"/>
        <w:numPr>
          <w:ilvl w:val="0"/>
          <w:numId w:val="15"/>
        </w:numPr>
      </w:pPr>
      <w:r>
        <w:t>L’entreprise devra chiffr</w:t>
      </w:r>
      <w:r w:rsidR="0010574B">
        <w:t xml:space="preserve">er </w:t>
      </w:r>
      <w:r>
        <w:t xml:space="preserve">des </w:t>
      </w:r>
      <w:r>
        <w:t>provisions ajustables pour des jouées de boîtes à rideaux (100ml) et de différences de niveau (100ml) ont été chiffrées</w:t>
      </w:r>
      <w:r w:rsidR="0010574B">
        <w:t xml:space="preserve"> (comme fait p</w:t>
      </w:r>
      <w:r w:rsidR="004F4F82">
        <w:t>our ALMA)</w:t>
      </w:r>
    </w:p>
    <w:p w14:paraId="55D6F444" w14:textId="34F3C594" w:rsidR="00185447" w:rsidRDefault="00185447" w:rsidP="00185447">
      <w:pPr>
        <w:pStyle w:val="Corpsdetexte"/>
        <w:numPr>
          <w:ilvl w:val="0"/>
          <w:numId w:val="15"/>
        </w:numPr>
      </w:pPr>
      <w:r>
        <w:t>L’offre est complète</w:t>
      </w:r>
      <w:r w:rsidR="00156DB8">
        <w:t>,</w:t>
      </w:r>
      <w:r w:rsidR="003A6CF3">
        <w:t xml:space="preserve"> cependant </w:t>
      </w:r>
      <w:r w:rsidR="00F41745">
        <w:t>nous estimons que l’entreprise devrait rajouter des provision</w:t>
      </w:r>
      <w:r w:rsidR="00873D3E">
        <w:t>s</w:t>
      </w:r>
      <w:r w:rsidR="00F41745">
        <w:t xml:space="preserve"> pour jouées et boites à rideaux (estimé à </w:t>
      </w:r>
      <w:r w:rsidR="008608E1">
        <w:t>12 k€)</w:t>
      </w:r>
      <w:r w:rsidR="00156DB8">
        <w:t>.</w:t>
      </w:r>
    </w:p>
    <w:p w14:paraId="31006102" w14:textId="47C63DA8" w:rsidR="00873D3E" w:rsidRDefault="00363C9C" w:rsidP="00185447">
      <w:pPr>
        <w:pStyle w:val="Corpsdetexte"/>
        <w:numPr>
          <w:ilvl w:val="0"/>
          <w:numId w:val="15"/>
        </w:numPr>
      </w:pPr>
      <w:r>
        <w:t>P</w:t>
      </w:r>
      <w:r>
        <w:t>our ce lot</w:t>
      </w:r>
      <w:r>
        <w:t>, l</w:t>
      </w:r>
      <w:r w:rsidR="00873D3E">
        <w:t xml:space="preserve">’offre </w:t>
      </w:r>
      <w:r w:rsidR="00AB54E9">
        <w:t>reste n</w:t>
      </w:r>
      <w:r w:rsidR="00873D3E">
        <w:t>éanmoins</w:t>
      </w:r>
      <w:r w:rsidR="00AB54E9">
        <w:t xml:space="preserve"> la mieux disante avec cette prévisio</w:t>
      </w:r>
      <w:r>
        <w:t>n.</w:t>
      </w:r>
    </w:p>
    <w:p w14:paraId="43FB3127" w14:textId="77777777" w:rsidR="00AB54E9" w:rsidRDefault="00AB54E9" w:rsidP="00AB54E9">
      <w:pPr>
        <w:pStyle w:val="Corpsdetexte"/>
        <w:ind w:left="720"/>
      </w:pPr>
    </w:p>
    <w:p w14:paraId="4B2438EB" w14:textId="77777777" w:rsidR="00380154" w:rsidRPr="0021380C" w:rsidRDefault="00380154" w:rsidP="00380154">
      <w:pPr>
        <w:pStyle w:val="Titre3"/>
      </w:pPr>
      <w:r>
        <w:lastRenderedPageBreak/>
        <w:t>Analyse des variantes</w:t>
      </w:r>
    </w:p>
    <w:p w14:paraId="3F775ADC" w14:textId="77777777" w:rsidR="005F5BD9" w:rsidRPr="00C21332" w:rsidRDefault="005F5BD9" w:rsidP="005F5BD9">
      <w:pPr>
        <w:pStyle w:val="Titre4"/>
      </w:pPr>
      <w:r>
        <w:t>Variantes demandées par la maîtrise d’œuvre</w:t>
      </w:r>
    </w:p>
    <w:p w14:paraId="60E57B38" w14:textId="77777777" w:rsidR="005F5BD9" w:rsidRDefault="005F5BD9" w:rsidP="005F5BD9">
      <w:pPr>
        <w:pStyle w:val="Titre5"/>
      </w:pPr>
      <w:r>
        <w:t xml:space="preserve">Rappel des variantes de la maîtrise d’œuvre </w:t>
      </w:r>
    </w:p>
    <w:p w14:paraId="5EB4F041" w14:textId="77777777" w:rsidR="005F5BD9" w:rsidRDefault="005F5BD9" w:rsidP="005F5BD9">
      <w:pPr>
        <w:pStyle w:val="Corpsdetexte"/>
      </w:pPr>
    </w:p>
    <w:tbl>
      <w:tblPr>
        <w:tblStyle w:val="Grilledutableau"/>
        <w:tblW w:w="0" w:type="auto"/>
        <w:tblLook w:val="04A0" w:firstRow="1" w:lastRow="0" w:firstColumn="1" w:lastColumn="0" w:noHBand="0" w:noVBand="1"/>
      </w:tblPr>
      <w:tblGrid>
        <w:gridCol w:w="7225"/>
        <w:gridCol w:w="1837"/>
      </w:tblGrid>
      <w:tr w:rsidR="005F5BD9" w:rsidRPr="002F6625" w14:paraId="729A5932" w14:textId="77777777" w:rsidTr="004265C9">
        <w:tc>
          <w:tcPr>
            <w:tcW w:w="7225" w:type="dxa"/>
          </w:tcPr>
          <w:p w14:paraId="5E71D071" w14:textId="77777777" w:rsidR="005F5BD9" w:rsidRPr="006A12DB" w:rsidRDefault="005F5BD9" w:rsidP="004265C9">
            <w:pPr>
              <w:ind w:left="0"/>
              <w:jc w:val="center"/>
              <w:rPr>
                <w:rFonts w:asciiTheme="minorHAnsi" w:hAnsiTheme="minorHAnsi" w:cstheme="minorHAnsi"/>
              </w:rPr>
            </w:pPr>
            <w:r w:rsidRPr="006A12DB">
              <w:rPr>
                <w:rFonts w:asciiTheme="minorHAnsi" w:hAnsiTheme="minorHAnsi" w:cstheme="minorHAnsi"/>
                <w:sz w:val="22"/>
                <w:szCs w:val="22"/>
              </w:rPr>
              <w:t xml:space="preserve">VARIANTES CERTIFICATION BBCA </w:t>
            </w:r>
            <w:r w:rsidRPr="006A12DB">
              <w:rPr>
                <w:rFonts w:asciiTheme="minorHAnsi" w:hAnsiTheme="minorHAnsi" w:cstheme="minorHAnsi"/>
              </w:rPr>
              <w:t xml:space="preserve">: </w:t>
            </w:r>
          </w:p>
          <w:p w14:paraId="4F566F4B" w14:textId="77777777" w:rsidR="005F5BD9" w:rsidRPr="006A12DB" w:rsidRDefault="005F5BD9" w:rsidP="004265C9">
            <w:pPr>
              <w:ind w:left="0"/>
              <w:jc w:val="center"/>
              <w:rPr>
                <w:rFonts w:asciiTheme="minorHAnsi" w:hAnsiTheme="minorHAnsi" w:cstheme="minorHAnsi"/>
                <w:color w:val="000000"/>
              </w:rPr>
            </w:pPr>
            <w:r w:rsidRPr="006A12DB">
              <w:rPr>
                <w:rFonts w:asciiTheme="minorHAnsi" w:hAnsiTheme="minorHAnsi" w:cstheme="minorHAnsi"/>
                <w:sz w:val="22"/>
                <w:szCs w:val="22"/>
              </w:rPr>
              <w:t>Variante isolant en biosourcé (chanvre/lin/coton)</w:t>
            </w:r>
          </w:p>
        </w:tc>
        <w:tc>
          <w:tcPr>
            <w:tcW w:w="1837" w:type="dxa"/>
          </w:tcPr>
          <w:p w14:paraId="41F86DD5" w14:textId="77777777" w:rsidR="005F5BD9" w:rsidRPr="002F6625" w:rsidRDefault="005F5BD9" w:rsidP="004265C9">
            <w:pPr>
              <w:pStyle w:val="Corpsdetexte"/>
              <w:tabs>
                <w:tab w:val="center" w:pos="839"/>
                <w:tab w:val="right" w:pos="1678"/>
              </w:tabs>
              <w:jc w:val="right"/>
              <w:rPr>
                <w:rFonts w:asciiTheme="minorHAnsi" w:hAnsiTheme="minorHAnsi" w:cstheme="minorHAnsi"/>
              </w:rPr>
            </w:pPr>
            <w:r w:rsidRPr="002F6625">
              <w:rPr>
                <w:rFonts w:asciiTheme="minorHAnsi" w:hAnsiTheme="minorHAnsi" w:cstheme="minorHAnsi"/>
              </w:rPr>
              <w:tab/>
            </w:r>
            <w:r w:rsidRPr="00BD13DB">
              <w:rPr>
                <w:rFonts w:asciiTheme="minorHAnsi" w:hAnsiTheme="minorHAnsi" w:cstheme="minorHAnsi"/>
              </w:rPr>
              <w:t>183 672 €</w:t>
            </w:r>
          </w:p>
        </w:tc>
      </w:tr>
      <w:tr w:rsidR="005F5BD9" w:rsidRPr="002F6625" w14:paraId="2171CE96" w14:textId="77777777" w:rsidTr="004265C9">
        <w:tc>
          <w:tcPr>
            <w:tcW w:w="7225" w:type="dxa"/>
          </w:tcPr>
          <w:p w14:paraId="265CC4AF" w14:textId="77777777" w:rsidR="005F5BD9" w:rsidRPr="006A12DB" w:rsidRDefault="005F5BD9" w:rsidP="004265C9">
            <w:pPr>
              <w:ind w:left="0"/>
              <w:jc w:val="center"/>
              <w:rPr>
                <w:rFonts w:asciiTheme="minorHAnsi" w:hAnsiTheme="minorHAnsi" w:cstheme="minorHAnsi"/>
              </w:rPr>
            </w:pPr>
            <w:r w:rsidRPr="006A12DB">
              <w:rPr>
                <w:rFonts w:asciiTheme="minorHAnsi" w:hAnsiTheme="minorHAnsi" w:cstheme="minorHAnsi"/>
                <w:sz w:val="22"/>
                <w:szCs w:val="22"/>
              </w:rPr>
              <w:t xml:space="preserve">VARIANTES CERTIFICATION DEET </w:t>
            </w:r>
            <w:r w:rsidRPr="006A12DB">
              <w:rPr>
                <w:rFonts w:asciiTheme="minorHAnsi" w:hAnsiTheme="minorHAnsi" w:cstheme="minorHAnsi"/>
              </w:rPr>
              <w:t xml:space="preserve">: </w:t>
            </w:r>
          </w:p>
          <w:p w14:paraId="4FF2283E" w14:textId="77777777" w:rsidR="005F5BD9" w:rsidRPr="006A12DB" w:rsidRDefault="005F5BD9" w:rsidP="004265C9">
            <w:pPr>
              <w:ind w:left="0"/>
              <w:jc w:val="center"/>
              <w:rPr>
                <w:rFonts w:asciiTheme="minorHAnsi" w:hAnsiTheme="minorHAnsi" w:cstheme="minorHAnsi"/>
                <w:color w:val="000000"/>
              </w:rPr>
            </w:pPr>
            <w:r w:rsidRPr="006A12DB">
              <w:rPr>
                <w:rFonts w:asciiTheme="minorHAnsi" w:hAnsiTheme="minorHAnsi" w:cstheme="minorHAnsi"/>
                <w:sz w:val="22"/>
                <w:szCs w:val="22"/>
              </w:rPr>
              <w:t>Augmentation de la performance thermique des isolants rapportées en sous-faces de dalles</w:t>
            </w:r>
          </w:p>
        </w:tc>
        <w:tc>
          <w:tcPr>
            <w:tcW w:w="1837" w:type="dxa"/>
          </w:tcPr>
          <w:p w14:paraId="17FEB4FB" w14:textId="77777777" w:rsidR="005F5BD9" w:rsidRPr="002F6625" w:rsidRDefault="005F5BD9" w:rsidP="004265C9">
            <w:pPr>
              <w:pStyle w:val="Corpsdetexte"/>
              <w:tabs>
                <w:tab w:val="center" w:pos="839"/>
                <w:tab w:val="right" w:pos="1678"/>
              </w:tabs>
              <w:jc w:val="right"/>
              <w:rPr>
                <w:rFonts w:asciiTheme="minorHAnsi" w:hAnsiTheme="minorHAnsi" w:cstheme="minorHAnsi"/>
              </w:rPr>
            </w:pPr>
            <w:r>
              <w:rPr>
                <w:rFonts w:asciiTheme="minorHAnsi" w:hAnsiTheme="minorHAnsi" w:cstheme="minorHAnsi"/>
              </w:rPr>
              <w:t>NON CHIFFREE</w:t>
            </w:r>
          </w:p>
        </w:tc>
      </w:tr>
    </w:tbl>
    <w:p w14:paraId="260F1C52" w14:textId="0143D327" w:rsidR="005F5BD9" w:rsidRDefault="005F5BD9" w:rsidP="00B02D3C">
      <w:pPr>
        <w:pStyle w:val="Corpsdetexte"/>
      </w:pPr>
    </w:p>
    <w:p w14:paraId="75D51698" w14:textId="77777777" w:rsidR="00F57223" w:rsidRDefault="00F57223" w:rsidP="004265C9">
      <w:pPr>
        <w:pStyle w:val="Titre5"/>
      </w:pPr>
      <w:r>
        <w:t>Montant des variantes de l’entreprise</w:t>
      </w:r>
    </w:p>
    <w:p w14:paraId="0AD0C593" w14:textId="77777777" w:rsidR="00F57223" w:rsidRPr="00F57223" w:rsidRDefault="00F57223" w:rsidP="00F57223">
      <w:pPr>
        <w:pStyle w:val="Corpsdetexte"/>
      </w:pPr>
    </w:p>
    <w:tbl>
      <w:tblPr>
        <w:tblStyle w:val="Grilledutableau"/>
        <w:tblW w:w="9209" w:type="dxa"/>
        <w:jc w:val="center"/>
        <w:tblLook w:val="04A0" w:firstRow="1" w:lastRow="0" w:firstColumn="1" w:lastColumn="0" w:noHBand="0" w:noVBand="1"/>
      </w:tblPr>
      <w:tblGrid>
        <w:gridCol w:w="1925"/>
        <w:gridCol w:w="7284"/>
      </w:tblGrid>
      <w:tr w:rsidR="005F5BD9" w:rsidRPr="000A3838" w14:paraId="07B3DDAB" w14:textId="77777777" w:rsidTr="004265C9">
        <w:trPr>
          <w:trHeight w:val="730"/>
          <w:jc w:val="center"/>
        </w:trPr>
        <w:tc>
          <w:tcPr>
            <w:tcW w:w="1925" w:type="dxa"/>
            <w:shd w:val="clear" w:color="auto" w:fill="F2F2F2" w:themeFill="background1" w:themeFillShade="F2"/>
            <w:vAlign w:val="center"/>
          </w:tcPr>
          <w:p w14:paraId="1AF93110" w14:textId="77777777" w:rsidR="005F5BD9" w:rsidRPr="000A3838" w:rsidRDefault="005F5BD9" w:rsidP="004265C9">
            <w:pPr>
              <w:adjustRightInd w:val="0"/>
              <w:ind w:right="454"/>
              <w:jc w:val="center"/>
              <w:rPr>
                <w:rFonts w:asciiTheme="minorHAnsi" w:hAnsiTheme="minorHAnsi" w:cstheme="minorHAnsi"/>
                <w:b/>
                <w:bCs/>
              </w:rPr>
            </w:pPr>
            <w:r w:rsidRPr="000A3838">
              <w:rPr>
                <w:rFonts w:asciiTheme="minorHAnsi" w:hAnsiTheme="minorHAnsi" w:cstheme="minorHAnsi"/>
                <w:b/>
                <w:bCs/>
              </w:rPr>
              <w:t>Entreprise</w:t>
            </w:r>
          </w:p>
        </w:tc>
        <w:tc>
          <w:tcPr>
            <w:tcW w:w="7284" w:type="dxa"/>
            <w:shd w:val="clear" w:color="auto" w:fill="F2F2F2" w:themeFill="background1" w:themeFillShade="F2"/>
            <w:vAlign w:val="center"/>
          </w:tcPr>
          <w:p w14:paraId="64DBE157" w14:textId="77777777" w:rsidR="005F5BD9" w:rsidRPr="000A3838" w:rsidRDefault="005F5BD9" w:rsidP="004265C9">
            <w:pPr>
              <w:ind w:left="0"/>
              <w:jc w:val="center"/>
              <w:rPr>
                <w:rFonts w:asciiTheme="minorHAnsi" w:hAnsiTheme="minorHAnsi" w:cstheme="minorHAnsi"/>
                <w:b/>
                <w:bCs/>
              </w:rPr>
            </w:pPr>
            <w:r w:rsidRPr="000A3838">
              <w:rPr>
                <w:rFonts w:asciiTheme="minorHAnsi" w:hAnsiTheme="minorHAnsi" w:cstheme="minorHAnsi"/>
                <w:b/>
                <w:bCs/>
                <w:sz w:val="22"/>
                <w:szCs w:val="22"/>
              </w:rPr>
              <w:t xml:space="preserve">VARIANTES CERTIFICATION BBCA </w:t>
            </w:r>
            <w:r w:rsidRPr="000A3838">
              <w:rPr>
                <w:rFonts w:asciiTheme="minorHAnsi" w:hAnsiTheme="minorHAnsi" w:cstheme="minorHAnsi"/>
                <w:b/>
                <w:bCs/>
              </w:rPr>
              <w:t xml:space="preserve">: </w:t>
            </w:r>
          </w:p>
          <w:p w14:paraId="6260BF17" w14:textId="77777777" w:rsidR="005F5BD9" w:rsidRDefault="005F5BD9" w:rsidP="004265C9">
            <w:pPr>
              <w:ind w:left="0"/>
              <w:jc w:val="center"/>
              <w:rPr>
                <w:rFonts w:asciiTheme="minorHAnsi" w:hAnsiTheme="minorHAnsi" w:cstheme="minorHAnsi"/>
                <w:b/>
                <w:bCs/>
                <w:sz w:val="22"/>
                <w:szCs w:val="22"/>
              </w:rPr>
            </w:pPr>
            <w:r w:rsidRPr="000A3838">
              <w:rPr>
                <w:rFonts w:asciiTheme="minorHAnsi" w:hAnsiTheme="minorHAnsi" w:cstheme="minorHAnsi"/>
                <w:b/>
                <w:bCs/>
                <w:sz w:val="22"/>
                <w:szCs w:val="22"/>
              </w:rPr>
              <w:t>Variante isolant en biosourcé (chanvre/lin/coton)</w:t>
            </w:r>
          </w:p>
          <w:p w14:paraId="348FB231" w14:textId="77777777" w:rsidR="005F5BD9" w:rsidRPr="000A3838" w:rsidRDefault="005F5BD9" w:rsidP="004265C9">
            <w:pPr>
              <w:ind w:left="0"/>
              <w:jc w:val="center"/>
              <w:rPr>
                <w:rFonts w:asciiTheme="minorHAnsi" w:hAnsiTheme="minorHAnsi" w:cstheme="minorHAnsi"/>
                <w:b/>
                <w:bCs/>
                <w:szCs w:val="22"/>
              </w:rPr>
            </w:pPr>
            <w:r w:rsidRPr="002F6625">
              <w:rPr>
                <w:rFonts w:asciiTheme="minorHAnsi" w:hAnsiTheme="minorHAnsi" w:cstheme="minorHAnsi"/>
                <w:color w:val="000000"/>
              </w:rPr>
              <w:t>Plus-value pour passer à une résistance thermique R = 8 m²K/W en toiture</w:t>
            </w:r>
          </w:p>
        </w:tc>
      </w:tr>
      <w:tr w:rsidR="005F5BD9" w:rsidRPr="000A3838" w14:paraId="11811B48" w14:textId="77777777" w:rsidTr="004265C9">
        <w:trPr>
          <w:trHeight w:val="618"/>
          <w:jc w:val="center"/>
        </w:trPr>
        <w:tc>
          <w:tcPr>
            <w:tcW w:w="1925" w:type="dxa"/>
            <w:vAlign w:val="center"/>
          </w:tcPr>
          <w:p w14:paraId="1A4B90C3" w14:textId="16509A04" w:rsidR="005F5BD9" w:rsidRPr="000A3838" w:rsidRDefault="005F5BD9" w:rsidP="004265C9">
            <w:pPr>
              <w:adjustRightInd w:val="0"/>
              <w:ind w:right="454"/>
              <w:jc w:val="center"/>
              <w:rPr>
                <w:rFonts w:asciiTheme="minorHAnsi" w:hAnsiTheme="minorHAnsi" w:cstheme="minorHAnsi"/>
              </w:rPr>
            </w:pPr>
            <w:r>
              <w:rPr>
                <w:rFonts w:asciiTheme="minorHAnsi" w:hAnsiTheme="minorHAnsi" w:cstheme="minorHAnsi"/>
              </w:rPr>
              <w:t>TECHNI ISOL</w:t>
            </w:r>
          </w:p>
        </w:tc>
        <w:tc>
          <w:tcPr>
            <w:tcW w:w="7284" w:type="dxa"/>
            <w:vAlign w:val="center"/>
          </w:tcPr>
          <w:p w14:paraId="5FFD3FB0" w14:textId="77777777" w:rsidR="005F5BD9" w:rsidRPr="00242F95" w:rsidRDefault="005F5BD9" w:rsidP="004265C9">
            <w:pPr>
              <w:ind w:left="0"/>
              <w:jc w:val="center"/>
              <w:rPr>
                <w:rFonts w:asciiTheme="minorHAnsi" w:hAnsiTheme="minorHAnsi" w:cstheme="minorHAnsi"/>
                <w:b/>
                <w:bCs/>
              </w:rPr>
            </w:pPr>
            <w:r w:rsidRPr="00242F95">
              <w:rPr>
                <w:rFonts w:asciiTheme="minorHAnsi" w:hAnsiTheme="minorHAnsi" w:cstheme="minorHAnsi"/>
                <w:b/>
                <w:bCs/>
              </w:rPr>
              <w:t>NON CHIFFREE</w:t>
            </w:r>
          </w:p>
        </w:tc>
      </w:tr>
    </w:tbl>
    <w:p w14:paraId="2100528E" w14:textId="77777777" w:rsidR="005F5BD9" w:rsidRDefault="005F5BD9" w:rsidP="005F5BD9">
      <w:pPr>
        <w:pStyle w:val="Corpsdetexte"/>
      </w:pPr>
    </w:p>
    <w:tbl>
      <w:tblPr>
        <w:tblStyle w:val="Grilledutableau"/>
        <w:tblW w:w="9209" w:type="dxa"/>
        <w:jc w:val="center"/>
        <w:tblLook w:val="04A0" w:firstRow="1" w:lastRow="0" w:firstColumn="1" w:lastColumn="0" w:noHBand="0" w:noVBand="1"/>
      </w:tblPr>
      <w:tblGrid>
        <w:gridCol w:w="1925"/>
        <w:gridCol w:w="7284"/>
      </w:tblGrid>
      <w:tr w:rsidR="005F5BD9" w:rsidRPr="000A3838" w14:paraId="514A831B" w14:textId="77777777" w:rsidTr="004265C9">
        <w:trPr>
          <w:trHeight w:val="730"/>
          <w:jc w:val="center"/>
        </w:trPr>
        <w:tc>
          <w:tcPr>
            <w:tcW w:w="1925" w:type="dxa"/>
            <w:shd w:val="clear" w:color="auto" w:fill="F2F2F2" w:themeFill="background1" w:themeFillShade="F2"/>
            <w:vAlign w:val="center"/>
          </w:tcPr>
          <w:p w14:paraId="246BCA4F" w14:textId="77777777" w:rsidR="005F5BD9" w:rsidRPr="000A3838" w:rsidRDefault="005F5BD9" w:rsidP="004265C9">
            <w:pPr>
              <w:adjustRightInd w:val="0"/>
              <w:ind w:right="454"/>
              <w:jc w:val="center"/>
              <w:rPr>
                <w:rFonts w:asciiTheme="minorHAnsi" w:hAnsiTheme="minorHAnsi" w:cstheme="minorHAnsi"/>
                <w:b/>
                <w:bCs/>
              </w:rPr>
            </w:pPr>
            <w:r w:rsidRPr="000A3838">
              <w:rPr>
                <w:rFonts w:asciiTheme="minorHAnsi" w:hAnsiTheme="minorHAnsi" w:cstheme="minorHAnsi"/>
                <w:b/>
                <w:bCs/>
              </w:rPr>
              <w:t>Entreprise</w:t>
            </w:r>
          </w:p>
        </w:tc>
        <w:tc>
          <w:tcPr>
            <w:tcW w:w="7284" w:type="dxa"/>
            <w:shd w:val="clear" w:color="auto" w:fill="F2F2F2" w:themeFill="background1" w:themeFillShade="F2"/>
            <w:vAlign w:val="center"/>
          </w:tcPr>
          <w:p w14:paraId="563CFF6E" w14:textId="77777777" w:rsidR="005F5BD9" w:rsidRPr="00D80CAF" w:rsidRDefault="005F5BD9" w:rsidP="004265C9">
            <w:pPr>
              <w:ind w:left="0"/>
              <w:jc w:val="center"/>
              <w:rPr>
                <w:rFonts w:asciiTheme="minorHAnsi" w:hAnsiTheme="minorHAnsi" w:cstheme="minorHAnsi"/>
                <w:b/>
                <w:bCs/>
                <w:sz w:val="22"/>
                <w:szCs w:val="22"/>
              </w:rPr>
            </w:pPr>
            <w:r w:rsidRPr="00D80CAF">
              <w:rPr>
                <w:rFonts w:asciiTheme="minorHAnsi" w:hAnsiTheme="minorHAnsi" w:cstheme="minorHAnsi"/>
                <w:b/>
                <w:bCs/>
                <w:sz w:val="22"/>
                <w:szCs w:val="22"/>
              </w:rPr>
              <w:t xml:space="preserve">VARIANTES CERTIFICATION DEET : </w:t>
            </w:r>
          </w:p>
          <w:p w14:paraId="7D200AC8" w14:textId="77777777" w:rsidR="005F5BD9" w:rsidRPr="009E368B" w:rsidRDefault="005F5BD9" w:rsidP="004265C9">
            <w:pPr>
              <w:ind w:left="0"/>
              <w:jc w:val="center"/>
              <w:rPr>
                <w:rFonts w:asciiTheme="minorHAnsi" w:hAnsiTheme="minorHAnsi" w:cstheme="minorHAnsi"/>
                <w:b/>
                <w:bCs/>
                <w:sz w:val="22"/>
                <w:szCs w:val="22"/>
              </w:rPr>
            </w:pPr>
            <w:r w:rsidRPr="00D80CAF">
              <w:rPr>
                <w:rFonts w:asciiTheme="minorHAnsi" w:hAnsiTheme="minorHAnsi" w:cstheme="minorHAnsi"/>
                <w:b/>
                <w:bCs/>
                <w:sz w:val="22"/>
                <w:szCs w:val="22"/>
              </w:rPr>
              <w:t>Augmentation de la performance thermique des isolants rapportées en sous-faces de dalles</w:t>
            </w:r>
          </w:p>
        </w:tc>
      </w:tr>
      <w:tr w:rsidR="005F5BD9" w:rsidRPr="000A3838" w14:paraId="6FFFA566" w14:textId="77777777" w:rsidTr="004265C9">
        <w:trPr>
          <w:trHeight w:val="618"/>
          <w:jc w:val="center"/>
        </w:trPr>
        <w:tc>
          <w:tcPr>
            <w:tcW w:w="1925" w:type="dxa"/>
            <w:vAlign w:val="center"/>
          </w:tcPr>
          <w:p w14:paraId="329484BE" w14:textId="58F0AA41" w:rsidR="005F5BD9" w:rsidRPr="000A3838" w:rsidRDefault="005F5BD9" w:rsidP="004265C9">
            <w:pPr>
              <w:adjustRightInd w:val="0"/>
              <w:ind w:right="454"/>
              <w:jc w:val="center"/>
              <w:rPr>
                <w:rFonts w:asciiTheme="minorHAnsi" w:hAnsiTheme="minorHAnsi" w:cstheme="minorHAnsi"/>
              </w:rPr>
            </w:pPr>
            <w:r>
              <w:rPr>
                <w:rFonts w:asciiTheme="minorHAnsi" w:hAnsiTheme="minorHAnsi" w:cstheme="minorHAnsi"/>
              </w:rPr>
              <w:t>TECHNI ISOL</w:t>
            </w:r>
          </w:p>
        </w:tc>
        <w:tc>
          <w:tcPr>
            <w:tcW w:w="7284" w:type="dxa"/>
            <w:vAlign w:val="center"/>
          </w:tcPr>
          <w:p w14:paraId="06B53003" w14:textId="77777777" w:rsidR="005F5BD9" w:rsidRPr="000A3838" w:rsidRDefault="005F5BD9" w:rsidP="004265C9">
            <w:pPr>
              <w:ind w:left="0"/>
              <w:jc w:val="center"/>
              <w:rPr>
                <w:rFonts w:asciiTheme="minorHAnsi" w:hAnsiTheme="minorHAnsi" w:cstheme="minorHAnsi"/>
              </w:rPr>
            </w:pPr>
            <w:r w:rsidRPr="00242F95">
              <w:rPr>
                <w:rFonts w:asciiTheme="minorHAnsi" w:hAnsiTheme="minorHAnsi" w:cstheme="minorHAnsi"/>
                <w:b/>
                <w:bCs/>
              </w:rPr>
              <w:t>NON CHIFFREE</w:t>
            </w:r>
          </w:p>
        </w:tc>
      </w:tr>
    </w:tbl>
    <w:p w14:paraId="48DA770E" w14:textId="77777777" w:rsidR="00855D03" w:rsidRDefault="00855D03" w:rsidP="00855D03">
      <w:pPr>
        <w:pStyle w:val="Corpsdetexte"/>
      </w:pPr>
    </w:p>
    <w:p w14:paraId="404A851D" w14:textId="1110B41D" w:rsidR="00F063DE" w:rsidRPr="0021380C" w:rsidRDefault="00F063DE" w:rsidP="00F063DE">
      <w:pPr>
        <w:pStyle w:val="Titre3"/>
      </w:pPr>
      <w:r>
        <w:t>Questions à poser à TEHCNI-ISOL</w:t>
      </w:r>
    </w:p>
    <w:p w14:paraId="05E18B2C" w14:textId="4E6D96CE" w:rsidR="00F063DE" w:rsidRDefault="00F063DE" w:rsidP="00F063DE">
      <w:pPr>
        <w:pStyle w:val="Corpsdetexte"/>
      </w:pPr>
      <w:r>
        <w:t>Cf. tableau joint en annexe</w:t>
      </w:r>
      <w:r w:rsidR="00280303">
        <w:t>.</w:t>
      </w:r>
    </w:p>
    <w:p w14:paraId="1CCC3C89" w14:textId="77777777" w:rsidR="001C5E23" w:rsidRDefault="001C5E23" w:rsidP="001C5E23">
      <w:pPr>
        <w:pStyle w:val="Corpsdetexte"/>
      </w:pPr>
    </w:p>
    <w:p w14:paraId="4F32EDFE" w14:textId="77777777" w:rsidR="00855D03" w:rsidRDefault="00855D03" w:rsidP="001C5E23">
      <w:pPr>
        <w:pStyle w:val="Corpsdetexte"/>
      </w:pPr>
    </w:p>
    <w:p w14:paraId="0BD3B80B" w14:textId="3196652C" w:rsidR="00CE76A0" w:rsidRDefault="00CE76A0" w:rsidP="00CE76A0">
      <w:pPr>
        <w:pStyle w:val="Titre2"/>
      </w:pPr>
      <w:bookmarkStart w:id="67" w:name="_Toc185354545"/>
      <w:r>
        <w:t>Conclusion Macrolot 06</w:t>
      </w:r>
      <w:bookmarkEnd w:id="67"/>
    </w:p>
    <w:p w14:paraId="63659927" w14:textId="64391D36" w:rsidR="00D02483" w:rsidRDefault="0054391D" w:rsidP="00D02483">
      <w:pPr>
        <w:pStyle w:val="Listepuces"/>
        <w:rPr>
          <w:i/>
          <w:iCs/>
        </w:rPr>
      </w:pPr>
      <w:r>
        <w:rPr>
          <w:i/>
          <w:iCs/>
        </w:rPr>
        <w:t>ALMA est la seul</w:t>
      </w:r>
      <w:r w:rsidR="00947DD1">
        <w:rPr>
          <w:i/>
          <w:iCs/>
        </w:rPr>
        <w:t>e</w:t>
      </w:r>
      <w:r>
        <w:rPr>
          <w:i/>
          <w:iCs/>
        </w:rPr>
        <w:t xml:space="preserve"> entreprise à avoir répondu à l’entièreté du Macrolot.</w:t>
      </w:r>
    </w:p>
    <w:p w14:paraId="4F9F0E98" w14:textId="7E229F78" w:rsidR="00630E45" w:rsidRDefault="00630E45" w:rsidP="00D02483">
      <w:pPr>
        <w:pStyle w:val="Listepuces"/>
        <w:rPr>
          <w:i/>
          <w:iCs/>
        </w:rPr>
      </w:pPr>
      <w:r>
        <w:rPr>
          <w:i/>
          <w:iCs/>
        </w:rPr>
        <w:t>L’offre d’ALMA</w:t>
      </w:r>
      <w:r w:rsidR="00F51F4E">
        <w:rPr>
          <w:i/>
          <w:iCs/>
        </w:rPr>
        <w:t xml:space="preserve">, pour le lot Cloisons - Doublages, </w:t>
      </w:r>
      <w:r>
        <w:rPr>
          <w:i/>
          <w:iCs/>
        </w:rPr>
        <w:t xml:space="preserve"> </w:t>
      </w:r>
      <w:r w:rsidR="000903A9">
        <w:rPr>
          <w:i/>
          <w:iCs/>
        </w:rPr>
        <w:t xml:space="preserve">doit être mise en conformité sur un léger sujet de pose de grilles de ventilation </w:t>
      </w:r>
      <w:r w:rsidR="00947DD1">
        <w:rPr>
          <w:i/>
          <w:iCs/>
        </w:rPr>
        <w:t>(</w:t>
      </w:r>
      <w:r w:rsidR="000903A9">
        <w:rPr>
          <w:i/>
          <w:iCs/>
        </w:rPr>
        <w:t>estimé à 2-3k€)</w:t>
      </w:r>
    </w:p>
    <w:p w14:paraId="11755F15" w14:textId="5CF8CB60" w:rsidR="0054391D" w:rsidRDefault="0054391D" w:rsidP="00D02483">
      <w:pPr>
        <w:pStyle w:val="Listepuces"/>
        <w:rPr>
          <w:i/>
          <w:iCs/>
        </w:rPr>
      </w:pPr>
      <w:r>
        <w:rPr>
          <w:i/>
          <w:iCs/>
        </w:rPr>
        <w:t xml:space="preserve">TECHNI-ISOL </w:t>
      </w:r>
      <w:r w:rsidR="00167BF4">
        <w:rPr>
          <w:i/>
          <w:iCs/>
        </w:rPr>
        <w:t>a une offre compéti</w:t>
      </w:r>
      <w:r w:rsidR="00630E45">
        <w:rPr>
          <w:i/>
          <w:iCs/>
        </w:rPr>
        <w:t>ti</w:t>
      </w:r>
      <w:r w:rsidR="00167BF4">
        <w:rPr>
          <w:i/>
          <w:iCs/>
        </w:rPr>
        <w:t xml:space="preserve">ve en </w:t>
      </w:r>
      <w:r w:rsidR="00630E45">
        <w:rPr>
          <w:i/>
          <w:iCs/>
        </w:rPr>
        <w:t>« P</w:t>
      </w:r>
      <w:r w:rsidR="00167BF4">
        <w:rPr>
          <w:i/>
          <w:iCs/>
        </w:rPr>
        <w:t>lafonds suspendu</w:t>
      </w:r>
      <w:r w:rsidR="00630E45">
        <w:rPr>
          <w:i/>
          <w:iCs/>
        </w:rPr>
        <w:t>s »</w:t>
      </w:r>
      <w:r w:rsidR="00167BF4">
        <w:rPr>
          <w:i/>
          <w:iCs/>
        </w:rPr>
        <w:t xml:space="preserve">, devant ALMA, mais ne répond pas au lot </w:t>
      </w:r>
      <w:r w:rsidR="00630E45">
        <w:rPr>
          <w:i/>
          <w:iCs/>
        </w:rPr>
        <w:t>« Cloisons – Doublages ».</w:t>
      </w:r>
    </w:p>
    <w:p w14:paraId="72922F73" w14:textId="662F66AE" w:rsidR="00630E45" w:rsidRDefault="00630E45" w:rsidP="00D02483">
      <w:pPr>
        <w:pStyle w:val="Listepuces"/>
        <w:rPr>
          <w:i/>
          <w:iCs/>
        </w:rPr>
      </w:pPr>
      <w:r>
        <w:rPr>
          <w:i/>
          <w:iCs/>
        </w:rPr>
        <w:t>Les entreprises PROTHERM et RAKOS n’ont actuellement pas transmis leur offres mises à jour pour le Macrolot.</w:t>
      </w:r>
    </w:p>
    <w:p w14:paraId="5CBFFA6E" w14:textId="77777777" w:rsidR="00D02483" w:rsidRDefault="00D02483" w:rsidP="00D02483">
      <w:pPr>
        <w:pStyle w:val="Listepuces"/>
        <w:rPr>
          <w:i/>
          <w:iCs/>
        </w:rPr>
      </w:pPr>
      <w:r w:rsidRPr="0021380C">
        <w:rPr>
          <w:i/>
          <w:iCs/>
        </w:rPr>
        <w:t>Points d’attention sur les offres reçues</w:t>
      </w:r>
      <w:r>
        <w:rPr>
          <w:i/>
          <w:iCs/>
        </w:rPr>
        <w:t xml:space="preserve"> : </w:t>
      </w:r>
    </w:p>
    <w:p w14:paraId="5910A9EE" w14:textId="01C03CDB" w:rsidR="00D02483" w:rsidRDefault="00F51F4E" w:rsidP="00D02483">
      <w:pPr>
        <w:pStyle w:val="Listepuces"/>
        <w:numPr>
          <w:ilvl w:val="1"/>
          <w:numId w:val="12"/>
        </w:numPr>
        <w:rPr>
          <w:i/>
          <w:iCs/>
        </w:rPr>
      </w:pPr>
      <w:r>
        <w:rPr>
          <w:i/>
          <w:iCs/>
        </w:rPr>
        <w:t xml:space="preserve">Certaines prestations sont chiffrées en provision, car le DCE ne permet pas précisément de traiter les sujets : </w:t>
      </w:r>
    </w:p>
    <w:p w14:paraId="0BA865CE" w14:textId="531245A9" w:rsidR="00BF5AD5" w:rsidRDefault="00BF5AD5" w:rsidP="00F51F4E">
      <w:pPr>
        <w:pStyle w:val="Paragraphedeliste"/>
        <w:numPr>
          <w:ilvl w:val="2"/>
          <w:numId w:val="12"/>
        </w:numPr>
        <w:rPr>
          <w:i/>
          <w:iCs/>
          <w:sz w:val="20"/>
          <w:szCs w:val="24"/>
        </w:rPr>
      </w:pPr>
      <w:r>
        <w:rPr>
          <w:i/>
          <w:iCs/>
          <w:sz w:val="20"/>
          <w:szCs w:val="24"/>
        </w:rPr>
        <w:lastRenderedPageBreak/>
        <w:t>J</w:t>
      </w:r>
      <w:r w:rsidR="00F51F4E" w:rsidRPr="00F51F4E">
        <w:rPr>
          <w:i/>
          <w:iCs/>
          <w:sz w:val="20"/>
          <w:szCs w:val="24"/>
        </w:rPr>
        <w:t>ouées de boîtes à rideaux (</w:t>
      </w:r>
      <w:r>
        <w:rPr>
          <w:i/>
          <w:iCs/>
          <w:sz w:val="20"/>
          <w:szCs w:val="24"/>
        </w:rPr>
        <w:t>provi</w:t>
      </w:r>
      <w:r w:rsidR="007355EE">
        <w:rPr>
          <w:i/>
          <w:iCs/>
          <w:sz w:val="20"/>
          <w:szCs w:val="24"/>
        </w:rPr>
        <w:t xml:space="preserve">sion de </w:t>
      </w:r>
      <w:r w:rsidR="00F51F4E" w:rsidRPr="00F51F4E">
        <w:rPr>
          <w:i/>
          <w:iCs/>
          <w:sz w:val="20"/>
          <w:szCs w:val="24"/>
        </w:rPr>
        <w:t>100ml)</w:t>
      </w:r>
    </w:p>
    <w:p w14:paraId="5F488374" w14:textId="54F0E9B3" w:rsidR="00F51F4E" w:rsidRPr="00F51F4E" w:rsidRDefault="00BF5AD5" w:rsidP="00F51F4E">
      <w:pPr>
        <w:pStyle w:val="Paragraphedeliste"/>
        <w:numPr>
          <w:ilvl w:val="2"/>
          <w:numId w:val="12"/>
        </w:numPr>
        <w:rPr>
          <w:i/>
          <w:iCs/>
          <w:sz w:val="20"/>
          <w:szCs w:val="24"/>
        </w:rPr>
      </w:pPr>
      <w:r>
        <w:rPr>
          <w:i/>
          <w:iCs/>
          <w:sz w:val="20"/>
          <w:szCs w:val="24"/>
        </w:rPr>
        <w:t xml:space="preserve">Jouées </w:t>
      </w:r>
      <w:r w:rsidR="00F51F4E" w:rsidRPr="00F51F4E">
        <w:rPr>
          <w:i/>
          <w:iCs/>
          <w:sz w:val="20"/>
          <w:szCs w:val="24"/>
        </w:rPr>
        <w:t>de différences de niveau (</w:t>
      </w:r>
      <w:r w:rsidR="007355EE">
        <w:rPr>
          <w:i/>
          <w:iCs/>
          <w:sz w:val="20"/>
          <w:szCs w:val="24"/>
        </w:rPr>
        <w:t xml:space="preserve">provision de </w:t>
      </w:r>
      <w:r w:rsidR="00F51F4E" w:rsidRPr="00F51F4E">
        <w:rPr>
          <w:i/>
          <w:iCs/>
          <w:sz w:val="20"/>
          <w:szCs w:val="24"/>
        </w:rPr>
        <w:t>100ml)</w:t>
      </w:r>
    </w:p>
    <w:p w14:paraId="458FBCB5" w14:textId="10F3E12C" w:rsidR="00F51F4E" w:rsidRDefault="004F52B1" w:rsidP="00F51F4E">
      <w:pPr>
        <w:pStyle w:val="Listepuces"/>
        <w:numPr>
          <w:ilvl w:val="2"/>
          <w:numId w:val="12"/>
        </w:numPr>
        <w:rPr>
          <w:i/>
          <w:iCs/>
        </w:rPr>
      </w:pPr>
      <w:r>
        <w:rPr>
          <w:i/>
          <w:iCs/>
        </w:rPr>
        <w:t xml:space="preserve">Pose de trappe de visite </w:t>
      </w:r>
      <w:r w:rsidR="00BF5AD5">
        <w:rPr>
          <w:i/>
          <w:iCs/>
        </w:rPr>
        <w:t xml:space="preserve">en cloisons </w:t>
      </w:r>
      <w:r>
        <w:rPr>
          <w:i/>
          <w:iCs/>
        </w:rPr>
        <w:t>(provision</w:t>
      </w:r>
      <w:r w:rsidR="007355EE">
        <w:rPr>
          <w:i/>
          <w:iCs/>
        </w:rPr>
        <w:t xml:space="preserve"> de</w:t>
      </w:r>
      <w:r>
        <w:rPr>
          <w:i/>
          <w:iCs/>
        </w:rPr>
        <w:t xml:space="preserve"> 207</w:t>
      </w:r>
      <w:r w:rsidR="00BF5AD5">
        <w:rPr>
          <w:i/>
          <w:iCs/>
        </w:rPr>
        <w:t xml:space="preserve"> unités, identique à la valeur de fourniture en ML Menuiserie intérieure)</w:t>
      </w:r>
    </w:p>
    <w:p w14:paraId="0BD551C8" w14:textId="54F89ED7" w:rsidR="007355EE" w:rsidRPr="00D02483" w:rsidRDefault="007355EE" w:rsidP="00F51F4E">
      <w:pPr>
        <w:pStyle w:val="Listepuces"/>
        <w:numPr>
          <w:ilvl w:val="2"/>
          <w:numId w:val="12"/>
        </w:numPr>
        <w:rPr>
          <w:i/>
          <w:iCs/>
        </w:rPr>
      </w:pPr>
      <w:r>
        <w:rPr>
          <w:i/>
          <w:iCs/>
        </w:rPr>
        <w:t>Pose de grille de ventilation en cloison (estimé à 150 unités)</w:t>
      </w:r>
    </w:p>
    <w:p w14:paraId="4F003311" w14:textId="77777777" w:rsidR="00AE136D" w:rsidRPr="001B3B52" w:rsidRDefault="00AE136D" w:rsidP="00AE136D">
      <w:pPr>
        <w:pStyle w:val="Listepuces"/>
        <w:rPr>
          <w:i/>
          <w:iCs/>
        </w:rPr>
      </w:pPr>
      <w:r>
        <w:rPr>
          <w:i/>
          <w:iCs/>
        </w:rPr>
        <w:t>Nous préconisons de partir avec l’entreprise ALMA.</w:t>
      </w:r>
    </w:p>
    <w:p w14:paraId="34CC03CB" w14:textId="77777777" w:rsidR="00CE76A0" w:rsidRPr="000F6CCC" w:rsidRDefault="00CE76A0" w:rsidP="00CE76A0">
      <w:pPr>
        <w:pStyle w:val="Corpsdetexte"/>
      </w:pPr>
    </w:p>
    <w:p w14:paraId="7B4471EE" w14:textId="77777777" w:rsidR="00CE76A0" w:rsidRDefault="00CE76A0" w:rsidP="001C5E23">
      <w:pPr>
        <w:pStyle w:val="Corpsdetexte"/>
      </w:pPr>
    </w:p>
    <w:p w14:paraId="623B067F" w14:textId="77777777" w:rsidR="001C5E23" w:rsidRDefault="001C5E23" w:rsidP="001C5E23">
      <w:pPr>
        <w:spacing w:after="200" w:line="276" w:lineRule="auto"/>
        <w:ind w:left="0"/>
        <w:rPr>
          <w:sz w:val="20"/>
          <w:szCs w:val="24"/>
        </w:rPr>
      </w:pPr>
      <w:r>
        <w:br w:type="page"/>
      </w:r>
    </w:p>
    <w:p w14:paraId="14FE2049" w14:textId="7A169D90" w:rsidR="00C15C98" w:rsidRDefault="00C15C98" w:rsidP="00C15C98">
      <w:pPr>
        <w:pStyle w:val="Titre1"/>
        <w:pageBreakBefore w:val="0"/>
      </w:pPr>
      <w:bookmarkStart w:id="68" w:name="_Toc185354546"/>
      <w:r>
        <w:lastRenderedPageBreak/>
        <w:t>Macrolot 07 – Menuiserie intérieure</w:t>
      </w:r>
      <w:bookmarkEnd w:id="68"/>
    </w:p>
    <w:p w14:paraId="7429566D" w14:textId="77777777" w:rsidR="00C15C98" w:rsidRDefault="00C15C98" w:rsidP="00C15C98">
      <w:pPr>
        <w:pStyle w:val="Titre2"/>
      </w:pPr>
      <w:bookmarkStart w:id="69" w:name="_Toc185354547"/>
      <w:r>
        <w:t>Entreprises consultées</w:t>
      </w:r>
      <w:bookmarkEnd w:id="69"/>
    </w:p>
    <w:p w14:paraId="70E57F7E" w14:textId="1AD2CD72" w:rsidR="00C15C98" w:rsidRDefault="00C15C98" w:rsidP="007A05BF">
      <w:pPr>
        <w:pStyle w:val="Corpsdetexte"/>
        <w:numPr>
          <w:ilvl w:val="0"/>
          <w:numId w:val="14"/>
        </w:numPr>
      </w:pPr>
      <w:r>
        <w:t>BONNARDEL</w:t>
      </w:r>
      <w:r w:rsidR="00031330">
        <w:t xml:space="preserve"> (offre remise le 05 novembre 2024)</w:t>
      </w:r>
    </w:p>
    <w:p w14:paraId="2F58F431" w14:textId="7FD93EB4" w:rsidR="00C15C98" w:rsidRDefault="00C15C98" w:rsidP="007A05BF">
      <w:pPr>
        <w:pStyle w:val="Corpsdetexte"/>
        <w:numPr>
          <w:ilvl w:val="0"/>
          <w:numId w:val="14"/>
        </w:numPr>
      </w:pPr>
      <w:r>
        <w:t xml:space="preserve">NORMEN (offre remise le </w:t>
      </w:r>
      <w:r w:rsidR="006A0D0A">
        <w:t>4</w:t>
      </w:r>
      <w:r>
        <w:t xml:space="preserve"> </w:t>
      </w:r>
      <w:r w:rsidR="006A0D0A">
        <w:t>déc</w:t>
      </w:r>
      <w:r>
        <w:t>embre 2024)</w:t>
      </w:r>
    </w:p>
    <w:p w14:paraId="0E001587" w14:textId="77777777" w:rsidR="00031330" w:rsidRDefault="00031330" w:rsidP="00031330">
      <w:pPr>
        <w:pStyle w:val="Corpsdetexte"/>
        <w:numPr>
          <w:ilvl w:val="0"/>
          <w:numId w:val="14"/>
        </w:numPr>
      </w:pPr>
      <w:r>
        <w:t>ALMA (offre remise le 05 novembre 2024)</w:t>
      </w:r>
    </w:p>
    <w:p w14:paraId="029CD98A" w14:textId="6DB1BF11" w:rsidR="00C15C98" w:rsidRDefault="00C15C98" w:rsidP="007A05BF">
      <w:pPr>
        <w:pStyle w:val="Corpsdetexte"/>
        <w:numPr>
          <w:ilvl w:val="0"/>
          <w:numId w:val="14"/>
        </w:numPr>
      </w:pPr>
      <w:r>
        <w:t xml:space="preserve">CHAPELLE </w:t>
      </w:r>
    </w:p>
    <w:p w14:paraId="1D291282" w14:textId="698DF876" w:rsidR="00C15C98" w:rsidRDefault="00C15C98" w:rsidP="007A05BF">
      <w:pPr>
        <w:pStyle w:val="Corpsdetexte"/>
        <w:numPr>
          <w:ilvl w:val="0"/>
          <w:numId w:val="14"/>
        </w:numPr>
      </w:pPr>
      <w:r>
        <w:t>TMB</w:t>
      </w:r>
    </w:p>
    <w:p w14:paraId="5BD1E959" w14:textId="58B7BEAF" w:rsidR="00C15C98" w:rsidRDefault="00C15C98" w:rsidP="00C15C98">
      <w:pPr>
        <w:pStyle w:val="Corpsdetexte"/>
      </w:pPr>
      <w:r w:rsidRPr="00596D3E">
        <w:t xml:space="preserve">L’entreprise </w:t>
      </w:r>
      <w:r w:rsidR="00B03459" w:rsidRPr="00596D3E">
        <w:t xml:space="preserve">TMB et CHAPELLE </w:t>
      </w:r>
      <w:r w:rsidRPr="00596D3E">
        <w:t>n’</w:t>
      </w:r>
      <w:r w:rsidR="00B03459" w:rsidRPr="00596D3E">
        <w:t>ont</w:t>
      </w:r>
      <w:r w:rsidRPr="00596D3E">
        <w:t xml:space="preserve"> pas donné suite à la consultation.</w:t>
      </w:r>
    </w:p>
    <w:p w14:paraId="1EF1ED13" w14:textId="77777777" w:rsidR="00C15C98" w:rsidRDefault="00C15C98" w:rsidP="00C15C98">
      <w:pPr>
        <w:pStyle w:val="Corpsdetexte"/>
      </w:pPr>
    </w:p>
    <w:p w14:paraId="4220C167" w14:textId="77777777" w:rsidR="00C15C98" w:rsidRDefault="00C15C98" w:rsidP="00C15C98">
      <w:pPr>
        <w:pStyle w:val="Titre2"/>
      </w:pPr>
      <w:bookmarkStart w:id="70" w:name="_Toc185354548"/>
      <w:r>
        <w:t>Evolution du chiffrage</w:t>
      </w:r>
      <w:bookmarkEnd w:id="70"/>
    </w:p>
    <w:p w14:paraId="7DA85B8A" w14:textId="77777777" w:rsidR="00C15C98" w:rsidRDefault="00C15C98" w:rsidP="00C15C98">
      <w:pPr>
        <w:pStyle w:val="Titre3"/>
      </w:pPr>
      <w:r w:rsidRPr="001739A7">
        <w:t>Rappel</w:t>
      </w:r>
      <w:r>
        <w:t xml:space="preserve"> de l’estimation de la maîtrise d’œuvre</w:t>
      </w:r>
    </w:p>
    <w:p w14:paraId="6728C992" w14:textId="77777777" w:rsidR="00C773BD" w:rsidRPr="00C773BD" w:rsidRDefault="00C773BD" w:rsidP="00C773BD">
      <w:pPr>
        <w:pStyle w:val="Corpsdetexte"/>
      </w:pPr>
    </w:p>
    <w:tbl>
      <w:tblPr>
        <w:tblStyle w:val="Grilledutableau"/>
        <w:tblW w:w="0" w:type="auto"/>
        <w:tblInd w:w="846" w:type="dxa"/>
        <w:tblLook w:val="04A0" w:firstRow="1" w:lastRow="0" w:firstColumn="1" w:lastColumn="0" w:noHBand="0" w:noVBand="1"/>
      </w:tblPr>
      <w:tblGrid>
        <w:gridCol w:w="3685"/>
        <w:gridCol w:w="2977"/>
      </w:tblGrid>
      <w:tr w:rsidR="00C15C98" w14:paraId="6322DDC3" w14:textId="77777777" w:rsidTr="00D07001">
        <w:tc>
          <w:tcPr>
            <w:tcW w:w="3685" w:type="dxa"/>
          </w:tcPr>
          <w:p w14:paraId="3ECCB624" w14:textId="6A32DC76" w:rsidR="00C15C98" w:rsidRDefault="00C15C98" w:rsidP="00D07001">
            <w:pPr>
              <w:pStyle w:val="Corpsdetexte"/>
            </w:pPr>
            <w:r>
              <w:t>Menuiserie intérieure</w:t>
            </w:r>
          </w:p>
        </w:tc>
        <w:tc>
          <w:tcPr>
            <w:tcW w:w="2977" w:type="dxa"/>
          </w:tcPr>
          <w:p w14:paraId="4E746A67" w14:textId="79EE0C89" w:rsidR="00C15C98" w:rsidRDefault="00C15C98" w:rsidP="00D07001">
            <w:pPr>
              <w:pStyle w:val="Corpsdetexte"/>
              <w:jc w:val="right"/>
            </w:pPr>
            <w:r>
              <w:t>826 569€</w:t>
            </w:r>
          </w:p>
        </w:tc>
      </w:tr>
      <w:tr w:rsidR="00C15C98" w14:paraId="42AE25F9" w14:textId="77777777" w:rsidTr="00D07001">
        <w:tc>
          <w:tcPr>
            <w:tcW w:w="3685" w:type="dxa"/>
          </w:tcPr>
          <w:p w14:paraId="4BA274B4" w14:textId="77777777" w:rsidR="00C15C98" w:rsidRDefault="00C15C98" w:rsidP="00D07001">
            <w:pPr>
              <w:pStyle w:val="Corpsdetexte"/>
            </w:pPr>
            <w:r w:rsidRPr="007A35EB">
              <w:rPr>
                <w:b/>
                <w:bCs/>
              </w:rPr>
              <w:t xml:space="preserve">Total </w:t>
            </w:r>
          </w:p>
        </w:tc>
        <w:tc>
          <w:tcPr>
            <w:tcW w:w="2977" w:type="dxa"/>
          </w:tcPr>
          <w:p w14:paraId="326408B0" w14:textId="553CA10D" w:rsidR="00C15C98" w:rsidRDefault="00C15C98" w:rsidP="00D07001">
            <w:pPr>
              <w:pStyle w:val="Corpsdetexte"/>
              <w:jc w:val="right"/>
            </w:pPr>
            <w:r>
              <w:rPr>
                <w:b/>
                <w:bCs/>
              </w:rPr>
              <w:t>826 569 €</w:t>
            </w:r>
          </w:p>
        </w:tc>
      </w:tr>
    </w:tbl>
    <w:p w14:paraId="2DF399B9" w14:textId="77777777" w:rsidR="00C15C98" w:rsidRDefault="00C15C98" w:rsidP="00C15C98">
      <w:pPr>
        <w:pStyle w:val="Corpsdetexte"/>
      </w:pPr>
    </w:p>
    <w:p w14:paraId="2B31BFAF" w14:textId="26E43428" w:rsidR="00717F00" w:rsidRDefault="00717F00" w:rsidP="00717F00">
      <w:pPr>
        <w:pStyle w:val="Titre3"/>
      </w:pPr>
      <w:r>
        <w:t>Montant des offres V0 des entreprises</w:t>
      </w:r>
    </w:p>
    <w:p w14:paraId="6DCF225E" w14:textId="77777777" w:rsidR="00C773BD" w:rsidRDefault="00C773BD" w:rsidP="00C773BD">
      <w:pPr>
        <w:pStyle w:val="Corpsdetexte"/>
      </w:pPr>
      <w:r w:rsidRPr="00B14B60">
        <w:t>Montant des offres à l’ouverture des plis</w:t>
      </w:r>
      <w:r>
        <w:t> :</w:t>
      </w:r>
    </w:p>
    <w:p w14:paraId="776ADB17" w14:textId="77777777" w:rsidR="00717F00" w:rsidRDefault="00717F00" w:rsidP="00C15C98">
      <w:pPr>
        <w:pStyle w:val="Corpsdetexte"/>
      </w:pPr>
    </w:p>
    <w:tbl>
      <w:tblPr>
        <w:tblStyle w:val="Grilledutableau"/>
        <w:tblW w:w="7413" w:type="dxa"/>
        <w:jc w:val="center"/>
        <w:tblLook w:val="04A0" w:firstRow="1" w:lastRow="0" w:firstColumn="1" w:lastColumn="0" w:noHBand="0" w:noVBand="1"/>
      </w:tblPr>
      <w:tblGrid>
        <w:gridCol w:w="2678"/>
        <w:gridCol w:w="2527"/>
        <w:gridCol w:w="2208"/>
      </w:tblGrid>
      <w:tr w:rsidR="00B03459" w:rsidRPr="00A639AD" w14:paraId="18377C2B" w14:textId="77777777" w:rsidTr="00837C54">
        <w:trPr>
          <w:trHeight w:val="760"/>
          <w:jc w:val="center"/>
        </w:trPr>
        <w:tc>
          <w:tcPr>
            <w:tcW w:w="2678" w:type="dxa"/>
            <w:shd w:val="clear" w:color="auto" w:fill="F2F2F2" w:themeFill="background1" w:themeFillShade="F2"/>
            <w:vAlign w:val="center"/>
          </w:tcPr>
          <w:p w14:paraId="25F2448D" w14:textId="77777777" w:rsidR="00B03459" w:rsidRPr="009D2F11" w:rsidRDefault="00B03459" w:rsidP="00837C54">
            <w:pPr>
              <w:adjustRightInd w:val="0"/>
              <w:ind w:right="454"/>
              <w:jc w:val="center"/>
              <w:rPr>
                <w:rFonts w:ascii="Arial" w:hAnsi="Arial" w:cs="Arial"/>
                <w:b/>
                <w:bCs/>
              </w:rPr>
            </w:pPr>
            <w:r w:rsidRPr="009D2F11">
              <w:rPr>
                <w:rFonts w:ascii="Arial" w:hAnsi="Arial" w:cs="Arial"/>
                <w:b/>
                <w:bCs/>
              </w:rPr>
              <w:t>Entreprise</w:t>
            </w:r>
          </w:p>
        </w:tc>
        <w:tc>
          <w:tcPr>
            <w:tcW w:w="2527" w:type="dxa"/>
            <w:shd w:val="clear" w:color="auto" w:fill="F2F2F2" w:themeFill="background1" w:themeFillShade="F2"/>
            <w:vAlign w:val="center"/>
          </w:tcPr>
          <w:p w14:paraId="5A3C8ACC" w14:textId="77777777" w:rsidR="00B03459" w:rsidRPr="009D2F11" w:rsidRDefault="00B03459" w:rsidP="00837C54">
            <w:pPr>
              <w:adjustRightInd w:val="0"/>
              <w:ind w:right="454"/>
              <w:jc w:val="center"/>
              <w:rPr>
                <w:rFonts w:ascii="Arial" w:hAnsi="Arial" w:cs="Arial"/>
                <w:b/>
                <w:bCs/>
              </w:rPr>
            </w:pPr>
            <w:r w:rsidRPr="009D2F11">
              <w:rPr>
                <w:rFonts w:ascii="Arial" w:hAnsi="Arial" w:cs="Arial"/>
                <w:b/>
                <w:bCs/>
              </w:rPr>
              <w:t>Montant total HT</w:t>
            </w:r>
          </w:p>
          <w:p w14:paraId="5FA58914" w14:textId="77777777" w:rsidR="00B03459" w:rsidRPr="009D2F11" w:rsidRDefault="00B03459" w:rsidP="00837C54">
            <w:pPr>
              <w:adjustRightInd w:val="0"/>
              <w:ind w:right="454"/>
              <w:jc w:val="center"/>
              <w:rPr>
                <w:rFonts w:ascii="Arial" w:hAnsi="Arial" w:cs="Arial"/>
                <w:b/>
                <w:bCs/>
              </w:rPr>
            </w:pPr>
            <w:r w:rsidRPr="009D2F11">
              <w:rPr>
                <w:rFonts w:ascii="Arial" w:hAnsi="Arial" w:cs="Arial"/>
                <w:b/>
                <w:bCs/>
              </w:rPr>
              <w:t>Offre initiale</w:t>
            </w:r>
          </w:p>
        </w:tc>
        <w:tc>
          <w:tcPr>
            <w:tcW w:w="2208" w:type="dxa"/>
            <w:shd w:val="clear" w:color="auto" w:fill="F2F2F2" w:themeFill="background1" w:themeFillShade="F2"/>
          </w:tcPr>
          <w:p w14:paraId="6C889D5A" w14:textId="77777777" w:rsidR="00B03459" w:rsidRPr="009D2F11" w:rsidRDefault="00B03459" w:rsidP="00837C54">
            <w:pPr>
              <w:adjustRightInd w:val="0"/>
              <w:ind w:right="454"/>
              <w:jc w:val="center"/>
              <w:rPr>
                <w:rFonts w:ascii="Arial" w:hAnsi="Arial" w:cs="Arial"/>
                <w:b/>
                <w:bCs/>
              </w:rPr>
            </w:pPr>
          </w:p>
          <w:p w14:paraId="500984C6" w14:textId="77777777" w:rsidR="00B03459" w:rsidRPr="009D2F11" w:rsidRDefault="00B03459" w:rsidP="00837C54">
            <w:pPr>
              <w:adjustRightInd w:val="0"/>
              <w:ind w:right="454"/>
              <w:jc w:val="center"/>
              <w:rPr>
                <w:rFonts w:ascii="Arial" w:hAnsi="Arial" w:cs="Arial"/>
                <w:b/>
                <w:bCs/>
              </w:rPr>
            </w:pPr>
            <w:r w:rsidRPr="009D2F11">
              <w:rPr>
                <w:rFonts w:ascii="Arial" w:hAnsi="Arial" w:cs="Arial"/>
                <w:b/>
                <w:bCs/>
              </w:rPr>
              <w:t>Classement</w:t>
            </w:r>
          </w:p>
        </w:tc>
      </w:tr>
      <w:tr w:rsidR="00B03459" w:rsidRPr="00A639AD" w14:paraId="5BD2B963" w14:textId="77777777" w:rsidTr="00837C54">
        <w:trPr>
          <w:trHeight w:val="618"/>
          <w:jc w:val="center"/>
        </w:trPr>
        <w:tc>
          <w:tcPr>
            <w:tcW w:w="2678" w:type="dxa"/>
            <w:vAlign w:val="center"/>
          </w:tcPr>
          <w:p w14:paraId="23A3481A" w14:textId="77777777" w:rsidR="00B03459" w:rsidRDefault="00B03459" w:rsidP="00837C54">
            <w:pPr>
              <w:pStyle w:val="Corpsdetexte"/>
              <w:jc w:val="center"/>
            </w:pPr>
            <w:r>
              <w:t>BONNARDEL</w:t>
            </w:r>
          </w:p>
          <w:p w14:paraId="4A11D60D" w14:textId="77777777" w:rsidR="00B03459" w:rsidRPr="009D2F11" w:rsidRDefault="00B03459" w:rsidP="00837C54">
            <w:pPr>
              <w:adjustRightInd w:val="0"/>
              <w:ind w:right="454"/>
              <w:jc w:val="center"/>
              <w:rPr>
                <w:rFonts w:ascii="Arial" w:hAnsi="Arial" w:cs="Arial"/>
              </w:rPr>
            </w:pPr>
          </w:p>
        </w:tc>
        <w:tc>
          <w:tcPr>
            <w:tcW w:w="2527" w:type="dxa"/>
            <w:vAlign w:val="center"/>
          </w:tcPr>
          <w:p w14:paraId="294D8AF0" w14:textId="704B8BC5" w:rsidR="00B03459" w:rsidRPr="009D2F11" w:rsidRDefault="002F5AF6" w:rsidP="00837C54">
            <w:pPr>
              <w:jc w:val="center"/>
              <w:rPr>
                <w:rFonts w:ascii="Arial" w:hAnsi="Arial" w:cs="Arial"/>
              </w:rPr>
            </w:pPr>
            <w:r>
              <w:rPr>
                <w:rFonts w:ascii="Arial" w:hAnsi="Arial" w:cs="Arial"/>
              </w:rPr>
              <w:t xml:space="preserve">698 672,76 </w:t>
            </w:r>
            <w:r w:rsidR="00B03459">
              <w:rPr>
                <w:rFonts w:ascii="Arial" w:hAnsi="Arial" w:cs="Arial"/>
              </w:rPr>
              <w:t>€</w:t>
            </w:r>
          </w:p>
        </w:tc>
        <w:tc>
          <w:tcPr>
            <w:tcW w:w="2208" w:type="dxa"/>
            <w:vAlign w:val="center"/>
          </w:tcPr>
          <w:p w14:paraId="1ED7E757" w14:textId="7A3E37A6" w:rsidR="00B03459" w:rsidRPr="009D2F11" w:rsidRDefault="00C773BD" w:rsidP="00837C54">
            <w:pPr>
              <w:adjustRightInd w:val="0"/>
              <w:ind w:right="454"/>
              <w:jc w:val="center"/>
              <w:rPr>
                <w:rFonts w:ascii="Arial" w:hAnsi="Arial" w:cs="Arial"/>
              </w:rPr>
            </w:pPr>
            <w:r>
              <w:rPr>
                <w:rFonts w:ascii="Arial" w:hAnsi="Arial" w:cs="Arial"/>
              </w:rPr>
              <w:t>2</w:t>
            </w:r>
          </w:p>
        </w:tc>
      </w:tr>
      <w:tr w:rsidR="00B03459" w:rsidRPr="00A639AD" w14:paraId="59325114" w14:textId="77777777" w:rsidTr="00837C54">
        <w:trPr>
          <w:trHeight w:val="618"/>
          <w:jc w:val="center"/>
        </w:trPr>
        <w:tc>
          <w:tcPr>
            <w:tcW w:w="2678" w:type="dxa"/>
            <w:vAlign w:val="center"/>
          </w:tcPr>
          <w:p w14:paraId="3E1F016D" w14:textId="77777777" w:rsidR="00B03459" w:rsidRPr="009D2F11" w:rsidRDefault="00B03459" w:rsidP="00837C54">
            <w:pPr>
              <w:adjustRightInd w:val="0"/>
              <w:ind w:left="0" w:right="454"/>
              <w:jc w:val="center"/>
              <w:rPr>
                <w:rFonts w:ascii="Arial" w:hAnsi="Arial" w:cs="Arial"/>
              </w:rPr>
            </w:pPr>
            <w:r>
              <w:t xml:space="preserve">         NORMEN</w:t>
            </w:r>
          </w:p>
        </w:tc>
        <w:tc>
          <w:tcPr>
            <w:tcW w:w="2527" w:type="dxa"/>
            <w:vAlign w:val="center"/>
          </w:tcPr>
          <w:p w14:paraId="4686931B" w14:textId="498AF861" w:rsidR="00B03459" w:rsidRPr="009D2F11" w:rsidRDefault="00863971" w:rsidP="00837C54">
            <w:pPr>
              <w:adjustRightInd w:val="0"/>
              <w:ind w:left="292" w:right="454"/>
              <w:jc w:val="center"/>
              <w:rPr>
                <w:rFonts w:ascii="Arial" w:hAnsi="Arial" w:cs="Arial"/>
              </w:rPr>
            </w:pPr>
            <w:r>
              <w:rPr>
                <w:rFonts w:ascii="Arial" w:hAnsi="Arial" w:cs="Arial"/>
              </w:rPr>
              <w:t xml:space="preserve">   </w:t>
            </w:r>
            <w:r w:rsidR="001F2A0F">
              <w:rPr>
                <w:rFonts w:ascii="Arial" w:hAnsi="Arial" w:cs="Arial"/>
              </w:rPr>
              <w:t>7</w:t>
            </w:r>
            <w:r>
              <w:rPr>
                <w:rFonts w:ascii="Arial" w:hAnsi="Arial" w:cs="Arial"/>
              </w:rPr>
              <w:t>36 944,54 €</w:t>
            </w:r>
          </w:p>
        </w:tc>
        <w:tc>
          <w:tcPr>
            <w:tcW w:w="2208" w:type="dxa"/>
            <w:vAlign w:val="center"/>
          </w:tcPr>
          <w:p w14:paraId="33C64ADA" w14:textId="3FE9DF67" w:rsidR="00B03459" w:rsidRPr="009D2F11" w:rsidRDefault="00C773BD" w:rsidP="00837C54">
            <w:pPr>
              <w:adjustRightInd w:val="0"/>
              <w:ind w:right="454"/>
              <w:jc w:val="center"/>
              <w:rPr>
                <w:rFonts w:ascii="Arial" w:hAnsi="Arial" w:cs="Arial"/>
              </w:rPr>
            </w:pPr>
            <w:r>
              <w:rPr>
                <w:rFonts w:ascii="Arial" w:hAnsi="Arial" w:cs="Arial"/>
              </w:rPr>
              <w:t>3</w:t>
            </w:r>
          </w:p>
        </w:tc>
      </w:tr>
      <w:tr w:rsidR="00B03459" w:rsidRPr="00A639AD" w14:paraId="147B2653" w14:textId="77777777" w:rsidTr="00837C54">
        <w:trPr>
          <w:trHeight w:val="618"/>
          <w:jc w:val="center"/>
        </w:trPr>
        <w:tc>
          <w:tcPr>
            <w:tcW w:w="2678" w:type="dxa"/>
            <w:vAlign w:val="center"/>
          </w:tcPr>
          <w:p w14:paraId="68C360BF" w14:textId="77777777" w:rsidR="00B03459" w:rsidRDefault="00B03459" w:rsidP="00837C54">
            <w:pPr>
              <w:pStyle w:val="Corpsdetexte"/>
              <w:jc w:val="center"/>
            </w:pPr>
            <w:r>
              <w:t>ALMA</w:t>
            </w:r>
          </w:p>
        </w:tc>
        <w:tc>
          <w:tcPr>
            <w:tcW w:w="2527" w:type="dxa"/>
            <w:vAlign w:val="center"/>
          </w:tcPr>
          <w:p w14:paraId="2A637ADF" w14:textId="11A2B5B7" w:rsidR="00B03459" w:rsidRPr="009D2F11" w:rsidRDefault="00863971" w:rsidP="00837C54">
            <w:pPr>
              <w:ind w:left="0"/>
              <w:jc w:val="center"/>
              <w:rPr>
                <w:rFonts w:ascii="Arial" w:hAnsi="Arial" w:cs="Arial"/>
              </w:rPr>
            </w:pPr>
            <w:r>
              <w:rPr>
                <w:rFonts w:ascii="Arial" w:hAnsi="Arial" w:cs="Arial"/>
              </w:rPr>
              <w:t xml:space="preserve">   </w:t>
            </w:r>
            <w:r w:rsidR="00B03459">
              <w:rPr>
                <w:rFonts w:ascii="Arial" w:hAnsi="Arial" w:cs="Arial"/>
              </w:rPr>
              <w:t>6</w:t>
            </w:r>
            <w:r w:rsidR="00FB586F">
              <w:rPr>
                <w:rFonts w:ascii="Arial" w:hAnsi="Arial" w:cs="Arial"/>
              </w:rPr>
              <w:t>84 608</w:t>
            </w:r>
            <w:r w:rsidR="00C773BD">
              <w:rPr>
                <w:rFonts w:ascii="Arial" w:hAnsi="Arial" w:cs="Arial"/>
              </w:rPr>
              <w:t>,00</w:t>
            </w:r>
            <w:r w:rsidR="00B03459">
              <w:rPr>
                <w:rFonts w:ascii="Arial" w:hAnsi="Arial" w:cs="Arial"/>
              </w:rPr>
              <w:t xml:space="preserve"> €</w:t>
            </w:r>
          </w:p>
        </w:tc>
        <w:tc>
          <w:tcPr>
            <w:tcW w:w="2208" w:type="dxa"/>
            <w:vAlign w:val="center"/>
          </w:tcPr>
          <w:p w14:paraId="456D7DAD" w14:textId="7317FC7D" w:rsidR="00B03459" w:rsidRDefault="00C773BD" w:rsidP="00837C54">
            <w:pPr>
              <w:adjustRightInd w:val="0"/>
              <w:ind w:right="454"/>
              <w:jc w:val="center"/>
              <w:rPr>
                <w:rFonts w:ascii="Arial" w:hAnsi="Arial" w:cs="Arial"/>
              </w:rPr>
            </w:pPr>
            <w:r>
              <w:rPr>
                <w:rFonts w:ascii="Arial" w:hAnsi="Arial" w:cs="Arial"/>
              </w:rPr>
              <w:t>1</w:t>
            </w:r>
          </w:p>
        </w:tc>
      </w:tr>
    </w:tbl>
    <w:p w14:paraId="6CF8988E" w14:textId="77777777" w:rsidR="00717F00" w:rsidRDefault="00717F00" w:rsidP="00C15C98">
      <w:pPr>
        <w:pStyle w:val="Corpsdetexte"/>
      </w:pPr>
    </w:p>
    <w:p w14:paraId="755D26FE" w14:textId="77777777" w:rsidR="00C15C98" w:rsidRDefault="00C15C98" w:rsidP="00C15C98">
      <w:pPr>
        <w:pStyle w:val="Titre3"/>
      </w:pPr>
      <w:r>
        <w:t>Montant des offres V1 des entreprises</w:t>
      </w:r>
    </w:p>
    <w:p w14:paraId="5B25C79C" w14:textId="77777777" w:rsidR="006F24E2" w:rsidRDefault="006F24E2" w:rsidP="006F24E2">
      <w:pPr>
        <w:pStyle w:val="Corpsdetexte"/>
      </w:pPr>
      <w:r w:rsidRPr="00B14B60">
        <w:t xml:space="preserve">Montant des offres </w:t>
      </w:r>
      <w:r>
        <w:t>recalées :</w:t>
      </w:r>
    </w:p>
    <w:p w14:paraId="53678D14" w14:textId="77777777" w:rsidR="006F24E2" w:rsidRDefault="006F24E2" w:rsidP="006F24E2">
      <w:pPr>
        <w:pStyle w:val="Corpsdetexte"/>
      </w:pPr>
    </w:p>
    <w:tbl>
      <w:tblPr>
        <w:tblStyle w:val="Grilledutableau"/>
        <w:tblW w:w="8549" w:type="dxa"/>
        <w:jc w:val="center"/>
        <w:tblLook w:val="04A0" w:firstRow="1" w:lastRow="0" w:firstColumn="1" w:lastColumn="0" w:noHBand="0" w:noVBand="1"/>
      </w:tblPr>
      <w:tblGrid>
        <w:gridCol w:w="2105"/>
        <w:gridCol w:w="2491"/>
        <w:gridCol w:w="2370"/>
        <w:gridCol w:w="1583"/>
      </w:tblGrid>
      <w:tr w:rsidR="006F24E2" w:rsidRPr="00A639AD" w14:paraId="259EC4C3" w14:textId="77777777" w:rsidTr="00837C54">
        <w:trPr>
          <w:trHeight w:val="760"/>
          <w:jc w:val="center"/>
        </w:trPr>
        <w:tc>
          <w:tcPr>
            <w:tcW w:w="2105" w:type="dxa"/>
            <w:shd w:val="clear" w:color="auto" w:fill="F2F2F2" w:themeFill="background1" w:themeFillShade="F2"/>
            <w:vAlign w:val="center"/>
          </w:tcPr>
          <w:p w14:paraId="469C1733" w14:textId="77777777" w:rsidR="006F24E2" w:rsidRPr="00A639AD" w:rsidRDefault="006F24E2" w:rsidP="00837C54">
            <w:pPr>
              <w:adjustRightInd w:val="0"/>
              <w:ind w:right="454"/>
              <w:jc w:val="center"/>
              <w:rPr>
                <w:rFonts w:ascii="Arial" w:hAnsi="Arial" w:cs="Arial"/>
                <w:b/>
                <w:bCs/>
              </w:rPr>
            </w:pPr>
            <w:r w:rsidRPr="00A639AD">
              <w:rPr>
                <w:rFonts w:ascii="Arial" w:hAnsi="Arial" w:cs="Arial"/>
                <w:b/>
                <w:bCs/>
              </w:rPr>
              <w:t>Entreprise</w:t>
            </w:r>
          </w:p>
        </w:tc>
        <w:tc>
          <w:tcPr>
            <w:tcW w:w="2491" w:type="dxa"/>
            <w:shd w:val="clear" w:color="auto" w:fill="F2F2F2" w:themeFill="background1" w:themeFillShade="F2"/>
            <w:vAlign w:val="center"/>
          </w:tcPr>
          <w:p w14:paraId="6D32DEAF" w14:textId="77777777" w:rsidR="006F24E2" w:rsidRPr="00A639AD" w:rsidRDefault="006F24E2" w:rsidP="00837C54">
            <w:pPr>
              <w:adjustRightInd w:val="0"/>
              <w:ind w:right="454"/>
              <w:jc w:val="center"/>
              <w:rPr>
                <w:rFonts w:ascii="Arial" w:hAnsi="Arial" w:cs="Arial"/>
                <w:b/>
                <w:bCs/>
              </w:rPr>
            </w:pPr>
            <w:r w:rsidRPr="00A639AD">
              <w:rPr>
                <w:rFonts w:ascii="Arial" w:hAnsi="Arial" w:cs="Arial"/>
                <w:b/>
                <w:bCs/>
              </w:rPr>
              <w:t>Montant total HT</w:t>
            </w:r>
          </w:p>
          <w:p w14:paraId="5395D3A3" w14:textId="77777777" w:rsidR="006F24E2" w:rsidRPr="00A639AD" w:rsidRDefault="006F24E2" w:rsidP="00837C54">
            <w:pPr>
              <w:adjustRightInd w:val="0"/>
              <w:ind w:right="454"/>
              <w:jc w:val="center"/>
              <w:rPr>
                <w:rFonts w:ascii="Arial" w:hAnsi="Arial" w:cs="Arial"/>
                <w:b/>
                <w:bCs/>
              </w:rPr>
            </w:pPr>
            <w:r w:rsidRPr="00A639AD">
              <w:rPr>
                <w:rFonts w:ascii="Arial" w:hAnsi="Arial" w:cs="Arial"/>
                <w:b/>
                <w:bCs/>
              </w:rPr>
              <w:t>Offre initiale</w:t>
            </w:r>
          </w:p>
        </w:tc>
        <w:tc>
          <w:tcPr>
            <w:tcW w:w="2370" w:type="dxa"/>
            <w:shd w:val="clear" w:color="auto" w:fill="F2F2F2" w:themeFill="background1" w:themeFillShade="F2"/>
            <w:vAlign w:val="center"/>
          </w:tcPr>
          <w:p w14:paraId="35E4FBFE" w14:textId="77777777" w:rsidR="006F24E2" w:rsidRPr="00142D41" w:rsidRDefault="006F24E2" w:rsidP="00837C54">
            <w:pPr>
              <w:adjustRightInd w:val="0"/>
              <w:ind w:right="51"/>
              <w:jc w:val="center"/>
              <w:rPr>
                <w:rFonts w:ascii="Arial" w:hAnsi="Arial" w:cs="Arial"/>
                <w:b/>
                <w:bCs/>
              </w:rPr>
            </w:pPr>
            <w:r w:rsidRPr="00142D41">
              <w:rPr>
                <w:rFonts w:ascii="Arial" w:hAnsi="Arial" w:cs="Arial"/>
                <w:b/>
                <w:bCs/>
              </w:rPr>
              <w:t>Montant total HT</w:t>
            </w:r>
          </w:p>
          <w:p w14:paraId="2CA408B4" w14:textId="77777777" w:rsidR="006F24E2" w:rsidRPr="00A639AD" w:rsidRDefault="006F24E2" w:rsidP="00837C54">
            <w:pPr>
              <w:adjustRightInd w:val="0"/>
              <w:ind w:right="42"/>
              <w:jc w:val="center"/>
              <w:rPr>
                <w:rFonts w:ascii="Arial" w:hAnsi="Arial" w:cs="Arial"/>
                <w:b/>
                <w:bCs/>
              </w:rPr>
            </w:pPr>
            <w:r w:rsidRPr="00142D41">
              <w:rPr>
                <w:rFonts w:ascii="Arial" w:hAnsi="Arial" w:cs="Arial"/>
                <w:b/>
                <w:bCs/>
              </w:rPr>
              <w:t>Offre recalée</w:t>
            </w:r>
            <w:r w:rsidRPr="00142D41">
              <w:t xml:space="preserve"> </w:t>
            </w:r>
            <w:r w:rsidRPr="00142D41">
              <w:rPr>
                <w:rFonts w:ascii="Arial" w:hAnsi="Arial" w:cs="Arial"/>
                <w:b/>
                <w:bCs/>
              </w:rPr>
              <w:t>après questions MOE</w:t>
            </w:r>
            <w:r>
              <w:rPr>
                <w:rFonts w:ascii="Arial" w:hAnsi="Arial" w:cs="Arial"/>
                <w:b/>
                <w:bCs/>
              </w:rPr>
              <w:t xml:space="preserve"> et soutenance</w:t>
            </w:r>
          </w:p>
        </w:tc>
        <w:tc>
          <w:tcPr>
            <w:tcW w:w="1583" w:type="dxa"/>
            <w:shd w:val="clear" w:color="auto" w:fill="F2F2F2" w:themeFill="background1" w:themeFillShade="F2"/>
          </w:tcPr>
          <w:p w14:paraId="2BEEBB88" w14:textId="77777777" w:rsidR="006F24E2" w:rsidRPr="00A639AD" w:rsidRDefault="006F24E2" w:rsidP="00837C54">
            <w:pPr>
              <w:adjustRightInd w:val="0"/>
              <w:ind w:right="454"/>
              <w:jc w:val="center"/>
              <w:rPr>
                <w:rFonts w:ascii="Arial" w:hAnsi="Arial" w:cs="Arial"/>
                <w:b/>
                <w:bCs/>
              </w:rPr>
            </w:pPr>
          </w:p>
          <w:p w14:paraId="009D1798" w14:textId="77777777" w:rsidR="006F24E2" w:rsidRPr="00A639AD" w:rsidRDefault="006F24E2" w:rsidP="00837C54">
            <w:pPr>
              <w:adjustRightInd w:val="0"/>
              <w:ind w:right="56"/>
              <w:jc w:val="center"/>
              <w:rPr>
                <w:rFonts w:ascii="Arial" w:hAnsi="Arial" w:cs="Arial"/>
                <w:b/>
                <w:bCs/>
              </w:rPr>
            </w:pPr>
            <w:r>
              <w:rPr>
                <w:rFonts w:ascii="Arial" w:hAnsi="Arial" w:cs="Arial"/>
                <w:b/>
                <w:bCs/>
              </w:rPr>
              <w:t>Classement</w:t>
            </w:r>
          </w:p>
        </w:tc>
      </w:tr>
      <w:tr w:rsidR="00C773BD" w:rsidRPr="00A639AD" w14:paraId="4E70BE02" w14:textId="77777777" w:rsidTr="00837C54">
        <w:trPr>
          <w:trHeight w:val="618"/>
          <w:jc w:val="center"/>
        </w:trPr>
        <w:tc>
          <w:tcPr>
            <w:tcW w:w="2105" w:type="dxa"/>
            <w:vAlign w:val="center"/>
          </w:tcPr>
          <w:p w14:paraId="5F88957C" w14:textId="77777777" w:rsidR="00C773BD" w:rsidRDefault="00C773BD" w:rsidP="00C773BD">
            <w:pPr>
              <w:pStyle w:val="Corpsdetexte"/>
              <w:jc w:val="center"/>
            </w:pPr>
            <w:r>
              <w:lastRenderedPageBreak/>
              <w:t>BONNARDEL</w:t>
            </w:r>
          </w:p>
          <w:p w14:paraId="56EF3C90" w14:textId="47533E44" w:rsidR="00C773BD" w:rsidRPr="00A639AD" w:rsidRDefault="00C773BD" w:rsidP="00C773BD">
            <w:pPr>
              <w:adjustRightInd w:val="0"/>
              <w:ind w:right="454"/>
              <w:jc w:val="center"/>
              <w:rPr>
                <w:rFonts w:ascii="Arial" w:hAnsi="Arial" w:cs="Arial"/>
              </w:rPr>
            </w:pPr>
          </w:p>
        </w:tc>
        <w:tc>
          <w:tcPr>
            <w:tcW w:w="2491" w:type="dxa"/>
            <w:vAlign w:val="center"/>
          </w:tcPr>
          <w:p w14:paraId="32F34FD8" w14:textId="424C0603" w:rsidR="00C773BD" w:rsidRPr="00472BD3" w:rsidRDefault="00C773BD" w:rsidP="00C773BD">
            <w:pPr>
              <w:ind w:left="0"/>
              <w:jc w:val="center"/>
              <w:rPr>
                <w:rFonts w:ascii="Arial" w:hAnsi="Arial" w:cs="Arial"/>
              </w:rPr>
            </w:pPr>
            <w:r>
              <w:rPr>
                <w:rFonts w:ascii="Arial" w:hAnsi="Arial" w:cs="Arial"/>
              </w:rPr>
              <w:t>698 672,76 €</w:t>
            </w:r>
          </w:p>
        </w:tc>
        <w:tc>
          <w:tcPr>
            <w:tcW w:w="2370" w:type="dxa"/>
            <w:vAlign w:val="center"/>
          </w:tcPr>
          <w:p w14:paraId="3B4AE670" w14:textId="5E9452EC" w:rsidR="00C773BD" w:rsidRPr="00472BD3" w:rsidRDefault="00261B38" w:rsidP="00C773BD">
            <w:pPr>
              <w:adjustRightInd w:val="0"/>
              <w:jc w:val="center"/>
              <w:rPr>
                <w:rFonts w:ascii="Arial" w:hAnsi="Arial" w:cs="Arial"/>
              </w:rPr>
            </w:pPr>
            <w:r>
              <w:rPr>
                <w:rFonts w:ascii="Arial" w:hAnsi="Arial" w:cs="Arial"/>
              </w:rPr>
              <w:t>734 017,41</w:t>
            </w:r>
            <w:r w:rsidR="0053144A">
              <w:rPr>
                <w:rFonts w:ascii="Arial" w:hAnsi="Arial" w:cs="Arial"/>
              </w:rPr>
              <w:t xml:space="preserve"> </w:t>
            </w:r>
            <w:r w:rsidR="00C773BD">
              <w:rPr>
                <w:rFonts w:ascii="Arial" w:hAnsi="Arial" w:cs="Arial"/>
              </w:rPr>
              <w:t>€</w:t>
            </w:r>
          </w:p>
        </w:tc>
        <w:tc>
          <w:tcPr>
            <w:tcW w:w="1583" w:type="dxa"/>
            <w:vAlign w:val="center"/>
          </w:tcPr>
          <w:p w14:paraId="43772FC7" w14:textId="76C50C35" w:rsidR="00C773BD" w:rsidRPr="00472BD3" w:rsidRDefault="00EE149C" w:rsidP="00C773BD">
            <w:pPr>
              <w:adjustRightInd w:val="0"/>
              <w:ind w:right="454"/>
              <w:jc w:val="center"/>
              <w:rPr>
                <w:rFonts w:ascii="Arial" w:hAnsi="Arial" w:cs="Arial"/>
              </w:rPr>
            </w:pPr>
            <w:r>
              <w:rPr>
                <w:rFonts w:ascii="Arial" w:hAnsi="Arial" w:cs="Arial"/>
              </w:rPr>
              <w:t>2</w:t>
            </w:r>
          </w:p>
        </w:tc>
      </w:tr>
      <w:tr w:rsidR="00C773BD" w:rsidRPr="00A639AD" w14:paraId="153AD3C2" w14:textId="77777777" w:rsidTr="00837C54">
        <w:trPr>
          <w:trHeight w:val="618"/>
          <w:jc w:val="center"/>
        </w:trPr>
        <w:tc>
          <w:tcPr>
            <w:tcW w:w="2105" w:type="dxa"/>
            <w:vAlign w:val="center"/>
          </w:tcPr>
          <w:p w14:paraId="56362EF6" w14:textId="27A0F5CC" w:rsidR="00C773BD" w:rsidRPr="00A639AD" w:rsidRDefault="00C773BD" w:rsidP="00C773BD">
            <w:pPr>
              <w:adjustRightInd w:val="0"/>
              <w:ind w:right="454"/>
              <w:jc w:val="center"/>
              <w:rPr>
                <w:rFonts w:ascii="Arial" w:hAnsi="Arial" w:cs="Arial"/>
              </w:rPr>
            </w:pPr>
            <w:r>
              <w:t xml:space="preserve">         NORMEN</w:t>
            </w:r>
          </w:p>
        </w:tc>
        <w:tc>
          <w:tcPr>
            <w:tcW w:w="2491" w:type="dxa"/>
            <w:vAlign w:val="center"/>
          </w:tcPr>
          <w:p w14:paraId="77B48435" w14:textId="31ED116E" w:rsidR="00C773BD" w:rsidRPr="00472BD3" w:rsidRDefault="00C773BD" w:rsidP="00C773BD">
            <w:pPr>
              <w:ind w:left="0"/>
              <w:jc w:val="center"/>
              <w:rPr>
                <w:rFonts w:ascii="Arial" w:hAnsi="Arial" w:cs="Arial"/>
              </w:rPr>
            </w:pPr>
            <w:r>
              <w:rPr>
                <w:rFonts w:ascii="Arial" w:hAnsi="Arial" w:cs="Arial"/>
              </w:rPr>
              <w:t>736 944,54 €</w:t>
            </w:r>
          </w:p>
        </w:tc>
        <w:tc>
          <w:tcPr>
            <w:tcW w:w="2370" w:type="dxa"/>
            <w:vAlign w:val="center"/>
          </w:tcPr>
          <w:p w14:paraId="6340D439" w14:textId="6C089E75" w:rsidR="00C773BD" w:rsidRPr="00472BD3" w:rsidRDefault="00B479BE" w:rsidP="00C773BD">
            <w:pPr>
              <w:adjustRightInd w:val="0"/>
              <w:jc w:val="center"/>
              <w:rPr>
                <w:rFonts w:ascii="Arial" w:hAnsi="Arial" w:cs="Arial"/>
              </w:rPr>
            </w:pPr>
            <w:r>
              <w:rPr>
                <w:rFonts w:ascii="Arial" w:hAnsi="Arial" w:cs="Arial"/>
              </w:rPr>
              <w:t>8</w:t>
            </w:r>
            <w:r w:rsidR="00261B38">
              <w:rPr>
                <w:rFonts w:ascii="Arial" w:hAnsi="Arial" w:cs="Arial"/>
              </w:rPr>
              <w:t>18 412,42</w:t>
            </w:r>
            <w:r w:rsidR="00C773BD">
              <w:rPr>
                <w:rFonts w:ascii="Arial" w:hAnsi="Arial" w:cs="Arial"/>
              </w:rPr>
              <w:t xml:space="preserve"> €</w:t>
            </w:r>
          </w:p>
        </w:tc>
        <w:tc>
          <w:tcPr>
            <w:tcW w:w="1583" w:type="dxa"/>
            <w:vAlign w:val="center"/>
          </w:tcPr>
          <w:p w14:paraId="491A68FF" w14:textId="00723BB4" w:rsidR="00C773BD" w:rsidRPr="00472BD3" w:rsidRDefault="00EE149C" w:rsidP="00C773BD">
            <w:pPr>
              <w:adjustRightInd w:val="0"/>
              <w:ind w:right="454"/>
              <w:jc w:val="center"/>
              <w:rPr>
                <w:rFonts w:ascii="Arial" w:hAnsi="Arial" w:cs="Arial"/>
              </w:rPr>
            </w:pPr>
            <w:r>
              <w:rPr>
                <w:rFonts w:ascii="Arial" w:hAnsi="Arial" w:cs="Arial"/>
              </w:rPr>
              <w:t>3</w:t>
            </w:r>
          </w:p>
        </w:tc>
      </w:tr>
      <w:tr w:rsidR="00C773BD" w:rsidRPr="00A639AD" w14:paraId="07917ED9" w14:textId="77777777" w:rsidTr="00837C54">
        <w:trPr>
          <w:trHeight w:val="618"/>
          <w:jc w:val="center"/>
        </w:trPr>
        <w:tc>
          <w:tcPr>
            <w:tcW w:w="2105" w:type="dxa"/>
            <w:vAlign w:val="center"/>
          </w:tcPr>
          <w:p w14:paraId="0CDA7A25" w14:textId="6126292B" w:rsidR="00C773BD" w:rsidRPr="00A639AD" w:rsidRDefault="00C773BD" w:rsidP="00C773BD">
            <w:pPr>
              <w:adjustRightInd w:val="0"/>
              <w:ind w:right="454"/>
              <w:jc w:val="center"/>
              <w:rPr>
                <w:rFonts w:ascii="Arial" w:hAnsi="Arial" w:cs="Arial"/>
                <w:sz w:val="18"/>
                <w:szCs w:val="18"/>
              </w:rPr>
            </w:pPr>
            <w:r>
              <w:t xml:space="preserve">        </w:t>
            </w:r>
            <w:r w:rsidR="0065090A">
              <w:t>ALMA</w:t>
            </w:r>
          </w:p>
        </w:tc>
        <w:tc>
          <w:tcPr>
            <w:tcW w:w="2491" w:type="dxa"/>
            <w:vAlign w:val="center"/>
          </w:tcPr>
          <w:p w14:paraId="348C878D" w14:textId="0BAAF95E" w:rsidR="00C773BD" w:rsidRPr="00472BD3" w:rsidRDefault="00C773BD" w:rsidP="00C773BD">
            <w:pPr>
              <w:adjustRightInd w:val="0"/>
              <w:ind w:left="0" w:right="454"/>
              <w:jc w:val="center"/>
              <w:rPr>
                <w:rFonts w:ascii="Arial" w:hAnsi="Arial" w:cs="Arial"/>
              </w:rPr>
            </w:pPr>
            <w:r>
              <w:rPr>
                <w:rFonts w:ascii="Arial" w:hAnsi="Arial" w:cs="Arial"/>
              </w:rPr>
              <w:t xml:space="preserve">  </w:t>
            </w:r>
            <w:r w:rsidR="0053144A">
              <w:rPr>
                <w:rFonts w:ascii="Arial" w:hAnsi="Arial" w:cs="Arial"/>
              </w:rPr>
              <w:t xml:space="preserve">    </w:t>
            </w:r>
            <w:r>
              <w:rPr>
                <w:rFonts w:ascii="Arial" w:hAnsi="Arial" w:cs="Arial"/>
              </w:rPr>
              <w:t xml:space="preserve"> 684 608,00 €</w:t>
            </w:r>
          </w:p>
        </w:tc>
        <w:tc>
          <w:tcPr>
            <w:tcW w:w="2370" w:type="dxa"/>
            <w:vAlign w:val="center"/>
          </w:tcPr>
          <w:p w14:paraId="0E390936" w14:textId="01B182C6" w:rsidR="00C773BD" w:rsidRPr="00472BD3" w:rsidRDefault="00C773BD" w:rsidP="00C773BD">
            <w:pPr>
              <w:adjustRightInd w:val="0"/>
              <w:jc w:val="center"/>
              <w:rPr>
                <w:rFonts w:ascii="Arial" w:hAnsi="Arial" w:cs="Arial"/>
              </w:rPr>
            </w:pPr>
            <w:r>
              <w:rPr>
                <w:rFonts w:ascii="Arial" w:hAnsi="Arial" w:cs="Arial"/>
              </w:rPr>
              <w:t>6</w:t>
            </w:r>
            <w:r w:rsidR="008C7588">
              <w:rPr>
                <w:rFonts w:ascii="Arial" w:hAnsi="Arial" w:cs="Arial"/>
              </w:rPr>
              <w:t>58 253</w:t>
            </w:r>
            <w:r w:rsidR="000501B3">
              <w:rPr>
                <w:rFonts w:ascii="Arial" w:hAnsi="Arial" w:cs="Arial"/>
              </w:rPr>
              <w:t>,</w:t>
            </w:r>
            <w:r w:rsidR="00261B38">
              <w:rPr>
                <w:rFonts w:ascii="Arial" w:hAnsi="Arial" w:cs="Arial"/>
              </w:rPr>
              <w:t>97</w:t>
            </w:r>
            <w:r>
              <w:rPr>
                <w:rFonts w:ascii="Arial" w:hAnsi="Arial" w:cs="Arial"/>
              </w:rPr>
              <w:t xml:space="preserve"> €</w:t>
            </w:r>
          </w:p>
        </w:tc>
        <w:tc>
          <w:tcPr>
            <w:tcW w:w="1583" w:type="dxa"/>
            <w:vAlign w:val="center"/>
          </w:tcPr>
          <w:p w14:paraId="3D23200E" w14:textId="484AC06E" w:rsidR="00C773BD" w:rsidRPr="00472BD3" w:rsidRDefault="00EE149C" w:rsidP="00C773BD">
            <w:pPr>
              <w:adjustRightInd w:val="0"/>
              <w:ind w:right="454"/>
              <w:jc w:val="center"/>
              <w:rPr>
                <w:rFonts w:ascii="Arial" w:hAnsi="Arial" w:cs="Arial"/>
              </w:rPr>
            </w:pPr>
            <w:r>
              <w:rPr>
                <w:rFonts w:ascii="Arial" w:hAnsi="Arial" w:cs="Arial"/>
              </w:rPr>
              <w:t>1</w:t>
            </w:r>
          </w:p>
        </w:tc>
      </w:tr>
    </w:tbl>
    <w:p w14:paraId="57A40FD3" w14:textId="77777777" w:rsidR="00C15C98" w:rsidRDefault="00C15C98" w:rsidP="00C15C98">
      <w:pPr>
        <w:pStyle w:val="Corpsdetexte"/>
      </w:pPr>
    </w:p>
    <w:p w14:paraId="4C0000FF" w14:textId="4D91296F" w:rsidR="00C15C98" w:rsidRDefault="00C15C98" w:rsidP="00C15C98">
      <w:pPr>
        <w:pStyle w:val="Titre2"/>
      </w:pPr>
      <w:bookmarkStart w:id="71" w:name="_Toc185354549"/>
      <w:r>
        <w:t>Analyse de l’offre BONNARDEL</w:t>
      </w:r>
      <w:bookmarkEnd w:id="71"/>
    </w:p>
    <w:p w14:paraId="37330D54" w14:textId="77777777" w:rsidR="00C15C98" w:rsidRDefault="00C15C98" w:rsidP="00C15C98">
      <w:pPr>
        <w:pStyle w:val="Titre3"/>
      </w:pPr>
      <w:r>
        <w:t>Analyse technique</w:t>
      </w:r>
    </w:p>
    <w:p w14:paraId="58B1A19F" w14:textId="3CA5A49D" w:rsidR="00F8788B" w:rsidRDefault="00F8788B" w:rsidP="00F8788B">
      <w:pPr>
        <w:pStyle w:val="Corpsdetexte"/>
        <w:numPr>
          <w:ilvl w:val="0"/>
          <w:numId w:val="15"/>
        </w:numPr>
      </w:pPr>
      <w:r>
        <w:t>La Fiche Questions/Réponses (FQR) envoyée à l’entreprise a été retourné</w:t>
      </w:r>
      <w:r w:rsidR="00E42520">
        <w:t>e</w:t>
      </w:r>
      <w:r>
        <w:t xml:space="preserve"> complétée.</w:t>
      </w:r>
    </w:p>
    <w:p w14:paraId="319246B3" w14:textId="77777777" w:rsidR="00F8788B" w:rsidRDefault="00F8788B" w:rsidP="00F8788B">
      <w:pPr>
        <w:pStyle w:val="Corpsdetexte"/>
        <w:numPr>
          <w:ilvl w:val="0"/>
          <w:numId w:val="15"/>
        </w:numPr>
      </w:pPr>
      <w:r>
        <w:t>La soutenance organisée en présentiel avec l’économiste a démontré une maîtrise du sujet.</w:t>
      </w:r>
    </w:p>
    <w:p w14:paraId="35715F5D" w14:textId="77777777" w:rsidR="00F8788B" w:rsidRDefault="00F8788B" w:rsidP="00F8788B">
      <w:pPr>
        <w:pStyle w:val="Corpsdetexte"/>
        <w:numPr>
          <w:ilvl w:val="0"/>
          <w:numId w:val="15"/>
        </w:numPr>
      </w:pPr>
      <w:r>
        <w:t>L’offre est conforme.</w:t>
      </w:r>
    </w:p>
    <w:p w14:paraId="3B7EECDF" w14:textId="77777777" w:rsidR="00613AEC" w:rsidRDefault="00613AEC" w:rsidP="00613AEC">
      <w:pPr>
        <w:pStyle w:val="Corpsdetexte"/>
        <w:ind w:left="720"/>
      </w:pPr>
    </w:p>
    <w:p w14:paraId="3C932F6D" w14:textId="77777777" w:rsidR="00C15C98" w:rsidRPr="0021380C" w:rsidRDefault="00C15C98" w:rsidP="00C15C98">
      <w:pPr>
        <w:pStyle w:val="Titre3"/>
      </w:pPr>
      <w:r>
        <w:t>Analyse financière</w:t>
      </w:r>
    </w:p>
    <w:p w14:paraId="4EB8A56D" w14:textId="77777777" w:rsidR="00890AD5" w:rsidRDefault="00890AD5" w:rsidP="00890AD5">
      <w:pPr>
        <w:pStyle w:val="Corpsdetexte"/>
        <w:numPr>
          <w:ilvl w:val="0"/>
          <w:numId w:val="15"/>
        </w:numPr>
      </w:pPr>
      <w:r>
        <w:t>Entre les deux tours, les quantités ont été corrigées.</w:t>
      </w:r>
    </w:p>
    <w:p w14:paraId="1CAF3651" w14:textId="05853524" w:rsidR="00890AD5" w:rsidRDefault="00890AD5" w:rsidP="00890AD5">
      <w:pPr>
        <w:pStyle w:val="Corpsdetexte"/>
        <w:numPr>
          <w:ilvl w:val="0"/>
          <w:numId w:val="15"/>
        </w:numPr>
      </w:pPr>
      <w:r>
        <w:t>Entre les deux tours, les prix unitaires ont été revus.</w:t>
      </w:r>
    </w:p>
    <w:p w14:paraId="235017D8" w14:textId="31ECEF04" w:rsidR="00B17769" w:rsidRDefault="00B17769" w:rsidP="00B17769">
      <w:pPr>
        <w:pStyle w:val="Corpsdetexte"/>
        <w:numPr>
          <w:ilvl w:val="0"/>
          <w:numId w:val="15"/>
        </w:numPr>
      </w:pPr>
      <w:r>
        <w:t>Les quantités sont cohérentes dans l’ensemble.</w:t>
      </w:r>
    </w:p>
    <w:p w14:paraId="52AF7243" w14:textId="77777777" w:rsidR="00B17769" w:rsidRDefault="00B17769" w:rsidP="00B17769">
      <w:pPr>
        <w:pStyle w:val="Corpsdetexte"/>
        <w:numPr>
          <w:ilvl w:val="0"/>
          <w:numId w:val="15"/>
        </w:numPr>
      </w:pPr>
      <w:r>
        <w:t>Les prix unitaires sont cohérents dans l’ensemble, hormis les remarques indiquées dans le tableau d’analyse.</w:t>
      </w:r>
    </w:p>
    <w:p w14:paraId="5DFC9635" w14:textId="7E83F4A7" w:rsidR="005800D3" w:rsidRDefault="002E20DC" w:rsidP="00D0291E">
      <w:pPr>
        <w:pStyle w:val="Corpsdetexte"/>
        <w:numPr>
          <w:ilvl w:val="0"/>
          <w:numId w:val="15"/>
        </w:numPr>
      </w:pPr>
      <w:r>
        <w:t xml:space="preserve">L’offre </w:t>
      </w:r>
      <w:r w:rsidR="003F6646">
        <w:t>V1 comporte une erreur. Une prestation en option demandé</w:t>
      </w:r>
      <w:r w:rsidR="00692752">
        <w:t>e</w:t>
      </w:r>
      <w:r w:rsidR="003F6646">
        <w:t xml:space="preserve"> par la MOE a été </w:t>
      </w:r>
      <w:r w:rsidR="00692752">
        <w:t>comprise dans la somme de l’offre de base (</w:t>
      </w:r>
      <w:r w:rsidR="00F0250E">
        <w:t>61 221,60 €).</w:t>
      </w:r>
      <w:r w:rsidR="00BA2A33">
        <w:t xml:space="preserve"> Cette erreur a été corrigé</w:t>
      </w:r>
      <w:r w:rsidR="00B17769">
        <w:t>e</w:t>
      </w:r>
      <w:r w:rsidR="00BA2A33">
        <w:t xml:space="preserve"> dans le montant indiqué dans le tableau </w:t>
      </w:r>
      <w:r w:rsidR="003500CD">
        <w:t>ci-avant.</w:t>
      </w:r>
    </w:p>
    <w:p w14:paraId="08C3949A" w14:textId="7309A4D7" w:rsidR="00890AD5" w:rsidRDefault="00890AD5" w:rsidP="00890AD5">
      <w:pPr>
        <w:pStyle w:val="Corpsdetexte"/>
        <w:numPr>
          <w:ilvl w:val="0"/>
          <w:numId w:val="15"/>
        </w:numPr>
      </w:pPr>
      <w:r>
        <w:t xml:space="preserve">Le compte prorata de 2% a été rajouté </w:t>
      </w:r>
      <w:r w:rsidR="005800D3">
        <w:t xml:space="preserve">par l’entreprise </w:t>
      </w:r>
      <w:r>
        <w:t>à la seconde offre</w:t>
      </w:r>
      <w:r w:rsidR="005800D3">
        <w:t xml:space="preserve">. </w:t>
      </w:r>
    </w:p>
    <w:p w14:paraId="52287CE2" w14:textId="77777777" w:rsidR="00890AD5" w:rsidRDefault="00890AD5" w:rsidP="00890AD5">
      <w:pPr>
        <w:pStyle w:val="Corpsdetexte"/>
        <w:numPr>
          <w:ilvl w:val="0"/>
          <w:numId w:val="15"/>
        </w:numPr>
      </w:pPr>
      <w:r>
        <w:t>L’offre est complète.</w:t>
      </w:r>
    </w:p>
    <w:p w14:paraId="758F2F41" w14:textId="77777777" w:rsidR="00C15C98" w:rsidRDefault="00C15C98" w:rsidP="00C15C98">
      <w:pPr>
        <w:pStyle w:val="Corpsdetexte"/>
      </w:pPr>
    </w:p>
    <w:p w14:paraId="1114B578" w14:textId="77777777" w:rsidR="00C15C98" w:rsidRPr="0021380C" w:rsidRDefault="00C15C98" w:rsidP="00C15C98">
      <w:pPr>
        <w:pStyle w:val="Titre3"/>
      </w:pPr>
      <w:r>
        <w:t>Analyse des variantes</w:t>
      </w:r>
    </w:p>
    <w:p w14:paraId="628282F3" w14:textId="1771CA3D" w:rsidR="00C15C98" w:rsidRDefault="000841C9" w:rsidP="00C5004A">
      <w:pPr>
        <w:pStyle w:val="Titre4"/>
      </w:pPr>
      <w:r>
        <w:t>V</w:t>
      </w:r>
      <w:r w:rsidR="00C5004A">
        <w:t>ariantes Maitrise d’œuvre</w:t>
      </w:r>
    </w:p>
    <w:p w14:paraId="2551DDE8" w14:textId="77777777" w:rsidR="00F57223" w:rsidRDefault="00F57223" w:rsidP="00F57223">
      <w:pPr>
        <w:pStyle w:val="Titre5"/>
      </w:pPr>
      <w:r>
        <w:t xml:space="preserve">Rappel des variantes de la maîtrise d’œuvre </w:t>
      </w:r>
    </w:p>
    <w:p w14:paraId="06168AE5" w14:textId="77777777" w:rsidR="00D96A0C" w:rsidRPr="00D96A0C" w:rsidRDefault="00D96A0C" w:rsidP="00D96A0C">
      <w:pPr>
        <w:pStyle w:val="Titre5"/>
        <w:numPr>
          <w:ilvl w:val="0"/>
          <w:numId w:val="0"/>
        </w:numPr>
        <w:ind w:left="1008" w:hanging="1008"/>
      </w:pPr>
    </w:p>
    <w:tbl>
      <w:tblPr>
        <w:tblStyle w:val="Grilledutableau"/>
        <w:tblW w:w="0" w:type="auto"/>
        <w:tblInd w:w="1765" w:type="dxa"/>
        <w:tblLook w:val="04A0" w:firstRow="1" w:lastRow="0" w:firstColumn="1" w:lastColumn="0" w:noHBand="0" w:noVBand="1"/>
      </w:tblPr>
      <w:tblGrid>
        <w:gridCol w:w="4106"/>
        <w:gridCol w:w="1921"/>
      </w:tblGrid>
      <w:tr w:rsidR="00D96A0C" w14:paraId="5263440D" w14:textId="77777777" w:rsidTr="00653508">
        <w:tc>
          <w:tcPr>
            <w:tcW w:w="4106" w:type="dxa"/>
            <w:shd w:val="clear" w:color="auto" w:fill="F2F2F2" w:themeFill="background1" w:themeFillShade="F2"/>
          </w:tcPr>
          <w:p w14:paraId="15D46FBB" w14:textId="2178B17A" w:rsidR="00D96A0C" w:rsidRPr="00D96A0C" w:rsidRDefault="00D96A0C" w:rsidP="00D96A0C">
            <w:pPr>
              <w:ind w:left="0"/>
              <w:jc w:val="both"/>
              <w:rPr>
                <w:rFonts w:ascii="Arial Narrow" w:hAnsi="Arial Narrow"/>
                <w:b/>
                <w:bCs/>
                <w:color w:val="FF0000"/>
                <w:szCs w:val="22"/>
              </w:rPr>
            </w:pPr>
            <w:r w:rsidRPr="003A2862">
              <w:rPr>
                <w:rFonts w:ascii="Arial Narrow" w:hAnsi="Arial Narrow"/>
                <w:b/>
                <w:bCs/>
                <w:color w:val="000000" w:themeColor="text1"/>
                <w:sz w:val="22"/>
                <w:szCs w:val="22"/>
              </w:rPr>
              <w:t>OPTIONS REEMPLOI n°1</w:t>
            </w:r>
          </w:p>
        </w:tc>
        <w:tc>
          <w:tcPr>
            <w:tcW w:w="1921" w:type="dxa"/>
            <w:shd w:val="clear" w:color="auto" w:fill="F2F2F2" w:themeFill="background1" w:themeFillShade="F2"/>
          </w:tcPr>
          <w:p w14:paraId="11CF224B" w14:textId="21FF3069" w:rsidR="00D96A0C" w:rsidRPr="00AC60F6" w:rsidRDefault="00D96A0C" w:rsidP="00560A5F">
            <w:pPr>
              <w:pStyle w:val="Corpsdetexte"/>
              <w:jc w:val="right"/>
              <w:rPr>
                <w:b/>
                <w:bCs/>
              </w:rPr>
            </w:pPr>
          </w:p>
        </w:tc>
      </w:tr>
      <w:tr w:rsidR="00893103" w14:paraId="6B97FE18" w14:textId="77777777" w:rsidTr="00653508">
        <w:tc>
          <w:tcPr>
            <w:tcW w:w="4106" w:type="dxa"/>
          </w:tcPr>
          <w:p w14:paraId="38196129" w14:textId="37AA9C66" w:rsidR="00893103" w:rsidRPr="00DC7309" w:rsidRDefault="00DC7309" w:rsidP="00D41204">
            <w:pPr>
              <w:ind w:left="0"/>
              <w:rPr>
                <w:rFonts w:ascii="Arial Narrow" w:hAnsi="Arial Narrow"/>
                <w:b/>
                <w:bCs/>
                <w:color w:val="000000"/>
              </w:rPr>
            </w:pPr>
            <w:r>
              <w:rPr>
                <w:rFonts w:ascii="Arial Narrow" w:hAnsi="Arial Narrow"/>
                <w:b/>
                <w:bCs/>
                <w:color w:val="000000"/>
              </w:rPr>
              <w:t>FERME-PORTES EN REEMPLOI</w:t>
            </w:r>
          </w:p>
        </w:tc>
        <w:tc>
          <w:tcPr>
            <w:tcW w:w="1921" w:type="dxa"/>
          </w:tcPr>
          <w:p w14:paraId="40B1445A" w14:textId="3C2EBF53" w:rsidR="00893103" w:rsidRPr="00D41204" w:rsidRDefault="00893103" w:rsidP="00653508">
            <w:pPr>
              <w:pStyle w:val="Corpsdetexte"/>
              <w:numPr>
                <w:ilvl w:val="0"/>
                <w:numId w:val="15"/>
              </w:numPr>
              <w:jc w:val="right"/>
            </w:pPr>
            <w:r w:rsidRPr="00D41204">
              <w:t>11</w:t>
            </w:r>
            <w:r w:rsidR="00653508">
              <w:t xml:space="preserve"> </w:t>
            </w:r>
            <w:r w:rsidRPr="00D41204">
              <w:t>200</w:t>
            </w:r>
            <w:r w:rsidR="004707F9" w:rsidRPr="00D41204">
              <w:t>€</w:t>
            </w:r>
          </w:p>
        </w:tc>
      </w:tr>
      <w:tr w:rsidR="00893103" w14:paraId="2171572B" w14:textId="77777777" w:rsidTr="00653508">
        <w:tc>
          <w:tcPr>
            <w:tcW w:w="4106" w:type="dxa"/>
            <w:shd w:val="clear" w:color="auto" w:fill="F2F2F2" w:themeFill="background1" w:themeFillShade="F2"/>
          </w:tcPr>
          <w:p w14:paraId="45369864" w14:textId="396165AC" w:rsidR="00893103" w:rsidRPr="00AC60F6" w:rsidRDefault="00893103" w:rsidP="00893103">
            <w:pPr>
              <w:ind w:left="0"/>
              <w:jc w:val="both"/>
              <w:rPr>
                <w:rFonts w:ascii="Arial Narrow" w:hAnsi="Arial Narrow"/>
                <w:b/>
                <w:bCs/>
                <w:color w:val="FF0000"/>
                <w:szCs w:val="22"/>
              </w:rPr>
            </w:pPr>
            <w:r w:rsidRPr="003A2862">
              <w:rPr>
                <w:rFonts w:ascii="Arial Narrow" w:hAnsi="Arial Narrow"/>
                <w:b/>
                <w:bCs/>
                <w:color w:val="000000" w:themeColor="text1"/>
                <w:sz w:val="22"/>
                <w:szCs w:val="22"/>
              </w:rPr>
              <w:t>OPTIONS REEMPLOI n°2</w:t>
            </w:r>
          </w:p>
        </w:tc>
        <w:tc>
          <w:tcPr>
            <w:tcW w:w="1921" w:type="dxa"/>
            <w:shd w:val="clear" w:color="auto" w:fill="F2F2F2" w:themeFill="background1" w:themeFillShade="F2"/>
          </w:tcPr>
          <w:p w14:paraId="5A80FCDB" w14:textId="183889AE" w:rsidR="00893103" w:rsidRPr="00D41204" w:rsidRDefault="00893103" w:rsidP="00893103">
            <w:pPr>
              <w:pStyle w:val="Corpsdetexte"/>
              <w:jc w:val="right"/>
            </w:pPr>
          </w:p>
        </w:tc>
      </w:tr>
      <w:tr w:rsidR="00893103" w14:paraId="2F2F7127" w14:textId="77777777" w:rsidTr="00653508">
        <w:tc>
          <w:tcPr>
            <w:tcW w:w="4106" w:type="dxa"/>
          </w:tcPr>
          <w:p w14:paraId="1200A297" w14:textId="4331B044" w:rsidR="00893103" w:rsidRPr="00DC7309" w:rsidRDefault="00DC7309" w:rsidP="00D41204">
            <w:pPr>
              <w:ind w:left="0"/>
              <w:rPr>
                <w:rFonts w:ascii="Arial Narrow" w:hAnsi="Arial Narrow"/>
                <w:b/>
                <w:bCs/>
                <w:color w:val="000000"/>
              </w:rPr>
            </w:pPr>
            <w:r>
              <w:rPr>
                <w:rFonts w:ascii="Arial Narrow" w:hAnsi="Arial Narrow"/>
                <w:b/>
                <w:bCs/>
                <w:color w:val="000000"/>
              </w:rPr>
              <w:t>BUTEES DE PORTES</w:t>
            </w:r>
          </w:p>
        </w:tc>
        <w:tc>
          <w:tcPr>
            <w:tcW w:w="1921" w:type="dxa"/>
          </w:tcPr>
          <w:p w14:paraId="3D6A3992" w14:textId="4599EB83" w:rsidR="00893103" w:rsidRPr="00D41204" w:rsidRDefault="00893103" w:rsidP="00653508">
            <w:pPr>
              <w:pStyle w:val="Corpsdetexte"/>
              <w:numPr>
                <w:ilvl w:val="0"/>
                <w:numId w:val="15"/>
              </w:numPr>
              <w:jc w:val="right"/>
            </w:pPr>
            <w:r w:rsidRPr="00D41204">
              <w:t>2</w:t>
            </w:r>
            <w:r w:rsidR="00653508">
              <w:t xml:space="preserve"> </w:t>
            </w:r>
            <w:r w:rsidRPr="00D41204">
              <w:t>629</w:t>
            </w:r>
            <w:r w:rsidR="004707F9" w:rsidRPr="00D41204">
              <w:t>€</w:t>
            </w:r>
          </w:p>
        </w:tc>
      </w:tr>
    </w:tbl>
    <w:p w14:paraId="2038079D" w14:textId="77777777" w:rsidR="00397CC1" w:rsidRDefault="00397CC1" w:rsidP="00C15C98">
      <w:pPr>
        <w:pStyle w:val="Corpsdetexte"/>
      </w:pPr>
    </w:p>
    <w:p w14:paraId="76BA1073" w14:textId="77777777" w:rsidR="00F57223" w:rsidRDefault="00F57223" w:rsidP="00F57223">
      <w:pPr>
        <w:pStyle w:val="Titre5"/>
      </w:pPr>
      <w:r>
        <w:lastRenderedPageBreak/>
        <w:t>Montant des variantes de l’entreprise</w:t>
      </w:r>
    </w:p>
    <w:p w14:paraId="07164255" w14:textId="77777777" w:rsidR="00E62B24" w:rsidRDefault="00E62B24" w:rsidP="00E62B24">
      <w:pPr>
        <w:pStyle w:val="Corpsdetexte"/>
      </w:pPr>
    </w:p>
    <w:tbl>
      <w:tblPr>
        <w:tblStyle w:val="Grilledutableau"/>
        <w:tblW w:w="6966" w:type="dxa"/>
        <w:jc w:val="center"/>
        <w:tblLook w:val="04A0" w:firstRow="1" w:lastRow="0" w:firstColumn="1" w:lastColumn="0" w:noHBand="0" w:noVBand="1"/>
      </w:tblPr>
      <w:tblGrid>
        <w:gridCol w:w="2105"/>
        <w:gridCol w:w="2852"/>
        <w:gridCol w:w="2009"/>
      </w:tblGrid>
      <w:tr w:rsidR="00E62B24" w:rsidRPr="00A639AD" w14:paraId="57146643" w14:textId="77777777" w:rsidTr="00BD4418">
        <w:trPr>
          <w:trHeight w:val="760"/>
          <w:jc w:val="center"/>
        </w:trPr>
        <w:tc>
          <w:tcPr>
            <w:tcW w:w="2105" w:type="dxa"/>
            <w:shd w:val="clear" w:color="auto" w:fill="F2F2F2" w:themeFill="background1" w:themeFillShade="F2"/>
            <w:vAlign w:val="center"/>
          </w:tcPr>
          <w:p w14:paraId="577714D7" w14:textId="77777777" w:rsidR="00E62B24" w:rsidRPr="00A639AD" w:rsidRDefault="00E62B24" w:rsidP="00837C54">
            <w:pPr>
              <w:adjustRightInd w:val="0"/>
              <w:ind w:right="454"/>
              <w:jc w:val="center"/>
              <w:rPr>
                <w:rFonts w:ascii="Arial" w:hAnsi="Arial" w:cs="Arial"/>
                <w:b/>
                <w:bCs/>
              </w:rPr>
            </w:pPr>
            <w:r w:rsidRPr="00A639AD">
              <w:rPr>
                <w:rFonts w:ascii="Arial" w:hAnsi="Arial" w:cs="Arial"/>
                <w:b/>
                <w:bCs/>
              </w:rPr>
              <w:t>Entreprise</w:t>
            </w:r>
          </w:p>
        </w:tc>
        <w:tc>
          <w:tcPr>
            <w:tcW w:w="2852" w:type="dxa"/>
            <w:shd w:val="clear" w:color="auto" w:fill="F2F2F2" w:themeFill="background1" w:themeFillShade="F2"/>
            <w:vAlign w:val="center"/>
          </w:tcPr>
          <w:p w14:paraId="2CE03C05" w14:textId="2D77CAB8" w:rsidR="00E62B24" w:rsidRPr="00A639AD" w:rsidRDefault="00A266BA" w:rsidP="00A266BA">
            <w:pPr>
              <w:adjustRightInd w:val="0"/>
              <w:ind w:right="454"/>
              <w:jc w:val="center"/>
              <w:rPr>
                <w:rFonts w:ascii="Arial" w:hAnsi="Arial" w:cs="Arial"/>
                <w:b/>
                <w:bCs/>
              </w:rPr>
            </w:pPr>
            <w:r>
              <w:rPr>
                <w:rFonts w:ascii="Arial" w:hAnsi="Arial" w:cs="Arial"/>
                <w:b/>
                <w:bCs/>
              </w:rPr>
              <w:t>OPTION</w:t>
            </w:r>
            <w:r w:rsidR="00BD4418">
              <w:rPr>
                <w:rFonts w:ascii="Arial" w:hAnsi="Arial" w:cs="Arial"/>
                <w:b/>
                <w:bCs/>
              </w:rPr>
              <w:t xml:space="preserve"> </w:t>
            </w:r>
            <w:r w:rsidR="00E62B24">
              <w:rPr>
                <w:rFonts w:ascii="Arial" w:hAnsi="Arial" w:cs="Arial"/>
                <w:b/>
                <w:bCs/>
              </w:rPr>
              <w:t xml:space="preserve">REEMPLOI n°01 :  </w:t>
            </w:r>
            <w:r>
              <w:rPr>
                <w:rFonts w:ascii="Arial Narrow" w:hAnsi="Arial Narrow"/>
                <w:b/>
                <w:bCs/>
                <w:color w:val="000000"/>
              </w:rPr>
              <w:t>FERME-PORTES EN REEMPLOI</w:t>
            </w:r>
          </w:p>
        </w:tc>
        <w:tc>
          <w:tcPr>
            <w:tcW w:w="2009" w:type="dxa"/>
            <w:shd w:val="clear" w:color="auto" w:fill="F2F2F2" w:themeFill="background1" w:themeFillShade="F2"/>
            <w:vAlign w:val="center"/>
          </w:tcPr>
          <w:p w14:paraId="7D47D0CF" w14:textId="4E46A7B7" w:rsidR="00E62B24" w:rsidRPr="00A639AD" w:rsidRDefault="00A266BA" w:rsidP="00BD4418">
            <w:pPr>
              <w:adjustRightInd w:val="0"/>
              <w:ind w:right="42"/>
              <w:jc w:val="center"/>
              <w:rPr>
                <w:rFonts w:ascii="Arial" w:hAnsi="Arial" w:cs="Arial"/>
                <w:b/>
                <w:bCs/>
              </w:rPr>
            </w:pPr>
            <w:r>
              <w:rPr>
                <w:rFonts w:ascii="Arial" w:hAnsi="Arial" w:cs="Arial"/>
                <w:b/>
                <w:bCs/>
              </w:rPr>
              <w:t xml:space="preserve">OPTION REEMPLOI n°02 :  </w:t>
            </w:r>
            <w:r>
              <w:rPr>
                <w:rFonts w:ascii="Arial Narrow" w:hAnsi="Arial Narrow"/>
                <w:b/>
                <w:bCs/>
                <w:color w:val="000000"/>
              </w:rPr>
              <w:t>BUTEES DE PORTES</w:t>
            </w:r>
          </w:p>
        </w:tc>
      </w:tr>
      <w:tr w:rsidR="00E62B24" w:rsidRPr="00A639AD" w14:paraId="1EA52019" w14:textId="77777777" w:rsidTr="00BD4418">
        <w:trPr>
          <w:trHeight w:val="618"/>
          <w:jc w:val="center"/>
        </w:trPr>
        <w:tc>
          <w:tcPr>
            <w:tcW w:w="2105" w:type="dxa"/>
            <w:vAlign w:val="center"/>
          </w:tcPr>
          <w:p w14:paraId="44A3F361" w14:textId="77777777" w:rsidR="00E62B24" w:rsidRDefault="00E62B24" w:rsidP="00837C54">
            <w:pPr>
              <w:pStyle w:val="Corpsdetexte"/>
              <w:jc w:val="center"/>
            </w:pPr>
            <w:r>
              <w:t>BONNARDEL</w:t>
            </w:r>
          </w:p>
          <w:p w14:paraId="60BC9E50" w14:textId="77777777" w:rsidR="00E62B24" w:rsidRPr="00A639AD" w:rsidRDefault="00E62B24" w:rsidP="00837C54">
            <w:pPr>
              <w:adjustRightInd w:val="0"/>
              <w:ind w:right="454"/>
              <w:jc w:val="center"/>
              <w:rPr>
                <w:rFonts w:ascii="Arial" w:hAnsi="Arial" w:cs="Arial"/>
              </w:rPr>
            </w:pPr>
          </w:p>
        </w:tc>
        <w:tc>
          <w:tcPr>
            <w:tcW w:w="2852" w:type="dxa"/>
            <w:vAlign w:val="center"/>
          </w:tcPr>
          <w:p w14:paraId="3F12473E" w14:textId="1D4E93A5" w:rsidR="00E62B24" w:rsidRPr="00E16400" w:rsidRDefault="005D28DE" w:rsidP="00E16400">
            <w:pPr>
              <w:pStyle w:val="Paragraphedeliste"/>
              <w:numPr>
                <w:ilvl w:val="0"/>
                <w:numId w:val="15"/>
              </w:numPr>
              <w:jc w:val="center"/>
              <w:rPr>
                <w:rFonts w:ascii="Arial" w:hAnsi="Arial" w:cs="Arial"/>
              </w:rPr>
            </w:pPr>
            <w:r w:rsidRPr="00E16400">
              <w:t>9525,60€</w:t>
            </w:r>
          </w:p>
        </w:tc>
        <w:tc>
          <w:tcPr>
            <w:tcW w:w="2009" w:type="dxa"/>
            <w:vAlign w:val="center"/>
          </w:tcPr>
          <w:p w14:paraId="3B43E9BE" w14:textId="349ACED8" w:rsidR="00E62B24" w:rsidRPr="00E16400" w:rsidRDefault="005D28DE" w:rsidP="00E16400">
            <w:pPr>
              <w:pStyle w:val="Paragraphedeliste"/>
              <w:numPr>
                <w:ilvl w:val="0"/>
                <w:numId w:val="15"/>
              </w:numPr>
              <w:adjustRightInd w:val="0"/>
              <w:jc w:val="center"/>
              <w:rPr>
                <w:rFonts w:ascii="Arial" w:hAnsi="Arial" w:cs="Arial"/>
              </w:rPr>
            </w:pPr>
            <w:r w:rsidRPr="00E16400">
              <w:t>310,70€</w:t>
            </w:r>
          </w:p>
        </w:tc>
      </w:tr>
    </w:tbl>
    <w:p w14:paraId="626FBC9E" w14:textId="77777777" w:rsidR="002621C2" w:rsidRDefault="002621C2" w:rsidP="002621C2"/>
    <w:p w14:paraId="7269949C" w14:textId="77777777" w:rsidR="002621C2" w:rsidRPr="002621C2" w:rsidRDefault="002621C2" w:rsidP="002621C2"/>
    <w:p w14:paraId="43E6939F" w14:textId="0126EFE1" w:rsidR="00C15C98" w:rsidRPr="0021380C" w:rsidRDefault="00C15C98" w:rsidP="00C15C98">
      <w:pPr>
        <w:pStyle w:val="Titre3"/>
      </w:pPr>
      <w:r>
        <w:t>Questions à poser à BONNARDEL</w:t>
      </w:r>
    </w:p>
    <w:p w14:paraId="76BB189A" w14:textId="07CB95CE" w:rsidR="00CC1247" w:rsidRDefault="00CC1247" w:rsidP="00CC1247">
      <w:pPr>
        <w:pStyle w:val="Corpsdetexte"/>
      </w:pPr>
      <w:r>
        <w:t>Cf. tableau joint en annexe</w:t>
      </w:r>
      <w:r w:rsidR="00BD4418">
        <w:t xml:space="preserve">. </w:t>
      </w:r>
    </w:p>
    <w:p w14:paraId="203C6F0D" w14:textId="77777777" w:rsidR="00C15C98" w:rsidRPr="007228B6" w:rsidRDefault="00C15C98" w:rsidP="00C15C98">
      <w:pPr>
        <w:pStyle w:val="Corpsdetexte"/>
      </w:pPr>
    </w:p>
    <w:p w14:paraId="497D0C61" w14:textId="41D90A2E" w:rsidR="00C15C98" w:rsidRDefault="00C15C98" w:rsidP="00C15C98">
      <w:pPr>
        <w:pStyle w:val="Titre2"/>
      </w:pPr>
      <w:bookmarkStart w:id="72" w:name="_Toc185354550"/>
      <w:r>
        <w:t>Analyse de l’offre NORMEN</w:t>
      </w:r>
      <w:bookmarkEnd w:id="72"/>
    </w:p>
    <w:p w14:paraId="5D50CA17" w14:textId="77777777" w:rsidR="00C15C98" w:rsidRDefault="00C15C98" w:rsidP="00C15C98">
      <w:pPr>
        <w:pStyle w:val="Titre3"/>
      </w:pPr>
      <w:r>
        <w:t>Analyse technique</w:t>
      </w:r>
    </w:p>
    <w:p w14:paraId="2AED1A4D" w14:textId="330865A8" w:rsidR="00A03E54" w:rsidRDefault="00A03E54" w:rsidP="00A03E54">
      <w:pPr>
        <w:pStyle w:val="Corpsdetexte"/>
        <w:numPr>
          <w:ilvl w:val="0"/>
          <w:numId w:val="15"/>
        </w:numPr>
      </w:pPr>
      <w:r>
        <w:t xml:space="preserve">La Fiche Questions/Réponses (FQR) envoyée à l’entreprise </w:t>
      </w:r>
      <w:r w:rsidR="007178CA">
        <w:t xml:space="preserve">ne </w:t>
      </w:r>
      <w:r>
        <w:t>nous a</w:t>
      </w:r>
      <w:r w:rsidR="007178CA">
        <w:t xml:space="preserve"> pas</w:t>
      </w:r>
      <w:r>
        <w:t xml:space="preserve"> été retournés complétée</w:t>
      </w:r>
      <w:r w:rsidR="007178CA">
        <w:t xml:space="preserve"> mais les </w:t>
      </w:r>
      <w:r w:rsidR="00211EB0">
        <w:t>remarques ont été prises en compte.</w:t>
      </w:r>
    </w:p>
    <w:p w14:paraId="295A57F1" w14:textId="6430BEE9" w:rsidR="009A7DC4" w:rsidRDefault="00A03E54" w:rsidP="00A03E54">
      <w:pPr>
        <w:pStyle w:val="Corpsdetexte"/>
        <w:numPr>
          <w:ilvl w:val="0"/>
          <w:numId w:val="15"/>
        </w:numPr>
      </w:pPr>
      <w:r>
        <w:t xml:space="preserve">L’offre ayant </w:t>
      </w:r>
      <w:r w:rsidR="001533B6">
        <w:t>été reçu</w:t>
      </w:r>
      <w:r w:rsidR="009A7DC4">
        <w:t>e</w:t>
      </w:r>
      <w:r w:rsidR="001533B6">
        <w:t xml:space="preserve"> tardivement, nous n’avons pas pu organisé de soutenance. </w:t>
      </w:r>
      <w:r w:rsidR="00CE1F13">
        <w:t>No</w:t>
      </w:r>
      <w:r w:rsidR="00E453FD">
        <w:t>us</w:t>
      </w:r>
      <w:r w:rsidR="00CE1F13">
        <w:t xml:space="preserve"> avons pu échang</w:t>
      </w:r>
      <w:r w:rsidR="00E453FD">
        <w:t>er</w:t>
      </w:r>
      <w:r w:rsidR="00CE1F13">
        <w:t xml:space="preserve"> par écrit et par oral pour le </w:t>
      </w:r>
      <w:r w:rsidR="009A7DC4">
        <w:t>recalage</w:t>
      </w:r>
      <w:r w:rsidR="00CE1F13">
        <w:t xml:space="preserve"> de l’offre et pour répondre aux questions de l’ent</w:t>
      </w:r>
      <w:r w:rsidR="009A7DC4">
        <w:t>reprise</w:t>
      </w:r>
      <w:r w:rsidR="00CD1BEF">
        <w:t>.</w:t>
      </w:r>
    </w:p>
    <w:p w14:paraId="37BC423F" w14:textId="6ABF6565" w:rsidR="00A03E54" w:rsidRDefault="00A03E54" w:rsidP="00A03E54">
      <w:pPr>
        <w:pStyle w:val="Corpsdetexte"/>
        <w:numPr>
          <w:ilvl w:val="0"/>
          <w:numId w:val="15"/>
        </w:numPr>
      </w:pPr>
      <w:r>
        <w:t>L’offre est conforme.</w:t>
      </w:r>
    </w:p>
    <w:p w14:paraId="7F65C0EC" w14:textId="77777777" w:rsidR="00C15C98" w:rsidRDefault="00C15C98" w:rsidP="00C15C98">
      <w:pPr>
        <w:pStyle w:val="Corpsdetexte"/>
      </w:pPr>
    </w:p>
    <w:p w14:paraId="7DA72580" w14:textId="77777777" w:rsidR="00C15C98" w:rsidRPr="0021380C" w:rsidRDefault="00C15C98" w:rsidP="00C15C98">
      <w:pPr>
        <w:pStyle w:val="Titre3"/>
      </w:pPr>
      <w:r>
        <w:t>Analyse financière</w:t>
      </w:r>
    </w:p>
    <w:p w14:paraId="673BA71A" w14:textId="77777777" w:rsidR="0023160F" w:rsidRDefault="0023160F" w:rsidP="0023160F">
      <w:pPr>
        <w:pStyle w:val="Corpsdetexte"/>
        <w:numPr>
          <w:ilvl w:val="0"/>
          <w:numId w:val="15"/>
        </w:numPr>
      </w:pPr>
      <w:r>
        <w:t>Entre les deux tours, les quantités ont été corrigées.</w:t>
      </w:r>
    </w:p>
    <w:p w14:paraId="76867752" w14:textId="76C57CE6" w:rsidR="0023160F" w:rsidRDefault="0023160F" w:rsidP="0023160F">
      <w:pPr>
        <w:pStyle w:val="Corpsdetexte"/>
        <w:numPr>
          <w:ilvl w:val="0"/>
          <w:numId w:val="15"/>
        </w:numPr>
      </w:pPr>
      <w:r>
        <w:t>Entre les deux tours, les prix unitaires ont été revus.</w:t>
      </w:r>
    </w:p>
    <w:p w14:paraId="1F9C6DB1" w14:textId="77777777" w:rsidR="0023160F" w:rsidRDefault="0023160F" w:rsidP="0023160F">
      <w:pPr>
        <w:pStyle w:val="Corpsdetexte"/>
        <w:numPr>
          <w:ilvl w:val="0"/>
          <w:numId w:val="15"/>
        </w:numPr>
      </w:pPr>
      <w:r>
        <w:t>Le compte prorata de 2% a été rajouté par l’économiste à la seconde offre, omis par l’entreprise.</w:t>
      </w:r>
    </w:p>
    <w:p w14:paraId="30E96003" w14:textId="77777777" w:rsidR="00971969" w:rsidRDefault="00971969" w:rsidP="00971969">
      <w:pPr>
        <w:pStyle w:val="Corpsdetexte"/>
        <w:numPr>
          <w:ilvl w:val="0"/>
          <w:numId w:val="15"/>
        </w:numPr>
      </w:pPr>
      <w:r>
        <w:t>Les quantités sont cohérentes dans l’ensemble, hormis les remarques indiquées dans le tableau d’analyse.</w:t>
      </w:r>
    </w:p>
    <w:p w14:paraId="041511BC" w14:textId="77777777" w:rsidR="00971969" w:rsidRDefault="00971969" w:rsidP="00971969">
      <w:pPr>
        <w:pStyle w:val="Corpsdetexte"/>
        <w:numPr>
          <w:ilvl w:val="0"/>
          <w:numId w:val="15"/>
        </w:numPr>
      </w:pPr>
      <w:r>
        <w:t>Les prix unitaires sont cohérents dans l’ensemble, hormis les remarques indiquées dans le tableau d’analyse.</w:t>
      </w:r>
    </w:p>
    <w:p w14:paraId="18EF5700" w14:textId="6DA54EFB" w:rsidR="00971969" w:rsidRDefault="00971969" w:rsidP="00EA36E7">
      <w:pPr>
        <w:pStyle w:val="Corpsdetexte"/>
        <w:numPr>
          <w:ilvl w:val="0"/>
          <w:numId w:val="15"/>
        </w:numPr>
      </w:pPr>
      <w:r>
        <w:t>L’offre est pénalisé</w:t>
      </w:r>
      <w:r w:rsidR="00D916A4">
        <w:t>e</w:t>
      </w:r>
      <w:r>
        <w:t xml:space="preserve"> par </w:t>
      </w:r>
      <w:r w:rsidR="00B53B3E">
        <w:t>la quantité de nez de marches</w:t>
      </w:r>
      <w:r w:rsidR="00B53B3E">
        <w:t xml:space="preserve"> et son prix unitaire qui </w:t>
      </w:r>
      <w:r w:rsidR="00B53B3E">
        <w:t>semble</w:t>
      </w:r>
      <w:r w:rsidR="00D916A4">
        <w:t>nt</w:t>
      </w:r>
      <w:r w:rsidR="00B53B3E">
        <w:t xml:space="preserve"> surévalué</w:t>
      </w:r>
      <w:r w:rsidR="00D916A4">
        <w:t>s</w:t>
      </w:r>
      <w:r w:rsidR="00B53B3E">
        <w:t xml:space="preserve">, et par le </w:t>
      </w:r>
      <w:r w:rsidR="00D916A4">
        <w:t>montant du meuble bas avec miroir qui semble élevé par rapport à la concurrence.</w:t>
      </w:r>
    </w:p>
    <w:p w14:paraId="4F28DE2A" w14:textId="2B112154" w:rsidR="0023160F" w:rsidRDefault="0023160F" w:rsidP="0023160F">
      <w:pPr>
        <w:pStyle w:val="Corpsdetexte"/>
        <w:numPr>
          <w:ilvl w:val="0"/>
          <w:numId w:val="15"/>
        </w:numPr>
      </w:pPr>
      <w:r>
        <w:t>L’offre est complète.</w:t>
      </w:r>
    </w:p>
    <w:p w14:paraId="1056A4CD" w14:textId="77777777" w:rsidR="00C15C98" w:rsidRDefault="00C15C98" w:rsidP="00C15C98">
      <w:pPr>
        <w:pStyle w:val="Corpsdetexte"/>
      </w:pPr>
    </w:p>
    <w:p w14:paraId="66FD0557" w14:textId="77777777" w:rsidR="00C15C98" w:rsidRPr="0021380C" w:rsidRDefault="00C15C98" w:rsidP="00C15C98">
      <w:pPr>
        <w:pStyle w:val="Titre3"/>
      </w:pPr>
      <w:r>
        <w:t>Analyse des variantes</w:t>
      </w:r>
    </w:p>
    <w:p w14:paraId="39785AB7" w14:textId="77777777" w:rsidR="004D2845" w:rsidRDefault="004D2845" w:rsidP="004D2845">
      <w:pPr>
        <w:pStyle w:val="Titre4"/>
      </w:pPr>
      <w:r>
        <w:t>Variantes Maitrise d’œuvre</w:t>
      </w:r>
    </w:p>
    <w:p w14:paraId="1A1D8BA8" w14:textId="77777777" w:rsidR="00F57223" w:rsidRDefault="00F57223" w:rsidP="00F57223">
      <w:pPr>
        <w:pStyle w:val="Titre5"/>
      </w:pPr>
      <w:r>
        <w:t xml:space="preserve">Rappel des variantes de la maîtrise d’œuvre </w:t>
      </w:r>
    </w:p>
    <w:p w14:paraId="593CE3DD" w14:textId="77777777" w:rsidR="004D2845" w:rsidRPr="00D96A0C" w:rsidRDefault="004D2845" w:rsidP="005A0D7F">
      <w:pPr>
        <w:pStyle w:val="Corpsdetexte"/>
      </w:pPr>
    </w:p>
    <w:tbl>
      <w:tblPr>
        <w:tblStyle w:val="Grilledutableau"/>
        <w:tblW w:w="0" w:type="auto"/>
        <w:tblInd w:w="1765" w:type="dxa"/>
        <w:tblLook w:val="04A0" w:firstRow="1" w:lastRow="0" w:firstColumn="1" w:lastColumn="0" w:noHBand="0" w:noVBand="1"/>
      </w:tblPr>
      <w:tblGrid>
        <w:gridCol w:w="4106"/>
        <w:gridCol w:w="1779"/>
      </w:tblGrid>
      <w:tr w:rsidR="004D2845" w14:paraId="35929DD9" w14:textId="77777777" w:rsidTr="00653508">
        <w:tc>
          <w:tcPr>
            <w:tcW w:w="4106" w:type="dxa"/>
            <w:shd w:val="clear" w:color="auto" w:fill="F2F2F2" w:themeFill="background1" w:themeFillShade="F2"/>
          </w:tcPr>
          <w:p w14:paraId="0FFE76C5" w14:textId="77777777" w:rsidR="004D2845" w:rsidRPr="00D96A0C" w:rsidRDefault="004D2845" w:rsidP="004265C9">
            <w:pPr>
              <w:ind w:left="0"/>
              <w:jc w:val="both"/>
              <w:rPr>
                <w:rFonts w:ascii="Arial Narrow" w:hAnsi="Arial Narrow"/>
                <w:b/>
                <w:bCs/>
                <w:color w:val="FF0000"/>
                <w:szCs w:val="22"/>
              </w:rPr>
            </w:pPr>
            <w:r w:rsidRPr="003A2862">
              <w:rPr>
                <w:rFonts w:ascii="Arial Narrow" w:hAnsi="Arial Narrow"/>
                <w:b/>
                <w:bCs/>
                <w:color w:val="000000" w:themeColor="text1"/>
                <w:sz w:val="22"/>
                <w:szCs w:val="22"/>
              </w:rPr>
              <w:t>OPTIONS REEMPLOI n°1</w:t>
            </w:r>
          </w:p>
        </w:tc>
        <w:tc>
          <w:tcPr>
            <w:tcW w:w="1779" w:type="dxa"/>
            <w:shd w:val="clear" w:color="auto" w:fill="F2F2F2" w:themeFill="background1" w:themeFillShade="F2"/>
          </w:tcPr>
          <w:p w14:paraId="301F231B" w14:textId="77777777" w:rsidR="004D2845" w:rsidRPr="00AC60F6" w:rsidRDefault="004D2845" w:rsidP="004265C9">
            <w:pPr>
              <w:pStyle w:val="Corpsdetexte"/>
              <w:jc w:val="right"/>
              <w:rPr>
                <w:b/>
                <w:bCs/>
              </w:rPr>
            </w:pPr>
          </w:p>
        </w:tc>
      </w:tr>
      <w:tr w:rsidR="00653508" w14:paraId="0602FE17" w14:textId="77777777" w:rsidTr="00653508">
        <w:tc>
          <w:tcPr>
            <w:tcW w:w="4106" w:type="dxa"/>
          </w:tcPr>
          <w:p w14:paraId="54BE5BE8" w14:textId="77777777" w:rsidR="00653508" w:rsidRPr="00DC7309" w:rsidRDefault="00653508" w:rsidP="00653508">
            <w:pPr>
              <w:ind w:left="0"/>
              <w:rPr>
                <w:rFonts w:ascii="Arial Narrow" w:hAnsi="Arial Narrow"/>
                <w:b/>
                <w:bCs/>
                <w:color w:val="000000"/>
              </w:rPr>
            </w:pPr>
            <w:r>
              <w:rPr>
                <w:rFonts w:ascii="Arial Narrow" w:hAnsi="Arial Narrow"/>
                <w:b/>
                <w:bCs/>
                <w:color w:val="000000"/>
              </w:rPr>
              <w:t>FERME-PORTES EN REEMPLOI</w:t>
            </w:r>
          </w:p>
        </w:tc>
        <w:tc>
          <w:tcPr>
            <w:tcW w:w="1779" w:type="dxa"/>
          </w:tcPr>
          <w:p w14:paraId="25D8B776" w14:textId="1A6AA14A" w:rsidR="00653508" w:rsidRPr="00D41204" w:rsidRDefault="00653508" w:rsidP="00653508">
            <w:pPr>
              <w:pStyle w:val="Corpsdetexte"/>
              <w:numPr>
                <w:ilvl w:val="0"/>
                <w:numId w:val="15"/>
              </w:numPr>
              <w:jc w:val="right"/>
            </w:pPr>
            <w:r w:rsidRPr="00D41204">
              <w:t>11</w:t>
            </w:r>
            <w:r>
              <w:t xml:space="preserve"> </w:t>
            </w:r>
            <w:r w:rsidRPr="00D41204">
              <w:t>200€</w:t>
            </w:r>
          </w:p>
        </w:tc>
      </w:tr>
      <w:tr w:rsidR="00653508" w14:paraId="61F536ED" w14:textId="77777777" w:rsidTr="00653508">
        <w:tc>
          <w:tcPr>
            <w:tcW w:w="4106" w:type="dxa"/>
            <w:shd w:val="clear" w:color="auto" w:fill="F2F2F2" w:themeFill="background1" w:themeFillShade="F2"/>
          </w:tcPr>
          <w:p w14:paraId="3BDA7220" w14:textId="77777777" w:rsidR="00653508" w:rsidRPr="00AC60F6" w:rsidRDefault="00653508" w:rsidP="00653508">
            <w:pPr>
              <w:ind w:left="0"/>
              <w:jc w:val="both"/>
              <w:rPr>
                <w:rFonts w:ascii="Arial Narrow" w:hAnsi="Arial Narrow"/>
                <w:b/>
                <w:bCs/>
                <w:color w:val="FF0000"/>
                <w:szCs w:val="22"/>
              </w:rPr>
            </w:pPr>
            <w:r w:rsidRPr="003A2862">
              <w:rPr>
                <w:rFonts w:ascii="Arial Narrow" w:hAnsi="Arial Narrow"/>
                <w:b/>
                <w:bCs/>
                <w:color w:val="000000" w:themeColor="text1"/>
                <w:sz w:val="22"/>
                <w:szCs w:val="22"/>
              </w:rPr>
              <w:t>OPTIONS REEMPLOI n°2</w:t>
            </w:r>
          </w:p>
        </w:tc>
        <w:tc>
          <w:tcPr>
            <w:tcW w:w="1779" w:type="dxa"/>
            <w:shd w:val="clear" w:color="auto" w:fill="F2F2F2" w:themeFill="background1" w:themeFillShade="F2"/>
          </w:tcPr>
          <w:p w14:paraId="46591130" w14:textId="77777777" w:rsidR="00653508" w:rsidRPr="00D41204" w:rsidRDefault="00653508" w:rsidP="00653508">
            <w:pPr>
              <w:pStyle w:val="Corpsdetexte"/>
              <w:jc w:val="right"/>
            </w:pPr>
          </w:p>
        </w:tc>
      </w:tr>
      <w:tr w:rsidR="00653508" w14:paraId="4F162956" w14:textId="77777777" w:rsidTr="00653508">
        <w:tc>
          <w:tcPr>
            <w:tcW w:w="4106" w:type="dxa"/>
          </w:tcPr>
          <w:p w14:paraId="17490FCC" w14:textId="77777777" w:rsidR="00653508" w:rsidRPr="00DC7309" w:rsidRDefault="00653508" w:rsidP="00653508">
            <w:pPr>
              <w:ind w:left="0"/>
              <w:rPr>
                <w:rFonts w:ascii="Arial Narrow" w:hAnsi="Arial Narrow"/>
                <w:b/>
                <w:bCs/>
                <w:color w:val="000000"/>
              </w:rPr>
            </w:pPr>
            <w:r>
              <w:rPr>
                <w:rFonts w:ascii="Arial Narrow" w:hAnsi="Arial Narrow"/>
                <w:b/>
                <w:bCs/>
                <w:color w:val="000000"/>
              </w:rPr>
              <w:t>BUTEES DE PORTES</w:t>
            </w:r>
          </w:p>
        </w:tc>
        <w:tc>
          <w:tcPr>
            <w:tcW w:w="1779" w:type="dxa"/>
          </w:tcPr>
          <w:p w14:paraId="68EFB596" w14:textId="0CB2A423" w:rsidR="00653508" w:rsidRPr="00D41204" w:rsidRDefault="00653508" w:rsidP="00653508">
            <w:pPr>
              <w:pStyle w:val="Corpsdetexte"/>
              <w:numPr>
                <w:ilvl w:val="0"/>
                <w:numId w:val="15"/>
              </w:numPr>
              <w:jc w:val="right"/>
            </w:pPr>
            <w:r w:rsidRPr="00D41204">
              <w:t>2</w:t>
            </w:r>
            <w:r>
              <w:t xml:space="preserve"> </w:t>
            </w:r>
            <w:r w:rsidRPr="00D41204">
              <w:t>629€</w:t>
            </w:r>
          </w:p>
        </w:tc>
      </w:tr>
    </w:tbl>
    <w:p w14:paraId="203CAD06" w14:textId="77777777" w:rsidR="004D2845" w:rsidRDefault="004D2845" w:rsidP="004D2845">
      <w:pPr>
        <w:pStyle w:val="Corpsdetexte"/>
      </w:pPr>
    </w:p>
    <w:p w14:paraId="47B86AF9" w14:textId="77777777" w:rsidR="00F57223" w:rsidRDefault="00F57223" w:rsidP="00F57223">
      <w:pPr>
        <w:pStyle w:val="Titre5"/>
      </w:pPr>
      <w:r>
        <w:t>Montant des variantes de l’entreprise</w:t>
      </w:r>
    </w:p>
    <w:p w14:paraId="08ECC002" w14:textId="77777777" w:rsidR="00F57223" w:rsidRPr="00F57223" w:rsidRDefault="00F57223" w:rsidP="00F57223">
      <w:pPr>
        <w:pStyle w:val="Corpsdetexte"/>
      </w:pPr>
    </w:p>
    <w:tbl>
      <w:tblPr>
        <w:tblStyle w:val="Grilledutableau"/>
        <w:tblW w:w="6966" w:type="dxa"/>
        <w:jc w:val="center"/>
        <w:tblLook w:val="04A0" w:firstRow="1" w:lastRow="0" w:firstColumn="1" w:lastColumn="0" w:noHBand="0" w:noVBand="1"/>
      </w:tblPr>
      <w:tblGrid>
        <w:gridCol w:w="2105"/>
        <w:gridCol w:w="2491"/>
        <w:gridCol w:w="2370"/>
      </w:tblGrid>
      <w:tr w:rsidR="004D2845" w:rsidRPr="00A639AD" w14:paraId="6B5E92E6" w14:textId="77777777" w:rsidTr="004265C9">
        <w:trPr>
          <w:trHeight w:val="760"/>
          <w:jc w:val="center"/>
        </w:trPr>
        <w:tc>
          <w:tcPr>
            <w:tcW w:w="2105" w:type="dxa"/>
            <w:shd w:val="clear" w:color="auto" w:fill="F2F2F2" w:themeFill="background1" w:themeFillShade="F2"/>
            <w:vAlign w:val="center"/>
          </w:tcPr>
          <w:p w14:paraId="4AD18B9D" w14:textId="77777777" w:rsidR="004D2845" w:rsidRPr="00A639AD" w:rsidRDefault="004D2845" w:rsidP="004265C9">
            <w:pPr>
              <w:adjustRightInd w:val="0"/>
              <w:ind w:right="454"/>
              <w:jc w:val="center"/>
              <w:rPr>
                <w:rFonts w:ascii="Arial" w:hAnsi="Arial" w:cs="Arial"/>
                <w:b/>
                <w:bCs/>
              </w:rPr>
            </w:pPr>
            <w:r w:rsidRPr="00A639AD">
              <w:rPr>
                <w:rFonts w:ascii="Arial" w:hAnsi="Arial" w:cs="Arial"/>
                <w:b/>
                <w:bCs/>
              </w:rPr>
              <w:t>Entreprise</w:t>
            </w:r>
          </w:p>
        </w:tc>
        <w:tc>
          <w:tcPr>
            <w:tcW w:w="2491" w:type="dxa"/>
            <w:shd w:val="clear" w:color="auto" w:fill="F2F2F2" w:themeFill="background1" w:themeFillShade="F2"/>
            <w:vAlign w:val="center"/>
          </w:tcPr>
          <w:p w14:paraId="63E5E8B7" w14:textId="77777777" w:rsidR="004D2845" w:rsidRPr="00A639AD" w:rsidRDefault="004D2845" w:rsidP="004265C9">
            <w:pPr>
              <w:adjustRightInd w:val="0"/>
              <w:ind w:right="454"/>
              <w:jc w:val="center"/>
              <w:rPr>
                <w:rFonts w:ascii="Arial" w:hAnsi="Arial" w:cs="Arial"/>
                <w:b/>
                <w:bCs/>
              </w:rPr>
            </w:pPr>
            <w:r>
              <w:rPr>
                <w:rFonts w:ascii="Arial" w:hAnsi="Arial" w:cs="Arial"/>
                <w:b/>
                <w:bCs/>
              </w:rPr>
              <w:t xml:space="preserve">OPTION REEMPLOI n°01 :  </w:t>
            </w:r>
            <w:r>
              <w:rPr>
                <w:rFonts w:ascii="Arial Narrow" w:hAnsi="Arial Narrow"/>
                <w:b/>
                <w:bCs/>
                <w:color w:val="000000"/>
              </w:rPr>
              <w:t>FERME-PORTES EN REEMPLOI</w:t>
            </w:r>
          </w:p>
        </w:tc>
        <w:tc>
          <w:tcPr>
            <w:tcW w:w="2370" w:type="dxa"/>
            <w:shd w:val="clear" w:color="auto" w:fill="F2F2F2" w:themeFill="background1" w:themeFillShade="F2"/>
            <w:vAlign w:val="center"/>
          </w:tcPr>
          <w:p w14:paraId="061D96CA" w14:textId="77777777" w:rsidR="004D2845" w:rsidRDefault="004D2845" w:rsidP="004265C9">
            <w:pPr>
              <w:adjustRightInd w:val="0"/>
              <w:ind w:right="42"/>
              <w:jc w:val="center"/>
              <w:rPr>
                <w:rFonts w:ascii="Arial" w:hAnsi="Arial" w:cs="Arial"/>
                <w:b/>
                <w:bCs/>
              </w:rPr>
            </w:pPr>
            <w:r>
              <w:rPr>
                <w:rFonts w:ascii="Arial" w:hAnsi="Arial" w:cs="Arial"/>
                <w:b/>
                <w:bCs/>
              </w:rPr>
              <w:t>OPTION REEMPLOI n°02</w:t>
            </w:r>
          </w:p>
          <w:p w14:paraId="382E82D9" w14:textId="77777777" w:rsidR="004D2845" w:rsidRPr="00A639AD" w:rsidRDefault="004D2845" w:rsidP="004265C9">
            <w:pPr>
              <w:adjustRightInd w:val="0"/>
              <w:ind w:right="42"/>
              <w:jc w:val="center"/>
              <w:rPr>
                <w:rFonts w:ascii="Arial" w:hAnsi="Arial" w:cs="Arial"/>
                <w:b/>
                <w:bCs/>
              </w:rPr>
            </w:pPr>
            <w:r>
              <w:rPr>
                <w:rFonts w:ascii="Arial" w:hAnsi="Arial" w:cs="Arial"/>
                <w:b/>
                <w:bCs/>
              </w:rPr>
              <w:t xml:space="preserve"> :  </w:t>
            </w:r>
            <w:r>
              <w:rPr>
                <w:rFonts w:ascii="Arial Narrow" w:hAnsi="Arial Narrow"/>
                <w:b/>
                <w:bCs/>
                <w:color w:val="000000"/>
              </w:rPr>
              <w:t>BUTEES DE PORTES</w:t>
            </w:r>
          </w:p>
        </w:tc>
      </w:tr>
      <w:tr w:rsidR="004D2845" w:rsidRPr="00A639AD" w14:paraId="19692D95" w14:textId="77777777" w:rsidTr="004265C9">
        <w:trPr>
          <w:trHeight w:val="618"/>
          <w:jc w:val="center"/>
        </w:trPr>
        <w:tc>
          <w:tcPr>
            <w:tcW w:w="2105" w:type="dxa"/>
            <w:vAlign w:val="center"/>
          </w:tcPr>
          <w:p w14:paraId="66DABC84" w14:textId="77777777" w:rsidR="004D2845" w:rsidRPr="00A639AD" w:rsidRDefault="004D2845" w:rsidP="004265C9">
            <w:pPr>
              <w:adjustRightInd w:val="0"/>
              <w:ind w:right="454"/>
              <w:jc w:val="center"/>
              <w:rPr>
                <w:rFonts w:ascii="Arial" w:hAnsi="Arial" w:cs="Arial"/>
              </w:rPr>
            </w:pPr>
            <w:r>
              <w:t xml:space="preserve">         NORMEN</w:t>
            </w:r>
          </w:p>
        </w:tc>
        <w:tc>
          <w:tcPr>
            <w:tcW w:w="2491" w:type="dxa"/>
          </w:tcPr>
          <w:p w14:paraId="707F0757" w14:textId="77777777" w:rsidR="004D2845" w:rsidRPr="00FE0A5E" w:rsidRDefault="004D2845" w:rsidP="004265C9">
            <w:pPr>
              <w:ind w:left="0"/>
              <w:jc w:val="center"/>
            </w:pPr>
          </w:p>
          <w:p w14:paraId="54498A51" w14:textId="77777777" w:rsidR="004D2845" w:rsidRPr="00FE0A5E" w:rsidRDefault="004D2845" w:rsidP="004265C9">
            <w:pPr>
              <w:adjustRightInd w:val="0"/>
              <w:jc w:val="center"/>
              <w:rPr>
                <w:rFonts w:ascii="Arial" w:hAnsi="Arial" w:cs="Arial"/>
              </w:rPr>
            </w:pPr>
            <w:r w:rsidRPr="00FE0A5E">
              <w:t>-11 818,80€</w:t>
            </w:r>
          </w:p>
        </w:tc>
        <w:tc>
          <w:tcPr>
            <w:tcW w:w="2370" w:type="dxa"/>
            <w:vAlign w:val="center"/>
          </w:tcPr>
          <w:p w14:paraId="244C2D0E" w14:textId="77777777" w:rsidR="004D2845" w:rsidRPr="00FE0A5E" w:rsidRDefault="004D2845" w:rsidP="004265C9">
            <w:pPr>
              <w:adjustRightInd w:val="0"/>
              <w:jc w:val="center"/>
              <w:rPr>
                <w:rFonts w:ascii="Arial" w:hAnsi="Arial" w:cs="Arial"/>
              </w:rPr>
            </w:pPr>
            <w:r w:rsidRPr="00FE0A5E">
              <w:t>-1 333,62€</w:t>
            </w:r>
          </w:p>
        </w:tc>
      </w:tr>
    </w:tbl>
    <w:p w14:paraId="75E7724E" w14:textId="77777777" w:rsidR="004D2845" w:rsidRDefault="004D2845" w:rsidP="005A0D7F">
      <w:pPr>
        <w:pStyle w:val="Corpsdetexte"/>
      </w:pPr>
    </w:p>
    <w:p w14:paraId="348AB1CC" w14:textId="51E5C3FB" w:rsidR="00C15C98" w:rsidRDefault="00C15C98" w:rsidP="00C15C98">
      <w:pPr>
        <w:pStyle w:val="Titre3"/>
      </w:pPr>
      <w:r>
        <w:t>Questions à poser à NORMEN</w:t>
      </w:r>
    </w:p>
    <w:p w14:paraId="02ABBA05" w14:textId="239B1AA8" w:rsidR="00CC1247" w:rsidRDefault="00CC1247" w:rsidP="00CC1247">
      <w:pPr>
        <w:pStyle w:val="Corpsdetexte"/>
      </w:pPr>
      <w:r>
        <w:t>Cf. tableau joint en annexe</w:t>
      </w:r>
      <w:r w:rsidR="0032566F">
        <w:t>.</w:t>
      </w:r>
    </w:p>
    <w:p w14:paraId="47D3A1F2" w14:textId="77777777" w:rsidR="00C15C98" w:rsidRDefault="00C15C98" w:rsidP="00C15C98">
      <w:pPr>
        <w:pStyle w:val="Corpsdetexte"/>
      </w:pPr>
    </w:p>
    <w:p w14:paraId="64EB938A" w14:textId="77777777" w:rsidR="00C15C98" w:rsidRDefault="00C15C98" w:rsidP="00C15C98">
      <w:pPr>
        <w:pStyle w:val="Corpsdetexte"/>
      </w:pPr>
    </w:p>
    <w:p w14:paraId="1CF89BA8" w14:textId="024D4966" w:rsidR="00C15C98" w:rsidRDefault="00C15C98" w:rsidP="00C15C98">
      <w:pPr>
        <w:pStyle w:val="Titre2"/>
      </w:pPr>
      <w:bookmarkStart w:id="73" w:name="_Toc185354551"/>
      <w:r>
        <w:t xml:space="preserve">Analyse de l’offre </w:t>
      </w:r>
      <w:r w:rsidR="0032566F">
        <w:t>ALMA</w:t>
      </w:r>
      <w:bookmarkEnd w:id="73"/>
    </w:p>
    <w:p w14:paraId="08782E3D" w14:textId="77777777" w:rsidR="00C15C98" w:rsidRDefault="00C15C98" w:rsidP="00C15C98">
      <w:pPr>
        <w:pStyle w:val="Titre3"/>
      </w:pPr>
      <w:r>
        <w:t>Analyse technique</w:t>
      </w:r>
    </w:p>
    <w:p w14:paraId="6E0F514A" w14:textId="77777777" w:rsidR="0032566F" w:rsidRDefault="0032566F" w:rsidP="0032566F">
      <w:pPr>
        <w:pStyle w:val="Corpsdetexte"/>
        <w:numPr>
          <w:ilvl w:val="0"/>
          <w:numId w:val="15"/>
        </w:numPr>
      </w:pPr>
      <w:r>
        <w:t>La Fiche Questions/Réponses (FQR) envoyée à l’entreprise nous a été retournés complétée.</w:t>
      </w:r>
    </w:p>
    <w:p w14:paraId="5CAE7CAA" w14:textId="77777777" w:rsidR="0032566F" w:rsidRDefault="0032566F" w:rsidP="0032566F">
      <w:pPr>
        <w:pStyle w:val="Corpsdetexte"/>
        <w:numPr>
          <w:ilvl w:val="0"/>
          <w:numId w:val="15"/>
        </w:numPr>
      </w:pPr>
      <w:r>
        <w:t>La soutenance organisée en présentiel avec l’économiste a démontré une maîtrise du sujet.</w:t>
      </w:r>
    </w:p>
    <w:p w14:paraId="2CF17E78" w14:textId="56490205" w:rsidR="0032566F" w:rsidRDefault="0032566F" w:rsidP="0032566F">
      <w:pPr>
        <w:pStyle w:val="Corpsdetexte"/>
        <w:numPr>
          <w:ilvl w:val="0"/>
          <w:numId w:val="15"/>
        </w:numPr>
      </w:pPr>
      <w:r>
        <w:t>L’offre est conforme.</w:t>
      </w:r>
    </w:p>
    <w:p w14:paraId="478D8CF9" w14:textId="77777777" w:rsidR="0032566F" w:rsidRPr="0021380C" w:rsidRDefault="0032566F" w:rsidP="0032566F">
      <w:pPr>
        <w:pStyle w:val="Titre3"/>
      </w:pPr>
      <w:r>
        <w:t>Analyse financière</w:t>
      </w:r>
    </w:p>
    <w:p w14:paraId="1C65FBF5" w14:textId="77777777" w:rsidR="0032566F" w:rsidRDefault="0032566F" w:rsidP="0032566F">
      <w:pPr>
        <w:pStyle w:val="Corpsdetexte"/>
        <w:numPr>
          <w:ilvl w:val="0"/>
          <w:numId w:val="15"/>
        </w:numPr>
      </w:pPr>
      <w:r>
        <w:t>Entre les deux tours, les quantités ont été corrigées.</w:t>
      </w:r>
    </w:p>
    <w:p w14:paraId="0F7FB522" w14:textId="77777777" w:rsidR="0032566F" w:rsidRDefault="0032566F" w:rsidP="0032566F">
      <w:pPr>
        <w:pStyle w:val="Corpsdetexte"/>
        <w:numPr>
          <w:ilvl w:val="0"/>
          <w:numId w:val="15"/>
        </w:numPr>
      </w:pPr>
      <w:r>
        <w:t>Entre les deux tours, les prix unitaires ont été revus.</w:t>
      </w:r>
    </w:p>
    <w:p w14:paraId="315485A3" w14:textId="190A5FA7" w:rsidR="0032566F" w:rsidRDefault="0032566F" w:rsidP="0032566F">
      <w:pPr>
        <w:pStyle w:val="Corpsdetexte"/>
        <w:numPr>
          <w:ilvl w:val="0"/>
          <w:numId w:val="15"/>
        </w:numPr>
      </w:pPr>
      <w:r>
        <w:t xml:space="preserve">Les prix unitaires sont </w:t>
      </w:r>
      <w:r w:rsidR="00783A0E">
        <w:t>dans l’ensemble compétitifs</w:t>
      </w:r>
      <w:r>
        <w:t>.</w:t>
      </w:r>
    </w:p>
    <w:p w14:paraId="23F358FF" w14:textId="77777777" w:rsidR="00BF1938" w:rsidRDefault="00BF1938" w:rsidP="00BF1938">
      <w:pPr>
        <w:pStyle w:val="Corpsdetexte"/>
        <w:numPr>
          <w:ilvl w:val="0"/>
          <w:numId w:val="15"/>
        </w:numPr>
      </w:pPr>
      <w:r>
        <w:t>Les quantités sont cohérentes dans l’ensemble, hormis les remarques indiquées dans le tableau d’analyse.</w:t>
      </w:r>
    </w:p>
    <w:p w14:paraId="49A9E748" w14:textId="1A20B090" w:rsidR="00BF1938" w:rsidRDefault="00BF1938" w:rsidP="00BF1938">
      <w:pPr>
        <w:pStyle w:val="Corpsdetexte"/>
        <w:numPr>
          <w:ilvl w:val="0"/>
          <w:numId w:val="15"/>
        </w:numPr>
      </w:pPr>
      <w:r>
        <w:t xml:space="preserve">Les prix unitaires sont cohérents </w:t>
      </w:r>
      <w:r w:rsidR="00A00049">
        <w:t xml:space="preserve">et compétitifs </w:t>
      </w:r>
      <w:r>
        <w:t>dans l’ensemble, hormis les remarques indiquées dans le tableau d’analyse.</w:t>
      </w:r>
    </w:p>
    <w:p w14:paraId="63CA39A3" w14:textId="77777777" w:rsidR="0041188A" w:rsidRDefault="0041188A" w:rsidP="0041188A">
      <w:pPr>
        <w:pStyle w:val="Corpsdetexte"/>
        <w:numPr>
          <w:ilvl w:val="0"/>
          <w:numId w:val="15"/>
        </w:numPr>
      </w:pPr>
      <w:r>
        <w:t>Le compte prorata de 2% a été rajouté par l’économiste à la seconde offre, omis par l’entreprise.</w:t>
      </w:r>
    </w:p>
    <w:p w14:paraId="5333D05A" w14:textId="77777777" w:rsidR="0032566F" w:rsidRDefault="0032566F" w:rsidP="0032566F">
      <w:pPr>
        <w:pStyle w:val="Corpsdetexte"/>
        <w:numPr>
          <w:ilvl w:val="0"/>
          <w:numId w:val="15"/>
        </w:numPr>
      </w:pPr>
      <w:r>
        <w:t>L’offre est complète.</w:t>
      </w:r>
    </w:p>
    <w:p w14:paraId="6DB865B1" w14:textId="77777777" w:rsidR="00C15C98" w:rsidRDefault="00C15C98" w:rsidP="00C15C98">
      <w:pPr>
        <w:pStyle w:val="Corpsdetexte"/>
      </w:pPr>
    </w:p>
    <w:p w14:paraId="5622188F" w14:textId="77777777" w:rsidR="00C15C98" w:rsidRPr="0021380C" w:rsidRDefault="00C15C98" w:rsidP="00C15C98">
      <w:pPr>
        <w:pStyle w:val="Titre3"/>
      </w:pPr>
      <w:r>
        <w:lastRenderedPageBreak/>
        <w:t>Analyse des variantes</w:t>
      </w:r>
    </w:p>
    <w:p w14:paraId="209D0A33" w14:textId="77777777" w:rsidR="004D2845" w:rsidRDefault="004D2845" w:rsidP="004D2845">
      <w:pPr>
        <w:pStyle w:val="Titre4"/>
      </w:pPr>
      <w:r>
        <w:t>Variantes Maitrise d’œuvre</w:t>
      </w:r>
    </w:p>
    <w:p w14:paraId="221836B2" w14:textId="77777777" w:rsidR="00F57223" w:rsidRDefault="00F57223" w:rsidP="00F57223">
      <w:pPr>
        <w:pStyle w:val="Titre5"/>
      </w:pPr>
      <w:r>
        <w:t xml:space="preserve">Rappel des variantes de la maîtrise d’œuvre </w:t>
      </w:r>
    </w:p>
    <w:p w14:paraId="439CFF79" w14:textId="77777777" w:rsidR="004D2845" w:rsidRPr="00D96A0C" w:rsidRDefault="004D2845" w:rsidP="00F57223">
      <w:pPr>
        <w:pStyle w:val="Corpsdetexte"/>
      </w:pPr>
    </w:p>
    <w:tbl>
      <w:tblPr>
        <w:tblStyle w:val="Grilledutableau"/>
        <w:tblW w:w="0" w:type="auto"/>
        <w:tblInd w:w="1765" w:type="dxa"/>
        <w:tblLook w:val="04A0" w:firstRow="1" w:lastRow="0" w:firstColumn="1" w:lastColumn="0" w:noHBand="0" w:noVBand="1"/>
      </w:tblPr>
      <w:tblGrid>
        <w:gridCol w:w="4106"/>
        <w:gridCol w:w="2204"/>
      </w:tblGrid>
      <w:tr w:rsidR="004D2845" w14:paraId="5724C492" w14:textId="77777777" w:rsidTr="00653508">
        <w:tc>
          <w:tcPr>
            <w:tcW w:w="4106" w:type="dxa"/>
            <w:shd w:val="clear" w:color="auto" w:fill="F2F2F2" w:themeFill="background1" w:themeFillShade="F2"/>
          </w:tcPr>
          <w:p w14:paraId="7901A097" w14:textId="77777777" w:rsidR="004D2845" w:rsidRPr="00D96A0C" w:rsidRDefault="004D2845" w:rsidP="004265C9">
            <w:pPr>
              <w:ind w:left="0"/>
              <w:jc w:val="both"/>
              <w:rPr>
                <w:rFonts w:ascii="Arial Narrow" w:hAnsi="Arial Narrow"/>
                <w:b/>
                <w:bCs/>
                <w:color w:val="FF0000"/>
                <w:szCs w:val="22"/>
              </w:rPr>
            </w:pPr>
            <w:r w:rsidRPr="003A2862">
              <w:rPr>
                <w:rFonts w:ascii="Arial Narrow" w:hAnsi="Arial Narrow"/>
                <w:b/>
                <w:bCs/>
                <w:color w:val="000000" w:themeColor="text1"/>
                <w:sz w:val="22"/>
                <w:szCs w:val="22"/>
              </w:rPr>
              <w:t>OPTIONS REEMPLOI n°1</w:t>
            </w:r>
          </w:p>
        </w:tc>
        <w:tc>
          <w:tcPr>
            <w:tcW w:w="2204" w:type="dxa"/>
            <w:shd w:val="clear" w:color="auto" w:fill="F2F2F2" w:themeFill="background1" w:themeFillShade="F2"/>
          </w:tcPr>
          <w:p w14:paraId="4E7AC6AD" w14:textId="77777777" w:rsidR="004D2845" w:rsidRPr="00AC60F6" w:rsidRDefault="004D2845" w:rsidP="004265C9">
            <w:pPr>
              <w:pStyle w:val="Corpsdetexte"/>
              <w:jc w:val="right"/>
              <w:rPr>
                <w:b/>
                <w:bCs/>
              </w:rPr>
            </w:pPr>
          </w:p>
        </w:tc>
      </w:tr>
      <w:tr w:rsidR="00653508" w14:paraId="1F50AE07" w14:textId="77777777" w:rsidTr="00653508">
        <w:tc>
          <w:tcPr>
            <w:tcW w:w="4106" w:type="dxa"/>
          </w:tcPr>
          <w:p w14:paraId="3895FA31" w14:textId="77777777" w:rsidR="00653508" w:rsidRPr="00DC7309" w:rsidRDefault="00653508" w:rsidP="00653508">
            <w:pPr>
              <w:ind w:left="0"/>
              <w:rPr>
                <w:rFonts w:ascii="Arial Narrow" w:hAnsi="Arial Narrow"/>
                <w:b/>
                <w:bCs/>
                <w:color w:val="000000"/>
              </w:rPr>
            </w:pPr>
            <w:r>
              <w:rPr>
                <w:rFonts w:ascii="Arial Narrow" w:hAnsi="Arial Narrow"/>
                <w:b/>
                <w:bCs/>
                <w:color w:val="000000"/>
              </w:rPr>
              <w:t>FERME-PORTES EN REEMPLOI</w:t>
            </w:r>
          </w:p>
        </w:tc>
        <w:tc>
          <w:tcPr>
            <w:tcW w:w="2204" w:type="dxa"/>
          </w:tcPr>
          <w:p w14:paraId="6CAC0BE1" w14:textId="6709461E" w:rsidR="00653508" w:rsidRPr="00D41204" w:rsidRDefault="00653508" w:rsidP="00653508">
            <w:pPr>
              <w:pStyle w:val="Corpsdetexte"/>
              <w:numPr>
                <w:ilvl w:val="0"/>
                <w:numId w:val="15"/>
              </w:numPr>
              <w:jc w:val="right"/>
            </w:pPr>
            <w:r w:rsidRPr="00D41204">
              <w:t>11</w:t>
            </w:r>
            <w:r>
              <w:t xml:space="preserve"> </w:t>
            </w:r>
            <w:r w:rsidRPr="00D41204">
              <w:t>200€</w:t>
            </w:r>
          </w:p>
        </w:tc>
      </w:tr>
      <w:tr w:rsidR="00653508" w14:paraId="0DD6CE55" w14:textId="77777777" w:rsidTr="00653508">
        <w:tc>
          <w:tcPr>
            <w:tcW w:w="4106" w:type="dxa"/>
            <w:shd w:val="clear" w:color="auto" w:fill="F2F2F2" w:themeFill="background1" w:themeFillShade="F2"/>
          </w:tcPr>
          <w:p w14:paraId="7530FC9C" w14:textId="77777777" w:rsidR="00653508" w:rsidRPr="00AC60F6" w:rsidRDefault="00653508" w:rsidP="00653508">
            <w:pPr>
              <w:ind w:left="0"/>
              <w:jc w:val="both"/>
              <w:rPr>
                <w:rFonts w:ascii="Arial Narrow" w:hAnsi="Arial Narrow"/>
                <w:b/>
                <w:bCs/>
                <w:color w:val="FF0000"/>
                <w:szCs w:val="22"/>
              </w:rPr>
            </w:pPr>
            <w:r w:rsidRPr="003A2862">
              <w:rPr>
                <w:rFonts w:ascii="Arial Narrow" w:hAnsi="Arial Narrow"/>
                <w:b/>
                <w:bCs/>
                <w:color w:val="000000" w:themeColor="text1"/>
                <w:sz w:val="22"/>
                <w:szCs w:val="22"/>
              </w:rPr>
              <w:t>OPTIONS REEMPLOI n°2</w:t>
            </w:r>
          </w:p>
        </w:tc>
        <w:tc>
          <w:tcPr>
            <w:tcW w:w="2204" w:type="dxa"/>
            <w:shd w:val="clear" w:color="auto" w:fill="F2F2F2" w:themeFill="background1" w:themeFillShade="F2"/>
          </w:tcPr>
          <w:p w14:paraId="7357E41B" w14:textId="77777777" w:rsidR="00653508" w:rsidRPr="00D41204" w:rsidRDefault="00653508" w:rsidP="00653508">
            <w:pPr>
              <w:pStyle w:val="Corpsdetexte"/>
              <w:jc w:val="right"/>
            </w:pPr>
          </w:p>
        </w:tc>
      </w:tr>
      <w:tr w:rsidR="00653508" w14:paraId="24C76DB3" w14:textId="77777777" w:rsidTr="00653508">
        <w:tc>
          <w:tcPr>
            <w:tcW w:w="4106" w:type="dxa"/>
          </w:tcPr>
          <w:p w14:paraId="04B6435D" w14:textId="77777777" w:rsidR="00653508" w:rsidRPr="00DC7309" w:rsidRDefault="00653508" w:rsidP="00653508">
            <w:pPr>
              <w:ind w:left="0"/>
              <w:rPr>
                <w:rFonts w:ascii="Arial Narrow" w:hAnsi="Arial Narrow"/>
                <w:b/>
                <w:bCs/>
                <w:color w:val="000000"/>
              </w:rPr>
            </w:pPr>
            <w:r>
              <w:rPr>
                <w:rFonts w:ascii="Arial Narrow" w:hAnsi="Arial Narrow"/>
                <w:b/>
                <w:bCs/>
                <w:color w:val="000000"/>
              </w:rPr>
              <w:t>BUTEES DE PORTES</w:t>
            </w:r>
          </w:p>
        </w:tc>
        <w:tc>
          <w:tcPr>
            <w:tcW w:w="2204" w:type="dxa"/>
          </w:tcPr>
          <w:p w14:paraId="5F42E7E7" w14:textId="71A18A1A" w:rsidR="00653508" w:rsidRPr="00D41204" w:rsidRDefault="00653508" w:rsidP="00653508">
            <w:pPr>
              <w:pStyle w:val="Corpsdetexte"/>
              <w:numPr>
                <w:ilvl w:val="0"/>
                <w:numId w:val="15"/>
              </w:numPr>
              <w:jc w:val="right"/>
            </w:pPr>
            <w:r w:rsidRPr="00D41204">
              <w:t>2</w:t>
            </w:r>
            <w:r>
              <w:t xml:space="preserve"> </w:t>
            </w:r>
            <w:r w:rsidRPr="00D41204">
              <w:t>629€</w:t>
            </w:r>
          </w:p>
        </w:tc>
      </w:tr>
    </w:tbl>
    <w:p w14:paraId="11C82B45" w14:textId="77777777" w:rsidR="004D2845" w:rsidRDefault="004D2845" w:rsidP="004D2845">
      <w:pPr>
        <w:pStyle w:val="Corpsdetexte"/>
      </w:pPr>
    </w:p>
    <w:p w14:paraId="1B641EB8" w14:textId="77777777" w:rsidR="00F57223" w:rsidRDefault="00F57223" w:rsidP="00F57223">
      <w:pPr>
        <w:pStyle w:val="Titre5"/>
      </w:pPr>
      <w:r>
        <w:t>Montant des variantes de l’entreprise</w:t>
      </w:r>
    </w:p>
    <w:p w14:paraId="6AFB29EB" w14:textId="77777777" w:rsidR="00F57223" w:rsidRPr="00F57223" w:rsidRDefault="00F57223" w:rsidP="00F57223">
      <w:pPr>
        <w:pStyle w:val="Corpsdetexte"/>
      </w:pPr>
    </w:p>
    <w:tbl>
      <w:tblPr>
        <w:tblStyle w:val="Grilledutableau"/>
        <w:tblW w:w="6966" w:type="dxa"/>
        <w:jc w:val="center"/>
        <w:tblLook w:val="04A0" w:firstRow="1" w:lastRow="0" w:firstColumn="1" w:lastColumn="0" w:noHBand="0" w:noVBand="1"/>
      </w:tblPr>
      <w:tblGrid>
        <w:gridCol w:w="2105"/>
        <w:gridCol w:w="2491"/>
        <w:gridCol w:w="2370"/>
      </w:tblGrid>
      <w:tr w:rsidR="004D2845" w:rsidRPr="00A639AD" w14:paraId="0330B5EC" w14:textId="77777777" w:rsidTr="004265C9">
        <w:trPr>
          <w:trHeight w:val="760"/>
          <w:jc w:val="center"/>
        </w:trPr>
        <w:tc>
          <w:tcPr>
            <w:tcW w:w="2105" w:type="dxa"/>
            <w:shd w:val="clear" w:color="auto" w:fill="F2F2F2" w:themeFill="background1" w:themeFillShade="F2"/>
            <w:vAlign w:val="center"/>
          </w:tcPr>
          <w:p w14:paraId="10D2D0F5" w14:textId="77777777" w:rsidR="004D2845" w:rsidRPr="00A639AD" w:rsidRDefault="004D2845" w:rsidP="004265C9">
            <w:pPr>
              <w:adjustRightInd w:val="0"/>
              <w:ind w:right="454"/>
              <w:jc w:val="center"/>
              <w:rPr>
                <w:rFonts w:ascii="Arial" w:hAnsi="Arial" w:cs="Arial"/>
                <w:b/>
                <w:bCs/>
              </w:rPr>
            </w:pPr>
            <w:r w:rsidRPr="00A639AD">
              <w:rPr>
                <w:rFonts w:ascii="Arial" w:hAnsi="Arial" w:cs="Arial"/>
                <w:b/>
                <w:bCs/>
              </w:rPr>
              <w:t>Entreprise</w:t>
            </w:r>
          </w:p>
        </w:tc>
        <w:tc>
          <w:tcPr>
            <w:tcW w:w="2491" w:type="dxa"/>
            <w:shd w:val="clear" w:color="auto" w:fill="F2F2F2" w:themeFill="background1" w:themeFillShade="F2"/>
            <w:vAlign w:val="center"/>
          </w:tcPr>
          <w:p w14:paraId="02A702F3" w14:textId="77777777" w:rsidR="004D2845" w:rsidRPr="00A639AD" w:rsidRDefault="004D2845" w:rsidP="004265C9">
            <w:pPr>
              <w:adjustRightInd w:val="0"/>
              <w:ind w:right="454"/>
              <w:jc w:val="center"/>
              <w:rPr>
                <w:rFonts w:ascii="Arial" w:hAnsi="Arial" w:cs="Arial"/>
                <w:b/>
                <w:bCs/>
              </w:rPr>
            </w:pPr>
            <w:r>
              <w:rPr>
                <w:rFonts w:ascii="Arial" w:hAnsi="Arial" w:cs="Arial"/>
                <w:b/>
                <w:bCs/>
              </w:rPr>
              <w:t xml:space="preserve">OPTION REEMPLOI n°01 :  </w:t>
            </w:r>
            <w:r>
              <w:rPr>
                <w:rFonts w:ascii="Arial Narrow" w:hAnsi="Arial Narrow"/>
                <w:b/>
                <w:bCs/>
                <w:color w:val="000000"/>
              </w:rPr>
              <w:t>FERME-PORTES EN REEMPLOI</w:t>
            </w:r>
          </w:p>
        </w:tc>
        <w:tc>
          <w:tcPr>
            <w:tcW w:w="2370" w:type="dxa"/>
            <w:shd w:val="clear" w:color="auto" w:fill="F2F2F2" w:themeFill="background1" w:themeFillShade="F2"/>
            <w:vAlign w:val="center"/>
          </w:tcPr>
          <w:p w14:paraId="5C28E3BD" w14:textId="77777777" w:rsidR="004D2845" w:rsidRDefault="004D2845" w:rsidP="004265C9">
            <w:pPr>
              <w:adjustRightInd w:val="0"/>
              <w:ind w:right="42"/>
              <w:jc w:val="center"/>
              <w:rPr>
                <w:rFonts w:ascii="Arial" w:hAnsi="Arial" w:cs="Arial"/>
                <w:b/>
                <w:bCs/>
              </w:rPr>
            </w:pPr>
            <w:r>
              <w:rPr>
                <w:rFonts w:ascii="Arial" w:hAnsi="Arial" w:cs="Arial"/>
                <w:b/>
                <w:bCs/>
              </w:rPr>
              <w:t>OPTION REEMPLOI n°02</w:t>
            </w:r>
          </w:p>
          <w:p w14:paraId="27B5C419" w14:textId="77777777" w:rsidR="004D2845" w:rsidRPr="00A639AD" w:rsidRDefault="004D2845" w:rsidP="004265C9">
            <w:pPr>
              <w:adjustRightInd w:val="0"/>
              <w:ind w:right="42"/>
              <w:jc w:val="center"/>
              <w:rPr>
                <w:rFonts w:ascii="Arial" w:hAnsi="Arial" w:cs="Arial"/>
                <w:b/>
                <w:bCs/>
              </w:rPr>
            </w:pPr>
            <w:r>
              <w:rPr>
                <w:rFonts w:ascii="Arial" w:hAnsi="Arial" w:cs="Arial"/>
                <w:b/>
                <w:bCs/>
              </w:rPr>
              <w:t xml:space="preserve"> :  </w:t>
            </w:r>
            <w:r>
              <w:rPr>
                <w:rFonts w:ascii="Arial Narrow" w:hAnsi="Arial Narrow"/>
                <w:b/>
                <w:bCs/>
                <w:color w:val="000000"/>
              </w:rPr>
              <w:t>BUTEES DE PORTES</w:t>
            </w:r>
          </w:p>
        </w:tc>
      </w:tr>
      <w:tr w:rsidR="004D2845" w:rsidRPr="00A639AD" w14:paraId="347F4DB6" w14:textId="77777777" w:rsidTr="004265C9">
        <w:trPr>
          <w:trHeight w:val="618"/>
          <w:jc w:val="center"/>
        </w:trPr>
        <w:tc>
          <w:tcPr>
            <w:tcW w:w="2105" w:type="dxa"/>
            <w:vAlign w:val="center"/>
          </w:tcPr>
          <w:p w14:paraId="7E166AC9" w14:textId="77777777" w:rsidR="004D2845" w:rsidRPr="00EC7399" w:rsidRDefault="004D2845" w:rsidP="004265C9">
            <w:pPr>
              <w:adjustRightInd w:val="0"/>
              <w:ind w:right="454"/>
              <w:jc w:val="center"/>
              <w:rPr>
                <w:rFonts w:ascii="Arial" w:hAnsi="Arial" w:cs="Arial"/>
                <w:sz w:val="18"/>
                <w:szCs w:val="18"/>
              </w:rPr>
            </w:pPr>
            <w:r w:rsidRPr="00EC7399">
              <w:t xml:space="preserve">        ALMA</w:t>
            </w:r>
          </w:p>
        </w:tc>
        <w:tc>
          <w:tcPr>
            <w:tcW w:w="2491" w:type="dxa"/>
            <w:vAlign w:val="center"/>
          </w:tcPr>
          <w:p w14:paraId="3D0BA964" w14:textId="77777777" w:rsidR="004D2845" w:rsidRPr="00EC7399" w:rsidRDefault="004D2845" w:rsidP="004265C9">
            <w:pPr>
              <w:adjustRightInd w:val="0"/>
              <w:ind w:left="0" w:right="454"/>
              <w:jc w:val="center"/>
              <w:rPr>
                <w:rFonts w:ascii="Arial" w:hAnsi="Arial" w:cs="Arial"/>
              </w:rPr>
            </w:pPr>
            <w:r w:rsidRPr="00EC7399">
              <w:t xml:space="preserve">        -8 824€</w:t>
            </w:r>
          </w:p>
        </w:tc>
        <w:tc>
          <w:tcPr>
            <w:tcW w:w="2370" w:type="dxa"/>
            <w:vAlign w:val="center"/>
          </w:tcPr>
          <w:p w14:paraId="036E2B49" w14:textId="77777777" w:rsidR="004D2845" w:rsidRPr="00EC7399" w:rsidRDefault="004D2845" w:rsidP="004265C9">
            <w:pPr>
              <w:adjustRightInd w:val="0"/>
              <w:jc w:val="center"/>
              <w:rPr>
                <w:rFonts w:ascii="Arial" w:hAnsi="Arial" w:cs="Arial"/>
              </w:rPr>
            </w:pPr>
            <w:r w:rsidRPr="00EC7399">
              <w:t>-2 961€</w:t>
            </w:r>
          </w:p>
        </w:tc>
      </w:tr>
    </w:tbl>
    <w:p w14:paraId="12D50FD1" w14:textId="77777777" w:rsidR="004D2845" w:rsidRDefault="004D2845" w:rsidP="00F30F17">
      <w:pPr>
        <w:pStyle w:val="Corpsdetexte"/>
      </w:pPr>
    </w:p>
    <w:p w14:paraId="4058490F" w14:textId="29A499DE" w:rsidR="00C15C98" w:rsidRDefault="00C15C98" w:rsidP="00C15C98">
      <w:pPr>
        <w:pStyle w:val="Titre3"/>
      </w:pPr>
      <w:r>
        <w:t xml:space="preserve">Questions à poser à </w:t>
      </w:r>
      <w:r w:rsidR="00F30F17">
        <w:t>ALMA</w:t>
      </w:r>
    </w:p>
    <w:p w14:paraId="110BFEDA" w14:textId="77777777" w:rsidR="00CC1247" w:rsidRDefault="00CC1247" w:rsidP="00CC1247">
      <w:pPr>
        <w:pStyle w:val="Corpsdetexte"/>
      </w:pPr>
      <w:r>
        <w:t>Cf. tableau joint en annexe</w:t>
      </w:r>
    </w:p>
    <w:p w14:paraId="25C8F5F2" w14:textId="77777777" w:rsidR="00CE76A0" w:rsidRDefault="00CE76A0" w:rsidP="00C15C98">
      <w:pPr>
        <w:spacing w:after="200" w:line="276" w:lineRule="auto"/>
        <w:ind w:left="0"/>
      </w:pPr>
    </w:p>
    <w:p w14:paraId="298FFE9C" w14:textId="3C7B7A3A" w:rsidR="00CE76A0" w:rsidRDefault="00CE76A0" w:rsidP="00CE76A0">
      <w:pPr>
        <w:pStyle w:val="Titre2"/>
      </w:pPr>
      <w:bookmarkStart w:id="74" w:name="_Toc185354552"/>
      <w:r>
        <w:t>Conclusion Macrolot 07</w:t>
      </w:r>
      <w:bookmarkEnd w:id="74"/>
    </w:p>
    <w:p w14:paraId="3E297B97" w14:textId="0F51EFD8" w:rsidR="00D02483" w:rsidRPr="00202F70" w:rsidRDefault="00855B89" w:rsidP="00CE76A0">
      <w:pPr>
        <w:pStyle w:val="Listepuces"/>
        <w:rPr>
          <w:i/>
          <w:iCs/>
        </w:rPr>
      </w:pPr>
      <w:r w:rsidRPr="00202F70">
        <w:rPr>
          <w:i/>
          <w:iCs/>
        </w:rPr>
        <w:t>Les offres des entreprises sont conformes et complète</w:t>
      </w:r>
      <w:r w:rsidR="00613AEC">
        <w:rPr>
          <w:i/>
          <w:iCs/>
        </w:rPr>
        <w:t>s</w:t>
      </w:r>
      <w:r w:rsidRPr="00202F70">
        <w:rPr>
          <w:i/>
          <w:iCs/>
        </w:rPr>
        <w:t xml:space="preserve">. </w:t>
      </w:r>
    </w:p>
    <w:p w14:paraId="164D2F50" w14:textId="1AF2F9FC" w:rsidR="00BA260A" w:rsidRDefault="00BA260A" w:rsidP="00CE76A0">
      <w:pPr>
        <w:pStyle w:val="Listepuces"/>
        <w:rPr>
          <w:i/>
          <w:iCs/>
        </w:rPr>
      </w:pPr>
      <w:r>
        <w:rPr>
          <w:i/>
          <w:iCs/>
        </w:rPr>
        <w:t xml:space="preserve">Toutes les entreprises </w:t>
      </w:r>
      <w:r w:rsidR="002537C3">
        <w:rPr>
          <w:i/>
          <w:iCs/>
        </w:rPr>
        <w:t xml:space="preserve">ont chiffré les plinthes bois et les stylobates bois à peindre, en dérogation </w:t>
      </w:r>
      <w:r w:rsidR="00FE16B2">
        <w:rPr>
          <w:i/>
          <w:iCs/>
        </w:rPr>
        <w:t>d</w:t>
      </w:r>
      <w:r w:rsidR="002537C3">
        <w:rPr>
          <w:i/>
          <w:iCs/>
        </w:rPr>
        <w:t xml:space="preserve">u DCE qui </w:t>
      </w:r>
      <w:r w:rsidR="00FE16B2">
        <w:rPr>
          <w:i/>
          <w:iCs/>
        </w:rPr>
        <w:t>demandait</w:t>
      </w:r>
      <w:r w:rsidR="004D20B7">
        <w:rPr>
          <w:i/>
          <w:iCs/>
        </w:rPr>
        <w:t xml:space="preserve"> </w:t>
      </w:r>
      <w:r w:rsidR="00FE16B2">
        <w:rPr>
          <w:i/>
          <w:iCs/>
        </w:rPr>
        <w:t xml:space="preserve">cette prestation à peindre </w:t>
      </w:r>
      <w:r w:rsidR="004D20B7">
        <w:rPr>
          <w:i/>
          <w:iCs/>
        </w:rPr>
        <w:t>par le menuisier. C’est un cas courant. Nous modifierons notre DCE sur ce point, et demanderons aux entreprises de Peinture de l’inclure dans leurs offres.</w:t>
      </w:r>
    </w:p>
    <w:p w14:paraId="639AB604" w14:textId="4516C9EC" w:rsidR="00855B89" w:rsidRPr="00202F70" w:rsidRDefault="00855B89" w:rsidP="00CE76A0">
      <w:pPr>
        <w:pStyle w:val="Listepuces"/>
        <w:rPr>
          <w:i/>
          <w:iCs/>
        </w:rPr>
      </w:pPr>
      <w:r w:rsidRPr="00202F70">
        <w:rPr>
          <w:i/>
          <w:iCs/>
        </w:rPr>
        <w:t>L’offre d’ALMA est compétitive</w:t>
      </w:r>
      <w:r w:rsidR="00D27481" w:rsidRPr="00202F70">
        <w:rPr>
          <w:i/>
          <w:iCs/>
        </w:rPr>
        <w:t>, c’est actuellement la mieux disante.</w:t>
      </w:r>
    </w:p>
    <w:p w14:paraId="3C60CCC7" w14:textId="0EAF0B53" w:rsidR="00391608" w:rsidRPr="00202F70" w:rsidRDefault="00391608" w:rsidP="00CE76A0">
      <w:pPr>
        <w:pStyle w:val="Listepuces"/>
        <w:rPr>
          <w:i/>
          <w:iCs/>
        </w:rPr>
      </w:pPr>
      <w:r w:rsidRPr="00202F70">
        <w:rPr>
          <w:i/>
          <w:iCs/>
        </w:rPr>
        <w:t>L’entreprise ALMA a répondu</w:t>
      </w:r>
      <w:r w:rsidR="003266A0" w:rsidRPr="00202F70">
        <w:rPr>
          <w:i/>
          <w:iCs/>
        </w:rPr>
        <w:t xml:space="preserve"> au Macrolot 06 CLOISONS – DOUBLAGES - PLAFONDS SUSPENDUS, ce qui</w:t>
      </w:r>
      <w:r w:rsidR="00D27481" w:rsidRPr="00202F70">
        <w:rPr>
          <w:i/>
          <w:iCs/>
        </w:rPr>
        <w:t>,</w:t>
      </w:r>
      <w:r w:rsidR="003266A0" w:rsidRPr="00202F70">
        <w:rPr>
          <w:i/>
          <w:iCs/>
        </w:rPr>
        <w:t xml:space="preserve"> de notre point de vue</w:t>
      </w:r>
      <w:r w:rsidR="00D27481" w:rsidRPr="00202F70">
        <w:rPr>
          <w:i/>
          <w:iCs/>
        </w:rPr>
        <w:t xml:space="preserve">, </w:t>
      </w:r>
      <w:r w:rsidR="003266A0" w:rsidRPr="00202F70">
        <w:rPr>
          <w:i/>
          <w:iCs/>
        </w:rPr>
        <w:t>est un</w:t>
      </w:r>
      <w:r w:rsidR="00D27481" w:rsidRPr="00202F70">
        <w:rPr>
          <w:i/>
          <w:iCs/>
        </w:rPr>
        <w:t xml:space="preserve"> fort avantage sur le planning, les limites de prestations et le coût, du fait d’une meilleure maitrise des interfaces avec la Menuiserie intérieure.</w:t>
      </w:r>
    </w:p>
    <w:p w14:paraId="25F04D32" w14:textId="17372108" w:rsidR="00D27481" w:rsidRPr="00202F70" w:rsidRDefault="00D27481" w:rsidP="00CE76A0">
      <w:pPr>
        <w:pStyle w:val="Listepuces"/>
        <w:rPr>
          <w:i/>
          <w:iCs/>
        </w:rPr>
      </w:pPr>
      <w:r w:rsidRPr="00202F70">
        <w:rPr>
          <w:i/>
          <w:iCs/>
        </w:rPr>
        <w:t xml:space="preserve">L’offre de </w:t>
      </w:r>
      <w:r w:rsidR="00F74726" w:rsidRPr="00202F70">
        <w:rPr>
          <w:i/>
          <w:iCs/>
        </w:rPr>
        <w:t xml:space="preserve">NORMEN est </w:t>
      </w:r>
      <w:r w:rsidR="00BF054B" w:rsidRPr="00202F70">
        <w:rPr>
          <w:i/>
          <w:iCs/>
        </w:rPr>
        <w:t>pénalisée</w:t>
      </w:r>
      <w:r w:rsidR="00F74726" w:rsidRPr="00202F70">
        <w:rPr>
          <w:i/>
          <w:iCs/>
        </w:rPr>
        <w:t xml:space="preserve"> par</w:t>
      </w:r>
      <w:r w:rsidR="007558FC" w:rsidRPr="00202F70">
        <w:rPr>
          <w:i/>
          <w:iCs/>
        </w:rPr>
        <w:t xml:space="preserve"> quelques quantités et prix unitaires fort. </w:t>
      </w:r>
      <w:r w:rsidR="00BF054B" w:rsidRPr="00202F70">
        <w:rPr>
          <w:i/>
          <w:iCs/>
        </w:rPr>
        <w:t>Dans le cas où elle pourrait s’aligner avec ses concurrent sur ces sujets, elle pourrait revenir dans la course, entre ALMA et BONNARDEL.</w:t>
      </w:r>
    </w:p>
    <w:p w14:paraId="0BBB5ABC" w14:textId="27881475" w:rsidR="00BF054B" w:rsidRDefault="00FA6B13" w:rsidP="00CE76A0">
      <w:pPr>
        <w:pStyle w:val="Listepuces"/>
        <w:rPr>
          <w:i/>
          <w:iCs/>
        </w:rPr>
      </w:pPr>
      <w:r w:rsidRPr="00202F70">
        <w:rPr>
          <w:i/>
          <w:iCs/>
        </w:rPr>
        <w:t xml:space="preserve">L’offre de BONNARDEL est sérieuse et dans la course. Nous </w:t>
      </w:r>
      <w:r w:rsidR="00202F70" w:rsidRPr="00202F70">
        <w:rPr>
          <w:i/>
          <w:iCs/>
        </w:rPr>
        <w:t xml:space="preserve">n’avons fait qu’une remarque sur prix unitaire. </w:t>
      </w:r>
    </w:p>
    <w:p w14:paraId="0A7698B1" w14:textId="6DB91F21" w:rsidR="00AE136D" w:rsidRPr="001B3B52" w:rsidRDefault="00AE136D" w:rsidP="00AE136D">
      <w:pPr>
        <w:pStyle w:val="Listepuces"/>
        <w:rPr>
          <w:i/>
          <w:iCs/>
        </w:rPr>
      </w:pPr>
      <w:r>
        <w:rPr>
          <w:i/>
          <w:iCs/>
        </w:rPr>
        <w:t xml:space="preserve">Nous préconisons de partir avec l’entreprise </w:t>
      </w:r>
      <w:r>
        <w:rPr>
          <w:i/>
          <w:iCs/>
        </w:rPr>
        <w:t>ALMA</w:t>
      </w:r>
      <w:r>
        <w:rPr>
          <w:i/>
          <w:iCs/>
        </w:rPr>
        <w:t>.</w:t>
      </w:r>
    </w:p>
    <w:p w14:paraId="432E0AD1" w14:textId="77777777" w:rsidR="00CE76A0" w:rsidRPr="000F6CCC" w:rsidRDefault="00CE76A0" w:rsidP="00CE76A0">
      <w:pPr>
        <w:pStyle w:val="Corpsdetexte"/>
      </w:pPr>
    </w:p>
    <w:p w14:paraId="534EA597" w14:textId="2A980A1E" w:rsidR="00C15C98" w:rsidRDefault="00C15C98" w:rsidP="00C15C98">
      <w:pPr>
        <w:spacing w:after="200" w:line="276" w:lineRule="auto"/>
        <w:ind w:left="0"/>
        <w:rPr>
          <w:sz w:val="20"/>
          <w:szCs w:val="24"/>
        </w:rPr>
      </w:pPr>
      <w:r>
        <w:br w:type="page"/>
      </w:r>
    </w:p>
    <w:p w14:paraId="32C32D79" w14:textId="5BB7844B" w:rsidR="00C15C98" w:rsidRDefault="00C15C98" w:rsidP="00C15C98">
      <w:pPr>
        <w:pStyle w:val="Titre1"/>
        <w:pageBreakBefore w:val="0"/>
      </w:pPr>
      <w:bookmarkStart w:id="75" w:name="_Toc185354553"/>
      <w:r>
        <w:lastRenderedPageBreak/>
        <w:t>Macrolot 08 – PLANCHER TECHNIQUE</w:t>
      </w:r>
      <w:bookmarkEnd w:id="75"/>
    </w:p>
    <w:p w14:paraId="04B45121" w14:textId="77777777" w:rsidR="00C15C98" w:rsidRDefault="00C15C98" w:rsidP="00C15C98">
      <w:pPr>
        <w:pStyle w:val="Titre2"/>
      </w:pPr>
      <w:bookmarkStart w:id="76" w:name="_Toc185354554"/>
      <w:r>
        <w:t>Entreprises consultées</w:t>
      </w:r>
      <w:bookmarkEnd w:id="76"/>
    </w:p>
    <w:p w14:paraId="227AE9A7" w14:textId="07DC9462" w:rsidR="00C15C98" w:rsidRDefault="00C15C98" w:rsidP="007A05BF">
      <w:pPr>
        <w:pStyle w:val="Corpsdetexte"/>
        <w:numPr>
          <w:ilvl w:val="0"/>
          <w:numId w:val="14"/>
        </w:numPr>
      </w:pPr>
      <w:r>
        <w:t>BANGUI</w:t>
      </w:r>
    </w:p>
    <w:p w14:paraId="7517E838" w14:textId="0C0D6B02" w:rsidR="00C15C98" w:rsidRDefault="00C15C98" w:rsidP="007A05BF">
      <w:pPr>
        <w:pStyle w:val="Corpsdetexte"/>
        <w:numPr>
          <w:ilvl w:val="0"/>
          <w:numId w:val="14"/>
        </w:numPr>
      </w:pPr>
      <w:r>
        <w:t>GAMMA</w:t>
      </w:r>
    </w:p>
    <w:p w14:paraId="39A97773" w14:textId="77777777" w:rsidR="00C15C98" w:rsidRDefault="00C15C98" w:rsidP="00C15C98">
      <w:pPr>
        <w:pStyle w:val="Corpsdetexte"/>
      </w:pPr>
    </w:p>
    <w:p w14:paraId="3558489A" w14:textId="77777777" w:rsidR="00C15C98" w:rsidRDefault="00C15C98" w:rsidP="00C15C98">
      <w:pPr>
        <w:pStyle w:val="Titre2"/>
      </w:pPr>
      <w:bookmarkStart w:id="77" w:name="_Toc185354555"/>
      <w:r>
        <w:t>Evolution du chiffrage</w:t>
      </w:r>
      <w:bookmarkEnd w:id="77"/>
    </w:p>
    <w:p w14:paraId="16E5FCE9" w14:textId="77777777" w:rsidR="00C15C98" w:rsidRDefault="00C15C98" w:rsidP="00C15C98">
      <w:pPr>
        <w:pStyle w:val="Titre3"/>
      </w:pPr>
      <w:r w:rsidRPr="001739A7">
        <w:t>Rappel</w:t>
      </w:r>
      <w:r>
        <w:t xml:space="preserve"> de l’estimation de la maîtrise d’œuvre</w:t>
      </w:r>
    </w:p>
    <w:tbl>
      <w:tblPr>
        <w:tblStyle w:val="Grilledutableau"/>
        <w:tblW w:w="0" w:type="auto"/>
        <w:tblInd w:w="846" w:type="dxa"/>
        <w:tblLook w:val="04A0" w:firstRow="1" w:lastRow="0" w:firstColumn="1" w:lastColumn="0" w:noHBand="0" w:noVBand="1"/>
      </w:tblPr>
      <w:tblGrid>
        <w:gridCol w:w="3685"/>
        <w:gridCol w:w="2977"/>
      </w:tblGrid>
      <w:tr w:rsidR="00C15C98" w14:paraId="2363AD36" w14:textId="77777777" w:rsidTr="00D07001">
        <w:tc>
          <w:tcPr>
            <w:tcW w:w="3685" w:type="dxa"/>
          </w:tcPr>
          <w:p w14:paraId="10243CA1" w14:textId="18667B9D" w:rsidR="00C15C98" w:rsidRDefault="00C15C98" w:rsidP="00D07001">
            <w:pPr>
              <w:pStyle w:val="Corpsdetexte"/>
            </w:pPr>
            <w:r>
              <w:t>Plancher technique</w:t>
            </w:r>
          </w:p>
        </w:tc>
        <w:tc>
          <w:tcPr>
            <w:tcW w:w="2977" w:type="dxa"/>
          </w:tcPr>
          <w:p w14:paraId="5936B8FD" w14:textId="3626CA16" w:rsidR="00C15C98" w:rsidRDefault="00C15C98" w:rsidP="00D07001">
            <w:pPr>
              <w:pStyle w:val="Corpsdetexte"/>
              <w:jc w:val="right"/>
            </w:pPr>
            <w:r>
              <w:t>422 628 €</w:t>
            </w:r>
          </w:p>
        </w:tc>
      </w:tr>
      <w:tr w:rsidR="00C15C98" w14:paraId="38824598" w14:textId="77777777" w:rsidTr="00D07001">
        <w:tc>
          <w:tcPr>
            <w:tcW w:w="3685" w:type="dxa"/>
          </w:tcPr>
          <w:p w14:paraId="41F8A84A" w14:textId="77777777" w:rsidR="00C15C98" w:rsidRDefault="00C15C98" w:rsidP="00D07001">
            <w:pPr>
              <w:pStyle w:val="Corpsdetexte"/>
            </w:pPr>
            <w:r w:rsidRPr="007A35EB">
              <w:rPr>
                <w:b/>
                <w:bCs/>
              </w:rPr>
              <w:t xml:space="preserve">Total </w:t>
            </w:r>
          </w:p>
        </w:tc>
        <w:tc>
          <w:tcPr>
            <w:tcW w:w="2977" w:type="dxa"/>
          </w:tcPr>
          <w:p w14:paraId="7B5CF725" w14:textId="1D2A4CDF" w:rsidR="00C15C98" w:rsidRDefault="00C15C98" w:rsidP="00D07001">
            <w:pPr>
              <w:pStyle w:val="Corpsdetexte"/>
              <w:jc w:val="right"/>
            </w:pPr>
            <w:r>
              <w:rPr>
                <w:b/>
                <w:bCs/>
              </w:rPr>
              <w:t>422 628€</w:t>
            </w:r>
          </w:p>
        </w:tc>
      </w:tr>
    </w:tbl>
    <w:p w14:paraId="78B4BB7F" w14:textId="77777777" w:rsidR="00C15C98" w:rsidRDefault="00C15C98" w:rsidP="00C15C98">
      <w:pPr>
        <w:pStyle w:val="Corpsdetexte"/>
      </w:pPr>
    </w:p>
    <w:p w14:paraId="4889EAD3" w14:textId="01DADBEC" w:rsidR="00C15C98" w:rsidRDefault="00C15C98" w:rsidP="00C15C98">
      <w:pPr>
        <w:pStyle w:val="Titre3"/>
      </w:pPr>
      <w:r>
        <w:t>Montant des offres V</w:t>
      </w:r>
      <w:r w:rsidR="00493F63">
        <w:t>0</w:t>
      </w:r>
      <w:r>
        <w:t xml:space="preserve"> des entreprises</w:t>
      </w:r>
    </w:p>
    <w:p w14:paraId="3BAC59B3" w14:textId="77777777" w:rsidR="003A2862" w:rsidRDefault="003A2862" w:rsidP="003A2862">
      <w:pPr>
        <w:pStyle w:val="Corpsdetexte"/>
      </w:pPr>
      <w:r w:rsidRPr="00B14B60">
        <w:t>Montant des offres à l’ouverture des plis</w:t>
      </w:r>
      <w:r>
        <w:t> :</w:t>
      </w:r>
    </w:p>
    <w:p w14:paraId="5DFA00D1" w14:textId="77777777" w:rsidR="003A2862" w:rsidRDefault="003A2862" w:rsidP="003A2862">
      <w:pPr>
        <w:pStyle w:val="Corpsdetexte"/>
      </w:pPr>
    </w:p>
    <w:tbl>
      <w:tblPr>
        <w:tblStyle w:val="Grilledutableau"/>
        <w:tblW w:w="7413" w:type="dxa"/>
        <w:jc w:val="center"/>
        <w:tblLook w:val="04A0" w:firstRow="1" w:lastRow="0" w:firstColumn="1" w:lastColumn="0" w:noHBand="0" w:noVBand="1"/>
      </w:tblPr>
      <w:tblGrid>
        <w:gridCol w:w="2678"/>
        <w:gridCol w:w="2527"/>
        <w:gridCol w:w="2208"/>
      </w:tblGrid>
      <w:tr w:rsidR="003A2862" w:rsidRPr="00A639AD" w14:paraId="1FF514C4" w14:textId="77777777" w:rsidTr="00837C54">
        <w:trPr>
          <w:trHeight w:val="760"/>
          <w:jc w:val="center"/>
        </w:trPr>
        <w:tc>
          <w:tcPr>
            <w:tcW w:w="2678" w:type="dxa"/>
            <w:shd w:val="clear" w:color="auto" w:fill="F2F2F2" w:themeFill="background1" w:themeFillShade="F2"/>
            <w:vAlign w:val="center"/>
          </w:tcPr>
          <w:p w14:paraId="5AFE3521" w14:textId="77777777" w:rsidR="003A2862" w:rsidRPr="009D2F11" w:rsidRDefault="003A2862" w:rsidP="00837C54">
            <w:pPr>
              <w:adjustRightInd w:val="0"/>
              <w:ind w:right="454"/>
              <w:jc w:val="center"/>
              <w:rPr>
                <w:rFonts w:ascii="Arial" w:hAnsi="Arial" w:cs="Arial"/>
                <w:b/>
                <w:bCs/>
              </w:rPr>
            </w:pPr>
            <w:r w:rsidRPr="009D2F11">
              <w:rPr>
                <w:rFonts w:ascii="Arial" w:hAnsi="Arial" w:cs="Arial"/>
                <w:b/>
                <w:bCs/>
              </w:rPr>
              <w:t>Entreprise</w:t>
            </w:r>
          </w:p>
        </w:tc>
        <w:tc>
          <w:tcPr>
            <w:tcW w:w="2527" w:type="dxa"/>
            <w:shd w:val="clear" w:color="auto" w:fill="F2F2F2" w:themeFill="background1" w:themeFillShade="F2"/>
            <w:vAlign w:val="center"/>
          </w:tcPr>
          <w:p w14:paraId="65491FB5" w14:textId="77777777" w:rsidR="003A2862" w:rsidRPr="009D2F11" w:rsidRDefault="003A2862" w:rsidP="00837C54">
            <w:pPr>
              <w:adjustRightInd w:val="0"/>
              <w:ind w:right="454"/>
              <w:jc w:val="center"/>
              <w:rPr>
                <w:rFonts w:ascii="Arial" w:hAnsi="Arial" w:cs="Arial"/>
                <w:b/>
                <w:bCs/>
              </w:rPr>
            </w:pPr>
            <w:r w:rsidRPr="009D2F11">
              <w:rPr>
                <w:rFonts w:ascii="Arial" w:hAnsi="Arial" w:cs="Arial"/>
                <w:b/>
                <w:bCs/>
              </w:rPr>
              <w:t>Montant total HT</w:t>
            </w:r>
          </w:p>
          <w:p w14:paraId="41525219" w14:textId="77777777" w:rsidR="003A2862" w:rsidRPr="009D2F11" w:rsidRDefault="003A2862" w:rsidP="00837C54">
            <w:pPr>
              <w:adjustRightInd w:val="0"/>
              <w:ind w:right="454"/>
              <w:jc w:val="center"/>
              <w:rPr>
                <w:rFonts w:ascii="Arial" w:hAnsi="Arial" w:cs="Arial"/>
                <w:b/>
                <w:bCs/>
              </w:rPr>
            </w:pPr>
            <w:r w:rsidRPr="009D2F11">
              <w:rPr>
                <w:rFonts w:ascii="Arial" w:hAnsi="Arial" w:cs="Arial"/>
                <w:b/>
                <w:bCs/>
              </w:rPr>
              <w:t>Offre initiale</w:t>
            </w:r>
          </w:p>
        </w:tc>
        <w:tc>
          <w:tcPr>
            <w:tcW w:w="2208" w:type="dxa"/>
            <w:shd w:val="clear" w:color="auto" w:fill="F2F2F2" w:themeFill="background1" w:themeFillShade="F2"/>
          </w:tcPr>
          <w:p w14:paraId="0E245FC7" w14:textId="77777777" w:rsidR="003A2862" w:rsidRPr="009D2F11" w:rsidRDefault="003A2862" w:rsidP="00837C54">
            <w:pPr>
              <w:adjustRightInd w:val="0"/>
              <w:ind w:right="454"/>
              <w:jc w:val="center"/>
              <w:rPr>
                <w:rFonts w:ascii="Arial" w:hAnsi="Arial" w:cs="Arial"/>
                <w:b/>
                <w:bCs/>
              </w:rPr>
            </w:pPr>
          </w:p>
          <w:p w14:paraId="247B0ED7" w14:textId="77777777" w:rsidR="003A2862" w:rsidRPr="009D2F11" w:rsidRDefault="003A2862" w:rsidP="00837C54">
            <w:pPr>
              <w:adjustRightInd w:val="0"/>
              <w:ind w:right="454"/>
              <w:jc w:val="center"/>
              <w:rPr>
                <w:rFonts w:ascii="Arial" w:hAnsi="Arial" w:cs="Arial"/>
                <w:b/>
                <w:bCs/>
              </w:rPr>
            </w:pPr>
            <w:r w:rsidRPr="009D2F11">
              <w:rPr>
                <w:rFonts w:ascii="Arial" w:hAnsi="Arial" w:cs="Arial"/>
                <w:b/>
                <w:bCs/>
              </w:rPr>
              <w:t>Classement</w:t>
            </w:r>
          </w:p>
        </w:tc>
      </w:tr>
      <w:tr w:rsidR="003A2862" w:rsidRPr="00A639AD" w14:paraId="2EE0C012" w14:textId="77777777" w:rsidTr="00837C54">
        <w:trPr>
          <w:trHeight w:val="618"/>
          <w:jc w:val="center"/>
        </w:trPr>
        <w:tc>
          <w:tcPr>
            <w:tcW w:w="2678" w:type="dxa"/>
            <w:vAlign w:val="center"/>
          </w:tcPr>
          <w:p w14:paraId="2CF2AFE0" w14:textId="628F149A" w:rsidR="003A2862" w:rsidRPr="009D2F11" w:rsidRDefault="00BE63E3" w:rsidP="00965CA4">
            <w:pPr>
              <w:pStyle w:val="Corpsdetexte"/>
              <w:jc w:val="center"/>
              <w:rPr>
                <w:rFonts w:ascii="Arial" w:hAnsi="Arial" w:cs="Arial"/>
              </w:rPr>
            </w:pPr>
            <w:r>
              <w:t>BANGUI</w:t>
            </w:r>
          </w:p>
        </w:tc>
        <w:tc>
          <w:tcPr>
            <w:tcW w:w="2527" w:type="dxa"/>
            <w:vAlign w:val="center"/>
          </w:tcPr>
          <w:p w14:paraId="7551DF6A" w14:textId="4594887C" w:rsidR="003A2862" w:rsidRPr="009D2F11" w:rsidRDefault="00965CA4" w:rsidP="00837C54">
            <w:pPr>
              <w:jc w:val="center"/>
              <w:rPr>
                <w:rFonts w:ascii="Arial" w:hAnsi="Arial" w:cs="Arial"/>
              </w:rPr>
            </w:pPr>
            <w:r>
              <w:rPr>
                <w:rFonts w:ascii="Arial" w:hAnsi="Arial" w:cs="Arial"/>
              </w:rPr>
              <w:t>515 015</w:t>
            </w:r>
            <w:r w:rsidR="003A2862">
              <w:rPr>
                <w:rFonts w:ascii="Arial" w:hAnsi="Arial" w:cs="Arial"/>
              </w:rPr>
              <w:t xml:space="preserve"> €</w:t>
            </w:r>
          </w:p>
        </w:tc>
        <w:tc>
          <w:tcPr>
            <w:tcW w:w="2208" w:type="dxa"/>
            <w:vAlign w:val="center"/>
          </w:tcPr>
          <w:p w14:paraId="60F4EACE" w14:textId="77777777" w:rsidR="003A2862" w:rsidRPr="009D2F11" w:rsidRDefault="003A2862" w:rsidP="00837C54">
            <w:pPr>
              <w:adjustRightInd w:val="0"/>
              <w:ind w:right="454"/>
              <w:jc w:val="center"/>
              <w:rPr>
                <w:rFonts w:ascii="Arial" w:hAnsi="Arial" w:cs="Arial"/>
              </w:rPr>
            </w:pPr>
            <w:r>
              <w:rPr>
                <w:rFonts w:ascii="Arial" w:hAnsi="Arial" w:cs="Arial"/>
              </w:rPr>
              <w:t>2</w:t>
            </w:r>
          </w:p>
        </w:tc>
      </w:tr>
      <w:tr w:rsidR="003A2862" w:rsidRPr="00A639AD" w14:paraId="1247C361" w14:textId="77777777" w:rsidTr="00837C54">
        <w:trPr>
          <w:trHeight w:val="618"/>
          <w:jc w:val="center"/>
        </w:trPr>
        <w:tc>
          <w:tcPr>
            <w:tcW w:w="2678" w:type="dxa"/>
            <w:vAlign w:val="center"/>
          </w:tcPr>
          <w:p w14:paraId="7F354734" w14:textId="35084F11" w:rsidR="003A2862" w:rsidRPr="009D2F11" w:rsidRDefault="003A2862" w:rsidP="00837C54">
            <w:pPr>
              <w:adjustRightInd w:val="0"/>
              <w:ind w:left="0" w:right="454"/>
              <w:jc w:val="center"/>
              <w:rPr>
                <w:rFonts w:ascii="Arial" w:hAnsi="Arial" w:cs="Arial"/>
              </w:rPr>
            </w:pPr>
            <w:r>
              <w:t xml:space="preserve">         </w:t>
            </w:r>
            <w:r w:rsidR="00BE63E3">
              <w:t>GAMMA</w:t>
            </w:r>
          </w:p>
        </w:tc>
        <w:tc>
          <w:tcPr>
            <w:tcW w:w="2527" w:type="dxa"/>
            <w:vAlign w:val="center"/>
          </w:tcPr>
          <w:p w14:paraId="39F99FD6" w14:textId="35AB7503" w:rsidR="003A2862" w:rsidRPr="009D2F11" w:rsidRDefault="003A2862" w:rsidP="00837C54">
            <w:pPr>
              <w:adjustRightInd w:val="0"/>
              <w:ind w:left="292" w:right="454"/>
              <w:jc w:val="center"/>
              <w:rPr>
                <w:rFonts w:ascii="Arial" w:hAnsi="Arial" w:cs="Arial"/>
              </w:rPr>
            </w:pPr>
            <w:r>
              <w:rPr>
                <w:rFonts w:ascii="Arial" w:hAnsi="Arial" w:cs="Arial"/>
              </w:rPr>
              <w:t xml:space="preserve">   </w:t>
            </w:r>
            <w:r w:rsidR="00965CA4">
              <w:rPr>
                <w:rFonts w:ascii="Arial" w:hAnsi="Arial" w:cs="Arial"/>
              </w:rPr>
              <w:t>495 000</w:t>
            </w:r>
            <w:r>
              <w:rPr>
                <w:rFonts w:ascii="Arial" w:hAnsi="Arial" w:cs="Arial"/>
              </w:rPr>
              <w:t xml:space="preserve"> €</w:t>
            </w:r>
          </w:p>
        </w:tc>
        <w:tc>
          <w:tcPr>
            <w:tcW w:w="2208" w:type="dxa"/>
            <w:vAlign w:val="center"/>
          </w:tcPr>
          <w:p w14:paraId="387597A7" w14:textId="69A97386" w:rsidR="003A2862" w:rsidRPr="009D2F11" w:rsidRDefault="00965CA4" w:rsidP="00837C54">
            <w:pPr>
              <w:adjustRightInd w:val="0"/>
              <w:ind w:right="454"/>
              <w:jc w:val="center"/>
              <w:rPr>
                <w:rFonts w:ascii="Arial" w:hAnsi="Arial" w:cs="Arial"/>
              </w:rPr>
            </w:pPr>
            <w:r>
              <w:rPr>
                <w:rFonts w:ascii="Arial" w:hAnsi="Arial" w:cs="Arial"/>
              </w:rPr>
              <w:t>1</w:t>
            </w:r>
          </w:p>
        </w:tc>
      </w:tr>
    </w:tbl>
    <w:p w14:paraId="5EECCDEF" w14:textId="77777777" w:rsidR="00837559" w:rsidRDefault="00837559" w:rsidP="00837559">
      <w:pPr>
        <w:pStyle w:val="Corpsdetexte"/>
      </w:pPr>
    </w:p>
    <w:p w14:paraId="256488A8" w14:textId="77777777" w:rsidR="00837559" w:rsidRDefault="00837559" w:rsidP="00837559">
      <w:pPr>
        <w:pStyle w:val="Titre3"/>
      </w:pPr>
      <w:r>
        <w:t>Montant des offres V1 des entreprises</w:t>
      </w:r>
    </w:p>
    <w:p w14:paraId="1CDB5805" w14:textId="77777777" w:rsidR="00837559" w:rsidRDefault="00837559" w:rsidP="00837559">
      <w:pPr>
        <w:pStyle w:val="Corpsdetexte"/>
      </w:pPr>
      <w:r w:rsidRPr="00B14B60">
        <w:t xml:space="preserve">Montant des offres </w:t>
      </w:r>
      <w:r>
        <w:t>recalées :</w:t>
      </w:r>
    </w:p>
    <w:p w14:paraId="25CC7A21" w14:textId="77777777" w:rsidR="00837559" w:rsidRDefault="00837559" w:rsidP="00837559">
      <w:pPr>
        <w:pStyle w:val="Corpsdetexte"/>
      </w:pPr>
    </w:p>
    <w:tbl>
      <w:tblPr>
        <w:tblStyle w:val="Grilledutableau"/>
        <w:tblW w:w="8549" w:type="dxa"/>
        <w:jc w:val="center"/>
        <w:tblLook w:val="04A0" w:firstRow="1" w:lastRow="0" w:firstColumn="1" w:lastColumn="0" w:noHBand="0" w:noVBand="1"/>
      </w:tblPr>
      <w:tblGrid>
        <w:gridCol w:w="2105"/>
        <w:gridCol w:w="2491"/>
        <w:gridCol w:w="2370"/>
        <w:gridCol w:w="1583"/>
      </w:tblGrid>
      <w:tr w:rsidR="00837559" w:rsidRPr="00A639AD" w14:paraId="6811226E" w14:textId="77777777" w:rsidTr="00837C54">
        <w:trPr>
          <w:trHeight w:val="760"/>
          <w:jc w:val="center"/>
        </w:trPr>
        <w:tc>
          <w:tcPr>
            <w:tcW w:w="2105" w:type="dxa"/>
            <w:shd w:val="clear" w:color="auto" w:fill="F2F2F2" w:themeFill="background1" w:themeFillShade="F2"/>
            <w:vAlign w:val="center"/>
          </w:tcPr>
          <w:p w14:paraId="30761450" w14:textId="77777777" w:rsidR="00837559" w:rsidRPr="00A639AD" w:rsidRDefault="00837559" w:rsidP="00837C54">
            <w:pPr>
              <w:adjustRightInd w:val="0"/>
              <w:ind w:right="454"/>
              <w:jc w:val="center"/>
              <w:rPr>
                <w:rFonts w:ascii="Arial" w:hAnsi="Arial" w:cs="Arial"/>
                <w:b/>
                <w:bCs/>
              </w:rPr>
            </w:pPr>
            <w:r w:rsidRPr="00A639AD">
              <w:rPr>
                <w:rFonts w:ascii="Arial" w:hAnsi="Arial" w:cs="Arial"/>
                <w:b/>
                <w:bCs/>
              </w:rPr>
              <w:t>Entreprise</w:t>
            </w:r>
          </w:p>
        </w:tc>
        <w:tc>
          <w:tcPr>
            <w:tcW w:w="2491" w:type="dxa"/>
            <w:shd w:val="clear" w:color="auto" w:fill="F2F2F2" w:themeFill="background1" w:themeFillShade="F2"/>
            <w:vAlign w:val="center"/>
          </w:tcPr>
          <w:p w14:paraId="3CF6101D" w14:textId="77777777" w:rsidR="00837559" w:rsidRPr="00A639AD" w:rsidRDefault="00837559" w:rsidP="00837C54">
            <w:pPr>
              <w:adjustRightInd w:val="0"/>
              <w:ind w:right="454"/>
              <w:jc w:val="center"/>
              <w:rPr>
                <w:rFonts w:ascii="Arial" w:hAnsi="Arial" w:cs="Arial"/>
                <w:b/>
                <w:bCs/>
              </w:rPr>
            </w:pPr>
            <w:r w:rsidRPr="00A639AD">
              <w:rPr>
                <w:rFonts w:ascii="Arial" w:hAnsi="Arial" w:cs="Arial"/>
                <w:b/>
                <w:bCs/>
              </w:rPr>
              <w:t>Montant total HT</w:t>
            </w:r>
          </w:p>
          <w:p w14:paraId="46D4F436" w14:textId="77777777" w:rsidR="00837559" w:rsidRPr="00A639AD" w:rsidRDefault="00837559" w:rsidP="00837C54">
            <w:pPr>
              <w:adjustRightInd w:val="0"/>
              <w:ind w:right="454"/>
              <w:jc w:val="center"/>
              <w:rPr>
                <w:rFonts w:ascii="Arial" w:hAnsi="Arial" w:cs="Arial"/>
                <w:b/>
                <w:bCs/>
              </w:rPr>
            </w:pPr>
            <w:r w:rsidRPr="00A639AD">
              <w:rPr>
                <w:rFonts w:ascii="Arial" w:hAnsi="Arial" w:cs="Arial"/>
                <w:b/>
                <w:bCs/>
              </w:rPr>
              <w:t>Offre initiale</w:t>
            </w:r>
          </w:p>
        </w:tc>
        <w:tc>
          <w:tcPr>
            <w:tcW w:w="2370" w:type="dxa"/>
            <w:shd w:val="clear" w:color="auto" w:fill="F2F2F2" w:themeFill="background1" w:themeFillShade="F2"/>
            <w:vAlign w:val="center"/>
          </w:tcPr>
          <w:p w14:paraId="72A9A6FD" w14:textId="77777777" w:rsidR="00837559" w:rsidRPr="00142D41" w:rsidRDefault="00837559" w:rsidP="00837C54">
            <w:pPr>
              <w:adjustRightInd w:val="0"/>
              <w:ind w:right="51"/>
              <w:jc w:val="center"/>
              <w:rPr>
                <w:rFonts w:ascii="Arial" w:hAnsi="Arial" w:cs="Arial"/>
                <w:b/>
                <w:bCs/>
              </w:rPr>
            </w:pPr>
            <w:r w:rsidRPr="00142D41">
              <w:rPr>
                <w:rFonts w:ascii="Arial" w:hAnsi="Arial" w:cs="Arial"/>
                <w:b/>
                <w:bCs/>
              </w:rPr>
              <w:t>Montant total HT</w:t>
            </w:r>
          </w:p>
          <w:p w14:paraId="71781CE9" w14:textId="77777777" w:rsidR="00837559" w:rsidRPr="00A639AD" w:rsidRDefault="00837559" w:rsidP="00837C54">
            <w:pPr>
              <w:adjustRightInd w:val="0"/>
              <w:ind w:right="42"/>
              <w:jc w:val="center"/>
              <w:rPr>
                <w:rFonts w:ascii="Arial" w:hAnsi="Arial" w:cs="Arial"/>
                <w:b/>
                <w:bCs/>
              </w:rPr>
            </w:pPr>
            <w:r w:rsidRPr="00142D41">
              <w:rPr>
                <w:rFonts w:ascii="Arial" w:hAnsi="Arial" w:cs="Arial"/>
                <w:b/>
                <w:bCs/>
              </w:rPr>
              <w:t>Offre recalée</w:t>
            </w:r>
            <w:r w:rsidRPr="00142D41">
              <w:t xml:space="preserve"> </w:t>
            </w:r>
            <w:r w:rsidRPr="00142D41">
              <w:rPr>
                <w:rFonts w:ascii="Arial" w:hAnsi="Arial" w:cs="Arial"/>
                <w:b/>
                <w:bCs/>
              </w:rPr>
              <w:t>après questions MOE</w:t>
            </w:r>
            <w:r>
              <w:rPr>
                <w:rFonts w:ascii="Arial" w:hAnsi="Arial" w:cs="Arial"/>
                <w:b/>
                <w:bCs/>
              </w:rPr>
              <w:t xml:space="preserve"> et soutenance</w:t>
            </w:r>
          </w:p>
        </w:tc>
        <w:tc>
          <w:tcPr>
            <w:tcW w:w="1583" w:type="dxa"/>
            <w:shd w:val="clear" w:color="auto" w:fill="F2F2F2" w:themeFill="background1" w:themeFillShade="F2"/>
          </w:tcPr>
          <w:p w14:paraId="27FA1127" w14:textId="77777777" w:rsidR="00837559" w:rsidRPr="00A639AD" w:rsidRDefault="00837559" w:rsidP="00837C54">
            <w:pPr>
              <w:adjustRightInd w:val="0"/>
              <w:ind w:right="454"/>
              <w:jc w:val="center"/>
              <w:rPr>
                <w:rFonts w:ascii="Arial" w:hAnsi="Arial" w:cs="Arial"/>
                <w:b/>
                <w:bCs/>
              </w:rPr>
            </w:pPr>
          </w:p>
          <w:p w14:paraId="3F70DE68" w14:textId="77777777" w:rsidR="00837559" w:rsidRPr="00A639AD" w:rsidRDefault="00837559" w:rsidP="00837C54">
            <w:pPr>
              <w:adjustRightInd w:val="0"/>
              <w:ind w:right="56"/>
              <w:jc w:val="center"/>
              <w:rPr>
                <w:rFonts w:ascii="Arial" w:hAnsi="Arial" w:cs="Arial"/>
                <w:b/>
                <w:bCs/>
              </w:rPr>
            </w:pPr>
            <w:r>
              <w:rPr>
                <w:rFonts w:ascii="Arial" w:hAnsi="Arial" w:cs="Arial"/>
                <w:b/>
                <w:bCs/>
              </w:rPr>
              <w:t>Classement</w:t>
            </w:r>
          </w:p>
        </w:tc>
      </w:tr>
      <w:tr w:rsidR="00DE053F" w:rsidRPr="00A639AD" w14:paraId="5D86AF2F" w14:textId="77777777" w:rsidTr="00837C54">
        <w:trPr>
          <w:trHeight w:val="618"/>
          <w:jc w:val="center"/>
        </w:trPr>
        <w:tc>
          <w:tcPr>
            <w:tcW w:w="2105" w:type="dxa"/>
            <w:vAlign w:val="center"/>
          </w:tcPr>
          <w:p w14:paraId="0DDEA505" w14:textId="55354040" w:rsidR="00DE053F" w:rsidRPr="00A639AD" w:rsidRDefault="00DE053F" w:rsidP="00DE053F">
            <w:pPr>
              <w:adjustRightInd w:val="0"/>
              <w:ind w:right="454"/>
              <w:jc w:val="center"/>
              <w:rPr>
                <w:rFonts w:ascii="Arial" w:hAnsi="Arial" w:cs="Arial"/>
              </w:rPr>
            </w:pPr>
            <w:r>
              <w:t xml:space="preserve">         BANGUI</w:t>
            </w:r>
          </w:p>
        </w:tc>
        <w:tc>
          <w:tcPr>
            <w:tcW w:w="2491" w:type="dxa"/>
            <w:vAlign w:val="center"/>
          </w:tcPr>
          <w:p w14:paraId="316D7261" w14:textId="07C92316" w:rsidR="00DE053F" w:rsidRPr="00472BD3" w:rsidRDefault="00DE053F" w:rsidP="00DE053F">
            <w:pPr>
              <w:ind w:left="0"/>
              <w:jc w:val="center"/>
              <w:rPr>
                <w:rFonts w:ascii="Arial" w:hAnsi="Arial" w:cs="Arial"/>
              </w:rPr>
            </w:pPr>
            <w:r>
              <w:rPr>
                <w:rFonts w:ascii="Arial" w:hAnsi="Arial" w:cs="Arial"/>
              </w:rPr>
              <w:t>515 015 €</w:t>
            </w:r>
          </w:p>
        </w:tc>
        <w:tc>
          <w:tcPr>
            <w:tcW w:w="2370" w:type="dxa"/>
            <w:vAlign w:val="center"/>
          </w:tcPr>
          <w:p w14:paraId="4EC9CA9B" w14:textId="47D730F6" w:rsidR="00DE053F" w:rsidRPr="00472BD3" w:rsidRDefault="00EF77B4" w:rsidP="00DE053F">
            <w:pPr>
              <w:adjustRightInd w:val="0"/>
              <w:jc w:val="center"/>
              <w:rPr>
                <w:rFonts w:ascii="Arial" w:hAnsi="Arial" w:cs="Arial"/>
              </w:rPr>
            </w:pPr>
            <w:r>
              <w:rPr>
                <w:rFonts w:ascii="Arial" w:hAnsi="Arial" w:cs="Arial"/>
              </w:rPr>
              <w:t xml:space="preserve">435 </w:t>
            </w:r>
            <w:r w:rsidR="002E32D5">
              <w:rPr>
                <w:rFonts w:ascii="Arial" w:hAnsi="Arial" w:cs="Arial"/>
              </w:rPr>
              <w:t xml:space="preserve">695 </w:t>
            </w:r>
            <w:r w:rsidR="00DE053F">
              <w:rPr>
                <w:rFonts w:ascii="Arial" w:hAnsi="Arial" w:cs="Arial"/>
              </w:rPr>
              <w:t>€</w:t>
            </w:r>
          </w:p>
        </w:tc>
        <w:tc>
          <w:tcPr>
            <w:tcW w:w="1583" w:type="dxa"/>
            <w:vAlign w:val="center"/>
          </w:tcPr>
          <w:p w14:paraId="2E6E6E35" w14:textId="0A959B4B" w:rsidR="00DE053F" w:rsidRPr="00472BD3" w:rsidRDefault="004026DE" w:rsidP="00DE053F">
            <w:pPr>
              <w:adjustRightInd w:val="0"/>
              <w:ind w:right="454"/>
              <w:jc w:val="center"/>
              <w:rPr>
                <w:rFonts w:ascii="Arial" w:hAnsi="Arial" w:cs="Arial"/>
              </w:rPr>
            </w:pPr>
            <w:r>
              <w:rPr>
                <w:rFonts w:ascii="Arial" w:hAnsi="Arial" w:cs="Arial"/>
              </w:rPr>
              <w:t>1</w:t>
            </w:r>
          </w:p>
        </w:tc>
      </w:tr>
      <w:tr w:rsidR="00DE053F" w:rsidRPr="00A639AD" w14:paraId="27C1E196" w14:textId="77777777" w:rsidTr="00837C54">
        <w:trPr>
          <w:trHeight w:val="618"/>
          <w:jc w:val="center"/>
        </w:trPr>
        <w:tc>
          <w:tcPr>
            <w:tcW w:w="2105" w:type="dxa"/>
            <w:vAlign w:val="center"/>
          </w:tcPr>
          <w:p w14:paraId="12FB864D" w14:textId="1A0A7979" w:rsidR="00DE053F" w:rsidRPr="00A639AD" w:rsidRDefault="00DE053F" w:rsidP="00DE053F">
            <w:pPr>
              <w:adjustRightInd w:val="0"/>
              <w:ind w:right="454"/>
              <w:jc w:val="center"/>
              <w:rPr>
                <w:rFonts w:ascii="Arial" w:hAnsi="Arial" w:cs="Arial"/>
              </w:rPr>
            </w:pPr>
            <w:r>
              <w:t xml:space="preserve">         GAMMA</w:t>
            </w:r>
          </w:p>
        </w:tc>
        <w:tc>
          <w:tcPr>
            <w:tcW w:w="2491" w:type="dxa"/>
            <w:vAlign w:val="center"/>
          </w:tcPr>
          <w:p w14:paraId="565C04D9" w14:textId="078EF6A6" w:rsidR="00DE053F" w:rsidRPr="00472BD3" w:rsidRDefault="00DE053F" w:rsidP="00DE053F">
            <w:pPr>
              <w:ind w:left="0"/>
              <w:jc w:val="center"/>
              <w:rPr>
                <w:rFonts w:ascii="Arial" w:hAnsi="Arial" w:cs="Arial"/>
              </w:rPr>
            </w:pPr>
            <w:r>
              <w:rPr>
                <w:rFonts w:ascii="Arial" w:hAnsi="Arial" w:cs="Arial"/>
              </w:rPr>
              <w:t xml:space="preserve">   495 000 €</w:t>
            </w:r>
          </w:p>
        </w:tc>
        <w:tc>
          <w:tcPr>
            <w:tcW w:w="2370" w:type="dxa"/>
            <w:vAlign w:val="center"/>
          </w:tcPr>
          <w:p w14:paraId="2332E09C" w14:textId="2B8A6C50" w:rsidR="00DE053F" w:rsidRPr="00472BD3" w:rsidRDefault="004026DE" w:rsidP="00DE053F">
            <w:pPr>
              <w:adjustRightInd w:val="0"/>
              <w:jc w:val="center"/>
              <w:rPr>
                <w:rFonts w:ascii="Arial" w:hAnsi="Arial" w:cs="Arial"/>
              </w:rPr>
            </w:pPr>
            <w:r w:rsidRPr="004026DE">
              <w:rPr>
                <w:rFonts w:ascii="Arial" w:hAnsi="Arial" w:cs="Arial"/>
              </w:rPr>
              <w:t xml:space="preserve">456 000 </w:t>
            </w:r>
            <w:r w:rsidR="00DE053F">
              <w:rPr>
                <w:rFonts w:ascii="Arial" w:hAnsi="Arial" w:cs="Arial"/>
              </w:rPr>
              <w:t>€</w:t>
            </w:r>
          </w:p>
        </w:tc>
        <w:tc>
          <w:tcPr>
            <w:tcW w:w="1583" w:type="dxa"/>
            <w:vAlign w:val="center"/>
          </w:tcPr>
          <w:p w14:paraId="71DF8A19" w14:textId="6B90C926" w:rsidR="00DE053F" w:rsidRPr="00472BD3" w:rsidRDefault="004026DE" w:rsidP="00DE053F">
            <w:pPr>
              <w:adjustRightInd w:val="0"/>
              <w:ind w:right="454"/>
              <w:jc w:val="center"/>
              <w:rPr>
                <w:rFonts w:ascii="Arial" w:hAnsi="Arial" w:cs="Arial"/>
              </w:rPr>
            </w:pPr>
            <w:r>
              <w:rPr>
                <w:rFonts w:ascii="Arial" w:hAnsi="Arial" w:cs="Arial"/>
              </w:rPr>
              <w:t>2</w:t>
            </w:r>
          </w:p>
        </w:tc>
      </w:tr>
    </w:tbl>
    <w:p w14:paraId="6EBA05C9" w14:textId="77777777" w:rsidR="00837559" w:rsidRDefault="00837559" w:rsidP="00837559">
      <w:pPr>
        <w:pStyle w:val="Corpsdetexte"/>
      </w:pPr>
    </w:p>
    <w:p w14:paraId="02DA67FF" w14:textId="77777777" w:rsidR="00837559" w:rsidRDefault="00837559" w:rsidP="00837559">
      <w:pPr>
        <w:pStyle w:val="Corpsdetexte"/>
      </w:pPr>
    </w:p>
    <w:p w14:paraId="5D904534" w14:textId="77777777" w:rsidR="00837559" w:rsidRDefault="00837559" w:rsidP="00837559">
      <w:pPr>
        <w:pStyle w:val="Corpsdetexte"/>
      </w:pPr>
    </w:p>
    <w:p w14:paraId="5407B696" w14:textId="0FD4460E" w:rsidR="00C15C98" w:rsidRDefault="00C15C98" w:rsidP="00C15C98">
      <w:pPr>
        <w:pStyle w:val="Titre2"/>
      </w:pPr>
      <w:bookmarkStart w:id="78" w:name="_Toc185354556"/>
      <w:r>
        <w:lastRenderedPageBreak/>
        <w:t>Analyse de l’offre BANGUI</w:t>
      </w:r>
      <w:bookmarkEnd w:id="78"/>
    </w:p>
    <w:p w14:paraId="46F47EEB" w14:textId="77777777" w:rsidR="00C15C98" w:rsidRDefault="00C15C98" w:rsidP="00C15C98">
      <w:pPr>
        <w:pStyle w:val="Titre3"/>
      </w:pPr>
      <w:r>
        <w:t>Analyse technique</w:t>
      </w:r>
    </w:p>
    <w:p w14:paraId="743C05CA" w14:textId="6F349963" w:rsidR="008D175E" w:rsidRDefault="008D175E" w:rsidP="008D175E">
      <w:pPr>
        <w:pStyle w:val="Corpsdetexte"/>
        <w:numPr>
          <w:ilvl w:val="0"/>
          <w:numId w:val="15"/>
        </w:numPr>
      </w:pPr>
      <w:r>
        <w:t xml:space="preserve">La Fiche Questions/Réponses (FQR) envoyée à l’entreprise </w:t>
      </w:r>
      <w:r w:rsidR="00C72895">
        <w:t>n’</w:t>
      </w:r>
      <w:r>
        <w:t xml:space="preserve">a </w:t>
      </w:r>
      <w:r w:rsidR="00C72895">
        <w:t xml:space="preserve">pas </w:t>
      </w:r>
      <w:r>
        <w:t>été retourné</w:t>
      </w:r>
      <w:r w:rsidR="00C72895">
        <w:t>e</w:t>
      </w:r>
      <w:r>
        <w:t xml:space="preserve"> complétée</w:t>
      </w:r>
      <w:r w:rsidR="00C72895">
        <w:t>, cependant nos remarques ont été prises en compte</w:t>
      </w:r>
      <w:r>
        <w:t>.</w:t>
      </w:r>
    </w:p>
    <w:p w14:paraId="3DB71CA8" w14:textId="77777777" w:rsidR="008D175E" w:rsidRDefault="008D175E" w:rsidP="008D175E">
      <w:pPr>
        <w:pStyle w:val="Corpsdetexte"/>
        <w:numPr>
          <w:ilvl w:val="0"/>
          <w:numId w:val="15"/>
        </w:numPr>
      </w:pPr>
      <w:r>
        <w:t>La soutenance organisée en présentiel avec l’économiste a démontré une maîtrise du sujet.</w:t>
      </w:r>
    </w:p>
    <w:p w14:paraId="34D31FB1" w14:textId="77777777" w:rsidR="008D175E" w:rsidRDefault="008D175E" w:rsidP="008D175E">
      <w:pPr>
        <w:pStyle w:val="Corpsdetexte"/>
        <w:numPr>
          <w:ilvl w:val="0"/>
          <w:numId w:val="15"/>
        </w:numPr>
      </w:pPr>
      <w:r>
        <w:t>L’offre est conforme.</w:t>
      </w:r>
    </w:p>
    <w:p w14:paraId="62FCDEF8" w14:textId="77777777" w:rsidR="0097534F" w:rsidRDefault="0097534F" w:rsidP="0097534F">
      <w:pPr>
        <w:pStyle w:val="Corpsdetexte"/>
        <w:ind w:left="720"/>
      </w:pPr>
    </w:p>
    <w:p w14:paraId="2CB5E2D3" w14:textId="77777777" w:rsidR="00C15C98" w:rsidRPr="0021380C" w:rsidRDefault="00C15C98" w:rsidP="00C15C98">
      <w:pPr>
        <w:pStyle w:val="Titre3"/>
      </w:pPr>
      <w:r>
        <w:t>Analyse financière</w:t>
      </w:r>
    </w:p>
    <w:p w14:paraId="0376ADB4" w14:textId="77777777" w:rsidR="008632DF" w:rsidRDefault="008632DF" w:rsidP="008632DF">
      <w:pPr>
        <w:pStyle w:val="Corpsdetexte"/>
        <w:numPr>
          <w:ilvl w:val="0"/>
          <w:numId w:val="15"/>
        </w:numPr>
      </w:pPr>
      <w:r>
        <w:t>Entre les deux tours, les quantités ont été corrigées.</w:t>
      </w:r>
    </w:p>
    <w:p w14:paraId="7AF27946" w14:textId="77777777" w:rsidR="008632DF" w:rsidRDefault="008632DF" w:rsidP="008632DF">
      <w:pPr>
        <w:pStyle w:val="Corpsdetexte"/>
        <w:numPr>
          <w:ilvl w:val="0"/>
          <w:numId w:val="15"/>
        </w:numPr>
      </w:pPr>
      <w:r>
        <w:t>Entre les deux tours, les prix unitaires ont été revus.</w:t>
      </w:r>
    </w:p>
    <w:p w14:paraId="43237D0C" w14:textId="3AE23672" w:rsidR="008632DF" w:rsidRDefault="008632DF" w:rsidP="008632DF">
      <w:pPr>
        <w:pStyle w:val="Corpsdetexte"/>
        <w:numPr>
          <w:ilvl w:val="0"/>
          <w:numId w:val="15"/>
        </w:numPr>
      </w:pPr>
      <w:r>
        <w:t xml:space="preserve">Les prix unitaires sont </w:t>
      </w:r>
      <w:r w:rsidR="009B4793">
        <w:t>cohérents</w:t>
      </w:r>
      <w:r>
        <w:t>.</w:t>
      </w:r>
    </w:p>
    <w:p w14:paraId="438110B2" w14:textId="717AB451" w:rsidR="008632DF" w:rsidRDefault="008632DF" w:rsidP="008632DF">
      <w:pPr>
        <w:pStyle w:val="Corpsdetexte"/>
        <w:numPr>
          <w:ilvl w:val="0"/>
          <w:numId w:val="15"/>
        </w:numPr>
      </w:pPr>
      <w:r>
        <w:t>Les quantités sont cohérentes</w:t>
      </w:r>
      <w:r w:rsidR="009B4793">
        <w:t>.</w:t>
      </w:r>
    </w:p>
    <w:p w14:paraId="496A669D" w14:textId="0A028A4E" w:rsidR="008632DF" w:rsidRDefault="008632DF" w:rsidP="008632DF">
      <w:pPr>
        <w:pStyle w:val="Corpsdetexte"/>
        <w:numPr>
          <w:ilvl w:val="0"/>
          <w:numId w:val="15"/>
        </w:numPr>
      </w:pPr>
      <w:r>
        <w:t>Le compte prorata de 2% a été rajouté par l’entreprise.</w:t>
      </w:r>
    </w:p>
    <w:p w14:paraId="11EF68BC" w14:textId="77777777" w:rsidR="008632DF" w:rsidRDefault="008632DF" w:rsidP="008632DF">
      <w:pPr>
        <w:pStyle w:val="Corpsdetexte"/>
        <w:numPr>
          <w:ilvl w:val="0"/>
          <w:numId w:val="15"/>
        </w:numPr>
      </w:pPr>
      <w:r>
        <w:t>L’offre est complète.</w:t>
      </w:r>
    </w:p>
    <w:p w14:paraId="5E9DC123" w14:textId="77777777" w:rsidR="0097534F" w:rsidRDefault="0097534F" w:rsidP="0097534F">
      <w:pPr>
        <w:pStyle w:val="Corpsdetexte"/>
        <w:ind w:left="720"/>
      </w:pPr>
    </w:p>
    <w:p w14:paraId="14698154" w14:textId="77777777" w:rsidR="00C15C98" w:rsidRPr="0021380C" w:rsidRDefault="00C15C98" w:rsidP="00C15C98">
      <w:pPr>
        <w:pStyle w:val="Titre3"/>
      </w:pPr>
      <w:r>
        <w:t>Analyse des variantes</w:t>
      </w:r>
    </w:p>
    <w:p w14:paraId="18625B1D" w14:textId="77777777" w:rsidR="008A44F4" w:rsidRDefault="008A44F4" w:rsidP="008A44F4">
      <w:pPr>
        <w:pStyle w:val="Titre4"/>
      </w:pPr>
      <w:r>
        <w:t>Variantes Maitrise d’œuvre</w:t>
      </w:r>
    </w:p>
    <w:p w14:paraId="7A1CDEB0" w14:textId="77777777" w:rsidR="004D30AC" w:rsidRDefault="004D30AC" w:rsidP="004D30AC">
      <w:pPr>
        <w:pStyle w:val="Titre5"/>
      </w:pPr>
      <w:r>
        <w:t xml:space="preserve">Rappel des variantes de la maîtrise d’œuvre </w:t>
      </w:r>
    </w:p>
    <w:p w14:paraId="104E1ACA" w14:textId="77777777" w:rsidR="008A44F4" w:rsidRPr="00D96A0C" w:rsidRDefault="008A44F4" w:rsidP="008A44F4">
      <w:pPr>
        <w:pStyle w:val="Titre5"/>
        <w:numPr>
          <w:ilvl w:val="0"/>
          <w:numId w:val="0"/>
        </w:numPr>
        <w:ind w:left="1008" w:hanging="1008"/>
      </w:pPr>
    </w:p>
    <w:tbl>
      <w:tblPr>
        <w:tblStyle w:val="Grilledutableau"/>
        <w:tblW w:w="0" w:type="auto"/>
        <w:tblLook w:val="04A0" w:firstRow="1" w:lastRow="0" w:firstColumn="1" w:lastColumn="0" w:noHBand="0" w:noVBand="1"/>
      </w:tblPr>
      <w:tblGrid>
        <w:gridCol w:w="7225"/>
        <w:gridCol w:w="1837"/>
      </w:tblGrid>
      <w:tr w:rsidR="008A44F4" w14:paraId="0A622A0E" w14:textId="77777777" w:rsidTr="00976578">
        <w:tc>
          <w:tcPr>
            <w:tcW w:w="7225" w:type="dxa"/>
            <w:shd w:val="clear" w:color="auto" w:fill="F2F2F2" w:themeFill="background1" w:themeFillShade="F2"/>
          </w:tcPr>
          <w:p w14:paraId="1F667427" w14:textId="77777777" w:rsidR="008A44F4" w:rsidRPr="00D96A0C" w:rsidRDefault="008A44F4" w:rsidP="00837C54">
            <w:pPr>
              <w:ind w:left="0"/>
              <w:jc w:val="both"/>
              <w:rPr>
                <w:rFonts w:ascii="Arial Narrow" w:hAnsi="Arial Narrow"/>
                <w:b/>
                <w:bCs/>
                <w:color w:val="FF0000"/>
                <w:szCs w:val="22"/>
              </w:rPr>
            </w:pPr>
            <w:r w:rsidRPr="003A2862">
              <w:rPr>
                <w:rFonts w:ascii="Arial Narrow" w:hAnsi="Arial Narrow"/>
                <w:b/>
                <w:bCs/>
                <w:color w:val="000000" w:themeColor="text1"/>
                <w:sz w:val="22"/>
                <w:szCs w:val="22"/>
              </w:rPr>
              <w:t>OPTIONS REEMPLOI n°1</w:t>
            </w:r>
          </w:p>
        </w:tc>
        <w:tc>
          <w:tcPr>
            <w:tcW w:w="1837" w:type="dxa"/>
            <w:shd w:val="clear" w:color="auto" w:fill="F2F2F2" w:themeFill="background1" w:themeFillShade="F2"/>
          </w:tcPr>
          <w:p w14:paraId="3882BB8F" w14:textId="77777777" w:rsidR="008A44F4" w:rsidRPr="00AC60F6" w:rsidRDefault="008A44F4" w:rsidP="00837C54">
            <w:pPr>
              <w:pStyle w:val="Corpsdetexte"/>
              <w:jc w:val="right"/>
              <w:rPr>
                <w:b/>
                <w:bCs/>
              </w:rPr>
            </w:pPr>
          </w:p>
        </w:tc>
      </w:tr>
      <w:tr w:rsidR="008A44F4" w14:paraId="34B6DB27" w14:textId="77777777" w:rsidTr="00837C54">
        <w:tc>
          <w:tcPr>
            <w:tcW w:w="7225" w:type="dxa"/>
          </w:tcPr>
          <w:p w14:paraId="72F40B0A" w14:textId="41E2542A" w:rsidR="008A44F4" w:rsidRPr="00DC7309" w:rsidRDefault="00D744A1" w:rsidP="00D744A1">
            <w:pPr>
              <w:ind w:left="0"/>
              <w:jc w:val="right"/>
              <w:rPr>
                <w:rFonts w:ascii="Arial Narrow" w:hAnsi="Arial Narrow"/>
                <w:b/>
                <w:bCs/>
                <w:color w:val="000000"/>
              </w:rPr>
            </w:pPr>
            <w:r>
              <w:rPr>
                <w:rFonts w:ascii="Arial Narrow" w:hAnsi="Arial Narrow"/>
                <w:b/>
                <w:bCs/>
                <w:color w:val="000000"/>
              </w:rPr>
              <w:t>PLANCHER TECHNIQUE EN REEMPLOI</w:t>
            </w:r>
          </w:p>
        </w:tc>
        <w:tc>
          <w:tcPr>
            <w:tcW w:w="1837" w:type="dxa"/>
          </w:tcPr>
          <w:p w14:paraId="17586211" w14:textId="103B2543" w:rsidR="008A44F4" w:rsidRPr="00B37856" w:rsidRDefault="00D640E8" w:rsidP="00837C54">
            <w:pPr>
              <w:pStyle w:val="Corpsdetexte"/>
              <w:jc w:val="right"/>
            </w:pPr>
            <w:r w:rsidRPr="00B37856">
              <w:t>-30 924</w:t>
            </w:r>
            <w:r w:rsidR="008A44F4" w:rsidRPr="00B37856">
              <w:t>€</w:t>
            </w:r>
          </w:p>
        </w:tc>
      </w:tr>
      <w:tr w:rsidR="008A44F4" w14:paraId="326537EB" w14:textId="77777777" w:rsidTr="00976578">
        <w:tc>
          <w:tcPr>
            <w:tcW w:w="7225" w:type="dxa"/>
            <w:shd w:val="clear" w:color="auto" w:fill="F2F2F2" w:themeFill="background1" w:themeFillShade="F2"/>
          </w:tcPr>
          <w:p w14:paraId="66022AC0" w14:textId="77777777" w:rsidR="008A44F4" w:rsidRPr="00AC60F6" w:rsidRDefault="008A44F4" w:rsidP="00837C54">
            <w:pPr>
              <w:ind w:left="0"/>
              <w:jc w:val="both"/>
              <w:rPr>
                <w:rFonts w:ascii="Arial Narrow" w:hAnsi="Arial Narrow"/>
                <w:b/>
                <w:bCs/>
                <w:color w:val="FF0000"/>
                <w:szCs w:val="22"/>
              </w:rPr>
            </w:pPr>
            <w:r w:rsidRPr="003A2862">
              <w:rPr>
                <w:rFonts w:ascii="Arial Narrow" w:hAnsi="Arial Narrow"/>
                <w:b/>
                <w:bCs/>
                <w:color w:val="000000" w:themeColor="text1"/>
                <w:sz w:val="22"/>
                <w:szCs w:val="22"/>
              </w:rPr>
              <w:t>OPTIONS REEMPLOI n°2</w:t>
            </w:r>
          </w:p>
        </w:tc>
        <w:tc>
          <w:tcPr>
            <w:tcW w:w="1837" w:type="dxa"/>
            <w:shd w:val="clear" w:color="auto" w:fill="F2F2F2" w:themeFill="background1" w:themeFillShade="F2"/>
          </w:tcPr>
          <w:p w14:paraId="7C2F01CE" w14:textId="77777777" w:rsidR="008A44F4" w:rsidRPr="00B37856" w:rsidRDefault="008A44F4" w:rsidP="00837C54">
            <w:pPr>
              <w:pStyle w:val="Corpsdetexte"/>
              <w:jc w:val="right"/>
            </w:pPr>
          </w:p>
        </w:tc>
      </w:tr>
      <w:tr w:rsidR="008A44F4" w14:paraId="27E7FCCC" w14:textId="77777777" w:rsidTr="00837C54">
        <w:tc>
          <w:tcPr>
            <w:tcW w:w="7225" w:type="dxa"/>
          </w:tcPr>
          <w:p w14:paraId="701F046A" w14:textId="071F2355" w:rsidR="008A44F4" w:rsidRPr="00DC7309" w:rsidRDefault="00260580" w:rsidP="00260580">
            <w:pPr>
              <w:ind w:left="0"/>
              <w:jc w:val="right"/>
              <w:rPr>
                <w:rFonts w:ascii="Arial Narrow" w:hAnsi="Arial Narrow"/>
                <w:b/>
                <w:bCs/>
                <w:color w:val="000000"/>
              </w:rPr>
            </w:pPr>
            <w:r>
              <w:rPr>
                <w:rFonts w:ascii="Arial Narrow" w:hAnsi="Arial Narrow"/>
                <w:b/>
                <w:bCs/>
                <w:color w:val="000000"/>
              </w:rPr>
              <w:t>PLANCHER TECHNIQUE</w:t>
            </w:r>
            <w:r w:rsidR="00B63932">
              <w:rPr>
                <w:rFonts w:ascii="Arial Narrow" w:hAnsi="Arial Narrow"/>
                <w:b/>
                <w:bCs/>
                <w:color w:val="000000"/>
              </w:rPr>
              <w:t> : RENFORT POUR CHARGES ROULANTES</w:t>
            </w:r>
          </w:p>
        </w:tc>
        <w:tc>
          <w:tcPr>
            <w:tcW w:w="1837" w:type="dxa"/>
          </w:tcPr>
          <w:p w14:paraId="70F952BC" w14:textId="1BEAD38B" w:rsidR="008A44F4" w:rsidRPr="00B37856" w:rsidRDefault="003A2862" w:rsidP="00837C54">
            <w:pPr>
              <w:pStyle w:val="Corpsdetexte"/>
              <w:jc w:val="right"/>
            </w:pPr>
            <w:r w:rsidRPr="00B37856">
              <w:t>71 520</w:t>
            </w:r>
            <w:r w:rsidR="008A44F4" w:rsidRPr="00B37856">
              <w:t>€</w:t>
            </w:r>
          </w:p>
        </w:tc>
      </w:tr>
    </w:tbl>
    <w:p w14:paraId="30FED64A" w14:textId="77777777" w:rsidR="004D30AC" w:rsidRDefault="004D30AC" w:rsidP="004D30AC">
      <w:pPr>
        <w:pStyle w:val="Corpsdetexte"/>
      </w:pPr>
    </w:p>
    <w:p w14:paraId="5C8B69A9" w14:textId="77777777" w:rsidR="004D30AC" w:rsidRDefault="004D30AC" w:rsidP="004D30AC">
      <w:pPr>
        <w:pStyle w:val="Titre5"/>
      </w:pPr>
      <w:r>
        <w:t>Montant des variantes de l’entreprise</w:t>
      </w:r>
    </w:p>
    <w:p w14:paraId="70DF8509" w14:textId="77777777" w:rsidR="00493F63" w:rsidRDefault="00493F63" w:rsidP="00493F63">
      <w:pPr>
        <w:pStyle w:val="Corpsdetexte"/>
      </w:pPr>
    </w:p>
    <w:tbl>
      <w:tblPr>
        <w:tblStyle w:val="Grilledutableau"/>
        <w:tblW w:w="9067" w:type="dxa"/>
        <w:jc w:val="center"/>
        <w:tblLook w:val="04A0" w:firstRow="1" w:lastRow="0" w:firstColumn="1" w:lastColumn="0" w:noHBand="0" w:noVBand="1"/>
      </w:tblPr>
      <w:tblGrid>
        <w:gridCol w:w="2105"/>
        <w:gridCol w:w="3560"/>
        <w:gridCol w:w="3402"/>
      </w:tblGrid>
      <w:tr w:rsidR="00493F63" w:rsidRPr="00A639AD" w14:paraId="37686431" w14:textId="77777777" w:rsidTr="00843EB9">
        <w:trPr>
          <w:trHeight w:val="760"/>
          <w:jc w:val="center"/>
        </w:trPr>
        <w:tc>
          <w:tcPr>
            <w:tcW w:w="2105" w:type="dxa"/>
            <w:shd w:val="clear" w:color="auto" w:fill="F2F2F2" w:themeFill="background1" w:themeFillShade="F2"/>
            <w:vAlign w:val="center"/>
          </w:tcPr>
          <w:p w14:paraId="49FFAA3F" w14:textId="77777777" w:rsidR="00493F63" w:rsidRPr="00A639AD" w:rsidRDefault="00493F63" w:rsidP="00837C54">
            <w:pPr>
              <w:adjustRightInd w:val="0"/>
              <w:ind w:right="454"/>
              <w:jc w:val="center"/>
              <w:rPr>
                <w:rFonts w:ascii="Arial" w:hAnsi="Arial" w:cs="Arial"/>
                <w:b/>
                <w:bCs/>
              </w:rPr>
            </w:pPr>
            <w:r w:rsidRPr="00A639AD">
              <w:rPr>
                <w:rFonts w:ascii="Arial" w:hAnsi="Arial" w:cs="Arial"/>
                <w:b/>
                <w:bCs/>
              </w:rPr>
              <w:t>Entreprise</w:t>
            </w:r>
          </w:p>
        </w:tc>
        <w:tc>
          <w:tcPr>
            <w:tcW w:w="3560" w:type="dxa"/>
            <w:shd w:val="clear" w:color="auto" w:fill="F2F2F2" w:themeFill="background1" w:themeFillShade="F2"/>
            <w:vAlign w:val="center"/>
          </w:tcPr>
          <w:p w14:paraId="1FE2133A" w14:textId="77777777" w:rsidR="00B63932" w:rsidRDefault="00493F63" w:rsidP="00837C54">
            <w:pPr>
              <w:adjustRightInd w:val="0"/>
              <w:ind w:right="454"/>
              <w:jc w:val="center"/>
              <w:rPr>
                <w:rFonts w:ascii="Arial" w:hAnsi="Arial" w:cs="Arial"/>
                <w:b/>
                <w:bCs/>
              </w:rPr>
            </w:pPr>
            <w:r>
              <w:rPr>
                <w:rFonts w:ascii="Arial" w:hAnsi="Arial" w:cs="Arial"/>
                <w:b/>
                <w:bCs/>
              </w:rPr>
              <w:t xml:space="preserve">OPTION REEMPLOI :  </w:t>
            </w:r>
          </w:p>
          <w:p w14:paraId="70331604" w14:textId="37A3BEF8" w:rsidR="00493F63" w:rsidRPr="00A639AD" w:rsidRDefault="00260580" w:rsidP="00837C54">
            <w:pPr>
              <w:adjustRightInd w:val="0"/>
              <w:ind w:right="454"/>
              <w:jc w:val="center"/>
              <w:rPr>
                <w:rFonts w:ascii="Arial" w:hAnsi="Arial" w:cs="Arial"/>
                <w:b/>
                <w:bCs/>
              </w:rPr>
            </w:pPr>
            <w:r>
              <w:rPr>
                <w:rFonts w:ascii="Arial Narrow" w:hAnsi="Arial Narrow"/>
                <w:b/>
                <w:bCs/>
                <w:color w:val="000000"/>
              </w:rPr>
              <w:t>PLANCHER TECHNIQUE EN REEMPLOI</w:t>
            </w:r>
          </w:p>
        </w:tc>
        <w:tc>
          <w:tcPr>
            <w:tcW w:w="3402" w:type="dxa"/>
            <w:shd w:val="clear" w:color="auto" w:fill="F2F2F2" w:themeFill="background1" w:themeFillShade="F2"/>
            <w:vAlign w:val="center"/>
          </w:tcPr>
          <w:p w14:paraId="7EB639AE" w14:textId="77777777" w:rsidR="00B63932" w:rsidRDefault="00B63932" w:rsidP="00B63932">
            <w:pPr>
              <w:adjustRightInd w:val="0"/>
              <w:ind w:right="42"/>
              <w:jc w:val="center"/>
              <w:rPr>
                <w:rFonts w:ascii="Arial" w:hAnsi="Arial" w:cs="Arial"/>
                <w:b/>
                <w:bCs/>
              </w:rPr>
            </w:pPr>
            <w:r>
              <w:rPr>
                <w:rFonts w:ascii="Arial" w:hAnsi="Arial" w:cs="Arial"/>
                <w:b/>
                <w:bCs/>
              </w:rPr>
              <w:t>OPTION </w:t>
            </w:r>
            <w:r w:rsidRPr="00B63932">
              <w:rPr>
                <w:rFonts w:ascii="Arial" w:hAnsi="Arial" w:cs="Arial"/>
                <w:b/>
                <w:bCs/>
              </w:rPr>
              <w:t xml:space="preserve">PLANCHER TECHNIQUE : </w:t>
            </w:r>
          </w:p>
          <w:p w14:paraId="29302782" w14:textId="0A6C7AF8" w:rsidR="00493F63" w:rsidRPr="00A639AD" w:rsidRDefault="00B63932" w:rsidP="00B63932">
            <w:pPr>
              <w:adjustRightInd w:val="0"/>
              <w:ind w:right="42"/>
              <w:jc w:val="center"/>
              <w:rPr>
                <w:rFonts w:ascii="Arial" w:hAnsi="Arial" w:cs="Arial"/>
                <w:b/>
                <w:bCs/>
              </w:rPr>
            </w:pPr>
            <w:r w:rsidRPr="00B63932">
              <w:rPr>
                <w:rFonts w:ascii="Arial" w:hAnsi="Arial" w:cs="Arial"/>
                <w:b/>
                <w:bCs/>
              </w:rPr>
              <w:t>RENFORT POUR CHARGES ROULANTES</w:t>
            </w:r>
          </w:p>
        </w:tc>
      </w:tr>
      <w:tr w:rsidR="00895485" w:rsidRPr="00A639AD" w14:paraId="0F1BC78D" w14:textId="77777777" w:rsidTr="00843EB9">
        <w:trPr>
          <w:trHeight w:val="618"/>
          <w:jc w:val="center"/>
        </w:trPr>
        <w:tc>
          <w:tcPr>
            <w:tcW w:w="2105" w:type="dxa"/>
            <w:vAlign w:val="center"/>
          </w:tcPr>
          <w:p w14:paraId="20CAC7E6" w14:textId="754A69A2" w:rsidR="00895485" w:rsidRPr="00A639AD" w:rsidRDefault="00895485" w:rsidP="00895485">
            <w:pPr>
              <w:adjustRightInd w:val="0"/>
              <w:ind w:right="454"/>
              <w:jc w:val="center"/>
              <w:rPr>
                <w:rFonts w:ascii="Arial" w:hAnsi="Arial" w:cs="Arial"/>
              </w:rPr>
            </w:pPr>
            <w:r>
              <w:t xml:space="preserve">         BANGUI</w:t>
            </w:r>
          </w:p>
        </w:tc>
        <w:tc>
          <w:tcPr>
            <w:tcW w:w="3560" w:type="dxa"/>
            <w:vAlign w:val="center"/>
          </w:tcPr>
          <w:p w14:paraId="1E637881" w14:textId="2E2BE341" w:rsidR="00895485" w:rsidRPr="000815D5" w:rsidRDefault="00B37856" w:rsidP="00895485">
            <w:pPr>
              <w:ind w:left="0"/>
              <w:jc w:val="center"/>
              <w:rPr>
                <w:rFonts w:ascii="Arial" w:hAnsi="Arial" w:cs="Arial"/>
              </w:rPr>
            </w:pPr>
            <w:r w:rsidRPr="000815D5">
              <w:t xml:space="preserve">- </w:t>
            </w:r>
            <w:r w:rsidR="00E44570" w:rsidRPr="000815D5">
              <w:t>129 825</w:t>
            </w:r>
            <w:r w:rsidR="00895485" w:rsidRPr="000815D5">
              <w:t>€</w:t>
            </w:r>
          </w:p>
        </w:tc>
        <w:tc>
          <w:tcPr>
            <w:tcW w:w="3402" w:type="dxa"/>
            <w:vAlign w:val="center"/>
          </w:tcPr>
          <w:p w14:paraId="6912BE4F" w14:textId="6348FC8C" w:rsidR="00895485" w:rsidRPr="000815D5" w:rsidRDefault="00CF50C2" w:rsidP="00895485">
            <w:pPr>
              <w:adjustRightInd w:val="0"/>
              <w:jc w:val="center"/>
              <w:rPr>
                <w:rFonts w:ascii="Arial" w:hAnsi="Arial" w:cs="Arial"/>
              </w:rPr>
            </w:pPr>
            <w:r w:rsidRPr="000815D5">
              <w:t>270 246</w:t>
            </w:r>
            <w:r w:rsidR="00895485" w:rsidRPr="000815D5">
              <w:t>€</w:t>
            </w:r>
          </w:p>
        </w:tc>
      </w:tr>
    </w:tbl>
    <w:p w14:paraId="717C4FC6" w14:textId="459682AE" w:rsidR="004D30AC" w:rsidRDefault="006C11F5" w:rsidP="00C15C98">
      <w:pPr>
        <w:pStyle w:val="Corpsdetexte"/>
      </w:pPr>
      <w:r>
        <w:t xml:space="preserve">L’entreprise BANGUI a proposé une variante </w:t>
      </w:r>
      <w:r w:rsidR="00656F5C">
        <w:t xml:space="preserve">technique </w:t>
      </w:r>
      <w:r>
        <w:t>pour l’option de renfort pour charges roulantes. Cette variante n’a pas encore été validé par la MOE.</w:t>
      </w:r>
    </w:p>
    <w:p w14:paraId="5F8221FA" w14:textId="40F0334B" w:rsidR="00C15C98" w:rsidRPr="0021380C" w:rsidRDefault="00C15C98" w:rsidP="00C15C98">
      <w:pPr>
        <w:pStyle w:val="Titre3"/>
      </w:pPr>
      <w:r>
        <w:t>Questions à poser à BANGUI</w:t>
      </w:r>
    </w:p>
    <w:p w14:paraId="143CAB0C" w14:textId="27062F7C" w:rsidR="00CC1247" w:rsidRDefault="00CC1247" w:rsidP="00CC1247">
      <w:pPr>
        <w:pStyle w:val="Corpsdetexte"/>
      </w:pPr>
      <w:r>
        <w:lastRenderedPageBreak/>
        <w:t>Cf. tableau joint en annexe</w:t>
      </w:r>
      <w:r w:rsidR="008E0E35">
        <w:t xml:space="preserve">. </w:t>
      </w:r>
    </w:p>
    <w:p w14:paraId="250F4476" w14:textId="77777777" w:rsidR="00C15C98" w:rsidRPr="007228B6" w:rsidRDefault="00C15C98" w:rsidP="00C15C98">
      <w:pPr>
        <w:pStyle w:val="Corpsdetexte"/>
      </w:pPr>
    </w:p>
    <w:p w14:paraId="55C231EA" w14:textId="2FC0D1FF" w:rsidR="00C15C98" w:rsidRDefault="00C15C98" w:rsidP="00C15C98">
      <w:pPr>
        <w:pStyle w:val="Titre2"/>
      </w:pPr>
      <w:bookmarkStart w:id="79" w:name="_Toc185354557"/>
      <w:r>
        <w:t>Analyse de l’offre GAMMA</w:t>
      </w:r>
      <w:bookmarkEnd w:id="79"/>
    </w:p>
    <w:p w14:paraId="1601D00D" w14:textId="77777777" w:rsidR="00C15C98" w:rsidRDefault="00C15C98" w:rsidP="00C15C98">
      <w:pPr>
        <w:pStyle w:val="Titre3"/>
      </w:pPr>
      <w:r>
        <w:t>Analyse technique</w:t>
      </w:r>
    </w:p>
    <w:p w14:paraId="4526C579" w14:textId="77777777" w:rsidR="00D15C82" w:rsidRDefault="00D15C82" w:rsidP="00D15C82">
      <w:pPr>
        <w:pStyle w:val="Corpsdetexte"/>
        <w:numPr>
          <w:ilvl w:val="0"/>
          <w:numId w:val="15"/>
        </w:numPr>
      </w:pPr>
      <w:r>
        <w:t>La Fiche Questions/Réponses (FQR) envoyée à l’entreprise nous a été retournés complétée.</w:t>
      </w:r>
    </w:p>
    <w:p w14:paraId="7B729CAD" w14:textId="13F5D8EA" w:rsidR="00D15C82" w:rsidRDefault="00D15C82" w:rsidP="00D15C82">
      <w:pPr>
        <w:pStyle w:val="Corpsdetexte"/>
        <w:numPr>
          <w:ilvl w:val="0"/>
          <w:numId w:val="15"/>
        </w:numPr>
      </w:pPr>
      <w:r>
        <w:t xml:space="preserve">La soutenance organisée en </w:t>
      </w:r>
      <w:r w:rsidR="00D13C15">
        <w:t xml:space="preserve">visioconférence </w:t>
      </w:r>
      <w:r>
        <w:t>avec l’économiste</w:t>
      </w:r>
      <w:r w:rsidR="00D13C15">
        <w:t xml:space="preserve"> et l’AMO</w:t>
      </w:r>
      <w:r>
        <w:t xml:space="preserve"> a montré</w:t>
      </w:r>
      <w:r w:rsidR="009123F8">
        <w:t xml:space="preserve"> que l’entreprise était impliquée dans le projet</w:t>
      </w:r>
      <w:r>
        <w:t>.</w:t>
      </w:r>
    </w:p>
    <w:p w14:paraId="67FEC7FC" w14:textId="73360898" w:rsidR="009123F8" w:rsidRDefault="009123F8" w:rsidP="00D15C82">
      <w:pPr>
        <w:pStyle w:val="Corpsdetexte"/>
        <w:numPr>
          <w:ilvl w:val="0"/>
          <w:numId w:val="15"/>
        </w:numPr>
      </w:pPr>
      <w:r>
        <w:t xml:space="preserve">Une offre très détaillée sur les prestations a été </w:t>
      </w:r>
      <w:r w:rsidR="00494368">
        <w:t>transmise.</w:t>
      </w:r>
    </w:p>
    <w:p w14:paraId="6562AF7F" w14:textId="5B0DFE5A" w:rsidR="00847312" w:rsidRDefault="00847312" w:rsidP="00D15C82">
      <w:pPr>
        <w:pStyle w:val="Corpsdetexte"/>
        <w:numPr>
          <w:ilvl w:val="0"/>
          <w:numId w:val="15"/>
        </w:numPr>
      </w:pPr>
      <w:r>
        <w:t>L’entreprise GAMMA nous a accompagné durant ce projet pour les sujets de réemploi et d’option pour les charges roulantes.</w:t>
      </w:r>
    </w:p>
    <w:p w14:paraId="33B0A625" w14:textId="62BDB33D" w:rsidR="00847312" w:rsidRDefault="00847312" w:rsidP="00D15C82">
      <w:pPr>
        <w:pStyle w:val="Corpsdetexte"/>
        <w:numPr>
          <w:ilvl w:val="0"/>
          <w:numId w:val="15"/>
        </w:numPr>
      </w:pPr>
      <w:r>
        <w:t xml:space="preserve">L’entreprise GAMMA s’est </w:t>
      </w:r>
      <w:r w:rsidR="00BB4FC6">
        <w:t>montrée</w:t>
      </w:r>
      <w:r>
        <w:t xml:space="preserve"> </w:t>
      </w:r>
      <w:r w:rsidR="00BB4FC6">
        <w:t>intéressée sur le sujet du curage en réemploi pour la récupération des dalles.</w:t>
      </w:r>
    </w:p>
    <w:p w14:paraId="76F1A45C" w14:textId="44074158" w:rsidR="00D15C82" w:rsidRDefault="00D15C82" w:rsidP="00D15C82">
      <w:pPr>
        <w:pStyle w:val="Corpsdetexte"/>
        <w:numPr>
          <w:ilvl w:val="0"/>
          <w:numId w:val="15"/>
        </w:numPr>
      </w:pPr>
      <w:r>
        <w:t>L’offre est conforme.</w:t>
      </w:r>
    </w:p>
    <w:p w14:paraId="60353024" w14:textId="77777777" w:rsidR="0097534F" w:rsidRDefault="0097534F" w:rsidP="0097534F">
      <w:pPr>
        <w:pStyle w:val="Corpsdetexte"/>
        <w:ind w:left="720"/>
      </w:pPr>
    </w:p>
    <w:p w14:paraId="2F3B6604" w14:textId="77777777" w:rsidR="00D15C82" w:rsidRPr="0021380C" w:rsidRDefault="00D15C82" w:rsidP="00D15C82">
      <w:pPr>
        <w:pStyle w:val="Titre3"/>
      </w:pPr>
      <w:r>
        <w:t>Analyse financière</w:t>
      </w:r>
    </w:p>
    <w:p w14:paraId="14C58664" w14:textId="77777777" w:rsidR="00D15C82" w:rsidRDefault="00D15C82" w:rsidP="00D15C82">
      <w:pPr>
        <w:pStyle w:val="Corpsdetexte"/>
        <w:numPr>
          <w:ilvl w:val="0"/>
          <w:numId w:val="15"/>
        </w:numPr>
      </w:pPr>
      <w:r>
        <w:t>Entre les deux tours, les quantités ont été corrigées.</w:t>
      </w:r>
    </w:p>
    <w:p w14:paraId="78C1631F" w14:textId="77777777" w:rsidR="00D15C82" w:rsidRDefault="00D15C82" w:rsidP="00D15C82">
      <w:pPr>
        <w:pStyle w:val="Corpsdetexte"/>
        <w:numPr>
          <w:ilvl w:val="0"/>
          <w:numId w:val="15"/>
        </w:numPr>
      </w:pPr>
      <w:r>
        <w:t>Entre les deux tours, les prix unitaires ont été revus.</w:t>
      </w:r>
    </w:p>
    <w:p w14:paraId="2E049054" w14:textId="77777777" w:rsidR="00D15C82" w:rsidRDefault="00D15C82" w:rsidP="00D15C82">
      <w:pPr>
        <w:pStyle w:val="Corpsdetexte"/>
        <w:numPr>
          <w:ilvl w:val="0"/>
          <w:numId w:val="15"/>
        </w:numPr>
      </w:pPr>
      <w:r>
        <w:t>Les prix unitaires sont cohérents.</w:t>
      </w:r>
    </w:p>
    <w:p w14:paraId="0021A7EF" w14:textId="77777777" w:rsidR="00D15C82" w:rsidRDefault="00D15C82" w:rsidP="00D15C82">
      <w:pPr>
        <w:pStyle w:val="Corpsdetexte"/>
        <w:numPr>
          <w:ilvl w:val="0"/>
          <w:numId w:val="15"/>
        </w:numPr>
      </w:pPr>
      <w:r>
        <w:t>Les quantités sont cohérentes.</w:t>
      </w:r>
    </w:p>
    <w:p w14:paraId="26341EE4" w14:textId="77777777" w:rsidR="00D15C82" w:rsidRDefault="00D15C82" w:rsidP="00D15C82">
      <w:pPr>
        <w:pStyle w:val="Corpsdetexte"/>
        <w:numPr>
          <w:ilvl w:val="0"/>
          <w:numId w:val="15"/>
        </w:numPr>
      </w:pPr>
      <w:r>
        <w:t>Le compte prorata de 2% a été rajouté par l’entreprise.</w:t>
      </w:r>
    </w:p>
    <w:p w14:paraId="3891EAF8" w14:textId="77777777" w:rsidR="00D15C82" w:rsidRDefault="00D15C82" w:rsidP="00D15C82">
      <w:pPr>
        <w:pStyle w:val="Corpsdetexte"/>
        <w:numPr>
          <w:ilvl w:val="0"/>
          <w:numId w:val="15"/>
        </w:numPr>
      </w:pPr>
      <w:r>
        <w:t>L’offre est complète.</w:t>
      </w:r>
    </w:p>
    <w:p w14:paraId="6569B6B5" w14:textId="77777777" w:rsidR="0097534F" w:rsidRDefault="0097534F" w:rsidP="0097534F">
      <w:pPr>
        <w:pStyle w:val="Corpsdetexte"/>
        <w:ind w:left="720"/>
      </w:pPr>
    </w:p>
    <w:p w14:paraId="6543721E" w14:textId="77777777" w:rsidR="00C15C98" w:rsidRPr="0021380C" w:rsidRDefault="00C15C98" w:rsidP="00C15C98">
      <w:pPr>
        <w:pStyle w:val="Titre3"/>
      </w:pPr>
      <w:r>
        <w:t>Analyse des variantes</w:t>
      </w:r>
    </w:p>
    <w:p w14:paraId="3E5A5105" w14:textId="77777777" w:rsidR="004D30AC" w:rsidRDefault="004D30AC" w:rsidP="004D30AC">
      <w:pPr>
        <w:pStyle w:val="Titre4"/>
      </w:pPr>
      <w:r>
        <w:t>Variantes Maitrise d’œuvre</w:t>
      </w:r>
    </w:p>
    <w:p w14:paraId="29E2FC2B" w14:textId="77777777" w:rsidR="004D30AC" w:rsidRDefault="004D30AC" w:rsidP="004D30AC">
      <w:pPr>
        <w:pStyle w:val="Titre5"/>
      </w:pPr>
      <w:r>
        <w:t xml:space="preserve">Rappel des variantes de la maîtrise d’œuvre </w:t>
      </w:r>
    </w:p>
    <w:p w14:paraId="03F0BED0" w14:textId="77777777" w:rsidR="004D30AC" w:rsidRPr="000815D5" w:rsidRDefault="004D30AC" w:rsidP="00C956D6">
      <w:pPr>
        <w:pStyle w:val="Corpsdetexte"/>
        <w:rPr>
          <w:rFonts w:asciiTheme="minorHAnsi" w:hAnsiTheme="minorHAnsi" w:cstheme="minorHAnsi"/>
        </w:rPr>
      </w:pPr>
    </w:p>
    <w:tbl>
      <w:tblPr>
        <w:tblStyle w:val="Grilledutableau"/>
        <w:tblW w:w="0" w:type="auto"/>
        <w:tblLook w:val="04A0" w:firstRow="1" w:lastRow="0" w:firstColumn="1" w:lastColumn="0" w:noHBand="0" w:noVBand="1"/>
      </w:tblPr>
      <w:tblGrid>
        <w:gridCol w:w="7225"/>
        <w:gridCol w:w="1837"/>
      </w:tblGrid>
      <w:tr w:rsidR="004D30AC" w:rsidRPr="000815D5" w14:paraId="73648E31" w14:textId="77777777" w:rsidTr="004265C9">
        <w:tc>
          <w:tcPr>
            <w:tcW w:w="7225" w:type="dxa"/>
            <w:shd w:val="clear" w:color="auto" w:fill="F2F2F2" w:themeFill="background1" w:themeFillShade="F2"/>
          </w:tcPr>
          <w:p w14:paraId="45D4E616" w14:textId="77777777" w:rsidR="004D30AC" w:rsidRPr="000815D5" w:rsidRDefault="004D30AC" w:rsidP="004265C9">
            <w:pPr>
              <w:ind w:left="0"/>
              <w:jc w:val="both"/>
              <w:rPr>
                <w:rFonts w:asciiTheme="minorHAnsi" w:hAnsiTheme="minorHAnsi" w:cstheme="minorHAnsi"/>
                <w:b/>
                <w:bCs/>
                <w:color w:val="FF0000"/>
                <w:szCs w:val="22"/>
              </w:rPr>
            </w:pPr>
            <w:r w:rsidRPr="000815D5">
              <w:rPr>
                <w:rFonts w:asciiTheme="minorHAnsi" w:hAnsiTheme="minorHAnsi" w:cstheme="minorHAnsi"/>
                <w:b/>
                <w:bCs/>
                <w:color w:val="000000" w:themeColor="text1"/>
                <w:sz w:val="22"/>
                <w:szCs w:val="22"/>
              </w:rPr>
              <w:t>OPTIONS REEMPLOI n°1</w:t>
            </w:r>
          </w:p>
        </w:tc>
        <w:tc>
          <w:tcPr>
            <w:tcW w:w="1837" w:type="dxa"/>
            <w:shd w:val="clear" w:color="auto" w:fill="F2F2F2" w:themeFill="background1" w:themeFillShade="F2"/>
          </w:tcPr>
          <w:p w14:paraId="138BC07F" w14:textId="77777777" w:rsidR="004D30AC" w:rsidRPr="000815D5" w:rsidRDefault="004D30AC" w:rsidP="004265C9">
            <w:pPr>
              <w:pStyle w:val="Corpsdetexte"/>
              <w:jc w:val="right"/>
              <w:rPr>
                <w:rFonts w:asciiTheme="minorHAnsi" w:hAnsiTheme="minorHAnsi" w:cstheme="minorHAnsi"/>
                <w:b/>
                <w:bCs/>
              </w:rPr>
            </w:pPr>
          </w:p>
        </w:tc>
      </w:tr>
      <w:tr w:rsidR="004D30AC" w:rsidRPr="000815D5" w14:paraId="0810BFC6" w14:textId="77777777" w:rsidTr="004265C9">
        <w:tc>
          <w:tcPr>
            <w:tcW w:w="7225" w:type="dxa"/>
          </w:tcPr>
          <w:p w14:paraId="73AFE7A2" w14:textId="77777777" w:rsidR="004D30AC" w:rsidRPr="000815D5" w:rsidRDefault="004D30AC" w:rsidP="004265C9">
            <w:pPr>
              <w:ind w:left="0"/>
              <w:jc w:val="right"/>
              <w:rPr>
                <w:rFonts w:asciiTheme="minorHAnsi" w:hAnsiTheme="minorHAnsi" w:cstheme="minorHAnsi"/>
                <w:b/>
                <w:bCs/>
                <w:color w:val="000000"/>
              </w:rPr>
            </w:pPr>
            <w:r w:rsidRPr="000815D5">
              <w:rPr>
                <w:rFonts w:asciiTheme="minorHAnsi" w:hAnsiTheme="minorHAnsi" w:cstheme="minorHAnsi"/>
                <w:b/>
                <w:bCs/>
                <w:color w:val="000000"/>
              </w:rPr>
              <w:t>PLANCHER TECHNIQUE EN REEMPLOI</w:t>
            </w:r>
          </w:p>
        </w:tc>
        <w:tc>
          <w:tcPr>
            <w:tcW w:w="1837" w:type="dxa"/>
          </w:tcPr>
          <w:p w14:paraId="3E56192E" w14:textId="77777777" w:rsidR="004D30AC" w:rsidRPr="000815D5" w:rsidRDefault="004D30AC" w:rsidP="004265C9">
            <w:pPr>
              <w:pStyle w:val="Corpsdetexte"/>
              <w:jc w:val="right"/>
              <w:rPr>
                <w:rFonts w:asciiTheme="minorHAnsi" w:hAnsiTheme="minorHAnsi" w:cstheme="minorHAnsi"/>
              </w:rPr>
            </w:pPr>
            <w:r w:rsidRPr="000815D5">
              <w:rPr>
                <w:rFonts w:asciiTheme="minorHAnsi" w:hAnsiTheme="minorHAnsi" w:cstheme="minorHAnsi"/>
              </w:rPr>
              <w:t>-30 924€</w:t>
            </w:r>
          </w:p>
        </w:tc>
      </w:tr>
      <w:tr w:rsidR="004D30AC" w:rsidRPr="000815D5" w14:paraId="364BCFD3" w14:textId="77777777" w:rsidTr="004265C9">
        <w:tc>
          <w:tcPr>
            <w:tcW w:w="7225" w:type="dxa"/>
            <w:shd w:val="clear" w:color="auto" w:fill="F2F2F2" w:themeFill="background1" w:themeFillShade="F2"/>
          </w:tcPr>
          <w:p w14:paraId="0599BC0A" w14:textId="77777777" w:rsidR="004D30AC" w:rsidRPr="000815D5" w:rsidRDefault="004D30AC" w:rsidP="004265C9">
            <w:pPr>
              <w:ind w:left="0"/>
              <w:jc w:val="both"/>
              <w:rPr>
                <w:rFonts w:asciiTheme="minorHAnsi" w:hAnsiTheme="minorHAnsi" w:cstheme="minorHAnsi"/>
                <w:b/>
                <w:bCs/>
                <w:color w:val="FF0000"/>
                <w:szCs w:val="22"/>
              </w:rPr>
            </w:pPr>
            <w:r w:rsidRPr="000815D5">
              <w:rPr>
                <w:rFonts w:asciiTheme="minorHAnsi" w:hAnsiTheme="minorHAnsi" w:cstheme="minorHAnsi"/>
                <w:b/>
                <w:bCs/>
                <w:color w:val="000000" w:themeColor="text1"/>
                <w:sz w:val="22"/>
                <w:szCs w:val="22"/>
              </w:rPr>
              <w:t>OPTIONS REEMPLOI n°2</w:t>
            </w:r>
          </w:p>
        </w:tc>
        <w:tc>
          <w:tcPr>
            <w:tcW w:w="1837" w:type="dxa"/>
            <w:shd w:val="clear" w:color="auto" w:fill="F2F2F2" w:themeFill="background1" w:themeFillShade="F2"/>
          </w:tcPr>
          <w:p w14:paraId="75CF8C71" w14:textId="77777777" w:rsidR="004D30AC" w:rsidRPr="000815D5" w:rsidRDefault="004D30AC" w:rsidP="004265C9">
            <w:pPr>
              <w:pStyle w:val="Corpsdetexte"/>
              <w:jc w:val="right"/>
              <w:rPr>
                <w:rFonts w:asciiTheme="minorHAnsi" w:hAnsiTheme="minorHAnsi" w:cstheme="minorHAnsi"/>
              </w:rPr>
            </w:pPr>
          </w:p>
        </w:tc>
      </w:tr>
      <w:tr w:rsidR="004D30AC" w:rsidRPr="000815D5" w14:paraId="7835183C" w14:textId="77777777" w:rsidTr="004265C9">
        <w:tc>
          <w:tcPr>
            <w:tcW w:w="7225" w:type="dxa"/>
          </w:tcPr>
          <w:p w14:paraId="1570A666" w14:textId="77777777" w:rsidR="004D30AC" w:rsidRPr="000815D5" w:rsidRDefault="004D30AC" w:rsidP="004265C9">
            <w:pPr>
              <w:ind w:left="0"/>
              <w:jc w:val="right"/>
              <w:rPr>
                <w:rFonts w:asciiTheme="minorHAnsi" w:hAnsiTheme="minorHAnsi" w:cstheme="minorHAnsi"/>
                <w:b/>
                <w:bCs/>
                <w:color w:val="000000"/>
              </w:rPr>
            </w:pPr>
            <w:r w:rsidRPr="000815D5">
              <w:rPr>
                <w:rFonts w:asciiTheme="minorHAnsi" w:hAnsiTheme="minorHAnsi" w:cstheme="minorHAnsi"/>
                <w:b/>
                <w:bCs/>
                <w:color w:val="000000"/>
              </w:rPr>
              <w:t>PLANCHER TECHNIQUE : RENFORT POUR CHARGES ROULANTES</w:t>
            </w:r>
          </w:p>
        </w:tc>
        <w:tc>
          <w:tcPr>
            <w:tcW w:w="1837" w:type="dxa"/>
          </w:tcPr>
          <w:p w14:paraId="1DAC5B3E" w14:textId="77777777" w:rsidR="004D30AC" w:rsidRPr="000815D5" w:rsidRDefault="004D30AC" w:rsidP="004265C9">
            <w:pPr>
              <w:pStyle w:val="Corpsdetexte"/>
              <w:jc w:val="right"/>
              <w:rPr>
                <w:rFonts w:asciiTheme="minorHAnsi" w:hAnsiTheme="minorHAnsi" w:cstheme="minorHAnsi"/>
              </w:rPr>
            </w:pPr>
            <w:r w:rsidRPr="000815D5">
              <w:rPr>
                <w:rFonts w:asciiTheme="minorHAnsi" w:hAnsiTheme="minorHAnsi" w:cstheme="minorHAnsi"/>
              </w:rPr>
              <w:t>71 520€</w:t>
            </w:r>
          </w:p>
        </w:tc>
      </w:tr>
    </w:tbl>
    <w:p w14:paraId="27EFB746" w14:textId="77777777" w:rsidR="004D30AC" w:rsidRPr="000815D5" w:rsidRDefault="004D30AC" w:rsidP="004D30AC">
      <w:pPr>
        <w:pStyle w:val="Corpsdetexte"/>
        <w:rPr>
          <w:rFonts w:asciiTheme="minorHAnsi" w:hAnsiTheme="minorHAnsi" w:cstheme="minorHAnsi"/>
        </w:rPr>
      </w:pPr>
    </w:p>
    <w:p w14:paraId="3256CD79" w14:textId="77777777" w:rsidR="004D30AC" w:rsidRPr="000815D5" w:rsidRDefault="004D30AC" w:rsidP="004D30AC">
      <w:pPr>
        <w:pStyle w:val="Titre5"/>
        <w:rPr>
          <w:rFonts w:asciiTheme="minorHAnsi" w:hAnsiTheme="minorHAnsi" w:cstheme="minorHAnsi"/>
        </w:rPr>
      </w:pPr>
      <w:r w:rsidRPr="000815D5">
        <w:rPr>
          <w:rFonts w:asciiTheme="minorHAnsi" w:hAnsiTheme="minorHAnsi" w:cstheme="minorHAnsi"/>
        </w:rPr>
        <w:t>Montant des variantes de l’entreprise</w:t>
      </w:r>
    </w:p>
    <w:p w14:paraId="47157B04" w14:textId="77777777" w:rsidR="004D30AC" w:rsidRPr="000815D5" w:rsidRDefault="004D30AC" w:rsidP="004D30AC">
      <w:pPr>
        <w:pStyle w:val="Corpsdetexte"/>
        <w:rPr>
          <w:rFonts w:asciiTheme="minorHAnsi" w:hAnsiTheme="minorHAnsi" w:cstheme="minorHAnsi"/>
        </w:rPr>
      </w:pPr>
    </w:p>
    <w:tbl>
      <w:tblPr>
        <w:tblStyle w:val="Grilledutableau"/>
        <w:tblW w:w="9067" w:type="dxa"/>
        <w:jc w:val="center"/>
        <w:tblLook w:val="04A0" w:firstRow="1" w:lastRow="0" w:firstColumn="1" w:lastColumn="0" w:noHBand="0" w:noVBand="1"/>
      </w:tblPr>
      <w:tblGrid>
        <w:gridCol w:w="2105"/>
        <w:gridCol w:w="3560"/>
        <w:gridCol w:w="3402"/>
      </w:tblGrid>
      <w:tr w:rsidR="004D30AC" w:rsidRPr="000815D5" w14:paraId="31877CFD" w14:textId="77777777" w:rsidTr="004265C9">
        <w:trPr>
          <w:trHeight w:val="760"/>
          <w:jc w:val="center"/>
        </w:trPr>
        <w:tc>
          <w:tcPr>
            <w:tcW w:w="2105" w:type="dxa"/>
            <w:shd w:val="clear" w:color="auto" w:fill="F2F2F2" w:themeFill="background1" w:themeFillShade="F2"/>
            <w:vAlign w:val="center"/>
          </w:tcPr>
          <w:p w14:paraId="1E1D1D0D" w14:textId="77777777" w:rsidR="004D30AC" w:rsidRPr="000815D5" w:rsidRDefault="004D30AC" w:rsidP="004265C9">
            <w:pPr>
              <w:adjustRightInd w:val="0"/>
              <w:ind w:right="454"/>
              <w:jc w:val="center"/>
              <w:rPr>
                <w:rFonts w:asciiTheme="minorHAnsi" w:hAnsiTheme="minorHAnsi" w:cstheme="minorHAnsi"/>
                <w:b/>
                <w:bCs/>
              </w:rPr>
            </w:pPr>
            <w:r w:rsidRPr="000815D5">
              <w:rPr>
                <w:rFonts w:asciiTheme="minorHAnsi" w:hAnsiTheme="minorHAnsi" w:cstheme="minorHAnsi"/>
                <w:b/>
                <w:bCs/>
              </w:rPr>
              <w:lastRenderedPageBreak/>
              <w:t>Entreprise</w:t>
            </w:r>
          </w:p>
        </w:tc>
        <w:tc>
          <w:tcPr>
            <w:tcW w:w="3560" w:type="dxa"/>
            <w:shd w:val="clear" w:color="auto" w:fill="F2F2F2" w:themeFill="background1" w:themeFillShade="F2"/>
            <w:vAlign w:val="center"/>
          </w:tcPr>
          <w:p w14:paraId="5DF031F8" w14:textId="77777777" w:rsidR="004D30AC" w:rsidRPr="000815D5" w:rsidRDefault="004D30AC" w:rsidP="004265C9">
            <w:pPr>
              <w:adjustRightInd w:val="0"/>
              <w:ind w:right="454"/>
              <w:jc w:val="center"/>
              <w:rPr>
                <w:rFonts w:asciiTheme="minorHAnsi" w:hAnsiTheme="minorHAnsi" w:cstheme="minorHAnsi"/>
                <w:b/>
                <w:bCs/>
              </w:rPr>
            </w:pPr>
            <w:r w:rsidRPr="000815D5">
              <w:rPr>
                <w:rFonts w:asciiTheme="minorHAnsi" w:hAnsiTheme="minorHAnsi" w:cstheme="minorHAnsi"/>
                <w:b/>
                <w:bCs/>
              </w:rPr>
              <w:t xml:space="preserve">OPTION REEMPLOI :  </w:t>
            </w:r>
          </w:p>
          <w:p w14:paraId="62B9E46A" w14:textId="77777777" w:rsidR="004D30AC" w:rsidRPr="000815D5" w:rsidRDefault="004D30AC" w:rsidP="004265C9">
            <w:pPr>
              <w:adjustRightInd w:val="0"/>
              <w:ind w:right="454"/>
              <w:jc w:val="center"/>
              <w:rPr>
                <w:rFonts w:asciiTheme="minorHAnsi" w:hAnsiTheme="minorHAnsi" w:cstheme="minorHAnsi"/>
                <w:b/>
                <w:bCs/>
              </w:rPr>
            </w:pPr>
            <w:r w:rsidRPr="000815D5">
              <w:rPr>
                <w:rFonts w:asciiTheme="minorHAnsi" w:hAnsiTheme="minorHAnsi" w:cstheme="minorHAnsi"/>
                <w:b/>
                <w:bCs/>
                <w:color w:val="000000"/>
              </w:rPr>
              <w:t>PLANCHER TECHNIQUE EN REEMPLOI</w:t>
            </w:r>
          </w:p>
        </w:tc>
        <w:tc>
          <w:tcPr>
            <w:tcW w:w="3402" w:type="dxa"/>
            <w:shd w:val="clear" w:color="auto" w:fill="F2F2F2" w:themeFill="background1" w:themeFillShade="F2"/>
            <w:vAlign w:val="center"/>
          </w:tcPr>
          <w:p w14:paraId="107C90E0" w14:textId="77777777" w:rsidR="004D30AC" w:rsidRPr="000815D5" w:rsidRDefault="004D30AC" w:rsidP="004265C9">
            <w:pPr>
              <w:adjustRightInd w:val="0"/>
              <w:ind w:right="42"/>
              <w:jc w:val="center"/>
              <w:rPr>
                <w:rFonts w:asciiTheme="minorHAnsi" w:hAnsiTheme="minorHAnsi" w:cstheme="minorHAnsi"/>
                <w:b/>
                <w:bCs/>
              </w:rPr>
            </w:pPr>
            <w:r w:rsidRPr="000815D5">
              <w:rPr>
                <w:rFonts w:asciiTheme="minorHAnsi" w:hAnsiTheme="minorHAnsi" w:cstheme="minorHAnsi"/>
                <w:b/>
                <w:bCs/>
              </w:rPr>
              <w:t xml:space="preserve">OPTION PLANCHER TECHNIQUE : </w:t>
            </w:r>
          </w:p>
          <w:p w14:paraId="15CE971A" w14:textId="77777777" w:rsidR="004D30AC" w:rsidRPr="000815D5" w:rsidRDefault="004D30AC" w:rsidP="004265C9">
            <w:pPr>
              <w:adjustRightInd w:val="0"/>
              <w:ind w:right="42"/>
              <w:jc w:val="center"/>
              <w:rPr>
                <w:rFonts w:asciiTheme="minorHAnsi" w:hAnsiTheme="minorHAnsi" w:cstheme="minorHAnsi"/>
                <w:b/>
                <w:bCs/>
              </w:rPr>
            </w:pPr>
            <w:r w:rsidRPr="000815D5">
              <w:rPr>
                <w:rFonts w:asciiTheme="minorHAnsi" w:hAnsiTheme="minorHAnsi" w:cstheme="minorHAnsi"/>
                <w:b/>
                <w:bCs/>
              </w:rPr>
              <w:t>RENFORT POUR CHARGES ROULANTES</w:t>
            </w:r>
          </w:p>
        </w:tc>
      </w:tr>
      <w:tr w:rsidR="000815D5" w:rsidRPr="000815D5" w14:paraId="7D89B727" w14:textId="77777777" w:rsidTr="00BC5CA8">
        <w:trPr>
          <w:trHeight w:val="618"/>
          <w:jc w:val="center"/>
        </w:trPr>
        <w:tc>
          <w:tcPr>
            <w:tcW w:w="2105" w:type="dxa"/>
            <w:vAlign w:val="center"/>
          </w:tcPr>
          <w:p w14:paraId="1FA4160B" w14:textId="43FE0909" w:rsidR="000815D5" w:rsidRPr="000815D5" w:rsidRDefault="000815D5" w:rsidP="000815D5">
            <w:pPr>
              <w:adjustRightInd w:val="0"/>
              <w:ind w:right="454"/>
              <w:jc w:val="center"/>
              <w:rPr>
                <w:rFonts w:asciiTheme="minorHAnsi" w:hAnsiTheme="minorHAnsi" w:cstheme="minorHAnsi"/>
              </w:rPr>
            </w:pPr>
            <w:r>
              <w:t xml:space="preserve">         GAMMA</w:t>
            </w:r>
          </w:p>
        </w:tc>
        <w:tc>
          <w:tcPr>
            <w:tcW w:w="3560" w:type="dxa"/>
            <w:vAlign w:val="center"/>
          </w:tcPr>
          <w:p w14:paraId="76878FA9" w14:textId="6BC25CAC" w:rsidR="000815D5" w:rsidRPr="000815D5" w:rsidRDefault="000815D5" w:rsidP="000815D5">
            <w:pPr>
              <w:pStyle w:val="Paragraphedeliste"/>
              <w:numPr>
                <w:ilvl w:val="0"/>
                <w:numId w:val="15"/>
              </w:numPr>
              <w:adjustRightInd w:val="0"/>
              <w:jc w:val="center"/>
              <w:rPr>
                <w:rFonts w:asciiTheme="minorHAnsi" w:hAnsiTheme="minorHAnsi" w:cstheme="minorHAnsi"/>
              </w:rPr>
            </w:pPr>
            <w:r>
              <w:t xml:space="preserve">245 220 </w:t>
            </w:r>
            <w:r w:rsidRPr="000815D5">
              <w:t>€</w:t>
            </w:r>
          </w:p>
        </w:tc>
        <w:tc>
          <w:tcPr>
            <w:tcW w:w="3402" w:type="dxa"/>
            <w:vAlign w:val="center"/>
          </w:tcPr>
          <w:p w14:paraId="499F40E7" w14:textId="10226A51" w:rsidR="000815D5" w:rsidRPr="000815D5" w:rsidRDefault="000815D5" w:rsidP="000815D5">
            <w:pPr>
              <w:adjustRightInd w:val="0"/>
              <w:jc w:val="center"/>
              <w:rPr>
                <w:rFonts w:asciiTheme="minorHAnsi" w:hAnsiTheme="minorHAnsi" w:cstheme="minorHAnsi"/>
              </w:rPr>
            </w:pPr>
            <w:r>
              <w:t xml:space="preserve">126 468 </w:t>
            </w:r>
            <w:r w:rsidRPr="000815D5">
              <w:t>€</w:t>
            </w:r>
          </w:p>
        </w:tc>
      </w:tr>
    </w:tbl>
    <w:p w14:paraId="0903C80F" w14:textId="77777777" w:rsidR="000815D5" w:rsidRDefault="000815D5" w:rsidP="00C15C98">
      <w:pPr>
        <w:pStyle w:val="Corpsdetexte"/>
      </w:pPr>
    </w:p>
    <w:p w14:paraId="677DCF9F" w14:textId="711EAEDA" w:rsidR="00C15C98" w:rsidRDefault="008F2F6F" w:rsidP="00C15C98">
      <w:pPr>
        <w:pStyle w:val="Corpsdetexte"/>
      </w:pPr>
      <w:r>
        <w:t xml:space="preserve">L’entreprise GAMMA a fourni </w:t>
      </w:r>
      <w:r w:rsidR="00F375EB">
        <w:t>seulement un p</w:t>
      </w:r>
      <w:r>
        <w:t>rix unitair</w:t>
      </w:r>
      <w:r w:rsidR="00F375EB">
        <w:t>e</w:t>
      </w:r>
      <w:r>
        <w:t xml:space="preserve"> pour </w:t>
      </w:r>
      <w:r w:rsidR="00F375EB">
        <w:t>la pose de dalle</w:t>
      </w:r>
      <w:r>
        <w:t xml:space="preserve">, </w:t>
      </w:r>
      <w:r w:rsidR="006074C1">
        <w:t xml:space="preserve">et un prix unitaire pour la plus-value pour les charges roulantes, </w:t>
      </w:r>
      <w:r>
        <w:t>sans les quantités.</w:t>
      </w:r>
    </w:p>
    <w:p w14:paraId="19D36654" w14:textId="0731961E" w:rsidR="008F2F6F" w:rsidRDefault="008F2F6F" w:rsidP="00C15C98">
      <w:pPr>
        <w:pStyle w:val="Corpsdetexte"/>
      </w:pPr>
      <w:r>
        <w:t xml:space="preserve">Nous avons </w:t>
      </w:r>
      <w:r w:rsidR="00273AE0">
        <w:t>ajouté les quantités</w:t>
      </w:r>
      <w:r w:rsidR="0097534F">
        <w:t xml:space="preserve"> pour </w:t>
      </w:r>
      <w:r w:rsidR="00DB16CB">
        <w:t>estimer ces options</w:t>
      </w:r>
      <w:r w:rsidR="00273AE0">
        <w:t>. Ces montants seront à confirmer par l’entreprise.</w:t>
      </w:r>
    </w:p>
    <w:p w14:paraId="7977EE3F" w14:textId="77777777" w:rsidR="00027A3D" w:rsidRDefault="00027A3D" w:rsidP="00C15C98">
      <w:pPr>
        <w:pStyle w:val="Corpsdetexte"/>
      </w:pPr>
    </w:p>
    <w:p w14:paraId="60930816" w14:textId="5F4A22B2" w:rsidR="00C15C98" w:rsidRDefault="00C15C98" w:rsidP="00C15C98">
      <w:pPr>
        <w:pStyle w:val="Titre3"/>
      </w:pPr>
      <w:r>
        <w:t>Questions à poser à GAMMA</w:t>
      </w:r>
    </w:p>
    <w:p w14:paraId="767A982A" w14:textId="60D545B4" w:rsidR="00CC1247" w:rsidRDefault="00CC1247" w:rsidP="00CC1247">
      <w:pPr>
        <w:pStyle w:val="Corpsdetexte"/>
      </w:pPr>
      <w:r>
        <w:t>Cf. tableau joint en annexe</w:t>
      </w:r>
      <w:r w:rsidR="002A2128">
        <w:t xml:space="preserve">. </w:t>
      </w:r>
    </w:p>
    <w:p w14:paraId="30D2942B" w14:textId="5A888A1E" w:rsidR="00C15C98" w:rsidRDefault="00C15C98" w:rsidP="00C15C98">
      <w:pPr>
        <w:pStyle w:val="Corpsdetexte"/>
      </w:pPr>
    </w:p>
    <w:p w14:paraId="680CDC88" w14:textId="295BD2E8" w:rsidR="00CE76A0" w:rsidRDefault="00CE76A0" w:rsidP="00CE76A0">
      <w:pPr>
        <w:pStyle w:val="Titre2"/>
      </w:pPr>
      <w:bookmarkStart w:id="80" w:name="_Toc185354558"/>
      <w:r>
        <w:t>Conclusion Macrolot 08</w:t>
      </w:r>
      <w:bookmarkEnd w:id="80"/>
    </w:p>
    <w:p w14:paraId="2D8036F7" w14:textId="2EF6A1DD" w:rsidR="002A2128" w:rsidRPr="00202F70" w:rsidRDefault="002A2128" w:rsidP="002A2128">
      <w:pPr>
        <w:pStyle w:val="Listepuces"/>
        <w:rPr>
          <w:i/>
          <w:iCs/>
        </w:rPr>
      </w:pPr>
      <w:r w:rsidRPr="00202F70">
        <w:rPr>
          <w:i/>
          <w:iCs/>
        </w:rPr>
        <w:t>Les offres des entreprises sont conformes et complète</w:t>
      </w:r>
      <w:r w:rsidR="00346CF8">
        <w:rPr>
          <w:i/>
          <w:iCs/>
        </w:rPr>
        <w:t>s</w:t>
      </w:r>
      <w:r w:rsidRPr="00202F70">
        <w:rPr>
          <w:i/>
          <w:iCs/>
        </w:rPr>
        <w:t xml:space="preserve">. </w:t>
      </w:r>
    </w:p>
    <w:p w14:paraId="2AC95A87" w14:textId="41BEC801" w:rsidR="002A2128" w:rsidRPr="00202F70" w:rsidRDefault="002A2128" w:rsidP="002A2128">
      <w:pPr>
        <w:pStyle w:val="Listepuces"/>
        <w:rPr>
          <w:i/>
          <w:iCs/>
        </w:rPr>
      </w:pPr>
      <w:r w:rsidRPr="00202F70">
        <w:rPr>
          <w:i/>
          <w:iCs/>
        </w:rPr>
        <w:t>L’offre d</w:t>
      </w:r>
      <w:r>
        <w:rPr>
          <w:i/>
          <w:iCs/>
        </w:rPr>
        <w:t>e BANGUI</w:t>
      </w:r>
      <w:r w:rsidRPr="00202F70">
        <w:rPr>
          <w:i/>
          <w:iCs/>
        </w:rPr>
        <w:t xml:space="preserve"> est actuellement la mieux disante.</w:t>
      </w:r>
    </w:p>
    <w:p w14:paraId="5BB31588" w14:textId="5984652C" w:rsidR="002A2128" w:rsidRPr="00233E34" w:rsidRDefault="00483CF9" w:rsidP="00CE76A0">
      <w:pPr>
        <w:pStyle w:val="Listepuces"/>
        <w:rPr>
          <w:i/>
          <w:iCs/>
        </w:rPr>
      </w:pPr>
      <w:r w:rsidRPr="00233E34">
        <w:rPr>
          <w:i/>
          <w:iCs/>
        </w:rPr>
        <w:t xml:space="preserve">Par une remarque faite à </w:t>
      </w:r>
      <w:r w:rsidR="0047058A" w:rsidRPr="00233E34">
        <w:rPr>
          <w:i/>
          <w:iCs/>
        </w:rPr>
        <w:t xml:space="preserve">l’entreprise </w:t>
      </w:r>
      <w:r w:rsidRPr="00233E34">
        <w:rPr>
          <w:i/>
          <w:iCs/>
        </w:rPr>
        <w:t>BANGUI sur la manutention de l’</w:t>
      </w:r>
      <w:r w:rsidR="00F85C00" w:rsidRPr="00233E34">
        <w:rPr>
          <w:i/>
          <w:iCs/>
        </w:rPr>
        <w:t>approvisionnement</w:t>
      </w:r>
      <w:r w:rsidRPr="00233E34">
        <w:rPr>
          <w:i/>
          <w:iCs/>
        </w:rPr>
        <w:t xml:space="preserve"> en étage </w:t>
      </w:r>
      <w:r w:rsidR="00F85C00" w:rsidRPr="00233E34">
        <w:rPr>
          <w:i/>
          <w:iCs/>
        </w:rPr>
        <w:t>accessible par escalier (mezzanine), nous avons compris qu’</w:t>
      </w:r>
      <w:r w:rsidR="0047058A" w:rsidRPr="00233E34">
        <w:rPr>
          <w:i/>
          <w:iCs/>
        </w:rPr>
        <w:t>elle</w:t>
      </w:r>
      <w:r w:rsidR="00F85C00" w:rsidRPr="00233E34">
        <w:rPr>
          <w:i/>
          <w:iCs/>
        </w:rPr>
        <w:t xml:space="preserve"> avait </w:t>
      </w:r>
      <w:r w:rsidR="0047058A" w:rsidRPr="00233E34">
        <w:rPr>
          <w:i/>
          <w:iCs/>
        </w:rPr>
        <w:t>sous-estimé</w:t>
      </w:r>
      <w:r w:rsidR="00F85C00" w:rsidRPr="00233E34">
        <w:rPr>
          <w:i/>
          <w:iCs/>
        </w:rPr>
        <w:t xml:space="preserve"> ce poste. Il nous a confirmé par mail que ce</w:t>
      </w:r>
      <w:r w:rsidR="0047058A" w:rsidRPr="00233E34">
        <w:rPr>
          <w:i/>
          <w:iCs/>
        </w:rPr>
        <w:t xml:space="preserve">tte oubli était à </w:t>
      </w:r>
      <w:r w:rsidR="00DC0B55" w:rsidRPr="00233E34">
        <w:rPr>
          <w:i/>
          <w:iCs/>
        </w:rPr>
        <w:t xml:space="preserve">prendre comme une remise commercial. Nous estimons cette remise commercial </w:t>
      </w:r>
      <w:r w:rsidR="005D5594" w:rsidRPr="00233E34">
        <w:rPr>
          <w:i/>
          <w:iCs/>
        </w:rPr>
        <w:t>à 10-15k€ (2 à 3,5</w:t>
      </w:r>
      <w:r w:rsidR="00757475" w:rsidRPr="00233E34">
        <w:rPr>
          <w:i/>
          <w:iCs/>
        </w:rPr>
        <w:t>%).</w:t>
      </w:r>
    </w:p>
    <w:p w14:paraId="46B3A6CD" w14:textId="5DA320E2" w:rsidR="002A2128" w:rsidRPr="00233E34" w:rsidRDefault="001B3B52" w:rsidP="00CE76A0">
      <w:pPr>
        <w:pStyle w:val="Listepuces"/>
        <w:rPr>
          <w:i/>
          <w:iCs/>
        </w:rPr>
      </w:pPr>
      <w:r w:rsidRPr="00233E34">
        <w:rPr>
          <w:i/>
          <w:iCs/>
        </w:rPr>
        <w:t>Nous remarquons que cette remise commercial est l’écart avec l’offre de GAMMA.</w:t>
      </w:r>
    </w:p>
    <w:p w14:paraId="45C9E5E8" w14:textId="77777777" w:rsidR="001B3B52" w:rsidRDefault="001B3B52" w:rsidP="001B3B52">
      <w:pPr>
        <w:pStyle w:val="Listepuces"/>
        <w:rPr>
          <w:i/>
          <w:iCs/>
        </w:rPr>
      </w:pPr>
      <w:r w:rsidRPr="001B3B52">
        <w:rPr>
          <w:i/>
          <w:iCs/>
        </w:rPr>
        <w:t>L’entreprise GAMMA nous a accompagné durant ce projet pour les sujets de réemploi et d’option pour les charges roulantes.</w:t>
      </w:r>
    </w:p>
    <w:p w14:paraId="39E921CC" w14:textId="28B1E0B2" w:rsidR="001B3B52" w:rsidRPr="001B3B52" w:rsidRDefault="001B3B52" w:rsidP="001B3B52">
      <w:pPr>
        <w:pStyle w:val="Listepuces"/>
        <w:rPr>
          <w:i/>
          <w:iCs/>
        </w:rPr>
      </w:pPr>
      <w:r>
        <w:rPr>
          <w:i/>
          <w:iCs/>
        </w:rPr>
        <w:t xml:space="preserve">L’entreprise GAMMA </w:t>
      </w:r>
      <w:r w:rsidR="00233E34">
        <w:rPr>
          <w:i/>
          <w:iCs/>
        </w:rPr>
        <w:t>a été très réactive lors de la conception pour répondre à nos questions.</w:t>
      </w:r>
    </w:p>
    <w:p w14:paraId="6D85E080" w14:textId="14F64102" w:rsidR="001B3B52" w:rsidRDefault="001B3B52" w:rsidP="001B3B52">
      <w:pPr>
        <w:pStyle w:val="Listepuces"/>
        <w:rPr>
          <w:i/>
          <w:iCs/>
        </w:rPr>
      </w:pPr>
      <w:r w:rsidRPr="001B3B52">
        <w:rPr>
          <w:i/>
          <w:iCs/>
        </w:rPr>
        <w:t>L’entreprise GAMMA s’est montrée intéressée sur le sujet du curage en réemploi pour la récupération des dalles</w:t>
      </w:r>
      <w:r w:rsidR="00346CF8">
        <w:rPr>
          <w:i/>
          <w:iCs/>
        </w:rPr>
        <w:t xml:space="preserve"> de plancher technique</w:t>
      </w:r>
      <w:r w:rsidRPr="001B3B52">
        <w:rPr>
          <w:i/>
          <w:iCs/>
        </w:rPr>
        <w:t>.</w:t>
      </w:r>
    </w:p>
    <w:p w14:paraId="37528F1F" w14:textId="21B10C81" w:rsidR="00233E34" w:rsidRPr="001B3B52" w:rsidRDefault="00233E34" w:rsidP="001B3B52">
      <w:pPr>
        <w:pStyle w:val="Listepuces"/>
        <w:rPr>
          <w:i/>
          <w:iCs/>
        </w:rPr>
      </w:pPr>
      <w:r>
        <w:rPr>
          <w:i/>
          <w:iCs/>
        </w:rPr>
        <w:t>Nous préconisons de partir avec l’entreprise GAMMA.</w:t>
      </w:r>
    </w:p>
    <w:p w14:paraId="08DE462F" w14:textId="77777777" w:rsidR="00CE76A0" w:rsidRPr="000F6CCC" w:rsidRDefault="00CE76A0" w:rsidP="00CE76A0">
      <w:pPr>
        <w:pStyle w:val="Corpsdetexte"/>
      </w:pPr>
    </w:p>
    <w:p w14:paraId="198B0978" w14:textId="77777777" w:rsidR="00C15C98" w:rsidRPr="000F6CCC" w:rsidRDefault="00C15C98" w:rsidP="00C15C98">
      <w:pPr>
        <w:pStyle w:val="Corpsdetexte"/>
      </w:pPr>
    </w:p>
    <w:p w14:paraId="05F6FDE4" w14:textId="77777777" w:rsidR="00C15C98" w:rsidRDefault="00C15C98" w:rsidP="00C15C98">
      <w:pPr>
        <w:pStyle w:val="Corpsdetexte"/>
      </w:pPr>
    </w:p>
    <w:p w14:paraId="6F76B744" w14:textId="77777777" w:rsidR="00C15C98" w:rsidRDefault="00C15C98" w:rsidP="00C15C98">
      <w:pPr>
        <w:spacing w:after="200" w:line="276" w:lineRule="auto"/>
        <w:ind w:left="0"/>
        <w:rPr>
          <w:sz w:val="20"/>
          <w:szCs w:val="24"/>
        </w:rPr>
      </w:pPr>
      <w:r>
        <w:br w:type="page"/>
      </w:r>
    </w:p>
    <w:p w14:paraId="09B6D2E7" w14:textId="4C932646" w:rsidR="00C15C98" w:rsidRDefault="00C15C98" w:rsidP="00C15C98">
      <w:pPr>
        <w:pStyle w:val="Titre1"/>
        <w:pageBreakBefore w:val="0"/>
      </w:pPr>
      <w:bookmarkStart w:id="81" w:name="_Toc185354559"/>
      <w:r>
        <w:lastRenderedPageBreak/>
        <w:t xml:space="preserve">Macrolot 09 – </w:t>
      </w:r>
      <w:r w:rsidRPr="00C15C98">
        <w:t xml:space="preserve">Revêtements Durs </w:t>
      </w:r>
      <w:r>
        <w:t>-</w:t>
      </w:r>
      <w:r w:rsidRPr="00C15C98">
        <w:t xml:space="preserve"> Revêtements Souples </w:t>
      </w:r>
      <w:r>
        <w:t>-</w:t>
      </w:r>
      <w:r w:rsidRPr="00C15C98">
        <w:t xml:space="preserve"> Peinture </w:t>
      </w:r>
      <w:r>
        <w:t>-</w:t>
      </w:r>
      <w:r w:rsidRPr="00C15C98">
        <w:t xml:space="preserve"> Signalétique</w:t>
      </w:r>
      <w:bookmarkEnd w:id="81"/>
    </w:p>
    <w:p w14:paraId="45C5A61C" w14:textId="77777777" w:rsidR="00C15C98" w:rsidRDefault="00C15C98" w:rsidP="00C15C98">
      <w:pPr>
        <w:pStyle w:val="Titre2"/>
      </w:pPr>
      <w:bookmarkStart w:id="82" w:name="_Toc185354560"/>
      <w:r>
        <w:t>Entreprises consultées</w:t>
      </w:r>
      <w:bookmarkEnd w:id="82"/>
    </w:p>
    <w:p w14:paraId="4A8250DF" w14:textId="2818185A" w:rsidR="00C15C98" w:rsidRDefault="00C813E6" w:rsidP="007A05BF">
      <w:pPr>
        <w:pStyle w:val="Corpsdetexte"/>
        <w:numPr>
          <w:ilvl w:val="0"/>
          <w:numId w:val="14"/>
        </w:numPr>
      </w:pPr>
      <w:r>
        <w:t>SNID</w:t>
      </w:r>
      <w:r w:rsidR="0040109F">
        <w:t xml:space="preserve"> (offre remise le 5 novembre 2024)</w:t>
      </w:r>
    </w:p>
    <w:p w14:paraId="044E5679" w14:textId="05031E85" w:rsidR="00C813E6" w:rsidRDefault="00C813E6" w:rsidP="007A05BF">
      <w:pPr>
        <w:pStyle w:val="Corpsdetexte"/>
        <w:numPr>
          <w:ilvl w:val="0"/>
          <w:numId w:val="14"/>
        </w:numPr>
      </w:pPr>
      <w:r>
        <w:t xml:space="preserve">SOFRA </w:t>
      </w:r>
    </w:p>
    <w:p w14:paraId="290FD988" w14:textId="1EC28CC0" w:rsidR="00C813E6" w:rsidRDefault="00C813E6" w:rsidP="007A05BF">
      <w:pPr>
        <w:pStyle w:val="Corpsdetexte"/>
        <w:numPr>
          <w:ilvl w:val="0"/>
          <w:numId w:val="14"/>
        </w:numPr>
      </w:pPr>
      <w:r>
        <w:t xml:space="preserve">CPLC (offre remise le </w:t>
      </w:r>
      <w:r w:rsidR="00457CAE">
        <w:t>2 déc</w:t>
      </w:r>
      <w:r>
        <w:t>embre 2024)</w:t>
      </w:r>
    </w:p>
    <w:p w14:paraId="06D3887C" w14:textId="6ADBE3F7" w:rsidR="00C813E6" w:rsidRDefault="00C813E6" w:rsidP="007A05BF">
      <w:pPr>
        <w:pStyle w:val="Corpsdetexte"/>
        <w:numPr>
          <w:ilvl w:val="0"/>
          <w:numId w:val="14"/>
        </w:numPr>
      </w:pPr>
      <w:r>
        <w:t>SOLWEIG</w:t>
      </w:r>
      <w:r w:rsidR="0040109F">
        <w:t xml:space="preserve"> (offre remise le 5 novembre 2024)</w:t>
      </w:r>
    </w:p>
    <w:p w14:paraId="70087D9A" w14:textId="6EA2F74A" w:rsidR="00C813E6" w:rsidRDefault="00C813E6" w:rsidP="00C813E6">
      <w:pPr>
        <w:pStyle w:val="Corpsdetexte"/>
      </w:pPr>
      <w:r w:rsidRPr="005956A8">
        <w:t>L’entreprise S</w:t>
      </w:r>
      <w:r w:rsidR="005956A8" w:rsidRPr="005956A8">
        <w:t>OFRA</w:t>
      </w:r>
      <w:r w:rsidRPr="005956A8">
        <w:t xml:space="preserve"> n’a pas donné suite à la consultation.</w:t>
      </w:r>
    </w:p>
    <w:p w14:paraId="3C4FF992" w14:textId="77777777" w:rsidR="00C15C98" w:rsidRDefault="00C15C98" w:rsidP="00C15C98">
      <w:pPr>
        <w:pStyle w:val="Corpsdetexte"/>
      </w:pPr>
    </w:p>
    <w:p w14:paraId="63261CEB" w14:textId="77777777" w:rsidR="00C15C98" w:rsidRDefault="00C15C98" w:rsidP="00C15C98">
      <w:pPr>
        <w:pStyle w:val="Titre2"/>
      </w:pPr>
      <w:bookmarkStart w:id="83" w:name="_Toc185354561"/>
      <w:r>
        <w:t>Evolution du chiffrage</w:t>
      </w:r>
      <w:bookmarkEnd w:id="83"/>
    </w:p>
    <w:p w14:paraId="48305D21" w14:textId="77777777" w:rsidR="00C15C98" w:rsidRDefault="00C15C98" w:rsidP="00C15C98">
      <w:pPr>
        <w:pStyle w:val="Titre3"/>
      </w:pPr>
      <w:r w:rsidRPr="001739A7">
        <w:t>Rappel</w:t>
      </w:r>
      <w:r>
        <w:t xml:space="preserve"> de l’estimation de la maîtrise d’œuvre</w:t>
      </w:r>
    </w:p>
    <w:tbl>
      <w:tblPr>
        <w:tblStyle w:val="Grilledutableau"/>
        <w:tblW w:w="0" w:type="auto"/>
        <w:tblInd w:w="846" w:type="dxa"/>
        <w:tblLook w:val="04A0" w:firstRow="1" w:lastRow="0" w:firstColumn="1" w:lastColumn="0" w:noHBand="0" w:noVBand="1"/>
      </w:tblPr>
      <w:tblGrid>
        <w:gridCol w:w="3685"/>
        <w:gridCol w:w="2977"/>
      </w:tblGrid>
      <w:tr w:rsidR="00C15C98" w14:paraId="67701409" w14:textId="77777777" w:rsidTr="00D07001">
        <w:tc>
          <w:tcPr>
            <w:tcW w:w="3685" w:type="dxa"/>
          </w:tcPr>
          <w:p w14:paraId="02719B33" w14:textId="7F39AD7E" w:rsidR="00C15C98" w:rsidRDefault="00C813E6" w:rsidP="00D07001">
            <w:pPr>
              <w:pStyle w:val="Corpsdetexte"/>
            </w:pPr>
            <w:r>
              <w:t>Revêtements durs</w:t>
            </w:r>
          </w:p>
        </w:tc>
        <w:tc>
          <w:tcPr>
            <w:tcW w:w="2977" w:type="dxa"/>
          </w:tcPr>
          <w:p w14:paraId="5B5BAFB2" w14:textId="03389FF1" w:rsidR="00C15C98" w:rsidRDefault="00C813E6" w:rsidP="00D07001">
            <w:pPr>
              <w:pStyle w:val="Corpsdetexte"/>
              <w:jc w:val="right"/>
            </w:pPr>
            <w:r>
              <w:t>230 395</w:t>
            </w:r>
            <w:r w:rsidR="00C15C98">
              <w:t xml:space="preserve"> €</w:t>
            </w:r>
          </w:p>
        </w:tc>
      </w:tr>
      <w:tr w:rsidR="00C813E6" w14:paraId="1918FBE8" w14:textId="77777777" w:rsidTr="00D07001">
        <w:tc>
          <w:tcPr>
            <w:tcW w:w="3685" w:type="dxa"/>
          </w:tcPr>
          <w:p w14:paraId="5D052A19" w14:textId="2CE0037D" w:rsidR="00C813E6" w:rsidRDefault="00C813E6" w:rsidP="00D07001">
            <w:pPr>
              <w:pStyle w:val="Corpsdetexte"/>
            </w:pPr>
            <w:r>
              <w:t>Revêtements souples</w:t>
            </w:r>
          </w:p>
        </w:tc>
        <w:tc>
          <w:tcPr>
            <w:tcW w:w="2977" w:type="dxa"/>
          </w:tcPr>
          <w:p w14:paraId="2A2CF0A7" w14:textId="109A28E7" w:rsidR="00C813E6" w:rsidRDefault="00C813E6" w:rsidP="00D07001">
            <w:pPr>
              <w:pStyle w:val="Corpsdetexte"/>
              <w:jc w:val="right"/>
            </w:pPr>
            <w:r>
              <w:t>354 437 €</w:t>
            </w:r>
          </w:p>
        </w:tc>
      </w:tr>
      <w:tr w:rsidR="00C813E6" w14:paraId="6691A0AB" w14:textId="77777777" w:rsidTr="00D07001">
        <w:tc>
          <w:tcPr>
            <w:tcW w:w="3685" w:type="dxa"/>
          </w:tcPr>
          <w:p w14:paraId="49E1E13F" w14:textId="0F58F72C" w:rsidR="00C813E6" w:rsidRDefault="00C813E6" w:rsidP="00D07001">
            <w:pPr>
              <w:pStyle w:val="Corpsdetexte"/>
            </w:pPr>
            <w:r>
              <w:t>Peinture</w:t>
            </w:r>
          </w:p>
        </w:tc>
        <w:tc>
          <w:tcPr>
            <w:tcW w:w="2977" w:type="dxa"/>
          </w:tcPr>
          <w:p w14:paraId="798B0D7E" w14:textId="4842914E" w:rsidR="00C813E6" w:rsidRDefault="00C813E6" w:rsidP="00D07001">
            <w:pPr>
              <w:pStyle w:val="Corpsdetexte"/>
              <w:jc w:val="right"/>
            </w:pPr>
            <w:r>
              <w:t>943 848 €</w:t>
            </w:r>
          </w:p>
        </w:tc>
      </w:tr>
      <w:tr w:rsidR="00C813E6" w14:paraId="140123B9" w14:textId="77777777" w:rsidTr="00D07001">
        <w:tc>
          <w:tcPr>
            <w:tcW w:w="3685" w:type="dxa"/>
          </w:tcPr>
          <w:p w14:paraId="524A9F3E" w14:textId="5291BE39" w:rsidR="00C813E6" w:rsidRDefault="00C813E6" w:rsidP="00D07001">
            <w:pPr>
              <w:pStyle w:val="Corpsdetexte"/>
            </w:pPr>
            <w:r>
              <w:t>Signalétique</w:t>
            </w:r>
          </w:p>
        </w:tc>
        <w:tc>
          <w:tcPr>
            <w:tcW w:w="2977" w:type="dxa"/>
          </w:tcPr>
          <w:p w14:paraId="13CBFEF8" w14:textId="10F15269" w:rsidR="00C813E6" w:rsidRDefault="00C813E6" w:rsidP="00D07001">
            <w:pPr>
              <w:pStyle w:val="Corpsdetexte"/>
              <w:jc w:val="right"/>
            </w:pPr>
            <w:r>
              <w:t>48 595 €</w:t>
            </w:r>
          </w:p>
        </w:tc>
      </w:tr>
      <w:tr w:rsidR="00C15C98" w14:paraId="4E4BA0C0" w14:textId="77777777" w:rsidTr="00D07001">
        <w:tc>
          <w:tcPr>
            <w:tcW w:w="3685" w:type="dxa"/>
          </w:tcPr>
          <w:p w14:paraId="51BD7BFA" w14:textId="77777777" w:rsidR="00C15C98" w:rsidRDefault="00C15C98" w:rsidP="00D07001">
            <w:pPr>
              <w:pStyle w:val="Corpsdetexte"/>
            </w:pPr>
            <w:r w:rsidRPr="007A35EB">
              <w:rPr>
                <w:b/>
                <w:bCs/>
              </w:rPr>
              <w:t xml:space="preserve">Total </w:t>
            </w:r>
          </w:p>
        </w:tc>
        <w:tc>
          <w:tcPr>
            <w:tcW w:w="2977" w:type="dxa"/>
          </w:tcPr>
          <w:p w14:paraId="6D4A166F" w14:textId="75231066" w:rsidR="00C15C98" w:rsidRDefault="00C813E6" w:rsidP="00D07001">
            <w:pPr>
              <w:pStyle w:val="Corpsdetexte"/>
              <w:jc w:val="right"/>
            </w:pPr>
            <w:r>
              <w:rPr>
                <w:b/>
                <w:bCs/>
              </w:rPr>
              <w:t xml:space="preserve">1 577 275 </w:t>
            </w:r>
            <w:r w:rsidR="00C15C98">
              <w:rPr>
                <w:b/>
                <w:bCs/>
              </w:rPr>
              <w:t>€</w:t>
            </w:r>
          </w:p>
        </w:tc>
      </w:tr>
    </w:tbl>
    <w:p w14:paraId="4662CC7A" w14:textId="77777777" w:rsidR="00C15C98" w:rsidRDefault="00C15C98" w:rsidP="00C15C98">
      <w:pPr>
        <w:pStyle w:val="Corpsdetexte"/>
      </w:pPr>
    </w:p>
    <w:p w14:paraId="6460CFED" w14:textId="77777777" w:rsidR="000E2924" w:rsidRDefault="000E2924" w:rsidP="000E2924">
      <w:pPr>
        <w:pStyle w:val="Titre3"/>
      </w:pPr>
      <w:r>
        <w:t>Montant des offres V0 des entreprises</w:t>
      </w:r>
    </w:p>
    <w:p w14:paraId="66D5B149" w14:textId="47394DC6" w:rsidR="000E2924" w:rsidRDefault="000E2924" w:rsidP="000E2924">
      <w:pPr>
        <w:pStyle w:val="Corpsdetexte"/>
      </w:pPr>
      <w:r w:rsidRPr="00B14B60">
        <w:t>Montant des offres à l’ouverture des plis</w:t>
      </w:r>
      <w:r>
        <w:t> :</w:t>
      </w:r>
    </w:p>
    <w:p w14:paraId="1964BA73" w14:textId="77777777" w:rsidR="00765119" w:rsidRDefault="00765119" w:rsidP="00765119">
      <w:pPr>
        <w:pStyle w:val="Corpsdetexte"/>
      </w:pPr>
    </w:p>
    <w:tbl>
      <w:tblPr>
        <w:tblStyle w:val="Grilledutableau"/>
        <w:tblW w:w="9062" w:type="dxa"/>
        <w:jc w:val="center"/>
        <w:tblLook w:val="04A0" w:firstRow="1" w:lastRow="0" w:firstColumn="1" w:lastColumn="0" w:noHBand="0" w:noVBand="1"/>
      </w:tblPr>
      <w:tblGrid>
        <w:gridCol w:w="2462"/>
        <w:gridCol w:w="2190"/>
        <w:gridCol w:w="2573"/>
        <w:gridCol w:w="1837"/>
      </w:tblGrid>
      <w:tr w:rsidR="00765119" w:rsidRPr="009D2F11" w14:paraId="46A4F0F9" w14:textId="77777777" w:rsidTr="00C041D8">
        <w:trPr>
          <w:trHeight w:val="760"/>
          <w:jc w:val="center"/>
        </w:trPr>
        <w:tc>
          <w:tcPr>
            <w:tcW w:w="2462" w:type="dxa"/>
            <w:shd w:val="clear" w:color="auto" w:fill="F2F2F2" w:themeFill="background1" w:themeFillShade="F2"/>
            <w:vAlign w:val="center"/>
          </w:tcPr>
          <w:p w14:paraId="48519D0D" w14:textId="77777777" w:rsidR="00765119" w:rsidRPr="009D2F11" w:rsidRDefault="00765119" w:rsidP="00837C54">
            <w:pPr>
              <w:adjustRightInd w:val="0"/>
              <w:ind w:right="454"/>
              <w:jc w:val="center"/>
              <w:rPr>
                <w:rFonts w:ascii="Arial" w:hAnsi="Arial" w:cs="Arial"/>
                <w:b/>
                <w:bCs/>
              </w:rPr>
            </w:pPr>
            <w:r>
              <w:rPr>
                <w:rFonts w:ascii="Arial" w:hAnsi="Arial" w:cs="Arial"/>
                <w:b/>
                <w:bCs/>
              </w:rPr>
              <w:t>LOT</w:t>
            </w:r>
          </w:p>
        </w:tc>
        <w:tc>
          <w:tcPr>
            <w:tcW w:w="2190" w:type="dxa"/>
            <w:shd w:val="clear" w:color="auto" w:fill="F2F2F2" w:themeFill="background1" w:themeFillShade="F2"/>
            <w:vAlign w:val="center"/>
          </w:tcPr>
          <w:p w14:paraId="7E02DC4D" w14:textId="77777777" w:rsidR="00765119" w:rsidRPr="009D2F11" w:rsidRDefault="00765119" w:rsidP="00837C54">
            <w:pPr>
              <w:adjustRightInd w:val="0"/>
              <w:ind w:right="454"/>
              <w:jc w:val="center"/>
              <w:rPr>
                <w:rFonts w:ascii="Arial" w:hAnsi="Arial" w:cs="Arial"/>
                <w:b/>
                <w:bCs/>
              </w:rPr>
            </w:pPr>
            <w:r w:rsidRPr="009D2F11">
              <w:rPr>
                <w:rFonts w:ascii="Arial" w:hAnsi="Arial" w:cs="Arial"/>
                <w:b/>
                <w:bCs/>
              </w:rPr>
              <w:t>Entreprise</w:t>
            </w:r>
          </w:p>
        </w:tc>
        <w:tc>
          <w:tcPr>
            <w:tcW w:w="2573" w:type="dxa"/>
            <w:shd w:val="clear" w:color="auto" w:fill="F2F2F2" w:themeFill="background1" w:themeFillShade="F2"/>
            <w:vAlign w:val="center"/>
          </w:tcPr>
          <w:p w14:paraId="4ECA7B58" w14:textId="77777777" w:rsidR="00765119" w:rsidRPr="009D2F11" w:rsidRDefault="00765119" w:rsidP="00837C54">
            <w:pPr>
              <w:adjustRightInd w:val="0"/>
              <w:ind w:right="454"/>
              <w:jc w:val="center"/>
              <w:rPr>
                <w:rFonts w:ascii="Arial" w:hAnsi="Arial" w:cs="Arial"/>
                <w:b/>
                <w:bCs/>
              </w:rPr>
            </w:pPr>
            <w:r w:rsidRPr="009D2F11">
              <w:rPr>
                <w:rFonts w:ascii="Arial" w:hAnsi="Arial" w:cs="Arial"/>
                <w:b/>
                <w:bCs/>
              </w:rPr>
              <w:t>Montant total HT</w:t>
            </w:r>
          </w:p>
          <w:p w14:paraId="48EAC519" w14:textId="77777777" w:rsidR="00765119" w:rsidRPr="009D2F11" w:rsidRDefault="00765119" w:rsidP="00837C54">
            <w:pPr>
              <w:adjustRightInd w:val="0"/>
              <w:ind w:right="454"/>
              <w:jc w:val="center"/>
              <w:rPr>
                <w:rFonts w:ascii="Arial" w:hAnsi="Arial" w:cs="Arial"/>
                <w:b/>
                <w:bCs/>
              </w:rPr>
            </w:pPr>
            <w:r w:rsidRPr="009D2F11">
              <w:rPr>
                <w:rFonts w:ascii="Arial" w:hAnsi="Arial" w:cs="Arial"/>
                <w:b/>
                <w:bCs/>
              </w:rPr>
              <w:t>Offre initiale</w:t>
            </w:r>
          </w:p>
        </w:tc>
        <w:tc>
          <w:tcPr>
            <w:tcW w:w="1837" w:type="dxa"/>
            <w:shd w:val="clear" w:color="auto" w:fill="F2F2F2" w:themeFill="background1" w:themeFillShade="F2"/>
          </w:tcPr>
          <w:p w14:paraId="719819A9" w14:textId="77777777" w:rsidR="00765119" w:rsidRPr="009D2F11" w:rsidRDefault="00765119" w:rsidP="00837C54">
            <w:pPr>
              <w:adjustRightInd w:val="0"/>
              <w:ind w:right="454"/>
              <w:jc w:val="center"/>
              <w:rPr>
                <w:rFonts w:ascii="Arial" w:hAnsi="Arial" w:cs="Arial"/>
                <w:b/>
                <w:bCs/>
              </w:rPr>
            </w:pPr>
          </w:p>
          <w:p w14:paraId="731D5078" w14:textId="77777777" w:rsidR="00765119" w:rsidRPr="009D2F11" w:rsidRDefault="00765119" w:rsidP="00837C54">
            <w:pPr>
              <w:adjustRightInd w:val="0"/>
              <w:ind w:right="454"/>
              <w:jc w:val="center"/>
              <w:rPr>
                <w:rFonts w:ascii="Arial" w:hAnsi="Arial" w:cs="Arial"/>
                <w:b/>
                <w:bCs/>
              </w:rPr>
            </w:pPr>
            <w:r w:rsidRPr="009D2F11">
              <w:rPr>
                <w:rFonts w:ascii="Arial" w:hAnsi="Arial" w:cs="Arial"/>
                <w:b/>
                <w:bCs/>
              </w:rPr>
              <w:t>Classement</w:t>
            </w:r>
          </w:p>
        </w:tc>
      </w:tr>
      <w:tr w:rsidR="00765119" w:rsidRPr="009D2F11" w14:paraId="1118F7BB" w14:textId="77777777" w:rsidTr="00C041D8">
        <w:trPr>
          <w:trHeight w:val="618"/>
          <w:jc w:val="center"/>
        </w:trPr>
        <w:tc>
          <w:tcPr>
            <w:tcW w:w="2462" w:type="dxa"/>
            <w:vMerge w:val="restart"/>
            <w:vAlign w:val="center"/>
          </w:tcPr>
          <w:p w14:paraId="40BD5128" w14:textId="77777777" w:rsidR="00765119" w:rsidRPr="009D2F11" w:rsidRDefault="00765119" w:rsidP="00837C54">
            <w:pPr>
              <w:pStyle w:val="Corpsdetexte"/>
              <w:jc w:val="center"/>
              <w:rPr>
                <w:rFonts w:ascii="Arial" w:hAnsi="Arial" w:cs="Arial"/>
              </w:rPr>
            </w:pPr>
            <w:r>
              <w:rPr>
                <w:rFonts w:ascii="Arial" w:hAnsi="Arial" w:cs="Arial"/>
              </w:rPr>
              <w:t>Revêtements sols durs</w:t>
            </w:r>
          </w:p>
        </w:tc>
        <w:tc>
          <w:tcPr>
            <w:tcW w:w="2190" w:type="dxa"/>
            <w:vAlign w:val="center"/>
          </w:tcPr>
          <w:p w14:paraId="39DF370F" w14:textId="77777777" w:rsidR="00765119" w:rsidRDefault="00765119" w:rsidP="00837C54">
            <w:pPr>
              <w:jc w:val="center"/>
              <w:rPr>
                <w:rFonts w:ascii="Arial" w:hAnsi="Arial" w:cs="Arial"/>
              </w:rPr>
            </w:pPr>
            <w:r>
              <w:t>SNID</w:t>
            </w:r>
          </w:p>
        </w:tc>
        <w:tc>
          <w:tcPr>
            <w:tcW w:w="2573" w:type="dxa"/>
            <w:vAlign w:val="center"/>
          </w:tcPr>
          <w:p w14:paraId="435017E3" w14:textId="016B0026" w:rsidR="00765119" w:rsidRPr="009D2F11" w:rsidRDefault="00A72B4E" w:rsidP="00837C54">
            <w:pPr>
              <w:jc w:val="center"/>
              <w:rPr>
                <w:rFonts w:ascii="Arial" w:hAnsi="Arial" w:cs="Arial"/>
              </w:rPr>
            </w:pPr>
            <w:r>
              <w:rPr>
                <w:rFonts w:ascii="Arial" w:hAnsi="Arial" w:cs="Arial"/>
              </w:rPr>
              <w:t>207 012</w:t>
            </w:r>
            <w:r w:rsidR="000A6DCB">
              <w:rPr>
                <w:rFonts w:ascii="Arial" w:hAnsi="Arial" w:cs="Arial"/>
              </w:rPr>
              <w:t>,</w:t>
            </w:r>
            <w:r w:rsidR="002C718B">
              <w:rPr>
                <w:rFonts w:ascii="Arial" w:hAnsi="Arial" w:cs="Arial"/>
              </w:rPr>
              <w:t>6</w:t>
            </w:r>
            <w:r w:rsidR="000A6DCB">
              <w:rPr>
                <w:rFonts w:ascii="Arial" w:hAnsi="Arial" w:cs="Arial"/>
              </w:rPr>
              <w:t>0</w:t>
            </w:r>
            <w:r w:rsidR="00765119">
              <w:rPr>
                <w:rFonts w:ascii="Arial" w:hAnsi="Arial" w:cs="Arial"/>
              </w:rPr>
              <w:t xml:space="preserve"> €</w:t>
            </w:r>
          </w:p>
        </w:tc>
        <w:tc>
          <w:tcPr>
            <w:tcW w:w="1837" w:type="dxa"/>
            <w:vAlign w:val="center"/>
          </w:tcPr>
          <w:p w14:paraId="72B12658" w14:textId="30DF1335" w:rsidR="00765119" w:rsidRPr="009D2F11" w:rsidRDefault="0010717A" w:rsidP="00837C54">
            <w:pPr>
              <w:adjustRightInd w:val="0"/>
              <w:ind w:right="454"/>
              <w:jc w:val="center"/>
              <w:rPr>
                <w:rFonts w:ascii="Arial" w:hAnsi="Arial" w:cs="Arial"/>
              </w:rPr>
            </w:pPr>
            <w:r>
              <w:rPr>
                <w:rFonts w:ascii="Arial" w:hAnsi="Arial" w:cs="Arial"/>
              </w:rPr>
              <w:t xml:space="preserve">     1</w:t>
            </w:r>
          </w:p>
        </w:tc>
      </w:tr>
      <w:tr w:rsidR="00765119" w14:paraId="2E55F128" w14:textId="77777777" w:rsidTr="00C041D8">
        <w:trPr>
          <w:trHeight w:val="618"/>
          <w:jc w:val="center"/>
        </w:trPr>
        <w:tc>
          <w:tcPr>
            <w:tcW w:w="2462" w:type="dxa"/>
            <w:vMerge/>
            <w:vAlign w:val="center"/>
          </w:tcPr>
          <w:p w14:paraId="05E47ADB" w14:textId="77777777" w:rsidR="00765119" w:rsidRDefault="00765119" w:rsidP="00837C54">
            <w:pPr>
              <w:adjustRightInd w:val="0"/>
              <w:ind w:left="0" w:right="454"/>
              <w:jc w:val="center"/>
            </w:pPr>
          </w:p>
        </w:tc>
        <w:tc>
          <w:tcPr>
            <w:tcW w:w="2190" w:type="dxa"/>
            <w:vAlign w:val="center"/>
          </w:tcPr>
          <w:p w14:paraId="2949E6B2" w14:textId="77777777" w:rsidR="00765119" w:rsidRDefault="00765119" w:rsidP="00837C54">
            <w:pPr>
              <w:adjustRightInd w:val="0"/>
              <w:ind w:left="292" w:right="454"/>
              <w:jc w:val="center"/>
              <w:rPr>
                <w:rFonts w:ascii="Arial" w:hAnsi="Arial" w:cs="Arial"/>
              </w:rPr>
            </w:pPr>
            <w:r>
              <w:t xml:space="preserve">   CPLC</w:t>
            </w:r>
          </w:p>
        </w:tc>
        <w:tc>
          <w:tcPr>
            <w:tcW w:w="2573" w:type="dxa"/>
            <w:vAlign w:val="center"/>
          </w:tcPr>
          <w:p w14:paraId="13240AEA" w14:textId="4ADA5449" w:rsidR="00765119" w:rsidRDefault="00765119" w:rsidP="00837C54">
            <w:pPr>
              <w:adjustRightInd w:val="0"/>
              <w:ind w:left="292" w:right="454"/>
              <w:jc w:val="center"/>
              <w:rPr>
                <w:rFonts w:ascii="Arial" w:hAnsi="Arial" w:cs="Arial"/>
              </w:rPr>
            </w:pPr>
            <w:r>
              <w:rPr>
                <w:rFonts w:ascii="Arial" w:hAnsi="Arial" w:cs="Arial"/>
              </w:rPr>
              <w:t xml:space="preserve">   </w:t>
            </w:r>
            <w:r w:rsidR="00F40D36" w:rsidRPr="00F40D36">
              <w:rPr>
                <w:rFonts w:ascii="Arial" w:hAnsi="Arial" w:cs="Arial"/>
              </w:rPr>
              <w:t>2</w:t>
            </w:r>
            <w:r w:rsidR="00963046">
              <w:rPr>
                <w:rFonts w:ascii="Arial" w:hAnsi="Arial" w:cs="Arial"/>
              </w:rPr>
              <w:t xml:space="preserve">46 459,86 </w:t>
            </w:r>
            <w:r>
              <w:rPr>
                <w:rFonts w:ascii="Arial" w:hAnsi="Arial" w:cs="Arial"/>
              </w:rPr>
              <w:t>€</w:t>
            </w:r>
          </w:p>
        </w:tc>
        <w:tc>
          <w:tcPr>
            <w:tcW w:w="1837" w:type="dxa"/>
            <w:vAlign w:val="center"/>
          </w:tcPr>
          <w:p w14:paraId="68C37B16" w14:textId="44FE539D" w:rsidR="00765119" w:rsidRDefault="0010717A" w:rsidP="00837C54">
            <w:pPr>
              <w:adjustRightInd w:val="0"/>
              <w:ind w:right="454"/>
              <w:jc w:val="center"/>
              <w:rPr>
                <w:rFonts w:ascii="Arial" w:hAnsi="Arial" w:cs="Arial"/>
              </w:rPr>
            </w:pPr>
            <w:r>
              <w:rPr>
                <w:rFonts w:ascii="Arial" w:hAnsi="Arial" w:cs="Arial"/>
              </w:rPr>
              <w:t xml:space="preserve">     2</w:t>
            </w:r>
          </w:p>
        </w:tc>
      </w:tr>
      <w:tr w:rsidR="00765119" w14:paraId="6FE334D4" w14:textId="77777777" w:rsidTr="00C041D8">
        <w:trPr>
          <w:trHeight w:val="618"/>
          <w:jc w:val="center"/>
        </w:trPr>
        <w:tc>
          <w:tcPr>
            <w:tcW w:w="2462" w:type="dxa"/>
            <w:vMerge/>
            <w:vAlign w:val="center"/>
          </w:tcPr>
          <w:p w14:paraId="3211502B" w14:textId="77777777" w:rsidR="00765119" w:rsidRDefault="00765119" w:rsidP="00837C54">
            <w:pPr>
              <w:adjustRightInd w:val="0"/>
              <w:ind w:left="0" w:right="454"/>
              <w:jc w:val="center"/>
            </w:pPr>
          </w:p>
        </w:tc>
        <w:tc>
          <w:tcPr>
            <w:tcW w:w="2190" w:type="dxa"/>
            <w:vAlign w:val="center"/>
          </w:tcPr>
          <w:p w14:paraId="5D3D43C8" w14:textId="77777777" w:rsidR="00765119" w:rsidRDefault="00765119" w:rsidP="00837C54">
            <w:pPr>
              <w:adjustRightInd w:val="0"/>
              <w:ind w:left="292" w:right="454"/>
              <w:jc w:val="center"/>
              <w:rPr>
                <w:rFonts w:ascii="Arial" w:hAnsi="Arial" w:cs="Arial"/>
              </w:rPr>
            </w:pPr>
            <w:r>
              <w:t xml:space="preserve">   SOLWEIG</w:t>
            </w:r>
          </w:p>
        </w:tc>
        <w:tc>
          <w:tcPr>
            <w:tcW w:w="2573" w:type="dxa"/>
            <w:vAlign w:val="center"/>
          </w:tcPr>
          <w:p w14:paraId="125E3869" w14:textId="35961C58" w:rsidR="00765119" w:rsidRDefault="00A25298" w:rsidP="00837C54">
            <w:pPr>
              <w:adjustRightInd w:val="0"/>
              <w:ind w:left="292" w:right="454"/>
              <w:jc w:val="center"/>
              <w:rPr>
                <w:rFonts w:ascii="Arial" w:hAnsi="Arial" w:cs="Arial"/>
              </w:rPr>
            </w:pPr>
            <w:r>
              <w:rPr>
                <w:rFonts w:ascii="Arial" w:hAnsi="Arial" w:cs="Arial"/>
              </w:rPr>
              <w:t xml:space="preserve">317 </w:t>
            </w:r>
            <w:r w:rsidR="008D4516">
              <w:rPr>
                <w:rFonts w:ascii="Arial" w:hAnsi="Arial" w:cs="Arial"/>
              </w:rPr>
              <w:t>899,0</w:t>
            </w:r>
            <w:r w:rsidR="007F1E50">
              <w:rPr>
                <w:rFonts w:ascii="Arial" w:hAnsi="Arial" w:cs="Arial"/>
              </w:rPr>
              <w:t>9</w:t>
            </w:r>
            <w:r w:rsidR="008D4516">
              <w:rPr>
                <w:rFonts w:ascii="Arial" w:hAnsi="Arial" w:cs="Arial"/>
              </w:rPr>
              <w:t xml:space="preserve"> €</w:t>
            </w:r>
          </w:p>
        </w:tc>
        <w:tc>
          <w:tcPr>
            <w:tcW w:w="1837" w:type="dxa"/>
            <w:vAlign w:val="center"/>
          </w:tcPr>
          <w:p w14:paraId="43A6C513" w14:textId="3B955749" w:rsidR="00765119" w:rsidRDefault="0010717A" w:rsidP="00837C54">
            <w:pPr>
              <w:adjustRightInd w:val="0"/>
              <w:ind w:right="454"/>
              <w:jc w:val="center"/>
              <w:rPr>
                <w:rFonts w:ascii="Arial" w:hAnsi="Arial" w:cs="Arial"/>
              </w:rPr>
            </w:pPr>
            <w:r>
              <w:rPr>
                <w:rFonts w:ascii="Arial" w:hAnsi="Arial" w:cs="Arial"/>
              </w:rPr>
              <w:t xml:space="preserve">     3</w:t>
            </w:r>
          </w:p>
        </w:tc>
      </w:tr>
      <w:tr w:rsidR="00B2233D" w14:paraId="4BB9FA00" w14:textId="77777777" w:rsidTr="00C041D8">
        <w:trPr>
          <w:trHeight w:val="618"/>
          <w:jc w:val="center"/>
        </w:trPr>
        <w:tc>
          <w:tcPr>
            <w:tcW w:w="2462" w:type="dxa"/>
            <w:vMerge w:val="restart"/>
            <w:vAlign w:val="center"/>
          </w:tcPr>
          <w:p w14:paraId="7A6E9B6E" w14:textId="77777777" w:rsidR="00B2233D" w:rsidRDefault="00B2233D" w:rsidP="00B2233D">
            <w:pPr>
              <w:adjustRightInd w:val="0"/>
              <w:ind w:left="0" w:right="454"/>
              <w:jc w:val="center"/>
            </w:pPr>
            <w:r>
              <w:rPr>
                <w:rFonts w:ascii="Arial" w:hAnsi="Arial" w:cs="Arial"/>
              </w:rPr>
              <w:t>Revêtements sols souples</w:t>
            </w:r>
          </w:p>
        </w:tc>
        <w:tc>
          <w:tcPr>
            <w:tcW w:w="2190" w:type="dxa"/>
            <w:vAlign w:val="center"/>
          </w:tcPr>
          <w:p w14:paraId="004DB2E4" w14:textId="0BADEEC8" w:rsidR="00B2233D" w:rsidRDefault="00B2233D" w:rsidP="00B2233D">
            <w:pPr>
              <w:adjustRightInd w:val="0"/>
              <w:ind w:left="292" w:right="454"/>
              <w:jc w:val="center"/>
            </w:pPr>
            <w:r>
              <w:t>SNID</w:t>
            </w:r>
          </w:p>
        </w:tc>
        <w:tc>
          <w:tcPr>
            <w:tcW w:w="2573" w:type="dxa"/>
            <w:vAlign w:val="center"/>
          </w:tcPr>
          <w:p w14:paraId="3FD485E8" w14:textId="21A45693" w:rsidR="00B2233D" w:rsidRDefault="00803639" w:rsidP="00B2233D">
            <w:pPr>
              <w:adjustRightInd w:val="0"/>
              <w:ind w:left="292" w:right="454"/>
              <w:jc w:val="center"/>
              <w:rPr>
                <w:rFonts w:ascii="Arial" w:hAnsi="Arial" w:cs="Arial"/>
              </w:rPr>
            </w:pPr>
            <w:r>
              <w:rPr>
                <w:rFonts w:ascii="Arial" w:hAnsi="Arial" w:cs="Arial"/>
              </w:rPr>
              <w:t>523 740,25</w:t>
            </w:r>
            <w:r w:rsidR="00B2233D">
              <w:rPr>
                <w:rFonts w:ascii="Arial" w:hAnsi="Arial" w:cs="Arial"/>
              </w:rPr>
              <w:t xml:space="preserve"> €</w:t>
            </w:r>
          </w:p>
        </w:tc>
        <w:tc>
          <w:tcPr>
            <w:tcW w:w="1837" w:type="dxa"/>
            <w:vAlign w:val="center"/>
          </w:tcPr>
          <w:p w14:paraId="5721EE26" w14:textId="3F9D35D5" w:rsidR="00B2233D" w:rsidRDefault="00B2233D" w:rsidP="00B2233D">
            <w:pPr>
              <w:adjustRightInd w:val="0"/>
              <w:ind w:right="454"/>
              <w:jc w:val="center"/>
              <w:rPr>
                <w:rFonts w:ascii="Arial" w:hAnsi="Arial" w:cs="Arial"/>
              </w:rPr>
            </w:pPr>
            <w:r>
              <w:rPr>
                <w:rFonts w:ascii="Arial" w:hAnsi="Arial" w:cs="Arial"/>
              </w:rPr>
              <w:t xml:space="preserve">     </w:t>
            </w:r>
            <w:r w:rsidR="00275533">
              <w:rPr>
                <w:rFonts w:ascii="Arial" w:hAnsi="Arial" w:cs="Arial"/>
              </w:rPr>
              <w:t>2</w:t>
            </w:r>
          </w:p>
        </w:tc>
      </w:tr>
      <w:tr w:rsidR="00B2233D" w14:paraId="3C2BFE4D" w14:textId="77777777" w:rsidTr="00C041D8">
        <w:trPr>
          <w:trHeight w:val="618"/>
          <w:jc w:val="center"/>
        </w:trPr>
        <w:tc>
          <w:tcPr>
            <w:tcW w:w="2462" w:type="dxa"/>
            <w:vMerge/>
            <w:vAlign w:val="center"/>
          </w:tcPr>
          <w:p w14:paraId="38B8B5CE" w14:textId="77777777" w:rsidR="00B2233D" w:rsidRDefault="00B2233D" w:rsidP="00B2233D">
            <w:pPr>
              <w:adjustRightInd w:val="0"/>
              <w:ind w:left="0" w:right="454"/>
              <w:jc w:val="center"/>
            </w:pPr>
          </w:p>
        </w:tc>
        <w:tc>
          <w:tcPr>
            <w:tcW w:w="2190" w:type="dxa"/>
            <w:vAlign w:val="center"/>
          </w:tcPr>
          <w:p w14:paraId="21237794" w14:textId="526DFC14" w:rsidR="00B2233D" w:rsidRDefault="00B2233D" w:rsidP="00B2233D">
            <w:pPr>
              <w:adjustRightInd w:val="0"/>
              <w:ind w:left="292" w:right="454"/>
              <w:jc w:val="center"/>
            </w:pPr>
            <w:r>
              <w:t>CPLC</w:t>
            </w:r>
          </w:p>
        </w:tc>
        <w:tc>
          <w:tcPr>
            <w:tcW w:w="2573" w:type="dxa"/>
            <w:vAlign w:val="center"/>
          </w:tcPr>
          <w:p w14:paraId="68AF3723" w14:textId="4383C964" w:rsidR="00B2233D" w:rsidRDefault="00B2233D" w:rsidP="00B2233D">
            <w:pPr>
              <w:adjustRightInd w:val="0"/>
              <w:ind w:left="292" w:right="454"/>
              <w:jc w:val="center"/>
              <w:rPr>
                <w:rFonts w:ascii="Arial" w:hAnsi="Arial" w:cs="Arial"/>
              </w:rPr>
            </w:pPr>
            <w:r>
              <w:rPr>
                <w:rFonts w:ascii="Arial" w:hAnsi="Arial" w:cs="Arial"/>
              </w:rPr>
              <w:t>2</w:t>
            </w:r>
            <w:r w:rsidR="00CA0F58">
              <w:rPr>
                <w:rFonts w:ascii="Arial" w:hAnsi="Arial" w:cs="Arial"/>
              </w:rPr>
              <w:t>87 440,65</w:t>
            </w:r>
            <w:r>
              <w:rPr>
                <w:rFonts w:ascii="Arial" w:hAnsi="Arial" w:cs="Arial"/>
              </w:rPr>
              <w:t xml:space="preserve"> €</w:t>
            </w:r>
          </w:p>
        </w:tc>
        <w:tc>
          <w:tcPr>
            <w:tcW w:w="1837" w:type="dxa"/>
            <w:vAlign w:val="center"/>
          </w:tcPr>
          <w:p w14:paraId="24E339C5" w14:textId="6626CB81" w:rsidR="00B2233D" w:rsidRDefault="00B2233D" w:rsidP="00B2233D">
            <w:pPr>
              <w:adjustRightInd w:val="0"/>
              <w:ind w:right="454"/>
              <w:jc w:val="center"/>
              <w:rPr>
                <w:rFonts w:ascii="Arial" w:hAnsi="Arial" w:cs="Arial"/>
              </w:rPr>
            </w:pPr>
            <w:r>
              <w:rPr>
                <w:rFonts w:ascii="Arial" w:hAnsi="Arial" w:cs="Arial"/>
              </w:rPr>
              <w:t xml:space="preserve">     1</w:t>
            </w:r>
          </w:p>
        </w:tc>
      </w:tr>
      <w:tr w:rsidR="00765119" w14:paraId="268CF3AB" w14:textId="77777777" w:rsidTr="00C041D8">
        <w:trPr>
          <w:trHeight w:val="618"/>
          <w:jc w:val="center"/>
        </w:trPr>
        <w:tc>
          <w:tcPr>
            <w:tcW w:w="2462" w:type="dxa"/>
            <w:vMerge/>
            <w:vAlign w:val="center"/>
          </w:tcPr>
          <w:p w14:paraId="7EC7B19A" w14:textId="77777777" w:rsidR="00765119" w:rsidRDefault="00765119" w:rsidP="00837C54">
            <w:pPr>
              <w:adjustRightInd w:val="0"/>
              <w:ind w:left="0" w:right="454"/>
              <w:jc w:val="center"/>
            </w:pPr>
          </w:p>
        </w:tc>
        <w:tc>
          <w:tcPr>
            <w:tcW w:w="2190" w:type="dxa"/>
            <w:vAlign w:val="center"/>
          </w:tcPr>
          <w:p w14:paraId="4DF554C9" w14:textId="77777777" w:rsidR="00765119" w:rsidRDefault="00765119" w:rsidP="00837C54">
            <w:pPr>
              <w:adjustRightInd w:val="0"/>
              <w:ind w:left="292" w:right="454"/>
              <w:jc w:val="center"/>
            </w:pPr>
            <w:r>
              <w:t>SOLWEIG</w:t>
            </w:r>
          </w:p>
        </w:tc>
        <w:tc>
          <w:tcPr>
            <w:tcW w:w="2573" w:type="dxa"/>
            <w:vAlign w:val="center"/>
          </w:tcPr>
          <w:p w14:paraId="57C275F7" w14:textId="34BBA771" w:rsidR="00765119" w:rsidRDefault="00E1348C" w:rsidP="00837C54">
            <w:pPr>
              <w:adjustRightInd w:val="0"/>
              <w:ind w:left="292" w:right="454"/>
              <w:jc w:val="center"/>
              <w:rPr>
                <w:rFonts w:ascii="Arial" w:hAnsi="Arial" w:cs="Arial"/>
              </w:rPr>
            </w:pPr>
            <w:r>
              <w:rPr>
                <w:rFonts w:ascii="Arial" w:hAnsi="Arial" w:cs="Arial"/>
              </w:rPr>
              <w:t>767</w:t>
            </w:r>
            <w:r w:rsidR="00095133">
              <w:rPr>
                <w:rFonts w:ascii="Arial" w:hAnsi="Arial" w:cs="Arial"/>
              </w:rPr>
              <w:t> </w:t>
            </w:r>
            <w:r>
              <w:rPr>
                <w:rFonts w:ascii="Arial" w:hAnsi="Arial" w:cs="Arial"/>
              </w:rPr>
              <w:t>63</w:t>
            </w:r>
            <w:r w:rsidR="00095133">
              <w:rPr>
                <w:rFonts w:ascii="Arial" w:hAnsi="Arial" w:cs="Arial"/>
              </w:rPr>
              <w:t>6,90</w:t>
            </w:r>
            <w:r>
              <w:rPr>
                <w:rFonts w:ascii="Arial" w:hAnsi="Arial" w:cs="Arial"/>
              </w:rPr>
              <w:t xml:space="preserve"> </w:t>
            </w:r>
            <w:r w:rsidR="005E48AB">
              <w:rPr>
                <w:rFonts w:ascii="Arial" w:hAnsi="Arial" w:cs="Arial"/>
              </w:rPr>
              <w:t>€</w:t>
            </w:r>
          </w:p>
        </w:tc>
        <w:tc>
          <w:tcPr>
            <w:tcW w:w="1837" w:type="dxa"/>
            <w:vAlign w:val="center"/>
          </w:tcPr>
          <w:p w14:paraId="5A34617E" w14:textId="2C7FAB85" w:rsidR="00765119" w:rsidRDefault="00ED69E9" w:rsidP="00837C54">
            <w:pPr>
              <w:adjustRightInd w:val="0"/>
              <w:ind w:right="454"/>
              <w:jc w:val="center"/>
              <w:rPr>
                <w:rFonts w:ascii="Arial" w:hAnsi="Arial" w:cs="Arial"/>
              </w:rPr>
            </w:pPr>
            <w:r>
              <w:rPr>
                <w:rFonts w:ascii="Arial" w:hAnsi="Arial" w:cs="Arial"/>
              </w:rPr>
              <w:t xml:space="preserve">     </w:t>
            </w:r>
            <w:r w:rsidR="00275533">
              <w:rPr>
                <w:rFonts w:ascii="Arial" w:hAnsi="Arial" w:cs="Arial"/>
              </w:rPr>
              <w:t>3</w:t>
            </w:r>
          </w:p>
        </w:tc>
      </w:tr>
      <w:tr w:rsidR="003E5870" w14:paraId="41CA2A87" w14:textId="77777777" w:rsidTr="00C041D8">
        <w:trPr>
          <w:trHeight w:val="618"/>
          <w:jc w:val="center"/>
        </w:trPr>
        <w:tc>
          <w:tcPr>
            <w:tcW w:w="2462" w:type="dxa"/>
            <w:vMerge w:val="restart"/>
            <w:vAlign w:val="center"/>
          </w:tcPr>
          <w:p w14:paraId="086CB93F" w14:textId="77777777" w:rsidR="003E5870" w:rsidRDefault="003E5870" w:rsidP="00B2233D">
            <w:pPr>
              <w:adjustRightInd w:val="0"/>
              <w:ind w:left="0" w:right="454"/>
              <w:jc w:val="center"/>
            </w:pPr>
            <w:r>
              <w:lastRenderedPageBreak/>
              <w:t>Peinture</w:t>
            </w:r>
          </w:p>
        </w:tc>
        <w:tc>
          <w:tcPr>
            <w:tcW w:w="2190" w:type="dxa"/>
            <w:vAlign w:val="center"/>
          </w:tcPr>
          <w:p w14:paraId="4E0B5C5C" w14:textId="4969CE0B" w:rsidR="003E5870" w:rsidRDefault="003E5870" w:rsidP="00B2233D">
            <w:pPr>
              <w:adjustRightInd w:val="0"/>
              <w:ind w:left="292" w:right="454"/>
              <w:jc w:val="center"/>
            </w:pPr>
            <w:r>
              <w:t>SNID</w:t>
            </w:r>
          </w:p>
        </w:tc>
        <w:tc>
          <w:tcPr>
            <w:tcW w:w="2573" w:type="dxa"/>
            <w:vAlign w:val="center"/>
          </w:tcPr>
          <w:p w14:paraId="24E31149" w14:textId="0CF4A163" w:rsidR="003E5870" w:rsidRDefault="004D79C9" w:rsidP="004D79C9">
            <w:pPr>
              <w:adjustRightInd w:val="0"/>
              <w:ind w:left="292" w:right="454"/>
              <w:jc w:val="center"/>
              <w:rPr>
                <w:rFonts w:ascii="Arial" w:hAnsi="Arial" w:cs="Arial"/>
              </w:rPr>
            </w:pPr>
            <w:r>
              <w:rPr>
                <w:rFonts w:ascii="Arial" w:hAnsi="Arial" w:cs="Arial"/>
              </w:rPr>
              <w:t>977 237,32 €</w:t>
            </w:r>
          </w:p>
        </w:tc>
        <w:tc>
          <w:tcPr>
            <w:tcW w:w="1837" w:type="dxa"/>
            <w:vAlign w:val="center"/>
          </w:tcPr>
          <w:p w14:paraId="361AEB85" w14:textId="0BD19825" w:rsidR="003E5870" w:rsidRDefault="003E5870" w:rsidP="00B2233D">
            <w:pPr>
              <w:adjustRightInd w:val="0"/>
              <w:ind w:right="454"/>
              <w:jc w:val="center"/>
              <w:rPr>
                <w:rFonts w:ascii="Arial" w:hAnsi="Arial" w:cs="Arial"/>
              </w:rPr>
            </w:pPr>
            <w:r>
              <w:rPr>
                <w:rFonts w:ascii="Arial" w:hAnsi="Arial" w:cs="Arial"/>
              </w:rPr>
              <w:t xml:space="preserve">     2</w:t>
            </w:r>
          </w:p>
        </w:tc>
      </w:tr>
      <w:tr w:rsidR="003E5870" w14:paraId="2B36C942" w14:textId="77777777" w:rsidTr="00C041D8">
        <w:trPr>
          <w:trHeight w:val="618"/>
          <w:jc w:val="center"/>
        </w:trPr>
        <w:tc>
          <w:tcPr>
            <w:tcW w:w="2462" w:type="dxa"/>
            <w:vMerge/>
            <w:vAlign w:val="center"/>
          </w:tcPr>
          <w:p w14:paraId="789AA594" w14:textId="77777777" w:rsidR="003E5870" w:rsidRDefault="003E5870" w:rsidP="00B2233D">
            <w:pPr>
              <w:adjustRightInd w:val="0"/>
              <w:ind w:left="0" w:right="454"/>
              <w:jc w:val="center"/>
            </w:pPr>
          </w:p>
        </w:tc>
        <w:tc>
          <w:tcPr>
            <w:tcW w:w="2190" w:type="dxa"/>
            <w:vAlign w:val="center"/>
          </w:tcPr>
          <w:p w14:paraId="5FCF2243" w14:textId="141B06F5" w:rsidR="003E5870" w:rsidRDefault="003E5870" w:rsidP="00B2233D">
            <w:pPr>
              <w:adjustRightInd w:val="0"/>
              <w:ind w:left="292" w:right="454"/>
              <w:jc w:val="center"/>
            </w:pPr>
            <w:r>
              <w:t>CPLC</w:t>
            </w:r>
          </w:p>
        </w:tc>
        <w:tc>
          <w:tcPr>
            <w:tcW w:w="2573" w:type="dxa"/>
            <w:vAlign w:val="center"/>
          </w:tcPr>
          <w:p w14:paraId="28625C27" w14:textId="2267B730" w:rsidR="003E5870" w:rsidRPr="00C041D8" w:rsidRDefault="003E5870" w:rsidP="00B2233D">
            <w:pPr>
              <w:adjustRightInd w:val="0"/>
              <w:ind w:left="292" w:right="454"/>
              <w:jc w:val="center"/>
              <w:rPr>
                <w:rFonts w:ascii="Arial" w:hAnsi="Arial" w:cs="Arial"/>
                <w:b/>
                <w:bCs/>
              </w:rPr>
            </w:pPr>
            <w:r w:rsidRPr="00C041D8">
              <w:rPr>
                <w:rFonts w:ascii="Arial" w:hAnsi="Arial" w:cs="Arial"/>
                <w:b/>
                <w:bCs/>
              </w:rPr>
              <w:t>NON CHIFFRE</w:t>
            </w:r>
          </w:p>
        </w:tc>
        <w:tc>
          <w:tcPr>
            <w:tcW w:w="1837" w:type="dxa"/>
            <w:vAlign w:val="center"/>
          </w:tcPr>
          <w:p w14:paraId="607608A7" w14:textId="3E220020" w:rsidR="003E5870" w:rsidRDefault="003E5870" w:rsidP="00B2233D">
            <w:pPr>
              <w:adjustRightInd w:val="0"/>
              <w:ind w:right="454"/>
              <w:jc w:val="center"/>
              <w:rPr>
                <w:rFonts w:ascii="Arial" w:hAnsi="Arial" w:cs="Arial"/>
              </w:rPr>
            </w:pPr>
            <w:r>
              <w:rPr>
                <w:rFonts w:ascii="Arial" w:hAnsi="Arial" w:cs="Arial"/>
              </w:rPr>
              <w:t xml:space="preserve">     </w:t>
            </w:r>
          </w:p>
        </w:tc>
      </w:tr>
      <w:tr w:rsidR="003E5870" w14:paraId="453BA74D" w14:textId="77777777" w:rsidTr="00C041D8">
        <w:trPr>
          <w:trHeight w:val="618"/>
          <w:jc w:val="center"/>
        </w:trPr>
        <w:tc>
          <w:tcPr>
            <w:tcW w:w="2462" w:type="dxa"/>
            <w:vMerge/>
            <w:vAlign w:val="center"/>
          </w:tcPr>
          <w:p w14:paraId="48EA4A39" w14:textId="77777777" w:rsidR="003E5870" w:rsidRDefault="003E5870" w:rsidP="00C041D8">
            <w:pPr>
              <w:adjustRightInd w:val="0"/>
              <w:ind w:left="0" w:right="454"/>
              <w:jc w:val="center"/>
            </w:pPr>
          </w:p>
        </w:tc>
        <w:tc>
          <w:tcPr>
            <w:tcW w:w="2190" w:type="dxa"/>
            <w:vAlign w:val="center"/>
          </w:tcPr>
          <w:p w14:paraId="5F2E5083" w14:textId="47D5F2B9" w:rsidR="003E5870" w:rsidRDefault="003E5870" w:rsidP="00C041D8">
            <w:pPr>
              <w:adjustRightInd w:val="0"/>
              <w:ind w:left="292" w:right="454"/>
              <w:jc w:val="center"/>
            </w:pPr>
            <w:r>
              <w:t>SOLWEIG</w:t>
            </w:r>
          </w:p>
        </w:tc>
        <w:tc>
          <w:tcPr>
            <w:tcW w:w="2573" w:type="dxa"/>
            <w:vAlign w:val="center"/>
          </w:tcPr>
          <w:p w14:paraId="0ED38956" w14:textId="7FEB68D3" w:rsidR="003E5870" w:rsidRDefault="003E5870" w:rsidP="00C041D8">
            <w:pPr>
              <w:adjustRightInd w:val="0"/>
              <w:ind w:left="292" w:right="454"/>
              <w:jc w:val="center"/>
              <w:rPr>
                <w:rFonts w:ascii="Arial" w:hAnsi="Arial" w:cs="Arial"/>
              </w:rPr>
            </w:pPr>
            <w:r w:rsidRPr="00C041D8">
              <w:rPr>
                <w:rFonts w:ascii="Arial" w:hAnsi="Arial" w:cs="Arial"/>
                <w:b/>
                <w:bCs/>
              </w:rPr>
              <w:t>NON CHIFFRE</w:t>
            </w:r>
          </w:p>
        </w:tc>
        <w:tc>
          <w:tcPr>
            <w:tcW w:w="1837" w:type="dxa"/>
            <w:vAlign w:val="center"/>
          </w:tcPr>
          <w:p w14:paraId="64485041" w14:textId="50C2040B" w:rsidR="003E5870" w:rsidRDefault="003E5870" w:rsidP="00C041D8">
            <w:pPr>
              <w:adjustRightInd w:val="0"/>
              <w:ind w:right="454"/>
              <w:jc w:val="center"/>
              <w:rPr>
                <w:rFonts w:ascii="Arial" w:hAnsi="Arial" w:cs="Arial"/>
              </w:rPr>
            </w:pPr>
            <w:r>
              <w:rPr>
                <w:rFonts w:ascii="Arial" w:hAnsi="Arial" w:cs="Arial"/>
              </w:rPr>
              <w:t xml:space="preserve">     </w:t>
            </w:r>
          </w:p>
        </w:tc>
      </w:tr>
      <w:tr w:rsidR="003E5870" w14:paraId="6E87CF45" w14:textId="77777777" w:rsidTr="00C041D8">
        <w:trPr>
          <w:trHeight w:val="618"/>
          <w:jc w:val="center"/>
        </w:trPr>
        <w:tc>
          <w:tcPr>
            <w:tcW w:w="2462" w:type="dxa"/>
            <w:vMerge/>
            <w:vAlign w:val="center"/>
          </w:tcPr>
          <w:p w14:paraId="0873BE5D" w14:textId="77777777" w:rsidR="003E5870" w:rsidRDefault="003E5870" w:rsidP="003E5870">
            <w:pPr>
              <w:adjustRightInd w:val="0"/>
              <w:ind w:left="0" w:right="454"/>
              <w:jc w:val="center"/>
            </w:pPr>
          </w:p>
        </w:tc>
        <w:tc>
          <w:tcPr>
            <w:tcW w:w="2190" w:type="dxa"/>
            <w:vAlign w:val="center"/>
          </w:tcPr>
          <w:p w14:paraId="5B5AA849" w14:textId="11A6A5A8" w:rsidR="003E5870" w:rsidRDefault="003E5870" w:rsidP="003E5870">
            <w:pPr>
              <w:adjustRightInd w:val="0"/>
              <w:ind w:left="292" w:right="454"/>
              <w:jc w:val="center"/>
            </w:pPr>
            <w:r>
              <w:t>PPM</w:t>
            </w:r>
          </w:p>
        </w:tc>
        <w:tc>
          <w:tcPr>
            <w:tcW w:w="2573" w:type="dxa"/>
            <w:vAlign w:val="center"/>
          </w:tcPr>
          <w:p w14:paraId="3FF6E2B1" w14:textId="608DBF7B" w:rsidR="003E5870" w:rsidRPr="00AE7C62" w:rsidRDefault="00AE7C62" w:rsidP="003E5870">
            <w:pPr>
              <w:adjustRightInd w:val="0"/>
              <w:ind w:left="292" w:right="454"/>
              <w:jc w:val="center"/>
              <w:rPr>
                <w:rFonts w:ascii="Arial" w:hAnsi="Arial" w:cs="Arial"/>
              </w:rPr>
            </w:pPr>
            <w:r w:rsidRPr="00AE7C62">
              <w:rPr>
                <w:rFonts w:ascii="Arial" w:hAnsi="Arial" w:cs="Arial"/>
              </w:rPr>
              <w:t>785 824,50 €</w:t>
            </w:r>
          </w:p>
        </w:tc>
        <w:tc>
          <w:tcPr>
            <w:tcW w:w="1837" w:type="dxa"/>
            <w:vAlign w:val="center"/>
          </w:tcPr>
          <w:p w14:paraId="7D6388E6" w14:textId="0884669D" w:rsidR="003E5870" w:rsidRDefault="003E5870" w:rsidP="003E5870">
            <w:pPr>
              <w:adjustRightInd w:val="0"/>
              <w:ind w:right="454"/>
              <w:jc w:val="center"/>
              <w:rPr>
                <w:rFonts w:ascii="Arial" w:hAnsi="Arial" w:cs="Arial"/>
              </w:rPr>
            </w:pPr>
            <w:r>
              <w:rPr>
                <w:rFonts w:ascii="Arial" w:hAnsi="Arial" w:cs="Arial"/>
              </w:rPr>
              <w:t xml:space="preserve">     1</w:t>
            </w:r>
          </w:p>
        </w:tc>
      </w:tr>
      <w:tr w:rsidR="003E5870" w14:paraId="1EF6B4AA" w14:textId="77777777" w:rsidTr="00C041D8">
        <w:trPr>
          <w:trHeight w:val="618"/>
          <w:jc w:val="center"/>
        </w:trPr>
        <w:tc>
          <w:tcPr>
            <w:tcW w:w="2462" w:type="dxa"/>
            <w:vMerge w:val="restart"/>
            <w:vAlign w:val="center"/>
          </w:tcPr>
          <w:p w14:paraId="3353D0A3" w14:textId="1DFE5841" w:rsidR="003E5870" w:rsidRDefault="003E5870" w:rsidP="003E5870">
            <w:pPr>
              <w:adjustRightInd w:val="0"/>
              <w:ind w:left="0" w:right="454"/>
              <w:jc w:val="center"/>
            </w:pPr>
            <w:r>
              <w:t>Signalétique</w:t>
            </w:r>
          </w:p>
        </w:tc>
        <w:tc>
          <w:tcPr>
            <w:tcW w:w="2190" w:type="dxa"/>
            <w:vAlign w:val="center"/>
          </w:tcPr>
          <w:p w14:paraId="3177BBA2" w14:textId="3BC9E9C0" w:rsidR="003E5870" w:rsidRDefault="003E5870" w:rsidP="003E5870">
            <w:pPr>
              <w:adjustRightInd w:val="0"/>
              <w:ind w:left="292" w:right="454"/>
              <w:jc w:val="center"/>
            </w:pPr>
            <w:r>
              <w:t>SNID</w:t>
            </w:r>
          </w:p>
        </w:tc>
        <w:tc>
          <w:tcPr>
            <w:tcW w:w="2573" w:type="dxa"/>
            <w:vAlign w:val="center"/>
          </w:tcPr>
          <w:p w14:paraId="5965F517" w14:textId="26F61D61" w:rsidR="003E5870" w:rsidRDefault="006F0DE1" w:rsidP="003E5870">
            <w:pPr>
              <w:adjustRightInd w:val="0"/>
              <w:ind w:left="292" w:right="454"/>
              <w:jc w:val="center"/>
              <w:rPr>
                <w:rFonts w:ascii="Arial" w:hAnsi="Arial" w:cs="Arial"/>
              </w:rPr>
            </w:pPr>
            <w:r>
              <w:rPr>
                <w:rFonts w:ascii="Arial" w:hAnsi="Arial" w:cs="Arial"/>
              </w:rPr>
              <w:t>48 654,00 €</w:t>
            </w:r>
          </w:p>
        </w:tc>
        <w:tc>
          <w:tcPr>
            <w:tcW w:w="1837" w:type="dxa"/>
            <w:vAlign w:val="center"/>
          </w:tcPr>
          <w:p w14:paraId="377858E2" w14:textId="450A702F" w:rsidR="003E5870" w:rsidRDefault="006F0DE1" w:rsidP="003E5870">
            <w:pPr>
              <w:adjustRightInd w:val="0"/>
              <w:ind w:right="454"/>
              <w:jc w:val="center"/>
              <w:rPr>
                <w:rFonts w:ascii="Arial" w:hAnsi="Arial" w:cs="Arial"/>
              </w:rPr>
            </w:pPr>
            <w:r>
              <w:rPr>
                <w:rFonts w:ascii="Arial" w:hAnsi="Arial" w:cs="Arial"/>
              </w:rPr>
              <w:t xml:space="preserve">     1</w:t>
            </w:r>
          </w:p>
        </w:tc>
      </w:tr>
      <w:tr w:rsidR="003E5870" w14:paraId="633D191C" w14:textId="77777777" w:rsidTr="00C041D8">
        <w:trPr>
          <w:trHeight w:val="618"/>
          <w:jc w:val="center"/>
        </w:trPr>
        <w:tc>
          <w:tcPr>
            <w:tcW w:w="2462" w:type="dxa"/>
            <w:vMerge/>
            <w:vAlign w:val="center"/>
          </w:tcPr>
          <w:p w14:paraId="69502F32" w14:textId="77777777" w:rsidR="003E5870" w:rsidRDefault="003E5870" w:rsidP="003E5870">
            <w:pPr>
              <w:adjustRightInd w:val="0"/>
              <w:ind w:left="0" w:right="454"/>
              <w:jc w:val="center"/>
            </w:pPr>
          </w:p>
        </w:tc>
        <w:tc>
          <w:tcPr>
            <w:tcW w:w="2190" w:type="dxa"/>
            <w:vAlign w:val="center"/>
          </w:tcPr>
          <w:p w14:paraId="442F763E" w14:textId="5D5539C0" w:rsidR="003E5870" w:rsidRDefault="003E5870" w:rsidP="003E5870">
            <w:pPr>
              <w:adjustRightInd w:val="0"/>
              <w:ind w:left="292" w:right="454"/>
              <w:jc w:val="center"/>
            </w:pPr>
            <w:r>
              <w:t>CPLC</w:t>
            </w:r>
          </w:p>
        </w:tc>
        <w:tc>
          <w:tcPr>
            <w:tcW w:w="2573" w:type="dxa"/>
            <w:vAlign w:val="center"/>
          </w:tcPr>
          <w:p w14:paraId="6BD803A2" w14:textId="6FC3D6A9" w:rsidR="003E5870" w:rsidRDefault="003E5870" w:rsidP="003E5870">
            <w:pPr>
              <w:adjustRightInd w:val="0"/>
              <w:ind w:left="292" w:right="454"/>
              <w:jc w:val="center"/>
              <w:rPr>
                <w:rFonts w:ascii="Arial" w:hAnsi="Arial" w:cs="Arial"/>
              </w:rPr>
            </w:pPr>
            <w:r w:rsidRPr="00C041D8">
              <w:rPr>
                <w:rFonts w:ascii="Arial" w:hAnsi="Arial" w:cs="Arial"/>
                <w:b/>
                <w:bCs/>
              </w:rPr>
              <w:t>NON CHIFFRE</w:t>
            </w:r>
          </w:p>
        </w:tc>
        <w:tc>
          <w:tcPr>
            <w:tcW w:w="1837" w:type="dxa"/>
            <w:vAlign w:val="center"/>
          </w:tcPr>
          <w:p w14:paraId="59105942" w14:textId="3EBD22BC" w:rsidR="003E5870" w:rsidRDefault="003E5870" w:rsidP="003E5870">
            <w:pPr>
              <w:adjustRightInd w:val="0"/>
              <w:ind w:right="454"/>
              <w:jc w:val="center"/>
              <w:rPr>
                <w:rFonts w:ascii="Arial" w:hAnsi="Arial" w:cs="Arial"/>
              </w:rPr>
            </w:pPr>
            <w:r>
              <w:rPr>
                <w:rFonts w:ascii="Arial" w:hAnsi="Arial" w:cs="Arial"/>
              </w:rPr>
              <w:t xml:space="preserve">     </w:t>
            </w:r>
          </w:p>
        </w:tc>
      </w:tr>
      <w:tr w:rsidR="003E5870" w14:paraId="6960AC67" w14:textId="77777777" w:rsidTr="00C041D8">
        <w:trPr>
          <w:trHeight w:val="618"/>
          <w:jc w:val="center"/>
        </w:trPr>
        <w:tc>
          <w:tcPr>
            <w:tcW w:w="2462" w:type="dxa"/>
            <w:vMerge/>
            <w:vAlign w:val="center"/>
          </w:tcPr>
          <w:p w14:paraId="1ACA10BD" w14:textId="77777777" w:rsidR="003E5870" w:rsidRDefault="003E5870" w:rsidP="003E5870">
            <w:pPr>
              <w:adjustRightInd w:val="0"/>
              <w:ind w:left="0" w:right="454"/>
              <w:jc w:val="center"/>
            </w:pPr>
          </w:p>
        </w:tc>
        <w:tc>
          <w:tcPr>
            <w:tcW w:w="2190" w:type="dxa"/>
            <w:vAlign w:val="center"/>
          </w:tcPr>
          <w:p w14:paraId="54F0D3F6" w14:textId="0B6935D4" w:rsidR="003E5870" w:rsidRDefault="003E5870" w:rsidP="003E5870">
            <w:pPr>
              <w:adjustRightInd w:val="0"/>
              <w:ind w:left="292" w:right="454"/>
              <w:jc w:val="center"/>
            </w:pPr>
            <w:r>
              <w:t>SOLWEIG</w:t>
            </w:r>
          </w:p>
        </w:tc>
        <w:tc>
          <w:tcPr>
            <w:tcW w:w="2573" w:type="dxa"/>
            <w:vAlign w:val="center"/>
          </w:tcPr>
          <w:p w14:paraId="36007223" w14:textId="470F132C" w:rsidR="003E5870" w:rsidRDefault="003E5870" w:rsidP="003E5870">
            <w:pPr>
              <w:adjustRightInd w:val="0"/>
              <w:ind w:left="292" w:right="454"/>
              <w:jc w:val="center"/>
              <w:rPr>
                <w:rFonts w:ascii="Arial" w:hAnsi="Arial" w:cs="Arial"/>
              </w:rPr>
            </w:pPr>
            <w:r w:rsidRPr="00C041D8">
              <w:rPr>
                <w:rFonts w:ascii="Arial" w:hAnsi="Arial" w:cs="Arial"/>
                <w:b/>
                <w:bCs/>
              </w:rPr>
              <w:t>NON CHIFFRE</w:t>
            </w:r>
          </w:p>
        </w:tc>
        <w:tc>
          <w:tcPr>
            <w:tcW w:w="1837" w:type="dxa"/>
            <w:vAlign w:val="center"/>
          </w:tcPr>
          <w:p w14:paraId="4A278686" w14:textId="78EA54BE" w:rsidR="003E5870" w:rsidRDefault="003E5870" w:rsidP="003E5870">
            <w:pPr>
              <w:adjustRightInd w:val="0"/>
              <w:ind w:right="454"/>
              <w:jc w:val="center"/>
              <w:rPr>
                <w:rFonts w:ascii="Arial" w:hAnsi="Arial" w:cs="Arial"/>
              </w:rPr>
            </w:pPr>
            <w:r>
              <w:rPr>
                <w:rFonts w:ascii="Arial" w:hAnsi="Arial" w:cs="Arial"/>
              </w:rPr>
              <w:t xml:space="preserve">     </w:t>
            </w:r>
          </w:p>
        </w:tc>
      </w:tr>
    </w:tbl>
    <w:p w14:paraId="08130DE6" w14:textId="77777777" w:rsidR="000E2924" w:rsidRDefault="000E2924" w:rsidP="000E2924">
      <w:pPr>
        <w:pStyle w:val="Corpsdetexte"/>
      </w:pPr>
    </w:p>
    <w:p w14:paraId="0692BF0D" w14:textId="6A3F64D6" w:rsidR="004D371F" w:rsidRDefault="004D371F" w:rsidP="000E2924">
      <w:pPr>
        <w:pStyle w:val="Corpsdetexte"/>
      </w:pPr>
      <w:r>
        <w:t>Montant des macro-lot</w:t>
      </w:r>
      <w:r w:rsidR="009A4029">
        <w:t xml:space="preserve">s </w:t>
      </w:r>
      <w:r>
        <w:t>à l’ouverture des offres :</w:t>
      </w:r>
    </w:p>
    <w:p w14:paraId="74E3CD1B" w14:textId="77777777" w:rsidR="00AF105A" w:rsidRDefault="00AF105A" w:rsidP="000E2924">
      <w:pPr>
        <w:pStyle w:val="Corpsdetexte"/>
      </w:pPr>
    </w:p>
    <w:tbl>
      <w:tblPr>
        <w:tblStyle w:val="Grilledutableau"/>
        <w:tblW w:w="0" w:type="auto"/>
        <w:tblLook w:val="04A0" w:firstRow="1" w:lastRow="0" w:firstColumn="1" w:lastColumn="0" w:noHBand="0" w:noVBand="1"/>
      </w:tblPr>
      <w:tblGrid>
        <w:gridCol w:w="5665"/>
        <w:gridCol w:w="3397"/>
      </w:tblGrid>
      <w:tr w:rsidR="00AF105A" w14:paraId="115D99CE" w14:textId="77777777" w:rsidTr="00CF7F36">
        <w:tc>
          <w:tcPr>
            <w:tcW w:w="5665" w:type="dxa"/>
            <w:shd w:val="clear" w:color="auto" w:fill="F2F2F2" w:themeFill="background1" w:themeFillShade="F2"/>
            <w:vAlign w:val="center"/>
          </w:tcPr>
          <w:p w14:paraId="1F51C02F" w14:textId="65DB603E" w:rsidR="00AF105A" w:rsidRPr="00CF7F36" w:rsidRDefault="00CF7F36" w:rsidP="00AF105A">
            <w:pPr>
              <w:pStyle w:val="Corpsdetexte"/>
              <w:jc w:val="left"/>
              <w:rPr>
                <w:b/>
                <w:bCs/>
              </w:rPr>
            </w:pPr>
            <w:r w:rsidRPr="00CF7F36">
              <w:rPr>
                <w:b/>
                <w:bCs/>
              </w:rPr>
              <w:t>Entreprise</w:t>
            </w:r>
          </w:p>
        </w:tc>
        <w:tc>
          <w:tcPr>
            <w:tcW w:w="3397" w:type="dxa"/>
            <w:shd w:val="clear" w:color="auto" w:fill="F2F2F2" w:themeFill="background1" w:themeFillShade="F2"/>
          </w:tcPr>
          <w:p w14:paraId="1E467E07" w14:textId="63B87D06" w:rsidR="00AF105A" w:rsidRPr="00CF7F36" w:rsidRDefault="00CF7F36" w:rsidP="00CF7F36">
            <w:pPr>
              <w:pStyle w:val="Corpsdetexte"/>
              <w:jc w:val="center"/>
              <w:rPr>
                <w:b/>
                <w:bCs/>
              </w:rPr>
            </w:pPr>
            <w:r w:rsidRPr="00CF7F36">
              <w:rPr>
                <w:b/>
                <w:bCs/>
              </w:rPr>
              <w:t>Macrolot</w:t>
            </w:r>
            <w:r>
              <w:rPr>
                <w:b/>
                <w:bCs/>
              </w:rPr>
              <w:t xml:space="preserve"> 09</w:t>
            </w:r>
          </w:p>
        </w:tc>
      </w:tr>
      <w:tr w:rsidR="00CF7F36" w14:paraId="334E55EC" w14:textId="77777777" w:rsidTr="006A48EF">
        <w:tc>
          <w:tcPr>
            <w:tcW w:w="5665" w:type="dxa"/>
            <w:vAlign w:val="center"/>
          </w:tcPr>
          <w:p w14:paraId="5066A5EE" w14:textId="6498084F" w:rsidR="00CF7F36" w:rsidRDefault="00CF7F36" w:rsidP="00CF7F36">
            <w:pPr>
              <w:pStyle w:val="Corpsdetexte"/>
              <w:jc w:val="left"/>
            </w:pPr>
            <w:r>
              <w:t>SNID</w:t>
            </w:r>
            <w:r w:rsidR="003E3CED">
              <w:t xml:space="preserve"> (offre complète répondant au Macrolot)</w:t>
            </w:r>
          </w:p>
        </w:tc>
        <w:tc>
          <w:tcPr>
            <w:tcW w:w="3397" w:type="dxa"/>
          </w:tcPr>
          <w:p w14:paraId="0CF87933" w14:textId="28B5AB8E" w:rsidR="00CF7F36" w:rsidRDefault="00CF7F36" w:rsidP="00CF7F36">
            <w:pPr>
              <w:pStyle w:val="Corpsdetexte"/>
              <w:jc w:val="right"/>
            </w:pPr>
            <w:r>
              <w:t>1</w:t>
            </w:r>
            <w:r w:rsidR="003E3CED">
              <w:t> 806 772</w:t>
            </w:r>
            <w:r>
              <w:t>,37 €</w:t>
            </w:r>
          </w:p>
        </w:tc>
      </w:tr>
      <w:tr w:rsidR="00CF7F36" w14:paraId="5686773A" w14:textId="77777777" w:rsidTr="006A48EF">
        <w:tc>
          <w:tcPr>
            <w:tcW w:w="5665" w:type="dxa"/>
            <w:vAlign w:val="center"/>
          </w:tcPr>
          <w:p w14:paraId="4EE21D58" w14:textId="1537973E" w:rsidR="00CF7F36" w:rsidRDefault="00CF7F36" w:rsidP="00CF7F36">
            <w:pPr>
              <w:pStyle w:val="Corpsdetexte"/>
              <w:jc w:val="left"/>
            </w:pPr>
            <w:r>
              <w:t>CPLC</w:t>
            </w:r>
          </w:p>
        </w:tc>
        <w:tc>
          <w:tcPr>
            <w:tcW w:w="3397" w:type="dxa"/>
          </w:tcPr>
          <w:p w14:paraId="538CAAEF" w14:textId="244D735F" w:rsidR="00CF7F36" w:rsidRDefault="00CF7F36" w:rsidP="00CF7F36">
            <w:pPr>
              <w:pStyle w:val="Corpsdetexte"/>
              <w:jc w:val="right"/>
            </w:pPr>
            <w:r>
              <w:rPr>
                <w:rFonts w:ascii="Arial" w:hAnsi="Arial" w:cs="Arial"/>
              </w:rPr>
              <w:t>533 900</w:t>
            </w:r>
            <w:r w:rsidRPr="00F40D36">
              <w:rPr>
                <w:rFonts w:ascii="Arial" w:hAnsi="Arial" w:cs="Arial"/>
              </w:rPr>
              <w:t>,5</w:t>
            </w:r>
            <w:r>
              <w:rPr>
                <w:rFonts w:ascii="Arial" w:hAnsi="Arial" w:cs="Arial"/>
              </w:rPr>
              <w:t>1 €</w:t>
            </w:r>
          </w:p>
        </w:tc>
      </w:tr>
      <w:tr w:rsidR="00CF7F36" w14:paraId="64D857A9" w14:textId="77777777" w:rsidTr="006A48EF">
        <w:tc>
          <w:tcPr>
            <w:tcW w:w="5665" w:type="dxa"/>
            <w:vAlign w:val="center"/>
          </w:tcPr>
          <w:p w14:paraId="7F98D531" w14:textId="1151C510" w:rsidR="00CF7F36" w:rsidRDefault="00CF7F36" w:rsidP="00CF7F36">
            <w:pPr>
              <w:pStyle w:val="Corpsdetexte"/>
              <w:jc w:val="left"/>
            </w:pPr>
            <w:r>
              <w:t>SOLWEIG</w:t>
            </w:r>
          </w:p>
        </w:tc>
        <w:tc>
          <w:tcPr>
            <w:tcW w:w="3397" w:type="dxa"/>
          </w:tcPr>
          <w:p w14:paraId="2537B2F0" w14:textId="17C20188" w:rsidR="00CF7F36" w:rsidRDefault="00CF7F36" w:rsidP="00CF7F36">
            <w:pPr>
              <w:pStyle w:val="Corpsdetexte"/>
              <w:jc w:val="right"/>
            </w:pPr>
            <w:r>
              <w:rPr>
                <w:rFonts w:ascii="Arial" w:hAnsi="Arial" w:cs="Arial"/>
              </w:rPr>
              <w:t>1 085 535,99 €</w:t>
            </w:r>
          </w:p>
        </w:tc>
      </w:tr>
      <w:tr w:rsidR="00AE7C62" w14:paraId="7BCA212E" w14:textId="77777777" w:rsidTr="006A48EF">
        <w:tc>
          <w:tcPr>
            <w:tcW w:w="5665" w:type="dxa"/>
            <w:vAlign w:val="center"/>
          </w:tcPr>
          <w:p w14:paraId="7AB50676" w14:textId="3E840574" w:rsidR="00AE7C62" w:rsidRDefault="00AE7C62" w:rsidP="00CF7F36">
            <w:pPr>
              <w:pStyle w:val="Corpsdetexte"/>
              <w:jc w:val="left"/>
            </w:pPr>
            <w:r>
              <w:t>PPM</w:t>
            </w:r>
          </w:p>
        </w:tc>
        <w:tc>
          <w:tcPr>
            <w:tcW w:w="3397" w:type="dxa"/>
          </w:tcPr>
          <w:p w14:paraId="0DC5E40B" w14:textId="37466D84" w:rsidR="00AE7C62" w:rsidRDefault="00AE7C62" w:rsidP="00CF7F36">
            <w:pPr>
              <w:pStyle w:val="Corpsdetexte"/>
              <w:jc w:val="right"/>
              <w:rPr>
                <w:rFonts w:ascii="Arial" w:hAnsi="Arial" w:cs="Arial"/>
              </w:rPr>
            </w:pPr>
            <w:r w:rsidRPr="00AE7C62">
              <w:rPr>
                <w:rFonts w:ascii="Arial" w:hAnsi="Arial" w:cs="Arial"/>
              </w:rPr>
              <w:t>785 824,50 €</w:t>
            </w:r>
          </w:p>
        </w:tc>
      </w:tr>
    </w:tbl>
    <w:p w14:paraId="313417D2" w14:textId="77777777" w:rsidR="004D371F" w:rsidRDefault="004D371F" w:rsidP="000E2924">
      <w:pPr>
        <w:pStyle w:val="Corpsdetexte"/>
      </w:pPr>
    </w:p>
    <w:p w14:paraId="5E08E6CD" w14:textId="77777777" w:rsidR="000E2924" w:rsidRDefault="000E2924" w:rsidP="000E2924">
      <w:pPr>
        <w:pStyle w:val="Titre3"/>
      </w:pPr>
      <w:r>
        <w:t>Montant des offres V1 des entreprises</w:t>
      </w:r>
    </w:p>
    <w:p w14:paraId="168B33CC" w14:textId="77777777" w:rsidR="000E2924" w:rsidRDefault="000E2924" w:rsidP="000E2924">
      <w:pPr>
        <w:pStyle w:val="Corpsdetexte"/>
      </w:pPr>
      <w:r w:rsidRPr="00B14B60">
        <w:t xml:space="preserve">Montant des offres </w:t>
      </w:r>
      <w:r>
        <w:t>recalées :</w:t>
      </w:r>
    </w:p>
    <w:p w14:paraId="47ED9128" w14:textId="77777777" w:rsidR="000E2924" w:rsidRDefault="000E2924" w:rsidP="000E2924">
      <w:pPr>
        <w:pStyle w:val="Corpsdetexte"/>
      </w:pPr>
    </w:p>
    <w:tbl>
      <w:tblPr>
        <w:tblStyle w:val="Grilledutableau"/>
        <w:tblW w:w="9062" w:type="dxa"/>
        <w:jc w:val="center"/>
        <w:tblLook w:val="04A0" w:firstRow="1" w:lastRow="0" w:firstColumn="1" w:lastColumn="0" w:noHBand="0" w:noVBand="1"/>
      </w:tblPr>
      <w:tblGrid>
        <w:gridCol w:w="2462"/>
        <w:gridCol w:w="2190"/>
        <w:gridCol w:w="2347"/>
        <w:gridCol w:w="2063"/>
      </w:tblGrid>
      <w:tr w:rsidR="000849C7" w:rsidRPr="009D2F11" w14:paraId="35CFD361" w14:textId="77777777" w:rsidTr="00F1075F">
        <w:trPr>
          <w:trHeight w:val="760"/>
          <w:jc w:val="center"/>
        </w:trPr>
        <w:tc>
          <w:tcPr>
            <w:tcW w:w="2462" w:type="dxa"/>
            <w:shd w:val="clear" w:color="auto" w:fill="F2F2F2" w:themeFill="background1" w:themeFillShade="F2"/>
            <w:vAlign w:val="center"/>
          </w:tcPr>
          <w:p w14:paraId="004D1C95" w14:textId="77777777" w:rsidR="000849C7" w:rsidRPr="009D2F11" w:rsidRDefault="000849C7" w:rsidP="00837C54">
            <w:pPr>
              <w:adjustRightInd w:val="0"/>
              <w:ind w:right="454"/>
              <w:jc w:val="center"/>
              <w:rPr>
                <w:rFonts w:ascii="Arial" w:hAnsi="Arial" w:cs="Arial"/>
                <w:b/>
                <w:bCs/>
              </w:rPr>
            </w:pPr>
            <w:r>
              <w:rPr>
                <w:rFonts w:ascii="Arial" w:hAnsi="Arial" w:cs="Arial"/>
                <w:b/>
                <w:bCs/>
              </w:rPr>
              <w:t>LOT</w:t>
            </w:r>
          </w:p>
        </w:tc>
        <w:tc>
          <w:tcPr>
            <w:tcW w:w="2190" w:type="dxa"/>
            <w:shd w:val="clear" w:color="auto" w:fill="F2F2F2" w:themeFill="background1" w:themeFillShade="F2"/>
            <w:vAlign w:val="center"/>
          </w:tcPr>
          <w:p w14:paraId="294E37A7" w14:textId="77777777" w:rsidR="000849C7" w:rsidRPr="009D2F11" w:rsidRDefault="000849C7" w:rsidP="00837C54">
            <w:pPr>
              <w:adjustRightInd w:val="0"/>
              <w:ind w:right="454"/>
              <w:jc w:val="center"/>
              <w:rPr>
                <w:rFonts w:ascii="Arial" w:hAnsi="Arial" w:cs="Arial"/>
                <w:b/>
                <w:bCs/>
              </w:rPr>
            </w:pPr>
            <w:r w:rsidRPr="009D2F11">
              <w:rPr>
                <w:rFonts w:ascii="Arial" w:hAnsi="Arial" w:cs="Arial"/>
                <w:b/>
                <w:bCs/>
              </w:rPr>
              <w:t>Entreprise</w:t>
            </w:r>
          </w:p>
        </w:tc>
        <w:tc>
          <w:tcPr>
            <w:tcW w:w="2347" w:type="dxa"/>
            <w:shd w:val="clear" w:color="auto" w:fill="F2F2F2" w:themeFill="background1" w:themeFillShade="F2"/>
            <w:vAlign w:val="center"/>
          </w:tcPr>
          <w:p w14:paraId="38B9CC00" w14:textId="77777777" w:rsidR="000849C7" w:rsidRPr="009D2F11" w:rsidRDefault="000849C7" w:rsidP="00837C54">
            <w:pPr>
              <w:adjustRightInd w:val="0"/>
              <w:ind w:right="454"/>
              <w:jc w:val="center"/>
              <w:rPr>
                <w:rFonts w:ascii="Arial" w:hAnsi="Arial" w:cs="Arial"/>
                <w:b/>
                <w:bCs/>
              </w:rPr>
            </w:pPr>
            <w:r w:rsidRPr="009D2F11">
              <w:rPr>
                <w:rFonts w:ascii="Arial" w:hAnsi="Arial" w:cs="Arial"/>
                <w:b/>
                <w:bCs/>
              </w:rPr>
              <w:t>Montant total HT</w:t>
            </w:r>
          </w:p>
          <w:p w14:paraId="4AD3E50E" w14:textId="77777777" w:rsidR="000849C7" w:rsidRPr="009D2F11" w:rsidRDefault="000849C7" w:rsidP="00837C54">
            <w:pPr>
              <w:adjustRightInd w:val="0"/>
              <w:ind w:right="454"/>
              <w:jc w:val="center"/>
              <w:rPr>
                <w:rFonts w:ascii="Arial" w:hAnsi="Arial" w:cs="Arial"/>
                <w:b/>
                <w:bCs/>
              </w:rPr>
            </w:pPr>
            <w:r w:rsidRPr="009D2F11">
              <w:rPr>
                <w:rFonts w:ascii="Arial" w:hAnsi="Arial" w:cs="Arial"/>
                <w:b/>
                <w:bCs/>
              </w:rPr>
              <w:t>Offre initiale</w:t>
            </w:r>
          </w:p>
        </w:tc>
        <w:tc>
          <w:tcPr>
            <w:tcW w:w="2063" w:type="dxa"/>
            <w:shd w:val="clear" w:color="auto" w:fill="F2F2F2" w:themeFill="background1" w:themeFillShade="F2"/>
          </w:tcPr>
          <w:p w14:paraId="3E0727BF" w14:textId="77777777" w:rsidR="000849C7" w:rsidRPr="009D2F11" w:rsidRDefault="000849C7" w:rsidP="00837C54">
            <w:pPr>
              <w:adjustRightInd w:val="0"/>
              <w:ind w:right="454"/>
              <w:jc w:val="center"/>
              <w:rPr>
                <w:rFonts w:ascii="Arial" w:hAnsi="Arial" w:cs="Arial"/>
                <w:b/>
                <w:bCs/>
              </w:rPr>
            </w:pPr>
          </w:p>
          <w:p w14:paraId="338CA62D" w14:textId="77777777" w:rsidR="000849C7" w:rsidRPr="009D2F11" w:rsidRDefault="000849C7" w:rsidP="00837C54">
            <w:pPr>
              <w:adjustRightInd w:val="0"/>
              <w:ind w:right="454"/>
              <w:jc w:val="center"/>
              <w:rPr>
                <w:rFonts w:ascii="Arial" w:hAnsi="Arial" w:cs="Arial"/>
                <w:b/>
                <w:bCs/>
              </w:rPr>
            </w:pPr>
            <w:r w:rsidRPr="009D2F11">
              <w:rPr>
                <w:rFonts w:ascii="Arial" w:hAnsi="Arial" w:cs="Arial"/>
                <w:b/>
                <w:bCs/>
              </w:rPr>
              <w:t>Classement</w:t>
            </w:r>
          </w:p>
        </w:tc>
      </w:tr>
      <w:tr w:rsidR="000849C7" w:rsidRPr="009D2F11" w14:paraId="05F4F214" w14:textId="77777777" w:rsidTr="00F1075F">
        <w:trPr>
          <w:trHeight w:val="618"/>
          <w:jc w:val="center"/>
        </w:trPr>
        <w:tc>
          <w:tcPr>
            <w:tcW w:w="2462" w:type="dxa"/>
            <w:vMerge w:val="restart"/>
            <w:vAlign w:val="center"/>
          </w:tcPr>
          <w:p w14:paraId="00ED1193" w14:textId="77777777" w:rsidR="000849C7" w:rsidRPr="009D2F11" w:rsidRDefault="000849C7" w:rsidP="00837C54">
            <w:pPr>
              <w:pStyle w:val="Corpsdetexte"/>
              <w:jc w:val="center"/>
              <w:rPr>
                <w:rFonts w:ascii="Arial" w:hAnsi="Arial" w:cs="Arial"/>
              </w:rPr>
            </w:pPr>
            <w:r>
              <w:rPr>
                <w:rFonts w:ascii="Arial" w:hAnsi="Arial" w:cs="Arial"/>
              </w:rPr>
              <w:t>Revêtements sols durs</w:t>
            </w:r>
          </w:p>
        </w:tc>
        <w:tc>
          <w:tcPr>
            <w:tcW w:w="2190" w:type="dxa"/>
            <w:vAlign w:val="center"/>
          </w:tcPr>
          <w:p w14:paraId="21C7E602" w14:textId="77777777" w:rsidR="000849C7" w:rsidRDefault="000849C7" w:rsidP="00837C54">
            <w:pPr>
              <w:jc w:val="center"/>
              <w:rPr>
                <w:rFonts w:ascii="Arial" w:hAnsi="Arial" w:cs="Arial"/>
              </w:rPr>
            </w:pPr>
            <w:r>
              <w:t>SNID</w:t>
            </w:r>
          </w:p>
        </w:tc>
        <w:tc>
          <w:tcPr>
            <w:tcW w:w="2347" w:type="dxa"/>
            <w:vAlign w:val="center"/>
          </w:tcPr>
          <w:p w14:paraId="0CCF97A6" w14:textId="697A0F50" w:rsidR="000849C7" w:rsidRPr="009D2F11" w:rsidRDefault="000849C7" w:rsidP="00837C54">
            <w:pPr>
              <w:jc w:val="center"/>
              <w:rPr>
                <w:rFonts w:ascii="Arial" w:hAnsi="Arial" w:cs="Arial"/>
              </w:rPr>
            </w:pPr>
            <w:r w:rsidRPr="007E6D48">
              <w:rPr>
                <w:rFonts w:ascii="Arial" w:hAnsi="Arial" w:cs="Arial"/>
              </w:rPr>
              <w:t>20</w:t>
            </w:r>
            <w:r w:rsidR="00AA3F03">
              <w:rPr>
                <w:rFonts w:ascii="Arial" w:hAnsi="Arial" w:cs="Arial"/>
              </w:rPr>
              <w:t>5</w:t>
            </w:r>
            <w:r w:rsidR="00371B23">
              <w:rPr>
                <w:rFonts w:ascii="Arial" w:hAnsi="Arial" w:cs="Arial"/>
              </w:rPr>
              <w:t> 779,59</w:t>
            </w:r>
            <w:r>
              <w:rPr>
                <w:rFonts w:ascii="Arial" w:hAnsi="Arial" w:cs="Arial"/>
              </w:rPr>
              <w:t xml:space="preserve"> €</w:t>
            </w:r>
          </w:p>
        </w:tc>
        <w:tc>
          <w:tcPr>
            <w:tcW w:w="2063" w:type="dxa"/>
            <w:vAlign w:val="center"/>
          </w:tcPr>
          <w:p w14:paraId="12F96DC6" w14:textId="77777777" w:rsidR="000849C7" w:rsidRPr="009D2F11" w:rsidRDefault="000849C7" w:rsidP="00837C54">
            <w:pPr>
              <w:adjustRightInd w:val="0"/>
              <w:ind w:right="454"/>
              <w:jc w:val="center"/>
              <w:rPr>
                <w:rFonts w:ascii="Arial" w:hAnsi="Arial" w:cs="Arial"/>
              </w:rPr>
            </w:pPr>
            <w:r>
              <w:rPr>
                <w:rFonts w:ascii="Arial" w:hAnsi="Arial" w:cs="Arial"/>
              </w:rPr>
              <w:t xml:space="preserve">       1</w:t>
            </w:r>
          </w:p>
        </w:tc>
      </w:tr>
      <w:tr w:rsidR="000849C7" w14:paraId="207FC7C2" w14:textId="77777777" w:rsidTr="00F1075F">
        <w:trPr>
          <w:trHeight w:val="618"/>
          <w:jc w:val="center"/>
        </w:trPr>
        <w:tc>
          <w:tcPr>
            <w:tcW w:w="2462" w:type="dxa"/>
            <w:vMerge/>
            <w:vAlign w:val="center"/>
          </w:tcPr>
          <w:p w14:paraId="20F79A62" w14:textId="77777777" w:rsidR="000849C7" w:rsidRDefault="000849C7" w:rsidP="00837C54">
            <w:pPr>
              <w:adjustRightInd w:val="0"/>
              <w:ind w:left="0" w:right="454"/>
              <w:jc w:val="center"/>
            </w:pPr>
          </w:p>
        </w:tc>
        <w:tc>
          <w:tcPr>
            <w:tcW w:w="2190" w:type="dxa"/>
            <w:vAlign w:val="center"/>
          </w:tcPr>
          <w:p w14:paraId="55EA6AC5" w14:textId="77777777" w:rsidR="000849C7" w:rsidRDefault="000849C7" w:rsidP="00837C54">
            <w:pPr>
              <w:adjustRightInd w:val="0"/>
              <w:ind w:left="292" w:right="454"/>
              <w:jc w:val="center"/>
              <w:rPr>
                <w:rFonts w:ascii="Arial" w:hAnsi="Arial" w:cs="Arial"/>
              </w:rPr>
            </w:pPr>
            <w:r>
              <w:t xml:space="preserve">   CPLC</w:t>
            </w:r>
          </w:p>
        </w:tc>
        <w:tc>
          <w:tcPr>
            <w:tcW w:w="2347" w:type="dxa"/>
            <w:vAlign w:val="center"/>
          </w:tcPr>
          <w:p w14:paraId="1D0EDC80" w14:textId="6EE32EDB" w:rsidR="000849C7" w:rsidRDefault="000849C7" w:rsidP="00837C54">
            <w:pPr>
              <w:adjustRightInd w:val="0"/>
              <w:ind w:left="292" w:right="454"/>
              <w:jc w:val="center"/>
              <w:rPr>
                <w:rFonts w:ascii="Arial" w:hAnsi="Arial" w:cs="Arial"/>
              </w:rPr>
            </w:pPr>
            <w:r>
              <w:rPr>
                <w:rFonts w:ascii="Arial" w:hAnsi="Arial" w:cs="Arial"/>
              </w:rPr>
              <w:t xml:space="preserve">   </w:t>
            </w:r>
            <w:r w:rsidR="00FF7F0E" w:rsidRPr="00F40D36">
              <w:rPr>
                <w:rFonts w:ascii="Arial" w:hAnsi="Arial" w:cs="Arial"/>
              </w:rPr>
              <w:t>2</w:t>
            </w:r>
            <w:r w:rsidR="00FF7F0E">
              <w:rPr>
                <w:rFonts w:ascii="Arial" w:hAnsi="Arial" w:cs="Arial"/>
              </w:rPr>
              <w:t>46 459,86 €</w:t>
            </w:r>
            <w:r w:rsidR="00371B23">
              <w:rPr>
                <w:rFonts w:ascii="Arial" w:hAnsi="Arial" w:cs="Arial"/>
              </w:rPr>
              <w:t xml:space="preserve"> (Offre V0)</w:t>
            </w:r>
          </w:p>
        </w:tc>
        <w:tc>
          <w:tcPr>
            <w:tcW w:w="2063" w:type="dxa"/>
            <w:vAlign w:val="center"/>
          </w:tcPr>
          <w:p w14:paraId="5E2DDCE3" w14:textId="77777777" w:rsidR="000849C7" w:rsidRDefault="000849C7" w:rsidP="00837C54">
            <w:pPr>
              <w:adjustRightInd w:val="0"/>
              <w:ind w:right="454"/>
              <w:jc w:val="center"/>
              <w:rPr>
                <w:rFonts w:ascii="Arial" w:hAnsi="Arial" w:cs="Arial"/>
              </w:rPr>
            </w:pPr>
            <w:r>
              <w:rPr>
                <w:rFonts w:ascii="Arial" w:hAnsi="Arial" w:cs="Arial"/>
              </w:rPr>
              <w:t xml:space="preserve">       3</w:t>
            </w:r>
          </w:p>
        </w:tc>
      </w:tr>
      <w:tr w:rsidR="000849C7" w14:paraId="7DAAA465" w14:textId="77777777" w:rsidTr="00F1075F">
        <w:trPr>
          <w:trHeight w:val="618"/>
          <w:jc w:val="center"/>
        </w:trPr>
        <w:tc>
          <w:tcPr>
            <w:tcW w:w="2462" w:type="dxa"/>
            <w:vMerge/>
            <w:vAlign w:val="center"/>
          </w:tcPr>
          <w:p w14:paraId="611F2867" w14:textId="77777777" w:rsidR="000849C7" w:rsidRDefault="000849C7" w:rsidP="00837C54">
            <w:pPr>
              <w:adjustRightInd w:val="0"/>
              <w:ind w:left="0" w:right="454"/>
              <w:jc w:val="center"/>
            </w:pPr>
          </w:p>
        </w:tc>
        <w:tc>
          <w:tcPr>
            <w:tcW w:w="2190" w:type="dxa"/>
            <w:vAlign w:val="center"/>
          </w:tcPr>
          <w:p w14:paraId="035DE9D6" w14:textId="77777777" w:rsidR="000849C7" w:rsidRDefault="000849C7" w:rsidP="00837C54">
            <w:pPr>
              <w:adjustRightInd w:val="0"/>
              <w:ind w:left="292" w:right="454"/>
              <w:jc w:val="center"/>
              <w:rPr>
                <w:rFonts w:ascii="Arial" w:hAnsi="Arial" w:cs="Arial"/>
              </w:rPr>
            </w:pPr>
            <w:r>
              <w:t xml:space="preserve">   SOLWEIG</w:t>
            </w:r>
          </w:p>
        </w:tc>
        <w:tc>
          <w:tcPr>
            <w:tcW w:w="2347" w:type="dxa"/>
            <w:vAlign w:val="center"/>
          </w:tcPr>
          <w:p w14:paraId="44E0783B" w14:textId="2A02E513" w:rsidR="000849C7" w:rsidRDefault="000849C7" w:rsidP="00837C54">
            <w:pPr>
              <w:adjustRightInd w:val="0"/>
              <w:ind w:left="292" w:right="454"/>
              <w:jc w:val="center"/>
              <w:rPr>
                <w:rFonts w:ascii="Arial" w:hAnsi="Arial" w:cs="Arial"/>
              </w:rPr>
            </w:pPr>
            <w:r>
              <w:rPr>
                <w:rFonts w:ascii="Arial" w:hAnsi="Arial" w:cs="Arial"/>
              </w:rPr>
              <w:t>222</w:t>
            </w:r>
            <w:r w:rsidR="004E711E">
              <w:rPr>
                <w:rFonts w:ascii="Arial" w:hAnsi="Arial" w:cs="Arial"/>
              </w:rPr>
              <w:t> </w:t>
            </w:r>
            <w:r>
              <w:rPr>
                <w:rFonts w:ascii="Arial" w:hAnsi="Arial" w:cs="Arial"/>
              </w:rPr>
              <w:t>645</w:t>
            </w:r>
            <w:r w:rsidR="004E711E">
              <w:rPr>
                <w:rFonts w:ascii="Arial" w:hAnsi="Arial" w:cs="Arial"/>
              </w:rPr>
              <w:t>,</w:t>
            </w:r>
            <w:r w:rsidR="00CC4F00">
              <w:rPr>
                <w:rFonts w:ascii="Arial" w:hAnsi="Arial" w:cs="Arial"/>
              </w:rPr>
              <w:t>8</w:t>
            </w:r>
            <w:r w:rsidR="004E711E">
              <w:rPr>
                <w:rFonts w:ascii="Arial" w:hAnsi="Arial" w:cs="Arial"/>
              </w:rPr>
              <w:t>1</w:t>
            </w:r>
            <w:r>
              <w:rPr>
                <w:rFonts w:ascii="Arial" w:hAnsi="Arial" w:cs="Arial"/>
              </w:rPr>
              <w:t xml:space="preserve"> €</w:t>
            </w:r>
          </w:p>
        </w:tc>
        <w:tc>
          <w:tcPr>
            <w:tcW w:w="2063" w:type="dxa"/>
            <w:vAlign w:val="center"/>
          </w:tcPr>
          <w:p w14:paraId="72713FD4" w14:textId="77777777" w:rsidR="000849C7" w:rsidRDefault="000849C7" w:rsidP="00837C54">
            <w:pPr>
              <w:adjustRightInd w:val="0"/>
              <w:ind w:right="454"/>
              <w:jc w:val="center"/>
              <w:rPr>
                <w:rFonts w:ascii="Arial" w:hAnsi="Arial" w:cs="Arial"/>
              </w:rPr>
            </w:pPr>
            <w:r>
              <w:rPr>
                <w:rFonts w:ascii="Arial" w:hAnsi="Arial" w:cs="Arial"/>
              </w:rPr>
              <w:t xml:space="preserve">       2</w:t>
            </w:r>
          </w:p>
        </w:tc>
      </w:tr>
      <w:tr w:rsidR="00B67F23" w14:paraId="2CDFCCD3" w14:textId="77777777" w:rsidTr="00F1075F">
        <w:trPr>
          <w:trHeight w:val="618"/>
          <w:jc w:val="center"/>
        </w:trPr>
        <w:tc>
          <w:tcPr>
            <w:tcW w:w="2462" w:type="dxa"/>
            <w:vMerge w:val="restart"/>
            <w:vAlign w:val="center"/>
          </w:tcPr>
          <w:p w14:paraId="1671A49D" w14:textId="77777777" w:rsidR="00B67F23" w:rsidRDefault="00B67F23" w:rsidP="00B67F23">
            <w:pPr>
              <w:adjustRightInd w:val="0"/>
              <w:ind w:left="0" w:right="454"/>
              <w:jc w:val="center"/>
            </w:pPr>
            <w:r>
              <w:rPr>
                <w:rFonts w:ascii="Arial" w:hAnsi="Arial" w:cs="Arial"/>
              </w:rPr>
              <w:t>Revêtements sols souples</w:t>
            </w:r>
          </w:p>
        </w:tc>
        <w:tc>
          <w:tcPr>
            <w:tcW w:w="2190" w:type="dxa"/>
            <w:vAlign w:val="center"/>
          </w:tcPr>
          <w:p w14:paraId="20C4E07F" w14:textId="013B4C38" w:rsidR="00B67F23" w:rsidRDefault="00B67F23" w:rsidP="00B67F23">
            <w:pPr>
              <w:adjustRightInd w:val="0"/>
              <w:ind w:left="292" w:right="454"/>
              <w:jc w:val="center"/>
            </w:pPr>
            <w:r>
              <w:t>SNID</w:t>
            </w:r>
          </w:p>
        </w:tc>
        <w:tc>
          <w:tcPr>
            <w:tcW w:w="2347" w:type="dxa"/>
            <w:vAlign w:val="center"/>
          </w:tcPr>
          <w:p w14:paraId="3BE52A39" w14:textId="031BB14C" w:rsidR="00B67F23" w:rsidRDefault="00B67F23" w:rsidP="00B67F23">
            <w:pPr>
              <w:adjustRightInd w:val="0"/>
              <w:ind w:left="292" w:right="454"/>
              <w:jc w:val="center"/>
              <w:rPr>
                <w:rFonts w:ascii="Arial" w:hAnsi="Arial" w:cs="Arial"/>
              </w:rPr>
            </w:pPr>
            <w:r w:rsidRPr="00B077BB">
              <w:rPr>
                <w:rFonts w:ascii="Arial" w:hAnsi="Arial" w:cs="Arial"/>
              </w:rPr>
              <w:t>2</w:t>
            </w:r>
            <w:r>
              <w:rPr>
                <w:rFonts w:ascii="Arial" w:hAnsi="Arial" w:cs="Arial"/>
              </w:rPr>
              <w:t>93 287,74 €</w:t>
            </w:r>
          </w:p>
        </w:tc>
        <w:tc>
          <w:tcPr>
            <w:tcW w:w="2063" w:type="dxa"/>
            <w:vAlign w:val="center"/>
          </w:tcPr>
          <w:p w14:paraId="6191AE7D" w14:textId="78774839" w:rsidR="00B67F23" w:rsidRDefault="00B67F23" w:rsidP="00B67F23">
            <w:pPr>
              <w:adjustRightInd w:val="0"/>
              <w:ind w:right="454"/>
              <w:jc w:val="center"/>
              <w:rPr>
                <w:rFonts w:ascii="Arial" w:hAnsi="Arial" w:cs="Arial"/>
              </w:rPr>
            </w:pPr>
            <w:r>
              <w:rPr>
                <w:rFonts w:ascii="Arial" w:hAnsi="Arial" w:cs="Arial"/>
              </w:rPr>
              <w:t xml:space="preserve">       3</w:t>
            </w:r>
          </w:p>
        </w:tc>
      </w:tr>
      <w:tr w:rsidR="00B67F23" w14:paraId="17B19C4B" w14:textId="77777777" w:rsidTr="00F1075F">
        <w:trPr>
          <w:trHeight w:val="618"/>
          <w:jc w:val="center"/>
        </w:trPr>
        <w:tc>
          <w:tcPr>
            <w:tcW w:w="2462" w:type="dxa"/>
            <w:vMerge/>
            <w:vAlign w:val="center"/>
          </w:tcPr>
          <w:p w14:paraId="20C18535" w14:textId="77777777" w:rsidR="00B67F23" w:rsidRDefault="00B67F23" w:rsidP="00B67F23">
            <w:pPr>
              <w:adjustRightInd w:val="0"/>
              <w:ind w:left="0" w:right="454"/>
              <w:jc w:val="center"/>
            </w:pPr>
          </w:p>
        </w:tc>
        <w:tc>
          <w:tcPr>
            <w:tcW w:w="2190" w:type="dxa"/>
            <w:vAlign w:val="center"/>
          </w:tcPr>
          <w:p w14:paraId="3B2011D4" w14:textId="75074959" w:rsidR="00B67F23" w:rsidRDefault="00B67F23" w:rsidP="00B67F23">
            <w:pPr>
              <w:adjustRightInd w:val="0"/>
              <w:ind w:left="292" w:right="454"/>
              <w:jc w:val="center"/>
            </w:pPr>
            <w:r>
              <w:t>CPLC</w:t>
            </w:r>
          </w:p>
        </w:tc>
        <w:tc>
          <w:tcPr>
            <w:tcW w:w="2347" w:type="dxa"/>
            <w:vAlign w:val="center"/>
          </w:tcPr>
          <w:p w14:paraId="5858C81B" w14:textId="13ACEFA1" w:rsidR="00B67F23" w:rsidRDefault="00B67F23" w:rsidP="00B67F23">
            <w:pPr>
              <w:adjustRightInd w:val="0"/>
              <w:ind w:left="292" w:right="454"/>
              <w:jc w:val="center"/>
              <w:rPr>
                <w:rFonts w:ascii="Arial" w:hAnsi="Arial" w:cs="Arial"/>
              </w:rPr>
            </w:pPr>
            <w:r w:rsidRPr="001A1487">
              <w:rPr>
                <w:rFonts w:ascii="Arial" w:hAnsi="Arial" w:cs="Arial"/>
              </w:rPr>
              <w:t>28</w:t>
            </w:r>
            <w:r>
              <w:rPr>
                <w:rFonts w:ascii="Arial" w:hAnsi="Arial" w:cs="Arial"/>
              </w:rPr>
              <w:t>8 953,75 €</w:t>
            </w:r>
          </w:p>
        </w:tc>
        <w:tc>
          <w:tcPr>
            <w:tcW w:w="2063" w:type="dxa"/>
            <w:vAlign w:val="center"/>
          </w:tcPr>
          <w:p w14:paraId="6101A8B2" w14:textId="62359FD6" w:rsidR="00B67F23" w:rsidRDefault="00B67F23" w:rsidP="00B67F23">
            <w:pPr>
              <w:adjustRightInd w:val="0"/>
              <w:ind w:right="454"/>
              <w:jc w:val="center"/>
              <w:rPr>
                <w:rFonts w:ascii="Arial" w:hAnsi="Arial" w:cs="Arial"/>
              </w:rPr>
            </w:pPr>
            <w:r>
              <w:rPr>
                <w:rFonts w:ascii="Arial" w:hAnsi="Arial" w:cs="Arial"/>
              </w:rPr>
              <w:t xml:space="preserve">       2</w:t>
            </w:r>
          </w:p>
        </w:tc>
      </w:tr>
      <w:tr w:rsidR="000849C7" w14:paraId="5791B537" w14:textId="77777777" w:rsidTr="00F1075F">
        <w:trPr>
          <w:trHeight w:val="618"/>
          <w:jc w:val="center"/>
        </w:trPr>
        <w:tc>
          <w:tcPr>
            <w:tcW w:w="2462" w:type="dxa"/>
            <w:vMerge/>
            <w:vAlign w:val="center"/>
          </w:tcPr>
          <w:p w14:paraId="13C5A4BE" w14:textId="77777777" w:rsidR="000849C7" w:rsidRDefault="000849C7" w:rsidP="00837C54">
            <w:pPr>
              <w:adjustRightInd w:val="0"/>
              <w:ind w:left="0" w:right="454"/>
              <w:jc w:val="center"/>
            </w:pPr>
          </w:p>
        </w:tc>
        <w:tc>
          <w:tcPr>
            <w:tcW w:w="2190" w:type="dxa"/>
            <w:vAlign w:val="center"/>
          </w:tcPr>
          <w:p w14:paraId="204DC90B" w14:textId="77777777" w:rsidR="000849C7" w:rsidRDefault="000849C7" w:rsidP="00837C54">
            <w:pPr>
              <w:adjustRightInd w:val="0"/>
              <w:ind w:left="292" w:right="454"/>
              <w:jc w:val="center"/>
            </w:pPr>
            <w:r>
              <w:t>SOLWEIG</w:t>
            </w:r>
          </w:p>
        </w:tc>
        <w:tc>
          <w:tcPr>
            <w:tcW w:w="2347" w:type="dxa"/>
            <w:vAlign w:val="center"/>
          </w:tcPr>
          <w:p w14:paraId="6326716D" w14:textId="4F5B6EAA" w:rsidR="000849C7" w:rsidRDefault="000849C7" w:rsidP="00837C54">
            <w:pPr>
              <w:adjustRightInd w:val="0"/>
              <w:ind w:left="292" w:right="454"/>
              <w:jc w:val="center"/>
              <w:rPr>
                <w:rFonts w:ascii="Arial" w:hAnsi="Arial" w:cs="Arial"/>
              </w:rPr>
            </w:pPr>
            <w:r>
              <w:rPr>
                <w:rFonts w:ascii="Arial" w:hAnsi="Arial" w:cs="Arial"/>
              </w:rPr>
              <w:t>2</w:t>
            </w:r>
            <w:r w:rsidR="00135A1D">
              <w:rPr>
                <w:rFonts w:ascii="Arial" w:hAnsi="Arial" w:cs="Arial"/>
              </w:rPr>
              <w:t>63 955,30</w:t>
            </w:r>
            <w:r>
              <w:rPr>
                <w:rFonts w:ascii="Arial" w:hAnsi="Arial" w:cs="Arial"/>
              </w:rPr>
              <w:t xml:space="preserve"> €</w:t>
            </w:r>
          </w:p>
        </w:tc>
        <w:tc>
          <w:tcPr>
            <w:tcW w:w="2063" w:type="dxa"/>
            <w:vAlign w:val="center"/>
          </w:tcPr>
          <w:p w14:paraId="54DA58E9" w14:textId="77777777" w:rsidR="000849C7" w:rsidRDefault="000849C7" w:rsidP="00837C54">
            <w:pPr>
              <w:adjustRightInd w:val="0"/>
              <w:ind w:right="454"/>
              <w:jc w:val="center"/>
              <w:rPr>
                <w:rFonts w:ascii="Arial" w:hAnsi="Arial" w:cs="Arial"/>
              </w:rPr>
            </w:pPr>
            <w:r>
              <w:rPr>
                <w:rFonts w:ascii="Arial" w:hAnsi="Arial" w:cs="Arial"/>
              </w:rPr>
              <w:t xml:space="preserve">       1</w:t>
            </w:r>
          </w:p>
        </w:tc>
      </w:tr>
      <w:tr w:rsidR="00E11AC9" w14:paraId="1F3E09C0" w14:textId="77777777" w:rsidTr="00F1075F">
        <w:trPr>
          <w:trHeight w:val="618"/>
          <w:jc w:val="center"/>
        </w:trPr>
        <w:tc>
          <w:tcPr>
            <w:tcW w:w="2462" w:type="dxa"/>
            <w:vMerge w:val="restart"/>
            <w:vAlign w:val="center"/>
          </w:tcPr>
          <w:p w14:paraId="0BE1DF44" w14:textId="77777777" w:rsidR="00E11AC9" w:rsidRDefault="00E11AC9" w:rsidP="00837C54">
            <w:pPr>
              <w:adjustRightInd w:val="0"/>
              <w:ind w:left="0" w:right="454"/>
              <w:jc w:val="center"/>
            </w:pPr>
            <w:r>
              <w:lastRenderedPageBreak/>
              <w:t>Peinture</w:t>
            </w:r>
          </w:p>
        </w:tc>
        <w:tc>
          <w:tcPr>
            <w:tcW w:w="2190" w:type="dxa"/>
            <w:vAlign w:val="center"/>
          </w:tcPr>
          <w:p w14:paraId="733EF6D6" w14:textId="77777777" w:rsidR="00E11AC9" w:rsidRDefault="00E11AC9" w:rsidP="00837C54">
            <w:pPr>
              <w:adjustRightInd w:val="0"/>
              <w:ind w:left="292" w:right="454"/>
              <w:jc w:val="center"/>
            </w:pPr>
            <w:r>
              <w:t>SNID</w:t>
            </w:r>
          </w:p>
        </w:tc>
        <w:tc>
          <w:tcPr>
            <w:tcW w:w="2347" w:type="dxa"/>
            <w:vAlign w:val="center"/>
          </w:tcPr>
          <w:p w14:paraId="372FFE0C" w14:textId="73FBD150" w:rsidR="00E11AC9" w:rsidRDefault="00E20831" w:rsidP="00837C54">
            <w:pPr>
              <w:adjustRightInd w:val="0"/>
              <w:ind w:left="292" w:right="454"/>
              <w:jc w:val="center"/>
              <w:rPr>
                <w:rFonts w:ascii="Arial" w:hAnsi="Arial" w:cs="Arial"/>
              </w:rPr>
            </w:pPr>
            <w:r>
              <w:rPr>
                <w:rFonts w:ascii="Arial" w:hAnsi="Arial" w:cs="Arial"/>
              </w:rPr>
              <w:t>977 237,32</w:t>
            </w:r>
            <w:r w:rsidR="00E11AC9">
              <w:rPr>
                <w:rFonts w:ascii="Arial" w:hAnsi="Arial" w:cs="Arial"/>
              </w:rPr>
              <w:t xml:space="preserve"> €</w:t>
            </w:r>
          </w:p>
          <w:p w14:paraId="5190665A" w14:textId="71394A07" w:rsidR="00E11AC9" w:rsidRDefault="00E11AC9" w:rsidP="00837C54">
            <w:pPr>
              <w:adjustRightInd w:val="0"/>
              <w:ind w:left="292" w:right="454"/>
              <w:jc w:val="center"/>
              <w:rPr>
                <w:rFonts w:ascii="Arial" w:hAnsi="Arial" w:cs="Arial"/>
              </w:rPr>
            </w:pPr>
            <w:r>
              <w:rPr>
                <w:rFonts w:ascii="Arial" w:hAnsi="Arial" w:cs="Arial"/>
              </w:rPr>
              <w:t>(Offre V0)</w:t>
            </w:r>
          </w:p>
        </w:tc>
        <w:tc>
          <w:tcPr>
            <w:tcW w:w="2063" w:type="dxa"/>
            <w:vAlign w:val="center"/>
          </w:tcPr>
          <w:p w14:paraId="2BB37937" w14:textId="6184E8A4" w:rsidR="00E11AC9" w:rsidRDefault="00E11AC9" w:rsidP="00837C54">
            <w:pPr>
              <w:adjustRightInd w:val="0"/>
              <w:ind w:right="454"/>
              <w:jc w:val="center"/>
              <w:rPr>
                <w:rFonts w:ascii="Arial" w:hAnsi="Arial" w:cs="Arial"/>
              </w:rPr>
            </w:pPr>
            <w:r>
              <w:rPr>
                <w:rFonts w:ascii="Arial" w:hAnsi="Arial" w:cs="Arial"/>
              </w:rPr>
              <w:t xml:space="preserve">        1</w:t>
            </w:r>
          </w:p>
        </w:tc>
      </w:tr>
      <w:tr w:rsidR="00E11AC9" w14:paraId="2F65B259" w14:textId="77777777" w:rsidTr="00F1075F">
        <w:trPr>
          <w:trHeight w:val="618"/>
          <w:jc w:val="center"/>
        </w:trPr>
        <w:tc>
          <w:tcPr>
            <w:tcW w:w="2462" w:type="dxa"/>
            <w:vMerge/>
            <w:vAlign w:val="center"/>
          </w:tcPr>
          <w:p w14:paraId="5F5817FB" w14:textId="77777777" w:rsidR="00E11AC9" w:rsidRDefault="00E11AC9" w:rsidP="00F1075F">
            <w:pPr>
              <w:adjustRightInd w:val="0"/>
              <w:ind w:left="0" w:right="454"/>
              <w:jc w:val="center"/>
            </w:pPr>
          </w:p>
        </w:tc>
        <w:tc>
          <w:tcPr>
            <w:tcW w:w="2190" w:type="dxa"/>
            <w:vAlign w:val="center"/>
          </w:tcPr>
          <w:p w14:paraId="519CE86D" w14:textId="1305890C" w:rsidR="00E11AC9" w:rsidRDefault="00E11AC9" w:rsidP="00F1075F">
            <w:pPr>
              <w:adjustRightInd w:val="0"/>
              <w:ind w:left="292" w:right="454"/>
              <w:jc w:val="center"/>
            </w:pPr>
            <w:r>
              <w:t>CPLC</w:t>
            </w:r>
          </w:p>
        </w:tc>
        <w:tc>
          <w:tcPr>
            <w:tcW w:w="2347" w:type="dxa"/>
            <w:vAlign w:val="center"/>
          </w:tcPr>
          <w:p w14:paraId="0B8D7B30" w14:textId="56675A43" w:rsidR="00E11AC9" w:rsidRPr="00581ABA" w:rsidRDefault="00E11AC9" w:rsidP="00F1075F">
            <w:pPr>
              <w:adjustRightInd w:val="0"/>
              <w:ind w:left="292" w:right="454"/>
              <w:jc w:val="center"/>
              <w:rPr>
                <w:rFonts w:ascii="Arial" w:hAnsi="Arial" w:cs="Arial"/>
              </w:rPr>
            </w:pPr>
            <w:r w:rsidRPr="00C041D8">
              <w:rPr>
                <w:rFonts w:ascii="Arial" w:hAnsi="Arial" w:cs="Arial"/>
                <w:b/>
                <w:bCs/>
              </w:rPr>
              <w:t>NON CHIFFRE</w:t>
            </w:r>
          </w:p>
        </w:tc>
        <w:tc>
          <w:tcPr>
            <w:tcW w:w="2063" w:type="dxa"/>
            <w:vAlign w:val="center"/>
          </w:tcPr>
          <w:p w14:paraId="4DBB8EE4" w14:textId="77777777" w:rsidR="00E11AC9" w:rsidRDefault="00E11AC9" w:rsidP="00F1075F">
            <w:pPr>
              <w:adjustRightInd w:val="0"/>
              <w:ind w:right="454"/>
              <w:jc w:val="center"/>
              <w:rPr>
                <w:rFonts w:ascii="Arial" w:hAnsi="Arial" w:cs="Arial"/>
              </w:rPr>
            </w:pPr>
          </w:p>
        </w:tc>
      </w:tr>
      <w:tr w:rsidR="00E11AC9" w14:paraId="65F4CB76" w14:textId="77777777" w:rsidTr="00F1075F">
        <w:trPr>
          <w:trHeight w:val="618"/>
          <w:jc w:val="center"/>
        </w:trPr>
        <w:tc>
          <w:tcPr>
            <w:tcW w:w="2462" w:type="dxa"/>
            <w:vMerge/>
            <w:vAlign w:val="center"/>
          </w:tcPr>
          <w:p w14:paraId="33BF9983" w14:textId="77777777" w:rsidR="00E11AC9" w:rsidRDefault="00E11AC9" w:rsidP="00F1075F">
            <w:pPr>
              <w:adjustRightInd w:val="0"/>
              <w:ind w:left="0" w:right="454"/>
              <w:jc w:val="center"/>
            </w:pPr>
          </w:p>
        </w:tc>
        <w:tc>
          <w:tcPr>
            <w:tcW w:w="2190" w:type="dxa"/>
            <w:vAlign w:val="center"/>
          </w:tcPr>
          <w:p w14:paraId="5870FDD8" w14:textId="55FEB26D" w:rsidR="00E11AC9" w:rsidRDefault="00E11AC9" w:rsidP="00F1075F">
            <w:pPr>
              <w:adjustRightInd w:val="0"/>
              <w:ind w:left="292" w:right="454"/>
              <w:jc w:val="center"/>
            </w:pPr>
            <w:r>
              <w:t>SOLWEIG</w:t>
            </w:r>
          </w:p>
        </w:tc>
        <w:tc>
          <w:tcPr>
            <w:tcW w:w="2347" w:type="dxa"/>
            <w:vAlign w:val="center"/>
          </w:tcPr>
          <w:p w14:paraId="01C73DB6" w14:textId="270FE3A1" w:rsidR="00E11AC9" w:rsidRPr="00581ABA" w:rsidRDefault="00E11AC9" w:rsidP="00F1075F">
            <w:pPr>
              <w:adjustRightInd w:val="0"/>
              <w:ind w:left="292" w:right="454"/>
              <w:jc w:val="center"/>
              <w:rPr>
                <w:rFonts w:ascii="Arial" w:hAnsi="Arial" w:cs="Arial"/>
              </w:rPr>
            </w:pPr>
            <w:r w:rsidRPr="00C041D8">
              <w:rPr>
                <w:rFonts w:ascii="Arial" w:hAnsi="Arial" w:cs="Arial"/>
                <w:b/>
                <w:bCs/>
              </w:rPr>
              <w:t>NON CHIFFRE</w:t>
            </w:r>
          </w:p>
        </w:tc>
        <w:tc>
          <w:tcPr>
            <w:tcW w:w="2063" w:type="dxa"/>
            <w:vAlign w:val="center"/>
          </w:tcPr>
          <w:p w14:paraId="5397145B" w14:textId="77777777" w:rsidR="00E11AC9" w:rsidRDefault="00E11AC9" w:rsidP="00F1075F">
            <w:pPr>
              <w:adjustRightInd w:val="0"/>
              <w:ind w:right="454"/>
              <w:jc w:val="center"/>
              <w:rPr>
                <w:rFonts w:ascii="Arial" w:hAnsi="Arial" w:cs="Arial"/>
              </w:rPr>
            </w:pPr>
          </w:p>
        </w:tc>
      </w:tr>
      <w:tr w:rsidR="00E11AC9" w14:paraId="3E669103" w14:textId="77777777" w:rsidTr="00F1075F">
        <w:trPr>
          <w:trHeight w:val="618"/>
          <w:jc w:val="center"/>
        </w:trPr>
        <w:tc>
          <w:tcPr>
            <w:tcW w:w="2462" w:type="dxa"/>
            <w:vMerge/>
            <w:vAlign w:val="center"/>
          </w:tcPr>
          <w:p w14:paraId="1490135E" w14:textId="77777777" w:rsidR="00E11AC9" w:rsidRDefault="00E11AC9" w:rsidP="00F1075F">
            <w:pPr>
              <w:adjustRightInd w:val="0"/>
              <w:ind w:left="0" w:right="454"/>
              <w:jc w:val="center"/>
            </w:pPr>
          </w:p>
        </w:tc>
        <w:tc>
          <w:tcPr>
            <w:tcW w:w="2190" w:type="dxa"/>
            <w:vAlign w:val="center"/>
          </w:tcPr>
          <w:p w14:paraId="7643AB9A" w14:textId="4B43D4E4" w:rsidR="00E11AC9" w:rsidRDefault="00E11AC9" w:rsidP="00F1075F">
            <w:pPr>
              <w:adjustRightInd w:val="0"/>
              <w:ind w:left="292" w:right="454"/>
              <w:jc w:val="center"/>
            </w:pPr>
            <w:r>
              <w:t>PPM</w:t>
            </w:r>
          </w:p>
        </w:tc>
        <w:tc>
          <w:tcPr>
            <w:tcW w:w="2347" w:type="dxa"/>
            <w:vAlign w:val="center"/>
          </w:tcPr>
          <w:p w14:paraId="1D1B2477" w14:textId="330113A4" w:rsidR="00E11AC9" w:rsidRPr="00C041D8" w:rsidRDefault="00E11AC9" w:rsidP="00D858EF">
            <w:pPr>
              <w:adjustRightInd w:val="0"/>
              <w:ind w:left="0" w:right="454"/>
              <w:rPr>
                <w:rFonts w:ascii="Arial" w:hAnsi="Arial" w:cs="Arial"/>
                <w:b/>
                <w:bCs/>
              </w:rPr>
            </w:pPr>
            <w:r>
              <w:rPr>
                <w:rFonts w:ascii="Arial" w:hAnsi="Arial" w:cs="Arial"/>
                <w:b/>
                <w:bCs/>
              </w:rPr>
              <w:t xml:space="preserve">FQR </w:t>
            </w:r>
            <w:r w:rsidR="00D858EF">
              <w:rPr>
                <w:rFonts w:ascii="Arial" w:hAnsi="Arial" w:cs="Arial"/>
                <w:b/>
                <w:bCs/>
              </w:rPr>
              <w:t>A</w:t>
            </w:r>
            <w:r>
              <w:rPr>
                <w:rFonts w:ascii="Arial" w:hAnsi="Arial" w:cs="Arial"/>
                <w:b/>
                <w:bCs/>
              </w:rPr>
              <w:t xml:space="preserve"> ENVOYEE</w:t>
            </w:r>
          </w:p>
        </w:tc>
        <w:tc>
          <w:tcPr>
            <w:tcW w:w="2063" w:type="dxa"/>
            <w:vAlign w:val="center"/>
          </w:tcPr>
          <w:p w14:paraId="3552A3E6" w14:textId="77777777" w:rsidR="00E11AC9" w:rsidRDefault="00E11AC9" w:rsidP="00F1075F">
            <w:pPr>
              <w:adjustRightInd w:val="0"/>
              <w:ind w:right="454"/>
              <w:jc w:val="center"/>
              <w:rPr>
                <w:rFonts w:ascii="Arial" w:hAnsi="Arial" w:cs="Arial"/>
              </w:rPr>
            </w:pPr>
          </w:p>
        </w:tc>
      </w:tr>
      <w:tr w:rsidR="005E6115" w14:paraId="62FBBE6D" w14:textId="77777777" w:rsidTr="005059BC">
        <w:trPr>
          <w:trHeight w:val="618"/>
          <w:jc w:val="center"/>
        </w:trPr>
        <w:tc>
          <w:tcPr>
            <w:tcW w:w="2462" w:type="dxa"/>
            <w:vMerge w:val="restart"/>
          </w:tcPr>
          <w:p w14:paraId="50E54D0E" w14:textId="77777777" w:rsidR="005E6115" w:rsidRDefault="005E6115" w:rsidP="005E6115">
            <w:pPr>
              <w:adjustRightInd w:val="0"/>
              <w:ind w:left="0" w:right="454"/>
              <w:jc w:val="center"/>
            </w:pPr>
          </w:p>
          <w:p w14:paraId="6B0796C3" w14:textId="77777777" w:rsidR="005E6115" w:rsidRDefault="005E6115" w:rsidP="005E6115">
            <w:pPr>
              <w:adjustRightInd w:val="0"/>
              <w:ind w:left="0" w:right="454"/>
              <w:jc w:val="center"/>
            </w:pPr>
          </w:p>
          <w:p w14:paraId="736F3A8F" w14:textId="07C9FD50" w:rsidR="005E6115" w:rsidRDefault="005E6115" w:rsidP="005E6115">
            <w:pPr>
              <w:adjustRightInd w:val="0"/>
              <w:ind w:left="0" w:right="454"/>
              <w:jc w:val="center"/>
            </w:pPr>
            <w:r>
              <w:t>Signalétique</w:t>
            </w:r>
          </w:p>
        </w:tc>
        <w:tc>
          <w:tcPr>
            <w:tcW w:w="2190" w:type="dxa"/>
            <w:vAlign w:val="center"/>
          </w:tcPr>
          <w:p w14:paraId="0D26827A" w14:textId="4892ED37" w:rsidR="005E6115" w:rsidRDefault="005E6115" w:rsidP="005E6115">
            <w:pPr>
              <w:adjustRightInd w:val="0"/>
              <w:ind w:left="292" w:right="454"/>
              <w:jc w:val="center"/>
            </w:pPr>
            <w:r>
              <w:t>SNID</w:t>
            </w:r>
          </w:p>
        </w:tc>
        <w:tc>
          <w:tcPr>
            <w:tcW w:w="2347" w:type="dxa"/>
            <w:vAlign w:val="center"/>
          </w:tcPr>
          <w:p w14:paraId="196845FC" w14:textId="7961C825" w:rsidR="005E6115" w:rsidRDefault="007B3119" w:rsidP="005E6115">
            <w:pPr>
              <w:adjustRightInd w:val="0"/>
              <w:ind w:left="292" w:right="454"/>
              <w:jc w:val="center"/>
              <w:rPr>
                <w:rFonts w:ascii="Arial" w:hAnsi="Arial" w:cs="Arial"/>
              </w:rPr>
            </w:pPr>
            <w:r>
              <w:rPr>
                <w:rFonts w:ascii="Arial" w:hAnsi="Arial" w:cs="Arial"/>
              </w:rPr>
              <w:t>48 654,00 €</w:t>
            </w:r>
          </w:p>
        </w:tc>
        <w:tc>
          <w:tcPr>
            <w:tcW w:w="2063" w:type="dxa"/>
          </w:tcPr>
          <w:p w14:paraId="505188D9" w14:textId="77777777" w:rsidR="005E6115" w:rsidRDefault="005E6115" w:rsidP="005E6115">
            <w:pPr>
              <w:adjustRightInd w:val="0"/>
              <w:ind w:right="454"/>
              <w:jc w:val="center"/>
              <w:rPr>
                <w:rFonts w:ascii="Arial" w:hAnsi="Arial" w:cs="Arial"/>
              </w:rPr>
            </w:pPr>
            <w:r>
              <w:rPr>
                <w:rFonts w:ascii="Arial" w:hAnsi="Arial" w:cs="Arial"/>
              </w:rPr>
              <w:t xml:space="preserve">     </w:t>
            </w:r>
          </w:p>
        </w:tc>
      </w:tr>
      <w:tr w:rsidR="005E6115" w14:paraId="6D96DC6B" w14:textId="77777777" w:rsidTr="005059BC">
        <w:trPr>
          <w:trHeight w:val="618"/>
          <w:jc w:val="center"/>
        </w:trPr>
        <w:tc>
          <w:tcPr>
            <w:tcW w:w="2462" w:type="dxa"/>
            <w:vMerge/>
          </w:tcPr>
          <w:p w14:paraId="6EC55461" w14:textId="77777777" w:rsidR="005E6115" w:rsidRDefault="005E6115" w:rsidP="005E6115">
            <w:pPr>
              <w:adjustRightInd w:val="0"/>
              <w:ind w:left="0" w:right="454"/>
              <w:jc w:val="center"/>
            </w:pPr>
          </w:p>
        </w:tc>
        <w:tc>
          <w:tcPr>
            <w:tcW w:w="2190" w:type="dxa"/>
            <w:vAlign w:val="center"/>
          </w:tcPr>
          <w:p w14:paraId="234305F3" w14:textId="5C2A07B9" w:rsidR="005E6115" w:rsidRDefault="005E6115" w:rsidP="005E6115">
            <w:pPr>
              <w:adjustRightInd w:val="0"/>
              <w:ind w:left="292" w:right="454"/>
              <w:jc w:val="center"/>
            </w:pPr>
            <w:r>
              <w:t>CPLC</w:t>
            </w:r>
          </w:p>
        </w:tc>
        <w:tc>
          <w:tcPr>
            <w:tcW w:w="2347" w:type="dxa"/>
            <w:vAlign w:val="center"/>
          </w:tcPr>
          <w:p w14:paraId="5D4806BB" w14:textId="6BE1BD6D" w:rsidR="005E6115" w:rsidRDefault="005E6115" w:rsidP="005E6115">
            <w:pPr>
              <w:adjustRightInd w:val="0"/>
              <w:ind w:left="292" w:right="454"/>
              <w:jc w:val="center"/>
              <w:rPr>
                <w:rFonts w:ascii="Arial" w:hAnsi="Arial" w:cs="Arial"/>
              </w:rPr>
            </w:pPr>
            <w:r w:rsidRPr="00C041D8">
              <w:rPr>
                <w:rFonts w:ascii="Arial" w:hAnsi="Arial" w:cs="Arial"/>
                <w:b/>
                <w:bCs/>
              </w:rPr>
              <w:t>NON CHIFFRE</w:t>
            </w:r>
          </w:p>
        </w:tc>
        <w:tc>
          <w:tcPr>
            <w:tcW w:w="2063" w:type="dxa"/>
          </w:tcPr>
          <w:p w14:paraId="2F370A67" w14:textId="77777777" w:rsidR="005E6115" w:rsidRDefault="005E6115" w:rsidP="005E6115">
            <w:pPr>
              <w:adjustRightInd w:val="0"/>
              <w:ind w:right="454"/>
              <w:jc w:val="center"/>
              <w:rPr>
                <w:rFonts w:ascii="Arial" w:hAnsi="Arial" w:cs="Arial"/>
              </w:rPr>
            </w:pPr>
            <w:r>
              <w:rPr>
                <w:rFonts w:ascii="Arial" w:hAnsi="Arial" w:cs="Arial"/>
              </w:rPr>
              <w:t xml:space="preserve">     </w:t>
            </w:r>
          </w:p>
        </w:tc>
      </w:tr>
      <w:tr w:rsidR="005E6115" w14:paraId="509C79A1" w14:textId="77777777" w:rsidTr="005059BC">
        <w:trPr>
          <w:trHeight w:val="618"/>
          <w:jc w:val="center"/>
        </w:trPr>
        <w:tc>
          <w:tcPr>
            <w:tcW w:w="2462" w:type="dxa"/>
            <w:vMerge/>
          </w:tcPr>
          <w:p w14:paraId="4F92EE41" w14:textId="77777777" w:rsidR="005E6115" w:rsidRDefault="005E6115" w:rsidP="005E6115">
            <w:pPr>
              <w:adjustRightInd w:val="0"/>
              <w:ind w:left="0" w:right="454"/>
              <w:jc w:val="center"/>
            </w:pPr>
          </w:p>
        </w:tc>
        <w:tc>
          <w:tcPr>
            <w:tcW w:w="2190" w:type="dxa"/>
            <w:vAlign w:val="center"/>
          </w:tcPr>
          <w:p w14:paraId="52CB1758" w14:textId="209F6C4B" w:rsidR="005E6115" w:rsidRDefault="005E6115" w:rsidP="005E6115">
            <w:pPr>
              <w:adjustRightInd w:val="0"/>
              <w:ind w:left="292" w:right="454"/>
              <w:jc w:val="center"/>
            </w:pPr>
            <w:r>
              <w:t>SOLWEIG</w:t>
            </w:r>
          </w:p>
        </w:tc>
        <w:tc>
          <w:tcPr>
            <w:tcW w:w="2347" w:type="dxa"/>
            <w:vAlign w:val="center"/>
          </w:tcPr>
          <w:p w14:paraId="544B5BBE" w14:textId="70FB1A2A" w:rsidR="005E6115" w:rsidRDefault="005E6115" w:rsidP="005E6115">
            <w:pPr>
              <w:adjustRightInd w:val="0"/>
              <w:ind w:left="292" w:right="454"/>
              <w:jc w:val="center"/>
              <w:rPr>
                <w:rFonts w:ascii="Arial" w:hAnsi="Arial" w:cs="Arial"/>
              </w:rPr>
            </w:pPr>
            <w:r w:rsidRPr="00C041D8">
              <w:rPr>
                <w:rFonts w:ascii="Arial" w:hAnsi="Arial" w:cs="Arial"/>
                <w:b/>
                <w:bCs/>
              </w:rPr>
              <w:t>NON CHIFFRE</w:t>
            </w:r>
          </w:p>
        </w:tc>
        <w:tc>
          <w:tcPr>
            <w:tcW w:w="2063" w:type="dxa"/>
          </w:tcPr>
          <w:p w14:paraId="6A0B5A84" w14:textId="77777777" w:rsidR="005E6115" w:rsidRDefault="005E6115" w:rsidP="005E6115">
            <w:pPr>
              <w:adjustRightInd w:val="0"/>
              <w:ind w:right="454"/>
              <w:jc w:val="center"/>
              <w:rPr>
                <w:rFonts w:ascii="Arial" w:hAnsi="Arial" w:cs="Arial"/>
              </w:rPr>
            </w:pPr>
            <w:r>
              <w:rPr>
                <w:rFonts w:ascii="Arial" w:hAnsi="Arial" w:cs="Arial"/>
              </w:rPr>
              <w:t xml:space="preserve">     </w:t>
            </w:r>
          </w:p>
        </w:tc>
      </w:tr>
    </w:tbl>
    <w:p w14:paraId="7FE685D1" w14:textId="77777777" w:rsidR="000E2924" w:rsidRDefault="000E2924" w:rsidP="000E2924">
      <w:pPr>
        <w:pStyle w:val="Corpsdetexte"/>
      </w:pPr>
    </w:p>
    <w:p w14:paraId="322349F5" w14:textId="77777777" w:rsidR="005A08FD" w:rsidRDefault="005A08FD" w:rsidP="000E2924">
      <w:pPr>
        <w:pStyle w:val="Corpsdetexte"/>
      </w:pPr>
    </w:p>
    <w:p w14:paraId="56B8BB95" w14:textId="692C06BC" w:rsidR="009A4029" w:rsidRPr="00DE7494" w:rsidRDefault="009A4029" w:rsidP="009A4029">
      <w:pPr>
        <w:pStyle w:val="Corpsdetexte"/>
      </w:pPr>
      <w:r>
        <w:t>Montant d</w:t>
      </w:r>
      <w:r w:rsidR="00264AB2">
        <w:t>u</w:t>
      </w:r>
      <w:r>
        <w:t xml:space="preserve"> </w:t>
      </w:r>
      <w:r w:rsidR="00264AB2">
        <w:t>Macrolot</w:t>
      </w:r>
      <w:r>
        <w:t xml:space="preserve"> des offres</w:t>
      </w:r>
      <w:r w:rsidR="00E00F3B">
        <w:t xml:space="preserve"> recalé</w:t>
      </w:r>
      <w:r w:rsidR="00023A11">
        <w:t>e</w:t>
      </w:r>
      <w:r w:rsidR="00E00F3B">
        <w:t>s</w:t>
      </w:r>
      <w:r w:rsidR="00DE7494">
        <w:t xml:space="preserve"> </w:t>
      </w:r>
      <w:r w:rsidR="00DE7494" w:rsidRPr="00DE7494">
        <w:rPr>
          <w:b/>
          <w:bCs/>
        </w:rPr>
        <w:t xml:space="preserve">des lots REVETEMENTS DE SOLS DURS </w:t>
      </w:r>
      <w:r w:rsidR="00774E3D">
        <w:rPr>
          <w:b/>
          <w:bCs/>
        </w:rPr>
        <w:t>et</w:t>
      </w:r>
      <w:r w:rsidR="00DE7494" w:rsidRPr="00DE7494">
        <w:rPr>
          <w:b/>
          <w:bCs/>
        </w:rPr>
        <w:t xml:space="preserve"> REVETEMENT DE SOLS SOUPLES</w:t>
      </w:r>
      <w:r w:rsidR="00DE7494">
        <w:t xml:space="preserve"> </w:t>
      </w:r>
      <w:r w:rsidR="00DE7494" w:rsidRPr="00DE7494">
        <w:t>(</w:t>
      </w:r>
      <w:r w:rsidR="00F844C3" w:rsidRPr="00DE7494">
        <w:t>HORS PEINTURE</w:t>
      </w:r>
      <w:r w:rsidR="001C33B7" w:rsidRPr="00DE7494">
        <w:t xml:space="preserve"> et HORS SIGNALETIQUE</w:t>
      </w:r>
      <w:r w:rsidR="00DE7494" w:rsidRPr="00DE7494">
        <w:t>)</w:t>
      </w:r>
      <w:r w:rsidR="00F844C3" w:rsidRPr="00DE7494">
        <w:t> </w:t>
      </w:r>
      <w:r w:rsidRPr="00DE7494">
        <w:t>:</w:t>
      </w:r>
    </w:p>
    <w:p w14:paraId="202B843F" w14:textId="77777777" w:rsidR="00CF7F36" w:rsidRDefault="00CF7F36" w:rsidP="00CF7F36">
      <w:pPr>
        <w:pStyle w:val="Corpsdetexte"/>
      </w:pPr>
    </w:p>
    <w:tbl>
      <w:tblPr>
        <w:tblStyle w:val="Grilledutableau"/>
        <w:tblW w:w="0" w:type="auto"/>
        <w:tblLook w:val="04A0" w:firstRow="1" w:lastRow="0" w:firstColumn="1" w:lastColumn="0" w:noHBand="0" w:noVBand="1"/>
      </w:tblPr>
      <w:tblGrid>
        <w:gridCol w:w="4030"/>
        <w:gridCol w:w="2680"/>
        <w:gridCol w:w="2352"/>
      </w:tblGrid>
      <w:tr w:rsidR="00BB5EC4" w14:paraId="788E2E21" w14:textId="4F63706E" w:rsidTr="00BB5EC4">
        <w:tc>
          <w:tcPr>
            <w:tcW w:w="4030" w:type="dxa"/>
            <w:shd w:val="clear" w:color="auto" w:fill="F2F2F2" w:themeFill="background1" w:themeFillShade="F2"/>
            <w:vAlign w:val="center"/>
          </w:tcPr>
          <w:p w14:paraId="407D227A" w14:textId="77777777" w:rsidR="00BB5EC4" w:rsidRPr="00CF7F36" w:rsidRDefault="00BB5EC4" w:rsidP="004265C9">
            <w:pPr>
              <w:pStyle w:val="Corpsdetexte"/>
              <w:jc w:val="left"/>
              <w:rPr>
                <w:b/>
                <w:bCs/>
              </w:rPr>
            </w:pPr>
            <w:r w:rsidRPr="00CF7F36">
              <w:rPr>
                <w:b/>
                <w:bCs/>
              </w:rPr>
              <w:t>Entreprise</w:t>
            </w:r>
          </w:p>
        </w:tc>
        <w:tc>
          <w:tcPr>
            <w:tcW w:w="2680" w:type="dxa"/>
            <w:shd w:val="clear" w:color="auto" w:fill="F2F2F2" w:themeFill="background1" w:themeFillShade="F2"/>
          </w:tcPr>
          <w:p w14:paraId="1BA08800" w14:textId="2DF2912D" w:rsidR="00BB5EC4" w:rsidRPr="00CF7F36" w:rsidRDefault="00BB5EC4" w:rsidP="004265C9">
            <w:pPr>
              <w:pStyle w:val="Corpsdetexte"/>
              <w:jc w:val="center"/>
              <w:rPr>
                <w:b/>
                <w:bCs/>
              </w:rPr>
            </w:pPr>
            <w:r w:rsidRPr="00CF7F36">
              <w:rPr>
                <w:b/>
                <w:bCs/>
              </w:rPr>
              <w:t>Macrolot</w:t>
            </w:r>
            <w:r>
              <w:rPr>
                <w:b/>
                <w:bCs/>
              </w:rPr>
              <w:t xml:space="preserve"> 09</w:t>
            </w:r>
            <w:r w:rsidR="00AE2E93">
              <w:rPr>
                <w:b/>
                <w:bCs/>
              </w:rPr>
              <w:t xml:space="preserve"> (RSD + RSS)</w:t>
            </w:r>
          </w:p>
        </w:tc>
        <w:tc>
          <w:tcPr>
            <w:tcW w:w="2352" w:type="dxa"/>
            <w:shd w:val="clear" w:color="auto" w:fill="F2F2F2" w:themeFill="background1" w:themeFillShade="F2"/>
          </w:tcPr>
          <w:p w14:paraId="34DD04D4" w14:textId="4D0E1684" w:rsidR="00BB5EC4" w:rsidRPr="00CF7F36" w:rsidRDefault="00BB5EC4" w:rsidP="004265C9">
            <w:pPr>
              <w:pStyle w:val="Corpsdetexte"/>
              <w:jc w:val="center"/>
              <w:rPr>
                <w:b/>
                <w:bCs/>
              </w:rPr>
            </w:pPr>
            <w:r>
              <w:rPr>
                <w:b/>
                <w:bCs/>
              </w:rPr>
              <w:t>Classement</w:t>
            </w:r>
          </w:p>
        </w:tc>
      </w:tr>
      <w:tr w:rsidR="00BB5EC4" w14:paraId="4935F758" w14:textId="441D6DF8" w:rsidTr="00BB5EC4">
        <w:tc>
          <w:tcPr>
            <w:tcW w:w="4030" w:type="dxa"/>
            <w:vAlign w:val="center"/>
          </w:tcPr>
          <w:p w14:paraId="018CA8CB" w14:textId="77777777" w:rsidR="00BB5EC4" w:rsidRDefault="00BB5EC4" w:rsidP="004265C9">
            <w:pPr>
              <w:pStyle w:val="Corpsdetexte"/>
              <w:jc w:val="left"/>
            </w:pPr>
            <w:r>
              <w:t>SNID</w:t>
            </w:r>
          </w:p>
        </w:tc>
        <w:tc>
          <w:tcPr>
            <w:tcW w:w="2680" w:type="dxa"/>
          </w:tcPr>
          <w:p w14:paraId="0C343084" w14:textId="052A0288" w:rsidR="00BB5EC4" w:rsidRDefault="00BB5EC4" w:rsidP="001D0991">
            <w:pPr>
              <w:pStyle w:val="Corpsdetexte"/>
              <w:jc w:val="center"/>
            </w:pPr>
            <w:r>
              <w:t>499 067,33 €</w:t>
            </w:r>
          </w:p>
        </w:tc>
        <w:tc>
          <w:tcPr>
            <w:tcW w:w="2352" w:type="dxa"/>
          </w:tcPr>
          <w:p w14:paraId="38109644" w14:textId="2215BC6A" w:rsidR="00BB5EC4" w:rsidRDefault="00BB5EC4" w:rsidP="00BB5EC4">
            <w:pPr>
              <w:pStyle w:val="Corpsdetexte"/>
              <w:jc w:val="center"/>
            </w:pPr>
            <w:r>
              <w:t>2</w:t>
            </w:r>
          </w:p>
        </w:tc>
      </w:tr>
      <w:tr w:rsidR="00BB5EC4" w14:paraId="43728324" w14:textId="50902239" w:rsidTr="00BB5EC4">
        <w:tc>
          <w:tcPr>
            <w:tcW w:w="4030" w:type="dxa"/>
            <w:vAlign w:val="center"/>
          </w:tcPr>
          <w:p w14:paraId="365EC393" w14:textId="77777777" w:rsidR="00BB5EC4" w:rsidRDefault="00BB5EC4" w:rsidP="004265C9">
            <w:pPr>
              <w:pStyle w:val="Corpsdetexte"/>
              <w:jc w:val="left"/>
            </w:pPr>
            <w:r>
              <w:t>CPLC</w:t>
            </w:r>
          </w:p>
        </w:tc>
        <w:tc>
          <w:tcPr>
            <w:tcW w:w="2680" w:type="dxa"/>
          </w:tcPr>
          <w:p w14:paraId="6C819D0A" w14:textId="7D8BFC05" w:rsidR="00BB5EC4" w:rsidRDefault="00BB5EC4" w:rsidP="001D0991">
            <w:pPr>
              <w:pStyle w:val="Corpsdetexte"/>
              <w:jc w:val="center"/>
            </w:pPr>
            <w:r>
              <w:rPr>
                <w:rFonts w:ascii="Arial" w:hAnsi="Arial" w:cs="Arial"/>
              </w:rPr>
              <w:t>535 413</w:t>
            </w:r>
            <w:r w:rsidRPr="00F40D36">
              <w:rPr>
                <w:rFonts w:ascii="Arial" w:hAnsi="Arial" w:cs="Arial"/>
              </w:rPr>
              <w:t>,</w:t>
            </w:r>
            <w:r>
              <w:rPr>
                <w:rFonts w:ascii="Arial" w:hAnsi="Arial" w:cs="Arial"/>
              </w:rPr>
              <w:t>61 €</w:t>
            </w:r>
          </w:p>
        </w:tc>
        <w:tc>
          <w:tcPr>
            <w:tcW w:w="2352" w:type="dxa"/>
          </w:tcPr>
          <w:p w14:paraId="447DB6FA" w14:textId="36E9E8CE" w:rsidR="00BB5EC4" w:rsidRDefault="00BB5EC4" w:rsidP="00BB5EC4">
            <w:pPr>
              <w:pStyle w:val="Corpsdetexte"/>
              <w:jc w:val="center"/>
              <w:rPr>
                <w:rFonts w:ascii="Arial" w:hAnsi="Arial" w:cs="Arial"/>
              </w:rPr>
            </w:pPr>
            <w:r>
              <w:rPr>
                <w:rFonts w:ascii="Arial" w:hAnsi="Arial" w:cs="Arial"/>
              </w:rPr>
              <w:t>3</w:t>
            </w:r>
          </w:p>
        </w:tc>
      </w:tr>
      <w:tr w:rsidR="00BB5EC4" w14:paraId="6651B242" w14:textId="39C7AFDB" w:rsidTr="00BB5EC4">
        <w:tc>
          <w:tcPr>
            <w:tcW w:w="4030" w:type="dxa"/>
            <w:vAlign w:val="center"/>
          </w:tcPr>
          <w:p w14:paraId="1B1DD552" w14:textId="77777777" w:rsidR="00BB5EC4" w:rsidRDefault="00BB5EC4" w:rsidP="004265C9">
            <w:pPr>
              <w:pStyle w:val="Corpsdetexte"/>
              <w:jc w:val="left"/>
            </w:pPr>
            <w:r>
              <w:t>SOLWEIG</w:t>
            </w:r>
          </w:p>
        </w:tc>
        <w:tc>
          <w:tcPr>
            <w:tcW w:w="2680" w:type="dxa"/>
          </w:tcPr>
          <w:p w14:paraId="628D6B13" w14:textId="2A097ADD" w:rsidR="00BB5EC4" w:rsidRDefault="00BB5EC4" w:rsidP="001D0991">
            <w:pPr>
              <w:pStyle w:val="Corpsdetexte"/>
              <w:jc w:val="center"/>
            </w:pPr>
            <w:r>
              <w:rPr>
                <w:rFonts w:ascii="Arial" w:hAnsi="Arial" w:cs="Arial"/>
              </w:rPr>
              <w:t>48</w:t>
            </w:r>
            <w:r w:rsidR="00965052">
              <w:rPr>
                <w:rFonts w:ascii="Arial" w:hAnsi="Arial" w:cs="Arial"/>
              </w:rPr>
              <w:t>6</w:t>
            </w:r>
            <w:r>
              <w:rPr>
                <w:rFonts w:ascii="Arial" w:hAnsi="Arial" w:cs="Arial"/>
              </w:rPr>
              <w:t> </w:t>
            </w:r>
            <w:r w:rsidR="003A09A8">
              <w:rPr>
                <w:rFonts w:ascii="Arial" w:hAnsi="Arial" w:cs="Arial"/>
              </w:rPr>
              <w:t>601</w:t>
            </w:r>
            <w:r>
              <w:rPr>
                <w:rFonts w:ascii="Arial" w:hAnsi="Arial" w:cs="Arial"/>
              </w:rPr>
              <w:t>,11 €</w:t>
            </w:r>
          </w:p>
        </w:tc>
        <w:tc>
          <w:tcPr>
            <w:tcW w:w="2352" w:type="dxa"/>
          </w:tcPr>
          <w:p w14:paraId="3CB23ABA" w14:textId="4694E673" w:rsidR="00BB5EC4" w:rsidRDefault="00BB5EC4" w:rsidP="00BB5EC4">
            <w:pPr>
              <w:pStyle w:val="Corpsdetexte"/>
              <w:jc w:val="center"/>
              <w:rPr>
                <w:rFonts w:ascii="Arial" w:hAnsi="Arial" w:cs="Arial"/>
              </w:rPr>
            </w:pPr>
            <w:r>
              <w:rPr>
                <w:rFonts w:ascii="Arial" w:hAnsi="Arial" w:cs="Arial"/>
              </w:rPr>
              <w:t>1</w:t>
            </w:r>
          </w:p>
        </w:tc>
      </w:tr>
    </w:tbl>
    <w:p w14:paraId="67307F91" w14:textId="77777777" w:rsidR="00CF7F36" w:rsidRDefault="00CF7F36" w:rsidP="00CF7F36">
      <w:pPr>
        <w:pStyle w:val="Corpsdetexte"/>
      </w:pPr>
    </w:p>
    <w:p w14:paraId="391971CA" w14:textId="77777777" w:rsidR="005A08FD" w:rsidRDefault="005A08FD" w:rsidP="00CF7F36">
      <w:pPr>
        <w:pStyle w:val="Corpsdetexte"/>
      </w:pPr>
    </w:p>
    <w:p w14:paraId="2F8BB20C" w14:textId="165369FE" w:rsidR="00774E3D" w:rsidRPr="00DE7494" w:rsidRDefault="00F844C3" w:rsidP="00774E3D">
      <w:pPr>
        <w:pStyle w:val="Corpsdetexte"/>
      </w:pPr>
      <w:r>
        <w:t>Montant d</w:t>
      </w:r>
      <w:r w:rsidR="00264AB2">
        <w:t>u</w:t>
      </w:r>
      <w:r>
        <w:t xml:space="preserve"> </w:t>
      </w:r>
      <w:r w:rsidR="00264AB2">
        <w:t>Macrolot</w:t>
      </w:r>
      <w:r>
        <w:t xml:space="preserve"> des offres recalées</w:t>
      </w:r>
      <w:r w:rsidR="00774E3D">
        <w:t xml:space="preserve"> </w:t>
      </w:r>
      <w:r w:rsidR="00774E3D" w:rsidRPr="00DE7494">
        <w:rPr>
          <w:b/>
          <w:bCs/>
        </w:rPr>
        <w:t>des lots REVETEMENTS DE SOLS DURS</w:t>
      </w:r>
      <w:r w:rsidR="00774E3D">
        <w:rPr>
          <w:b/>
          <w:bCs/>
        </w:rPr>
        <w:t>,</w:t>
      </w:r>
      <w:r w:rsidR="00774E3D" w:rsidRPr="00DE7494">
        <w:rPr>
          <w:b/>
          <w:bCs/>
        </w:rPr>
        <w:t xml:space="preserve"> REVETEMENT DE SOLS SOUPLE</w:t>
      </w:r>
      <w:r w:rsidR="00774E3D" w:rsidRPr="00774E3D">
        <w:rPr>
          <w:b/>
          <w:bCs/>
        </w:rPr>
        <w:t xml:space="preserve">S </w:t>
      </w:r>
      <w:r w:rsidR="00774E3D" w:rsidRPr="00774E3D">
        <w:rPr>
          <w:b/>
          <w:bCs/>
        </w:rPr>
        <w:t xml:space="preserve">et </w:t>
      </w:r>
      <w:r w:rsidR="00774E3D" w:rsidRPr="00774E3D">
        <w:rPr>
          <w:b/>
          <w:bCs/>
        </w:rPr>
        <w:t xml:space="preserve">PEINTURE </w:t>
      </w:r>
      <w:r w:rsidR="00774E3D">
        <w:t>(</w:t>
      </w:r>
      <w:r w:rsidR="00774E3D" w:rsidRPr="00DE7494">
        <w:t>HORS SIGNALETIQUE) :</w:t>
      </w:r>
    </w:p>
    <w:p w14:paraId="0C88BCA6" w14:textId="77777777" w:rsidR="00F844C3" w:rsidRDefault="00F844C3" w:rsidP="00CF7F36">
      <w:pPr>
        <w:pStyle w:val="Corpsdetexte"/>
      </w:pPr>
    </w:p>
    <w:tbl>
      <w:tblPr>
        <w:tblStyle w:val="Grilledutableau"/>
        <w:tblW w:w="0" w:type="auto"/>
        <w:tblLook w:val="04A0" w:firstRow="1" w:lastRow="0" w:firstColumn="1" w:lastColumn="0" w:noHBand="0" w:noVBand="1"/>
      </w:tblPr>
      <w:tblGrid>
        <w:gridCol w:w="4010"/>
        <w:gridCol w:w="2712"/>
        <w:gridCol w:w="2340"/>
      </w:tblGrid>
      <w:tr w:rsidR="00BB5EC4" w14:paraId="6A9B32BF" w14:textId="6078167A" w:rsidTr="00BB5EC4">
        <w:tc>
          <w:tcPr>
            <w:tcW w:w="4010" w:type="dxa"/>
            <w:shd w:val="clear" w:color="auto" w:fill="F2F2F2" w:themeFill="background1" w:themeFillShade="F2"/>
            <w:vAlign w:val="center"/>
          </w:tcPr>
          <w:p w14:paraId="3A1D6128" w14:textId="77777777" w:rsidR="00BB5EC4" w:rsidRPr="00CF7F36" w:rsidRDefault="00BB5EC4" w:rsidP="004265C9">
            <w:pPr>
              <w:pStyle w:val="Corpsdetexte"/>
              <w:jc w:val="left"/>
              <w:rPr>
                <w:b/>
                <w:bCs/>
              </w:rPr>
            </w:pPr>
            <w:r w:rsidRPr="00CF7F36">
              <w:rPr>
                <w:b/>
                <w:bCs/>
              </w:rPr>
              <w:t>Entreprise</w:t>
            </w:r>
          </w:p>
        </w:tc>
        <w:tc>
          <w:tcPr>
            <w:tcW w:w="2712" w:type="dxa"/>
            <w:shd w:val="clear" w:color="auto" w:fill="F2F2F2" w:themeFill="background1" w:themeFillShade="F2"/>
          </w:tcPr>
          <w:p w14:paraId="142500C5" w14:textId="0872D106" w:rsidR="00BB5EC4" w:rsidRPr="00CF7F36" w:rsidRDefault="00BB5EC4" w:rsidP="004265C9">
            <w:pPr>
              <w:pStyle w:val="Corpsdetexte"/>
              <w:jc w:val="center"/>
              <w:rPr>
                <w:b/>
                <w:bCs/>
              </w:rPr>
            </w:pPr>
            <w:r w:rsidRPr="00CF7F36">
              <w:rPr>
                <w:b/>
                <w:bCs/>
              </w:rPr>
              <w:t>Macrolot</w:t>
            </w:r>
            <w:r>
              <w:rPr>
                <w:b/>
                <w:bCs/>
              </w:rPr>
              <w:t xml:space="preserve"> 09</w:t>
            </w:r>
            <w:r w:rsidR="00AE2E93">
              <w:rPr>
                <w:b/>
                <w:bCs/>
              </w:rPr>
              <w:t xml:space="preserve"> (RSD + RSS + PEINT)</w:t>
            </w:r>
          </w:p>
        </w:tc>
        <w:tc>
          <w:tcPr>
            <w:tcW w:w="2340" w:type="dxa"/>
            <w:shd w:val="clear" w:color="auto" w:fill="F2F2F2" w:themeFill="background1" w:themeFillShade="F2"/>
          </w:tcPr>
          <w:p w14:paraId="7A03392F" w14:textId="11868E75" w:rsidR="00BB5EC4" w:rsidRPr="00CF7F36" w:rsidRDefault="00BB5EC4" w:rsidP="004265C9">
            <w:pPr>
              <w:pStyle w:val="Corpsdetexte"/>
              <w:jc w:val="center"/>
              <w:rPr>
                <w:b/>
                <w:bCs/>
              </w:rPr>
            </w:pPr>
            <w:r>
              <w:rPr>
                <w:b/>
                <w:bCs/>
              </w:rPr>
              <w:t>Classement</w:t>
            </w:r>
          </w:p>
        </w:tc>
      </w:tr>
      <w:tr w:rsidR="00BB5EC4" w14:paraId="22CC9FC9" w14:textId="4CD0B144" w:rsidTr="00BB5EC4">
        <w:tc>
          <w:tcPr>
            <w:tcW w:w="4010" w:type="dxa"/>
            <w:vAlign w:val="center"/>
          </w:tcPr>
          <w:p w14:paraId="5EF6B788" w14:textId="77777777" w:rsidR="00BB5EC4" w:rsidRDefault="00BB5EC4" w:rsidP="004265C9">
            <w:pPr>
              <w:pStyle w:val="Corpsdetexte"/>
              <w:jc w:val="left"/>
            </w:pPr>
            <w:r>
              <w:t>SNID</w:t>
            </w:r>
          </w:p>
        </w:tc>
        <w:tc>
          <w:tcPr>
            <w:tcW w:w="2712" w:type="dxa"/>
          </w:tcPr>
          <w:p w14:paraId="39EBB6B2" w14:textId="0230AB1E" w:rsidR="00BB5EC4" w:rsidRDefault="00BB5EC4" w:rsidP="001D0991">
            <w:pPr>
              <w:pStyle w:val="Corpsdetexte"/>
              <w:jc w:val="center"/>
            </w:pPr>
            <w:r>
              <w:t>1</w:t>
            </w:r>
            <w:r w:rsidR="00342A12">
              <w:t> 524 958,65</w:t>
            </w:r>
            <w:r>
              <w:t xml:space="preserve"> €</w:t>
            </w:r>
          </w:p>
        </w:tc>
        <w:tc>
          <w:tcPr>
            <w:tcW w:w="2340" w:type="dxa"/>
          </w:tcPr>
          <w:p w14:paraId="34C879D9" w14:textId="77777777" w:rsidR="00BB5EC4" w:rsidRDefault="00BB5EC4" w:rsidP="00BB5EC4">
            <w:pPr>
              <w:pStyle w:val="Corpsdetexte"/>
              <w:jc w:val="center"/>
            </w:pPr>
            <w:r>
              <w:t>1</w:t>
            </w:r>
          </w:p>
          <w:p w14:paraId="7D2D6553" w14:textId="5959ABC8" w:rsidR="000074D2" w:rsidRDefault="000074D2" w:rsidP="00BB5EC4">
            <w:pPr>
              <w:pStyle w:val="Corpsdetexte"/>
              <w:jc w:val="center"/>
            </w:pPr>
          </w:p>
        </w:tc>
      </w:tr>
      <w:tr w:rsidR="00BB5EC4" w14:paraId="373C7D59" w14:textId="3EE4EE5E" w:rsidTr="00BB5EC4">
        <w:tc>
          <w:tcPr>
            <w:tcW w:w="4010" w:type="dxa"/>
            <w:vAlign w:val="center"/>
          </w:tcPr>
          <w:p w14:paraId="1F1AA2AF" w14:textId="77777777" w:rsidR="00BB5EC4" w:rsidRDefault="00BB5EC4" w:rsidP="00300878">
            <w:pPr>
              <w:pStyle w:val="Corpsdetexte"/>
              <w:jc w:val="left"/>
            </w:pPr>
            <w:r>
              <w:t>CPLC</w:t>
            </w:r>
          </w:p>
        </w:tc>
        <w:tc>
          <w:tcPr>
            <w:tcW w:w="2712" w:type="dxa"/>
          </w:tcPr>
          <w:p w14:paraId="5BDFE40C" w14:textId="5AD680D6" w:rsidR="00BB5EC4" w:rsidRDefault="00BB5EC4" w:rsidP="001D0991">
            <w:pPr>
              <w:pStyle w:val="Corpsdetexte"/>
              <w:jc w:val="center"/>
            </w:pPr>
            <w:r>
              <w:rPr>
                <w:rFonts w:ascii="Arial" w:hAnsi="Arial" w:cs="Arial"/>
              </w:rPr>
              <w:t>535 413</w:t>
            </w:r>
            <w:r w:rsidRPr="00F40D36">
              <w:rPr>
                <w:rFonts w:ascii="Arial" w:hAnsi="Arial" w:cs="Arial"/>
              </w:rPr>
              <w:t>,</w:t>
            </w:r>
            <w:r>
              <w:rPr>
                <w:rFonts w:ascii="Arial" w:hAnsi="Arial" w:cs="Arial"/>
              </w:rPr>
              <w:t>61 €</w:t>
            </w:r>
          </w:p>
        </w:tc>
        <w:tc>
          <w:tcPr>
            <w:tcW w:w="2340" w:type="dxa"/>
          </w:tcPr>
          <w:p w14:paraId="770B33B8" w14:textId="77777777" w:rsidR="00BB5EC4" w:rsidRDefault="00BB5EC4" w:rsidP="00BB5EC4">
            <w:pPr>
              <w:pStyle w:val="Corpsdetexte"/>
              <w:jc w:val="center"/>
              <w:rPr>
                <w:rFonts w:ascii="Arial" w:hAnsi="Arial" w:cs="Arial"/>
              </w:rPr>
            </w:pPr>
            <w:r>
              <w:rPr>
                <w:rFonts w:ascii="Arial" w:hAnsi="Arial" w:cs="Arial"/>
              </w:rPr>
              <w:t>INCLASSABLE</w:t>
            </w:r>
          </w:p>
          <w:p w14:paraId="6F9953DA" w14:textId="4C8CFE09" w:rsidR="000074D2" w:rsidRDefault="000074D2" w:rsidP="00BB5EC4">
            <w:pPr>
              <w:pStyle w:val="Corpsdetexte"/>
              <w:jc w:val="center"/>
              <w:rPr>
                <w:rFonts w:ascii="Arial" w:hAnsi="Arial" w:cs="Arial"/>
              </w:rPr>
            </w:pPr>
            <w:r>
              <w:rPr>
                <w:rFonts w:ascii="Arial" w:hAnsi="Arial" w:cs="Arial"/>
              </w:rPr>
              <w:t>(Pas de réponse en peinture)</w:t>
            </w:r>
          </w:p>
        </w:tc>
      </w:tr>
      <w:tr w:rsidR="000074D2" w14:paraId="50619F1D" w14:textId="293D1079" w:rsidTr="00BB5EC4">
        <w:tc>
          <w:tcPr>
            <w:tcW w:w="4010" w:type="dxa"/>
            <w:vAlign w:val="center"/>
          </w:tcPr>
          <w:p w14:paraId="26A182C5" w14:textId="77777777" w:rsidR="000074D2" w:rsidRDefault="000074D2" w:rsidP="000074D2">
            <w:pPr>
              <w:pStyle w:val="Corpsdetexte"/>
              <w:jc w:val="left"/>
            </w:pPr>
            <w:r>
              <w:t>SOLWEIG</w:t>
            </w:r>
          </w:p>
        </w:tc>
        <w:tc>
          <w:tcPr>
            <w:tcW w:w="2712" w:type="dxa"/>
          </w:tcPr>
          <w:p w14:paraId="1D228554" w14:textId="55F03167" w:rsidR="000074D2" w:rsidRDefault="000074D2" w:rsidP="000074D2">
            <w:pPr>
              <w:pStyle w:val="Corpsdetexte"/>
              <w:jc w:val="center"/>
            </w:pPr>
            <w:r>
              <w:rPr>
                <w:rFonts w:ascii="Arial" w:hAnsi="Arial" w:cs="Arial"/>
              </w:rPr>
              <w:t>481 425,11 €</w:t>
            </w:r>
          </w:p>
        </w:tc>
        <w:tc>
          <w:tcPr>
            <w:tcW w:w="2340" w:type="dxa"/>
          </w:tcPr>
          <w:p w14:paraId="2B477EDA" w14:textId="77777777" w:rsidR="000074D2" w:rsidRDefault="000074D2" w:rsidP="000074D2">
            <w:pPr>
              <w:pStyle w:val="Corpsdetexte"/>
              <w:jc w:val="center"/>
              <w:rPr>
                <w:rFonts w:ascii="Arial" w:hAnsi="Arial" w:cs="Arial"/>
              </w:rPr>
            </w:pPr>
            <w:r>
              <w:rPr>
                <w:rFonts w:ascii="Arial" w:hAnsi="Arial" w:cs="Arial"/>
              </w:rPr>
              <w:t>INCLASSABLE</w:t>
            </w:r>
          </w:p>
          <w:p w14:paraId="26ADC61A" w14:textId="70DA4D94" w:rsidR="000074D2" w:rsidRDefault="000074D2" w:rsidP="000074D2">
            <w:pPr>
              <w:pStyle w:val="Corpsdetexte"/>
              <w:jc w:val="center"/>
              <w:rPr>
                <w:rFonts w:ascii="Arial" w:hAnsi="Arial" w:cs="Arial"/>
              </w:rPr>
            </w:pPr>
            <w:r>
              <w:rPr>
                <w:rFonts w:ascii="Arial" w:hAnsi="Arial" w:cs="Arial"/>
              </w:rPr>
              <w:t>(Pas de réponse en peinture)</w:t>
            </w:r>
          </w:p>
        </w:tc>
      </w:tr>
      <w:tr w:rsidR="00A8486D" w14:paraId="444D8E9A" w14:textId="77777777" w:rsidTr="00BB5EC4">
        <w:tc>
          <w:tcPr>
            <w:tcW w:w="4010" w:type="dxa"/>
            <w:vAlign w:val="center"/>
          </w:tcPr>
          <w:p w14:paraId="20FE093F" w14:textId="40C6A40C" w:rsidR="00A8486D" w:rsidRDefault="00A8486D" w:rsidP="000074D2">
            <w:pPr>
              <w:pStyle w:val="Corpsdetexte"/>
              <w:jc w:val="left"/>
            </w:pPr>
            <w:r>
              <w:t>PPM</w:t>
            </w:r>
          </w:p>
          <w:p w14:paraId="162512A7" w14:textId="77777777" w:rsidR="00A8486D" w:rsidRDefault="00A8486D" w:rsidP="000074D2">
            <w:pPr>
              <w:pStyle w:val="Corpsdetexte"/>
              <w:jc w:val="left"/>
            </w:pPr>
          </w:p>
        </w:tc>
        <w:tc>
          <w:tcPr>
            <w:tcW w:w="2712" w:type="dxa"/>
          </w:tcPr>
          <w:p w14:paraId="27494DF6" w14:textId="0F823410" w:rsidR="00A8486D" w:rsidRDefault="00A8486D" w:rsidP="000074D2">
            <w:pPr>
              <w:pStyle w:val="Corpsdetexte"/>
              <w:jc w:val="center"/>
              <w:rPr>
                <w:rFonts w:ascii="Arial" w:hAnsi="Arial" w:cs="Arial"/>
              </w:rPr>
            </w:pPr>
            <w:r w:rsidRPr="00AE7C62">
              <w:rPr>
                <w:rFonts w:ascii="Arial" w:hAnsi="Arial" w:cs="Arial"/>
              </w:rPr>
              <w:t>785 824,50 €</w:t>
            </w:r>
          </w:p>
        </w:tc>
        <w:tc>
          <w:tcPr>
            <w:tcW w:w="2340" w:type="dxa"/>
          </w:tcPr>
          <w:p w14:paraId="3DAACFD6" w14:textId="77777777" w:rsidR="00A8486D" w:rsidRDefault="00A8486D" w:rsidP="00A8486D">
            <w:pPr>
              <w:pStyle w:val="Corpsdetexte"/>
              <w:jc w:val="center"/>
              <w:rPr>
                <w:rFonts w:ascii="Arial" w:hAnsi="Arial" w:cs="Arial"/>
              </w:rPr>
            </w:pPr>
            <w:r>
              <w:rPr>
                <w:rFonts w:ascii="Arial" w:hAnsi="Arial" w:cs="Arial"/>
              </w:rPr>
              <w:t>INCLASSABLE</w:t>
            </w:r>
          </w:p>
          <w:p w14:paraId="4240A02C" w14:textId="5311FA10" w:rsidR="00A8486D" w:rsidRDefault="00A8486D" w:rsidP="00A8486D">
            <w:pPr>
              <w:pStyle w:val="Corpsdetexte"/>
              <w:jc w:val="center"/>
              <w:rPr>
                <w:rFonts w:ascii="Arial" w:hAnsi="Arial" w:cs="Arial"/>
              </w:rPr>
            </w:pPr>
            <w:r>
              <w:rPr>
                <w:rFonts w:ascii="Arial" w:hAnsi="Arial" w:cs="Arial"/>
              </w:rPr>
              <w:t>(</w:t>
            </w:r>
            <w:r>
              <w:rPr>
                <w:rFonts w:ascii="Arial" w:hAnsi="Arial" w:cs="Arial"/>
              </w:rPr>
              <w:t>R</w:t>
            </w:r>
            <w:r>
              <w:rPr>
                <w:rFonts w:ascii="Arial" w:hAnsi="Arial" w:cs="Arial"/>
              </w:rPr>
              <w:t xml:space="preserve">éponse </w:t>
            </w:r>
            <w:r>
              <w:rPr>
                <w:rFonts w:ascii="Arial" w:hAnsi="Arial" w:cs="Arial"/>
              </w:rPr>
              <w:t>qu’en</w:t>
            </w:r>
            <w:r>
              <w:rPr>
                <w:rFonts w:ascii="Arial" w:hAnsi="Arial" w:cs="Arial"/>
              </w:rPr>
              <w:t xml:space="preserve"> peinture)</w:t>
            </w:r>
          </w:p>
        </w:tc>
      </w:tr>
    </w:tbl>
    <w:p w14:paraId="10CC1050" w14:textId="77777777" w:rsidR="002622B6" w:rsidRDefault="002622B6" w:rsidP="00CF7F36">
      <w:pPr>
        <w:pStyle w:val="Corpsdetexte"/>
      </w:pPr>
    </w:p>
    <w:p w14:paraId="213999E0" w14:textId="3F865C51" w:rsidR="008968A7" w:rsidRDefault="008968A7" w:rsidP="008968A7">
      <w:pPr>
        <w:pStyle w:val="Titre3"/>
      </w:pPr>
      <w:r>
        <w:t>Montant des offres V1 des entreprises</w:t>
      </w:r>
      <w:r>
        <w:t xml:space="preserve"> avec variantes</w:t>
      </w:r>
    </w:p>
    <w:p w14:paraId="39D0EC0F" w14:textId="060C67CB" w:rsidR="008968A7" w:rsidRPr="008968A7" w:rsidRDefault="008968A7" w:rsidP="008968A7">
      <w:pPr>
        <w:pStyle w:val="Corpsdetexte"/>
        <w:rPr>
          <w:b/>
          <w:bCs/>
          <w:u w:val="single"/>
        </w:rPr>
      </w:pPr>
      <w:r w:rsidRPr="008968A7">
        <w:rPr>
          <w:b/>
          <w:bCs/>
          <w:u w:val="single"/>
        </w:rPr>
        <w:t>Montant des offres recalées</w:t>
      </w:r>
      <w:r w:rsidRPr="008968A7">
        <w:rPr>
          <w:b/>
          <w:bCs/>
          <w:u w:val="single"/>
        </w:rPr>
        <w:t xml:space="preserve"> avec variantes</w:t>
      </w:r>
      <w:r w:rsidRPr="008968A7">
        <w:rPr>
          <w:b/>
          <w:bCs/>
          <w:u w:val="single"/>
        </w:rPr>
        <w:t> :</w:t>
      </w:r>
    </w:p>
    <w:p w14:paraId="5F36B682" w14:textId="77777777" w:rsidR="008968A7" w:rsidRPr="00DE7494" w:rsidRDefault="008968A7" w:rsidP="008968A7">
      <w:pPr>
        <w:pStyle w:val="Corpsdetexte"/>
      </w:pPr>
      <w:r>
        <w:t xml:space="preserve">Montant du Macrolot des offres recalées </w:t>
      </w:r>
      <w:r w:rsidRPr="00DE7494">
        <w:rPr>
          <w:b/>
          <w:bCs/>
        </w:rPr>
        <w:t xml:space="preserve">des lots REVETEMENTS DE SOLS DURS </w:t>
      </w:r>
      <w:r>
        <w:rPr>
          <w:b/>
          <w:bCs/>
        </w:rPr>
        <w:t>et</w:t>
      </w:r>
      <w:r w:rsidRPr="00DE7494">
        <w:rPr>
          <w:b/>
          <w:bCs/>
        </w:rPr>
        <w:t xml:space="preserve"> REVETEMENT DE SOLS SOUPLES</w:t>
      </w:r>
      <w:r>
        <w:t xml:space="preserve"> </w:t>
      </w:r>
      <w:r w:rsidRPr="00DE7494">
        <w:t>(HORS PEINTURE et HORS SIGNALETIQUE) :</w:t>
      </w:r>
    </w:p>
    <w:p w14:paraId="51048A38" w14:textId="77777777" w:rsidR="008968A7" w:rsidRPr="00DE1152" w:rsidRDefault="008968A7" w:rsidP="008968A7">
      <w:pPr>
        <w:pStyle w:val="Corpsdetexte"/>
        <w:rPr>
          <w:rFonts w:asciiTheme="minorHAnsi" w:hAnsiTheme="minorHAnsi" w:cstheme="minorHAnsi"/>
        </w:rPr>
      </w:pPr>
    </w:p>
    <w:tbl>
      <w:tblPr>
        <w:tblStyle w:val="Grilledutableau"/>
        <w:tblW w:w="0" w:type="auto"/>
        <w:tblLook w:val="04A0" w:firstRow="1" w:lastRow="0" w:firstColumn="1" w:lastColumn="0" w:noHBand="0" w:noVBand="1"/>
      </w:tblPr>
      <w:tblGrid>
        <w:gridCol w:w="4030"/>
        <w:gridCol w:w="2680"/>
        <w:gridCol w:w="2352"/>
      </w:tblGrid>
      <w:tr w:rsidR="008968A7" w:rsidRPr="00DE1152" w14:paraId="12060B99" w14:textId="77777777" w:rsidTr="005D7938">
        <w:tc>
          <w:tcPr>
            <w:tcW w:w="4030" w:type="dxa"/>
            <w:shd w:val="clear" w:color="auto" w:fill="F2F2F2" w:themeFill="background1" w:themeFillShade="F2"/>
            <w:vAlign w:val="center"/>
          </w:tcPr>
          <w:p w14:paraId="36375CE3" w14:textId="77777777" w:rsidR="008968A7" w:rsidRPr="00DE1152" w:rsidRDefault="008968A7" w:rsidP="005D7938">
            <w:pPr>
              <w:pStyle w:val="Corpsdetexte"/>
              <w:jc w:val="left"/>
              <w:rPr>
                <w:rFonts w:asciiTheme="minorHAnsi" w:hAnsiTheme="minorHAnsi" w:cstheme="minorHAnsi"/>
                <w:b/>
                <w:bCs/>
              </w:rPr>
            </w:pPr>
            <w:r w:rsidRPr="00DE1152">
              <w:rPr>
                <w:rFonts w:asciiTheme="minorHAnsi" w:hAnsiTheme="minorHAnsi" w:cstheme="minorHAnsi"/>
                <w:b/>
                <w:bCs/>
              </w:rPr>
              <w:t>Entreprise</w:t>
            </w:r>
          </w:p>
        </w:tc>
        <w:tc>
          <w:tcPr>
            <w:tcW w:w="2680" w:type="dxa"/>
            <w:shd w:val="clear" w:color="auto" w:fill="F2F2F2" w:themeFill="background1" w:themeFillShade="F2"/>
          </w:tcPr>
          <w:p w14:paraId="04F34271" w14:textId="47BCFDC6" w:rsidR="008968A7" w:rsidRPr="00DE1152" w:rsidRDefault="008968A7" w:rsidP="005D7938">
            <w:pPr>
              <w:pStyle w:val="Corpsdetexte"/>
              <w:jc w:val="center"/>
              <w:rPr>
                <w:rFonts w:asciiTheme="minorHAnsi" w:hAnsiTheme="minorHAnsi" w:cstheme="minorHAnsi"/>
                <w:b/>
                <w:bCs/>
              </w:rPr>
            </w:pPr>
            <w:r w:rsidRPr="00DE1152">
              <w:rPr>
                <w:rFonts w:asciiTheme="minorHAnsi" w:hAnsiTheme="minorHAnsi" w:cstheme="minorHAnsi"/>
                <w:b/>
                <w:bCs/>
              </w:rPr>
              <w:t>Macrolot 09 (RSD + RSS)</w:t>
            </w:r>
            <w:r w:rsidR="00DE1152">
              <w:rPr>
                <w:rFonts w:asciiTheme="minorHAnsi" w:hAnsiTheme="minorHAnsi" w:cstheme="minorHAnsi"/>
                <w:b/>
                <w:bCs/>
              </w:rPr>
              <w:t xml:space="preserve"> </w:t>
            </w:r>
            <w:r w:rsidR="00EC5F61">
              <w:rPr>
                <w:rFonts w:asciiTheme="minorHAnsi" w:hAnsiTheme="minorHAnsi" w:cstheme="minorHAnsi"/>
                <w:b/>
                <w:bCs/>
              </w:rPr>
              <w:t>+ VARIANTES</w:t>
            </w:r>
          </w:p>
        </w:tc>
        <w:tc>
          <w:tcPr>
            <w:tcW w:w="2352" w:type="dxa"/>
            <w:shd w:val="clear" w:color="auto" w:fill="F2F2F2" w:themeFill="background1" w:themeFillShade="F2"/>
          </w:tcPr>
          <w:p w14:paraId="03489197" w14:textId="77777777" w:rsidR="008968A7" w:rsidRPr="00DE1152" w:rsidRDefault="008968A7" w:rsidP="005D7938">
            <w:pPr>
              <w:pStyle w:val="Corpsdetexte"/>
              <w:jc w:val="center"/>
              <w:rPr>
                <w:rFonts w:asciiTheme="minorHAnsi" w:hAnsiTheme="minorHAnsi" w:cstheme="minorHAnsi"/>
                <w:b/>
                <w:bCs/>
              </w:rPr>
            </w:pPr>
            <w:r w:rsidRPr="00DE1152">
              <w:rPr>
                <w:rFonts w:asciiTheme="minorHAnsi" w:hAnsiTheme="minorHAnsi" w:cstheme="minorHAnsi"/>
                <w:b/>
                <w:bCs/>
              </w:rPr>
              <w:t>Classement</w:t>
            </w:r>
          </w:p>
        </w:tc>
      </w:tr>
      <w:tr w:rsidR="008968A7" w:rsidRPr="00DE1152" w14:paraId="5968D614" w14:textId="77777777" w:rsidTr="005D7938">
        <w:tc>
          <w:tcPr>
            <w:tcW w:w="4030" w:type="dxa"/>
            <w:vAlign w:val="center"/>
          </w:tcPr>
          <w:p w14:paraId="0CF7B9D7" w14:textId="77777777" w:rsidR="008968A7" w:rsidRPr="00DE1152" w:rsidRDefault="008968A7" w:rsidP="005D7938">
            <w:pPr>
              <w:pStyle w:val="Corpsdetexte"/>
              <w:jc w:val="left"/>
              <w:rPr>
                <w:rFonts w:asciiTheme="minorHAnsi" w:hAnsiTheme="minorHAnsi" w:cstheme="minorHAnsi"/>
              </w:rPr>
            </w:pPr>
            <w:r w:rsidRPr="00DE1152">
              <w:rPr>
                <w:rFonts w:asciiTheme="minorHAnsi" w:hAnsiTheme="minorHAnsi" w:cstheme="minorHAnsi"/>
              </w:rPr>
              <w:t>SNID</w:t>
            </w:r>
          </w:p>
        </w:tc>
        <w:tc>
          <w:tcPr>
            <w:tcW w:w="2680" w:type="dxa"/>
          </w:tcPr>
          <w:p w14:paraId="16A11BA4" w14:textId="0C02A51D" w:rsidR="008968A7" w:rsidRPr="00DE1152" w:rsidRDefault="00174D97" w:rsidP="005D7938">
            <w:pPr>
              <w:pStyle w:val="Corpsdetexte"/>
              <w:jc w:val="center"/>
              <w:rPr>
                <w:rFonts w:asciiTheme="minorHAnsi" w:hAnsiTheme="minorHAnsi" w:cstheme="minorHAnsi"/>
              </w:rPr>
            </w:pPr>
            <w:r w:rsidRPr="00DE1152">
              <w:rPr>
                <w:rFonts w:asciiTheme="minorHAnsi" w:hAnsiTheme="minorHAnsi" w:cstheme="minorHAnsi"/>
              </w:rPr>
              <w:t xml:space="preserve">450 978,31 </w:t>
            </w:r>
            <w:r w:rsidR="008968A7" w:rsidRPr="00DE1152">
              <w:rPr>
                <w:rFonts w:asciiTheme="minorHAnsi" w:hAnsiTheme="minorHAnsi" w:cstheme="minorHAnsi"/>
              </w:rPr>
              <w:t>€</w:t>
            </w:r>
          </w:p>
        </w:tc>
        <w:tc>
          <w:tcPr>
            <w:tcW w:w="2352" w:type="dxa"/>
          </w:tcPr>
          <w:p w14:paraId="3DAE0E56" w14:textId="70CD251B" w:rsidR="008968A7" w:rsidRPr="00DE1152" w:rsidRDefault="00EC5F61" w:rsidP="005D7938">
            <w:pPr>
              <w:pStyle w:val="Corpsdetexte"/>
              <w:jc w:val="center"/>
              <w:rPr>
                <w:rFonts w:asciiTheme="minorHAnsi" w:hAnsiTheme="minorHAnsi" w:cstheme="minorHAnsi"/>
              </w:rPr>
            </w:pPr>
            <w:r>
              <w:rPr>
                <w:rFonts w:asciiTheme="minorHAnsi" w:hAnsiTheme="minorHAnsi" w:cstheme="minorHAnsi"/>
              </w:rPr>
              <w:t>1</w:t>
            </w:r>
          </w:p>
        </w:tc>
      </w:tr>
      <w:tr w:rsidR="008968A7" w:rsidRPr="00DE1152" w14:paraId="3A17BC9A" w14:textId="77777777" w:rsidTr="005D7938">
        <w:tc>
          <w:tcPr>
            <w:tcW w:w="4030" w:type="dxa"/>
            <w:vAlign w:val="center"/>
          </w:tcPr>
          <w:p w14:paraId="25E99921" w14:textId="77777777" w:rsidR="008968A7" w:rsidRPr="00DE1152" w:rsidRDefault="008968A7" w:rsidP="005D7938">
            <w:pPr>
              <w:pStyle w:val="Corpsdetexte"/>
              <w:jc w:val="left"/>
              <w:rPr>
                <w:rFonts w:asciiTheme="minorHAnsi" w:hAnsiTheme="minorHAnsi" w:cstheme="minorHAnsi"/>
              </w:rPr>
            </w:pPr>
            <w:r w:rsidRPr="00DE1152">
              <w:rPr>
                <w:rFonts w:asciiTheme="minorHAnsi" w:hAnsiTheme="minorHAnsi" w:cstheme="minorHAnsi"/>
              </w:rPr>
              <w:t>CPLC</w:t>
            </w:r>
          </w:p>
        </w:tc>
        <w:tc>
          <w:tcPr>
            <w:tcW w:w="2680" w:type="dxa"/>
          </w:tcPr>
          <w:p w14:paraId="0DA454FE" w14:textId="009D9D68" w:rsidR="008968A7" w:rsidRPr="00DE1152" w:rsidRDefault="00174D97" w:rsidP="005D7938">
            <w:pPr>
              <w:pStyle w:val="Corpsdetexte"/>
              <w:jc w:val="center"/>
              <w:rPr>
                <w:rFonts w:asciiTheme="minorHAnsi" w:hAnsiTheme="minorHAnsi" w:cstheme="minorHAnsi"/>
              </w:rPr>
            </w:pPr>
            <w:r w:rsidRPr="00DE1152">
              <w:rPr>
                <w:rFonts w:asciiTheme="minorHAnsi" w:hAnsiTheme="minorHAnsi" w:cstheme="minorHAnsi"/>
              </w:rPr>
              <w:t>Pas de variantes</w:t>
            </w:r>
          </w:p>
        </w:tc>
        <w:tc>
          <w:tcPr>
            <w:tcW w:w="2352" w:type="dxa"/>
          </w:tcPr>
          <w:p w14:paraId="745D4B1E" w14:textId="38606A46" w:rsidR="008968A7" w:rsidRPr="00DE1152" w:rsidRDefault="008968A7" w:rsidP="005D7938">
            <w:pPr>
              <w:pStyle w:val="Corpsdetexte"/>
              <w:jc w:val="center"/>
              <w:rPr>
                <w:rFonts w:asciiTheme="minorHAnsi" w:hAnsiTheme="minorHAnsi" w:cstheme="minorHAnsi"/>
              </w:rPr>
            </w:pPr>
          </w:p>
        </w:tc>
      </w:tr>
      <w:tr w:rsidR="008968A7" w:rsidRPr="00DE1152" w14:paraId="5A2E74BF" w14:textId="77777777" w:rsidTr="005D7938">
        <w:tc>
          <w:tcPr>
            <w:tcW w:w="4030" w:type="dxa"/>
            <w:vAlign w:val="center"/>
          </w:tcPr>
          <w:p w14:paraId="3BAB3FC7" w14:textId="77777777" w:rsidR="008968A7" w:rsidRPr="00DE1152" w:rsidRDefault="008968A7" w:rsidP="005D7938">
            <w:pPr>
              <w:pStyle w:val="Corpsdetexte"/>
              <w:jc w:val="left"/>
              <w:rPr>
                <w:rFonts w:asciiTheme="minorHAnsi" w:hAnsiTheme="minorHAnsi" w:cstheme="minorHAnsi"/>
              </w:rPr>
            </w:pPr>
            <w:r w:rsidRPr="00DE1152">
              <w:rPr>
                <w:rFonts w:asciiTheme="minorHAnsi" w:hAnsiTheme="minorHAnsi" w:cstheme="minorHAnsi"/>
              </w:rPr>
              <w:t>SOLWEIG</w:t>
            </w:r>
          </w:p>
        </w:tc>
        <w:tc>
          <w:tcPr>
            <w:tcW w:w="2680" w:type="dxa"/>
          </w:tcPr>
          <w:p w14:paraId="33BA9B59" w14:textId="6C164617" w:rsidR="008968A7" w:rsidRPr="00DE1152" w:rsidRDefault="00DE1152" w:rsidP="005D7938">
            <w:pPr>
              <w:pStyle w:val="Corpsdetexte"/>
              <w:jc w:val="center"/>
              <w:rPr>
                <w:rFonts w:asciiTheme="minorHAnsi" w:hAnsiTheme="minorHAnsi" w:cstheme="minorHAnsi"/>
              </w:rPr>
            </w:pPr>
            <w:r w:rsidRPr="00DE1152">
              <w:rPr>
                <w:rFonts w:asciiTheme="minorHAnsi" w:hAnsiTheme="minorHAnsi" w:cstheme="minorHAnsi"/>
              </w:rPr>
              <w:t xml:space="preserve">475 046,13 </w:t>
            </w:r>
            <w:r w:rsidR="008968A7" w:rsidRPr="00DE1152">
              <w:rPr>
                <w:rFonts w:asciiTheme="minorHAnsi" w:hAnsiTheme="minorHAnsi" w:cstheme="minorHAnsi"/>
              </w:rPr>
              <w:t>€</w:t>
            </w:r>
          </w:p>
        </w:tc>
        <w:tc>
          <w:tcPr>
            <w:tcW w:w="2352" w:type="dxa"/>
          </w:tcPr>
          <w:p w14:paraId="18E667F2" w14:textId="190D8665" w:rsidR="008968A7" w:rsidRPr="00DE1152" w:rsidRDefault="00EC5F61" w:rsidP="005D7938">
            <w:pPr>
              <w:pStyle w:val="Corpsdetexte"/>
              <w:jc w:val="center"/>
              <w:rPr>
                <w:rFonts w:asciiTheme="minorHAnsi" w:hAnsiTheme="minorHAnsi" w:cstheme="minorHAnsi"/>
              </w:rPr>
            </w:pPr>
            <w:r>
              <w:rPr>
                <w:rFonts w:asciiTheme="minorHAnsi" w:hAnsiTheme="minorHAnsi" w:cstheme="minorHAnsi"/>
              </w:rPr>
              <w:t>2</w:t>
            </w:r>
          </w:p>
        </w:tc>
      </w:tr>
    </w:tbl>
    <w:p w14:paraId="410544D0" w14:textId="77777777" w:rsidR="00870823" w:rsidRDefault="00870823" w:rsidP="00CF7F36">
      <w:pPr>
        <w:pStyle w:val="Corpsdetexte"/>
      </w:pPr>
    </w:p>
    <w:p w14:paraId="5477FAE5" w14:textId="6A118913" w:rsidR="00870823" w:rsidRDefault="00870823" w:rsidP="00CF7F36">
      <w:pPr>
        <w:pStyle w:val="Corpsdetexte"/>
      </w:pPr>
      <w:r>
        <w:t xml:space="preserve">Les variantes de </w:t>
      </w:r>
      <w:r w:rsidR="002468EF">
        <w:t xml:space="preserve">revêtements de </w:t>
      </w:r>
      <w:r>
        <w:t>sols souples et revêtements sols durs</w:t>
      </w:r>
      <w:r w:rsidR="002468EF">
        <w:t xml:space="preserve"> proposé</w:t>
      </w:r>
      <w:r w:rsidR="00C51ED8">
        <w:t>es</w:t>
      </w:r>
      <w:r w:rsidR="002468EF">
        <w:t xml:space="preserve"> par les entreprise</w:t>
      </w:r>
      <w:r w:rsidR="00C51ED8">
        <w:t>s</w:t>
      </w:r>
      <w:r w:rsidR="002468EF">
        <w:t xml:space="preserve"> sont </w:t>
      </w:r>
      <w:r w:rsidR="00A30255">
        <w:t>équivalentes aux prescriptions du DCE.</w:t>
      </w:r>
    </w:p>
    <w:p w14:paraId="6C75B6D4" w14:textId="1895EC61" w:rsidR="00835AF5" w:rsidRDefault="00C51ED8" w:rsidP="00CF7F36">
      <w:pPr>
        <w:pStyle w:val="Corpsdetexte"/>
      </w:pPr>
      <w:r>
        <w:t>L</w:t>
      </w:r>
      <w:r w:rsidR="00835AF5">
        <w:t xml:space="preserve">’offre de SNID </w:t>
      </w:r>
      <w:r w:rsidR="000F36EB">
        <w:t>devient</w:t>
      </w:r>
      <w:r w:rsidR="00835AF5">
        <w:t xml:space="preserve"> la mieux disante </w:t>
      </w:r>
      <w:r w:rsidR="000F36EB">
        <w:t xml:space="preserve">pour les lots </w:t>
      </w:r>
      <w:r w:rsidR="000F36EB">
        <w:t>revêtements de sols souples et revêtements sols durs</w:t>
      </w:r>
      <w:r w:rsidR="000F36EB">
        <w:t>.</w:t>
      </w:r>
    </w:p>
    <w:p w14:paraId="10B94279" w14:textId="77777777" w:rsidR="00835AF5" w:rsidRDefault="00835AF5" w:rsidP="00CF7F36">
      <w:pPr>
        <w:pStyle w:val="Corpsdetexte"/>
      </w:pPr>
    </w:p>
    <w:p w14:paraId="64D1E2CE" w14:textId="3A479514" w:rsidR="000E2924" w:rsidRDefault="000E2924" w:rsidP="000E2924">
      <w:pPr>
        <w:pStyle w:val="Titre2"/>
      </w:pPr>
      <w:bookmarkStart w:id="84" w:name="_Toc185354562"/>
      <w:r>
        <w:t xml:space="preserve">Analyse de l’offre </w:t>
      </w:r>
      <w:r w:rsidR="001E0789">
        <w:t>SNID</w:t>
      </w:r>
      <w:bookmarkEnd w:id="84"/>
    </w:p>
    <w:p w14:paraId="62F6EFAC" w14:textId="5600BDD5" w:rsidR="000E2924" w:rsidRDefault="000E2924" w:rsidP="000E2924">
      <w:pPr>
        <w:pStyle w:val="Titre3"/>
      </w:pPr>
      <w:r>
        <w:t>Analyse technique</w:t>
      </w:r>
      <w:r w:rsidR="001E0789">
        <w:t xml:space="preserve"> </w:t>
      </w:r>
    </w:p>
    <w:p w14:paraId="18AB9962" w14:textId="4904F684" w:rsidR="001E0789" w:rsidRPr="000815D5" w:rsidRDefault="001E0789" w:rsidP="001E0789">
      <w:pPr>
        <w:pStyle w:val="Titre5"/>
        <w:rPr>
          <w:rFonts w:asciiTheme="minorHAnsi" w:hAnsiTheme="minorHAnsi" w:cstheme="minorHAnsi"/>
        </w:rPr>
      </w:pPr>
      <w:r>
        <w:rPr>
          <w:rFonts w:ascii="Arial" w:hAnsi="Arial"/>
        </w:rPr>
        <w:t>Revêtements sols durs</w:t>
      </w:r>
    </w:p>
    <w:p w14:paraId="711B2380" w14:textId="31E8E7C3" w:rsidR="006803BC" w:rsidRDefault="006803BC" w:rsidP="006803BC">
      <w:pPr>
        <w:pStyle w:val="Corpsdetexte"/>
        <w:numPr>
          <w:ilvl w:val="0"/>
          <w:numId w:val="15"/>
        </w:numPr>
      </w:pPr>
      <w:r>
        <w:t>La Fiche Questions/Réponses (FQR) envoyée à l’entreprise a été retourné</w:t>
      </w:r>
      <w:r w:rsidR="000A4309">
        <w:t>e</w:t>
      </w:r>
      <w:r>
        <w:t xml:space="preserve"> complétée.</w:t>
      </w:r>
    </w:p>
    <w:p w14:paraId="7167A048" w14:textId="7B2BC7A8" w:rsidR="00350589" w:rsidRDefault="00350589" w:rsidP="00350589">
      <w:pPr>
        <w:pStyle w:val="Corpsdetexte"/>
        <w:numPr>
          <w:ilvl w:val="0"/>
          <w:numId w:val="15"/>
        </w:numPr>
      </w:pPr>
      <w:r>
        <w:t xml:space="preserve">La soutenance organisée en présentiel avec l’économiste a été très constructive. </w:t>
      </w:r>
    </w:p>
    <w:p w14:paraId="63FB96D4" w14:textId="7668EAB0" w:rsidR="00350589" w:rsidRDefault="00350589" w:rsidP="00350589">
      <w:pPr>
        <w:pStyle w:val="Corpsdetexte"/>
        <w:numPr>
          <w:ilvl w:val="0"/>
          <w:numId w:val="15"/>
        </w:numPr>
      </w:pPr>
      <w:r>
        <w:t>L’entrepreneur a montré qu’il maitrisait bien le dossier.</w:t>
      </w:r>
    </w:p>
    <w:p w14:paraId="30B25D7C" w14:textId="77777777" w:rsidR="006803BC" w:rsidRDefault="006803BC" w:rsidP="006803BC">
      <w:pPr>
        <w:pStyle w:val="Corpsdetexte"/>
        <w:numPr>
          <w:ilvl w:val="0"/>
          <w:numId w:val="15"/>
        </w:numPr>
      </w:pPr>
      <w:r>
        <w:t>L’offre est conforme.</w:t>
      </w:r>
    </w:p>
    <w:p w14:paraId="0861ABDE" w14:textId="77777777" w:rsidR="006803BC" w:rsidRDefault="006803BC" w:rsidP="006803BC">
      <w:pPr>
        <w:pStyle w:val="Corpsdetexte"/>
      </w:pPr>
    </w:p>
    <w:p w14:paraId="6233F73E" w14:textId="7CFA252B" w:rsidR="006803BC" w:rsidRPr="000815D5" w:rsidRDefault="006803BC" w:rsidP="006803BC">
      <w:pPr>
        <w:pStyle w:val="Titre5"/>
        <w:rPr>
          <w:rFonts w:asciiTheme="minorHAnsi" w:hAnsiTheme="minorHAnsi" w:cstheme="minorHAnsi"/>
        </w:rPr>
      </w:pPr>
      <w:r>
        <w:rPr>
          <w:rFonts w:ascii="Arial" w:hAnsi="Arial"/>
        </w:rPr>
        <w:t>Revêtements sols souples</w:t>
      </w:r>
    </w:p>
    <w:p w14:paraId="351BBF8D" w14:textId="77777777" w:rsidR="00350589" w:rsidRDefault="00350589" w:rsidP="00350589">
      <w:pPr>
        <w:pStyle w:val="Corpsdetexte"/>
        <w:numPr>
          <w:ilvl w:val="0"/>
          <w:numId w:val="15"/>
        </w:numPr>
      </w:pPr>
      <w:r>
        <w:t>La Fiche Questions/Réponses (FQR) envoyée à l’entreprise nous a été retournés complétée.</w:t>
      </w:r>
    </w:p>
    <w:p w14:paraId="04906496" w14:textId="77777777" w:rsidR="00350589" w:rsidRDefault="00350589" w:rsidP="00350589">
      <w:pPr>
        <w:pStyle w:val="Corpsdetexte"/>
        <w:numPr>
          <w:ilvl w:val="0"/>
          <w:numId w:val="15"/>
        </w:numPr>
      </w:pPr>
      <w:r>
        <w:t xml:space="preserve">La soutenance organisée en présentiel avec l’économiste a été très constructive. </w:t>
      </w:r>
    </w:p>
    <w:p w14:paraId="326F723C" w14:textId="77777777" w:rsidR="00350589" w:rsidRDefault="00350589" w:rsidP="00350589">
      <w:pPr>
        <w:pStyle w:val="Corpsdetexte"/>
        <w:numPr>
          <w:ilvl w:val="0"/>
          <w:numId w:val="15"/>
        </w:numPr>
      </w:pPr>
      <w:r>
        <w:t>L’entrepreneur a montré qu’il maitrisait bien le dossier.</w:t>
      </w:r>
    </w:p>
    <w:p w14:paraId="787E33EC" w14:textId="77777777" w:rsidR="00350589" w:rsidRDefault="00350589" w:rsidP="00350589">
      <w:pPr>
        <w:pStyle w:val="Corpsdetexte"/>
        <w:numPr>
          <w:ilvl w:val="0"/>
          <w:numId w:val="15"/>
        </w:numPr>
      </w:pPr>
      <w:r>
        <w:t>L’offre est conforme.</w:t>
      </w:r>
    </w:p>
    <w:p w14:paraId="431A4774" w14:textId="77777777" w:rsidR="006803BC" w:rsidRDefault="006803BC" w:rsidP="006803BC">
      <w:pPr>
        <w:pStyle w:val="Corpsdetexte"/>
      </w:pPr>
    </w:p>
    <w:p w14:paraId="1D684426" w14:textId="6A239652" w:rsidR="006803BC" w:rsidRPr="000815D5" w:rsidRDefault="006803BC" w:rsidP="006803BC">
      <w:pPr>
        <w:pStyle w:val="Titre5"/>
        <w:rPr>
          <w:rFonts w:asciiTheme="minorHAnsi" w:hAnsiTheme="minorHAnsi" w:cstheme="minorHAnsi"/>
        </w:rPr>
      </w:pPr>
      <w:r>
        <w:rPr>
          <w:rFonts w:ascii="Arial" w:hAnsi="Arial"/>
        </w:rPr>
        <w:t>Peinture</w:t>
      </w:r>
    </w:p>
    <w:p w14:paraId="440B27E4" w14:textId="58AD7B6E" w:rsidR="006803BC" w:rsidRDefault="008A1540" w:rsidP="006803BC">
      <w:pPr>
        <w:pStyle w:val="Corpsdetexte"/>
        <w:numPr>
          <w:ilvl w:val="0"/>
          <w:numId w:val="15"/>
        </w:numPr>
      </w:pPr>
      <w:r>
        <w:t>L’o</w:t>
      </w:r>
      <w:r w:rsidR="006803BC">
        <w:t>ffre</w:t>
      </w:r>
      <w:r w:rsidR="00350589">
        <w:t xml:space="preserve"> </w:t>
      </w:r>
      <w:r>
        <w:t>V0 a été reçue le 15 décembre 2024.</w:t>
      </w:r>
    </w:p>
    <w:p w14:paraId="2FCCFA49" w14:textId="2018DA74" w:rsidR="00D86B1F" w:rsidRDefault="00D86B1F" w:rsidP="00D86B1F">
      <w:pPr>
        <w:pStyle w:val="Corpsdetexte"/>
        <w:numPr>
          <w:ilvl w:val="0"/>
          <w:numId w:val="15"/>
        </w:numPr>
      </w:pPr>
      <w:r>
        <w:t>L’offre est conforme</w:t>
      </w:r>
      <w:r w:rsidR="005643B8">
        <w:t xml:space="preserve"> à la première lecture.</w:t>
      </w:r>
    </w:p>
    <w:p w14:paraId="47F1C418" w14:textId="1DD48253" w:rsidR="008A1540" w:rsidRDefault="00D86B1F" w:rsidP="006803BC">
      <w:pPr>
        <w:pStyle w:val="Corpsdetexte"/>
        <w:numPr>
          <w:ilvl w:val="0"/>
          <w:numId w:val="15"/>
        </w:numPr>
      </w:pPr>
      <w:r>
        <w:lastRenderedPageBreak/>
        <w:t>A la demande de la MOE,</w:t>
      </w:r>
      <w:r w:rsidR="001F0D3D">
        <w:t xml:space="preserve"> l’entreprise a chiffré </w:t>
      </w:r>
      <w:r w:rsidR="006457C1">
        <w:t>des prestations supplémentaires</w:t>
      </w:r>
      <w:r>
        <w:t xml:space="preserve"> pour compléter les prestations non prises en compte par le</w:t>
      </w:r>
      <w:r w:rsidR="001F0D3D">
        <w:t>s Macrolots Menuiseries intérieures et Métallerie-Serrurerie</w:t>
      </w:r>
      <w:r w:rsidR="006457C1">
        <w:t xml:space="preserve"> à savoir : </w:t>
      </w:r>
    </w:p>
    <w:p w14:paraId="70E362AD" w14:textId="544063A5" w:rsidR="006457C1" w:rsidRDefault="006457C1" w:rsidP="006457C1">
      <w:pPr>
        <w:pStyle w:val="Corpsdetexte"/>
        <w:numPr>
          <w:ilvl w:val="1"/>
          <w:numId w:val="15"/>
        </w:numPr>
      </w:pPr>
      <w:r>
        <w:t>Peinture sur plinthes bois</w:t>
      </w:r>
      <w:r w:rsidR="006B6C60">
        <w:t xml:space="preserve"> </w:t>
      </w:r>
      <w:r w:rsidR="006B6C60">
        <w:t>(</w:t>
      </w:r>
      <w:r w:rsidR="00245435">
        <w:t>au DCE en</w:t>
      </w:r>
      <w:r w:rsidR="006B6C60">
        <w:t xml:space="preserve"> en Menuiserie </w:t>
      </w:r>
      <w:r w:rsidR="006B6C60">
        <w:t>intérieure</w:t>
      </w:r>
      <w:r w:rsidR="006B6C60">
        <w:t>)</w:t>
      </w:r>
    </w:p>
    <w:p w14:paraId="7C3DAADC" w14:textId="08199C8A" w:rsidR="006457C1" w:rsidRDefault="006457C1" w:rsidP="006457C1">
      <w:pPr>
        <w:pStyle w:val="Corpsdetexte"/>
        <w:numPr>
          <w:ilvl w:val="1"/>
          <w:numId w:val="15"/>
        </w:numPr>
      </w:pPr>
      <w:r>
        <w:t>Peinture sur stylobates bois</w:t>
      </w:r>
      <w:r w:rsidR="006B6C60">
        <w:t xml:space="preserve"> </w:t>
      </w:r>
      <w:r w:rsidR="006B6C60">
        <w:t>(</w:t>
      </w:r>
      <w:r w:rsidR="00245435">
        <w:t>au DCE</w:t>
      </w:r>
      <w:r w:rsidR="006B6C60">
        <w:t xml:space="preserve"> en</w:t>
      </w:r>
      <w:r w:rsidR="006B6C60">
        <w:t xml:space="preserve"> Menuiserie intérieure</w:t>
      </w:r>
      <w:r w:rsidR="006B6C60">
        <w:t>)</w:t>
      </w:r>
    </w:p>
    <w:p w14:paraId="24B8BACA" w14:textId="3CA5EA97" w:rsidR="006457C1" w:rsidRDefault="006457C1" w:rsidP="006457C1">
      <w:pPr>
        <w:pStyle w:val="Corpsdetexte"/>
        <w:numPr>
          <w:ilvl w:val="1"/>
          <w:numId w:val="15"/>
        </w:numPr>
      </w:pPr>
      <w:r>
        <w:t xml:space="preserve">Peinture </w:t>
      </w:r>
      <w:r w:rsidR="00CD24B3">
        <w:t>en ravalement sur local technique extérieur</w:t>
      </w:r>
      <w:r w:rsidR="00786BFD">
        <w:t xml:space="preserve"> (</w:t>
      </w:r>
      <w:r w:rsidR="00245435">
        <w:t>au DCE</w:t>
      </w:r>
      <w:r w:rsidR="006B6C60">
        <w:t xml:space="preserve"> en Métallerie – Serrurerie)</w:t>
      </w:r>
    </w:p>
    <w:p w14:paraId="269E2E70" w14:textId="77777777" w:rsidR="006803BC" w:rsidRDefault="006803BC" w:rsidP="006803BC">
      <w:pPr>
        <w:pStyle w:val="Corpsdetexte"/>
      </w:pPr>
    </w:p>
    <w:p w14:paraId="37754A10" w14:textId="51C060C2" w:rsidR="00501066" w:rsidRPr="000815D5" w:rsidRDefault="00501066" w:rsidP="00501066">
      <w:pPr>
        <w:pStyle w:val="Titre5"/>
        <w:rPr>
          <w:rFonts w:asciiTheme="minorHAnsi" w:hAnsiTheme="minorHAnsi" w:cstheme="minorHAnsi"/>
        </w:rPr>
      </w:pPr>
      <w:r>
        <w:rPr>
          <w:rFonts w:ascii="Arial" w:hAnsi="Arial"/>
        </w:rPr>
        <w:t>Signalétique</w:t>
      </w:r>
    </w:p>
    <w:p w14:paraId="6170F05F" w14:textId="782E7EBA" w:rsidR="00667483" w:rsidRDefault="00667483" w:rsidP="00667483">
      <w:pPr>
        <w:pStyle w:val="Corpsdetexte"/>
        <w:numPr>
          <w:ilvl w:val="0"/>
          <w:numId w:val="15"/>
        </w:numPr>
      </w:pPr>
      <w:r>
        <w:t>Offre reçue le 16 décembre 2024, en cours d’analyse.</w:t>
      </w:r>
    </w:p>
    <w:p w14:paraId="03932F6E" w14:textId="77777777" w:rsidR="003F71A6" w:rsidRDefault="003F71A6" w:rsidP="00501066">
      <w:pPr>
        <w:pStyle w:val="Corpsdetexte"/>
      </w:pPr>
    </w:p>
    <w:p w14:paraId="45B93E68" w14:textId="77777777" w:rsidR="006803BC" w:rsidRDefault="006803BC" w:rsidP="006803BC">
      <w:pPr>
        <w:pStyle w:val="Titre3"/>
      </w:pPr>
      <w:r>
        <w:t>Analyse financière</w:t>
      </w:r>
    </w:p>
    <w:p w14:paraId="08081EDA" w14:textId="77777777" w:rsidR="00501066" w:rsidRPr="000815D5" w:rsidRDefault="00501066" w:rsidP="00501066">
      <w:pPr>
        <w:pStyle w:val="Titre5"/>
        <w:rPr>
          <w:rFonts w:asciiTheme="minorHAnsi" w:hAnsiTheme="minorHAnsi" w:cstheme="minorHAnsi"/>
        </w:rPr>
      </w:pPr>
      <w:r>
        <w:rPr>
          <w:rFonts w:ascii="Arial" w:hAnsi="Arial"/>
        </w:rPr>
        <w:t>Revêtements sols durs</w:t>
      </w:r>
    </w:p>
    <w:p w14:paraId="6E9BE5E2" w14:textId="77777777" w:rsidR="006803BC" w:rsidRDefault="006803BC" w:rsidP="006803BC">
      <w:pPr>
        <w:pStyle w:val="Corpsdetexte"/>
        <w:numPr>
          <w:ilvl w:val="0"/>
          <w:numId w:val="15"/>
        </w:numPr>
      </w:pPr>
      <w:r>
        <w:t>Entre les deux tours, les quantités ont été corrigées.</w:t>
      </w:r>
    </w:p>
    <w:p w14:paraId="6DCF0197" w14:textId="77777777" w:rsidR="006803BC" w:rsidRDefault="006803BC" w:rsidP="006803BC">
      <w:pPr>
        <w:pStyle w:val="Corpsdetexte"/>
        <w:numPr>
          <w:ilvl w:val="0"/>
          <w:numId w:val="15"/>
        </w:numPr>
      </w:pPr>
      <w:r>
        <w:t>Entre les deux tours, les prix unitaires ont été revus.</w:t>
      </w:r>
    </w:p>
    <w:p w14:paraId="397CECAD" w14:textId="77777777" w:rsidR="006803BC" w:rsidRDefault="006803BC" w:rsidP="006803BC">
      <w:pPr>
        <w:pStyle w:val="Corpsdetexte"/>
        <w:numPr>
          <w:ilvl w:val="0"/>
          <w:numId w:val="15"/>
        </w:numPr>
      </w:pPr>
      <w:r>
        <w:t>Les prix unitaires sont cohérents.</w:t>
      </w:r>
    </w:p>
    <w:p w14:paraId="08907534" w14:textId="77777777" w:rsidR="006803BC" w:rsidRDefault="006803BC" w:rsidP="006803BC">
      <w:pPr>
        <w:pStyle w:val="Corpsdetexte"/>
        <w:numPr>
          <w:ilvl w:val="0"/>
          <w:numId w:val="15"/>
        </w:numPr>
      </w:pPr>
      <w:r>
        <w:t>Les quantités sont cohérentes.</w:t>
      </w:r>
    </w:p>
    <w:p w14:paraId="28ED02E4" w14:textId="77777777" w:rsidR="006803BC" w:rsidRDefault="006803BC" w:rsidP="006803BC">
      <w:pPr>
        <w:pStyle w:val="Corpsdetexte"/>
        <w:numPr>
          <w:ilvl w:val="0"/>
          <w:numId w:val="15"/>
        </w:numPr>
      </w:pPr>
      <w:r>
        <w:t>Le compte prorata de 2% a été rajouté par l’entreprise.</w:t>
      </w:r>
    </w:p>
    <w:p w14:paraId="2794A4BE" w14:textId="77777777" w:rsidR="006803BC" w:rsidRDefault="006803BC" w:rsidP="006803BC">
      <w:pPr>
        <w:pStyle w:val="Corpsdetexte"/>
        <w:numPr>
          <w:ilvl w:val="0"/>
          <w:numId w:val="15"/>
        </w:numPr>
      </w:pPr>
      <w:r>
        <w:t>L’offre est complète.</w:t>
      </w:r>
    </w:p>
    <w:p w14:paraId="23CF793C" w14:textId="77777777" w:rsidR="007244D6" w:rsidRDefault="007244D6" w:rsidP="007244D6">
      <w:pPr>
        <w:pStyle w:val="Corpsdetexte"/>
      </w:pPr>
    </w:p>
    <w:p w14:paraId="3937580A" w14:textId="77777777" w:rsidR="00501066" w:rsidRPr="000815D5" w:rsidRDefault="00501066" w:rsidP="00501066">
      <w:pPr>
        <w:pStyle w:val="Titre5"/>
        <w:rPr>
          <w:rFonts w:asciiTheme="minorHAnsi" w:hAnsiTheme="minorHAnsi" w:cstheme="minorHAnsi"/>
        </w:rPr>
      </w:pPr>
      <w:r>
        <w:rPr>
          <w:rFonts w:ascii="Arial" w:hAnsi="Arial"/>
        </w:rPr>
        <w:t>Revêtements sols souples</w:t>
      </w:r>
    </w:p>
    <w:p w14:paraId="758B3BA1" w14:textId="77777777" w:rsidR="00F0597E" w:rsidRDefault="00F0597E" w:rsidP="00F0597E">
      <w:pPr>
        <w:pStyle w:val="Corpsdetexte"/>
        <w:numPr>
          <w:ilvl w:val="0"/>
          <w:numId w:val="15"/>
        </w:numPr>
      </w:pPr>
      <w:r>
        <w:t>Entre les deux tours, les quantités ont été corrigées.</w:t>
      </w:r>
    </w:p>
    <w:p w14:paraId="797B7D7B" w14:textId="77777777" w:rsidR="00F0597E" w:rsidRDefault="00F0597E" w:rsidP="00F0597E">
      <w:pPr>
        <w:pStyle w:val="Corpsdetexte"/>
        <w:numPr>
          <w:ilvl w:val="0"/>
          <w:numId w:val="15"/>
        </w:numPr>
      </w:pPr>
      <w:r>
        <w:t>Entre les deux tours, les prix unitaires ont été revus.</w:t>
      </w:r>
    </w:p>
    <w:p w14:paraId="1189CA67" w14:textId="77777777" w:rsidR="00F0597E" w:rsidRDefault="00F0597E" w:rsidP="00F0597E">
      <w:pPr>
        <w:pStyle w:val="Corpsdetexte"/>
        <w:numPr>
          <w:ilvl w:val="0"/>
          <w:numId w:val="15"/>
        </w:numPr>
      </w:pPr>
      <w:r>
        <w:t>Les prix unitaires sont cohérents.</w:t>
      </w:r>
    </w:p>
    <w:p w14:paraId="6E26887D" w14:textId="77777777" w:rsidR="00F0597E" w:rsidRDefault="00F0597E" w:rsidP="00F0597E">
      <w:pPr>
        <w:pStyle w:val="Corpsdetexte"/>
        <w:numPr>
          <w:ilvl w:val="0"/>
          <w:numId w:val="15"/>
        </w:numPr>
      </w:pPr>
      <w:r>
        <w:t>Les quantités sont cohérentes.</w:t>
      </w:r>
    </w:p>
    <w:p w14:paraId="574F10A8" w14:textId="77777777" w:rsidR="00F0597E" w:rsidRDefault="00F0597E" w:rsidP="00F0597E">
      <w:pPr>
        <w:pStyle w:val="Corpsdetexte"/>
        <w:numPr>
          <w:ilvl w:val="0"/>
          <w:numId w:val="15"/>
        </w:numPr>
      </w:pPr>
      <w:r>
        <w:t>Le compte prorata de 2% a été rajouté par l’entreprise.</w:t>
      </w:r>
    </w:p>
    <w:p w14:paraId="0F3ED094" w14:textId="77777777" w:rsidR="00F0597E" w:rsidRDefault="00F0597E" w:rsidP="00F0597E">
      <w:pPr>
        <w:pStyle w:val="Corpsdetexte"/>
        <w:numPr>
          <w:ilvl w:val="0"/>
          <w:numId w:val="15"/>
        </w:numPr>
      </w:pPr>
      <w:r>
        <w:t>L’offre est complète.</w:t>
      </w:r>
    </w:p>
    <w:p w14:paraId="30D80C42" w14:textId="77777777" w:rsidR="007244D6" w:rsidRDefault="007244D6" w:rsidP="007244D6">
      <w:pPr>
        <w:pStyle w:val="Corpsdetexte"/>
      </w:pPr>
    </w:p>
    <w:p w14:paraId="240CABF4" w14:textId="77777777" w:rsidR="00501066" w:rsidRPr="000815D5" w:rsidRDefault="00501066" w:rsidP="00501066">
      <w:pPr>
        <w:pStyle w:val="Titre5"/>
        <w:rPr>
          <w:rFonts w:asciiTheme="minorHAnsi" w:hAnsiTheme="minorHAnsi" w:cstheme="minorHAnsi"/>
        </w:rPr>
      </w:pPr>
      <w:r>
        <w:rPr>
          <w:rFonts w:ascii="Arial" w:hAnsi="Arial"/>
        </w:rPr>
        <w:t>Peinture</w:t>
      </w:r>
    </w:p>
    <w:p w14:paraId="2C7A6DEA" w14:textId="73BD3819" w:rsidR="005570A2" w:rsidRDefault="005570A2" w:rsidP="005570A2">
      <w:pPr>
        <w:pStyle w:val="Corpsdetexte"/>
        <w:numPr>
          <w:ilvl w:val="0"/>
          <w:numId w:val="15"/>
        </w:numPr>
      </w:pPr>
      <w:r>
        <w:t>Offre reçue le 1</w:t>
      </w:r>
      <w:r>
        <w:t>5</w:t>
      </w:r>
      <w:r>
        <w:t xml:space="preserve"> décembre 2024, en cours d’analyse</w:t>
      </w:r>
      <w:r>
        <w:t xml:space="preserve"> pour les quantités</w:t>
      </w:r>
      <w:r>
        <w:t>.</w:t>
      </w:r>
    </w:p>
    <w:p w14:paraId="5CD54971" w14:textId="77777777" w:rsidR="006F68D4" w:rsidRDefault="006F68D4" w:rsidP="006F68D4">
      <w:pPr>
        <w:pStyle w:val="Corpsdetexte"/>
        <w:numPr>
          <w:ilvl w:val="0"/>
          <w:numId w:val="15"/>
        </w:numPr>
      </w:pPr>
      <w:r>
        <w:t>Les prix unitaires sont cohérents.</w:t>
      </w:r>
    </w:p>
    <w:p w14:paraId="4A7194A7" w14:textId="503A7873" w:rsidR="00EE55AB" w:rsidRDefault="00EE55AB" w:rsidP="00EE55AB">
      <w:pPr>
        <w:pStyle w:val="Corpsdetexte"/>
        <w:numPr>
          <w:ilvl w:val="0"/>
          <w:numId w:val="15"/>
        </w:numPr>
      </w:pPr>
      <w:r>
        <w:t>L’offre est complète.</w:t>
      </w:r>
    </w:p>
    <w:p w14:paraId="0260A868" w14:textId="77777777" w:rsidR="00EE55AB" w:rsidRDefault="00EE55AB" w:rsidP="00EE55AB">
      <w:pPr>
        <w:pStyle w:val="Corpsdetexte"/>
        <w:numPr>
          <w:ilvl w:val="0"/>
          <w:numId w:val="15"/>
        </w:numPr>
      </w:pPr>
      <w:r>
        <w:t xml:space="preserve">A la demande de la MOE, l’entreprise a chiffré des prestations supplémentaires pour compléter les prestations non prises en compte par les Macrolots Menuiseries intérieures et Métallerie-Serrurerie à savoir : </w:t>
      </w:r>
    </w:p>
    <w:p w14:paraId="692AFC90" w14:textId="5EA7DDBE" w:rsidR="00245435" w:rsidRDefault="00245435" w:rsidP="00245435">
      <w:pPr>
        <w:pStyle w:val="Corpsdetexte"/>
        <w:numPr>
          <w:ilvl w:val="1"/>
          <w:numId w:val="15"/>
        </w:numPr>
      </w:pPr>
      <w:r>
        <w:t>Peinture sur plinthes bois</w:t>
      </w:r>
      <w:r w:rsidR="006A7EB1">
        <w:t> : 28 500 €</w:t>
      </w:r>
      <w:r>
        <w:t xml:space="preserve"> (à la base en Menuiserie intérieure)</w:t>
      </w:r>
    </w:p>
    <w:p w14:paraId="31282084" w14:textId="18D325E2" w:rsidR="00245435" w:rsidRDefault="00245435" w:rsidP="00245435">
      <w:pPr>
        <w:pStyle w:val="Corpsdetexte"/>
        <w:numPr>
          <w:ilvl w:val="1"/>
          <w:numId w:val="15"/>
        </w:numPr>
      </w:pPr>
      <w:r>
        <w:t>Peinture sur stylobates bois</w:t>
      </w:r>
      <w:r w:rsidR="006A7EB1">
        <w:t> : 11 200 €</w:t>
      </w:r>
      <w:r>
        <w:t xml:space="preserve"> (à la base en Menuiserie intérieure)</w:t>
      </w:r>
    </w:p>
    <w:p w14:paraId="6B74399F" w14:textId="6512DE7F" w:rsidR="00245435" w:rsidRPr="006A7EB1" w:rsidRDefault="00245435" w:rsidP="00245435">
      <w:pPr>
        <w:pStyle w:val="Corpsdetexte"/>
        <w:numPr>
          <w:ilvl w:val="1"/>
          <w:numId w:val="15"/>
        </w:numPr>
      </w:pPr>
      <w:r>
        <w:lastRenderedPageBreak/>
        <w:t>Peinture en ravalement sur local technique extérieur</w:t>
      </w:r>
      <w:r w:rsidR="006A7EB1">
        <w:t> : 1 452 €</w:t>
      </w:r>
      <w:r>
        <w:t xml:space="preserve"> (à la base en Métallerie – </w:t>
      </w:r>
      <w:r w:rsidRPr="006A7EB1">
        <w:t>Serrurerie)</w:t>
      </w:r>
    </w:p>
    <w:p w14:paraId="4F364CED" w14:textId="5F74EE2F" w:rsidR="00EE55AB" w:rsidRPr="006A7EB1" w:rsidRDefault="00EE55AB" w:rsidP="00EE55AB">
      <w:pPr>
        <w:pStyle w:val="Corpsdetexte"/>
        <w:numPr>
          <w:ilvl w:val="1"/>
          <w:numId w:val="15"/>
        </w:numPr>
      </w:pPr>
      <w:r w:rsidRPr="006A7EB1">
        <w:t xml:space="preserve">Ces </w:t>
      </w:r>
      <w:r w:rsidR="006A7EB1" w:rsidRPr="006A7EB1">
        <w:t>3</w:t>
      </w:r>
      <w:r w:rsidRPr="006A7EB1">
        <w:t xml:space="preserve"> postes sont </w:t>
      </w:r>
      <w:r w:rsidR="006A7EB1" w:rsidRPr="006A7EB1">
        <w:t>ajoutés</w:t>
      </w:r>
      <w:r w:rsidR="00D62FC6" w:rsidRPr="006A7EB1">
        <w:t xml:space="preserve"> dans le montant présenté par ailleurs et dans le tableau d’analyse</w:t>
      </w:r>
      <w:r w:rsidRPr="006A7EB1">
        <w:t>.</w:t>
      </w:r>
    </w:p>
    <w:p w14:paraId="3C3E00FD" w14:textId="77777777" w:rsidR="00501066" w:rsidRDefault="00501066" w:rsidP="007244D6">
      <w:pPr>
        <w:pStyle w:val="Corpsdetexte"/>
      </w:pPr>
    </w:p>
    <w:p w14:paraId="009D3264" w14:textId="77777777" w:rsidR="00501066" w:rsidRPr="000815D5" w:rsidRDefault="00501066" w:rsidP="00501066">
      <w:pPr>
        <w:pStyle w:val="Titre5"/>
        <w:rPr>
          <w:rFonts w:asciiTheme="minorHAnsi" w:hAnsiTheme="minorHAnsi" w:cstheme="minorHAnsi"/>
        </w:rPr>
      </w:pPr>
      <w:r>
        <w:rPr>
          <w:rFonts w:ascii="Arial" w:hAnsi="Arial"/>
        </w:rPr>
        <w:t>Signalétique</w:t>
      </w:r>
    </w:p>
    <w:p w14:paraId="28DDC287" w14:textId="77777777" w:rsidR="00667483" w:rsidRDefault="00667483" w:rsidP="00667483">
      <w:pPr>
        <w:pStyle w:val="Corpsdetexte"/>
        <w:numPr>
          <w:ilvl w:val="0"/>
          <w:numId w:val="15"/>
        </w:numPr>
      </w:pPr>
      <w:r>
        <w:t>Offre reçue le 16 décembre 2024, en cours d’analyse.</w:t>
      </w:r>
    </w:p>
    <w:p w14:paraId="18E41242" w14:textId="77777777" w:rsidR="00501066" w:rsidRPr="007244D6" w:rsidRDefault="00501066" w:rsidP="007244D6">
      <w:pPr>
        <w:pStyle w:val="Corpsdetexte"/>
      </w:pPr>
    </w:p>
    <w:p w14:paraId="568ABF73" w14:textId="77777777" w:rsidR="000E2924" w:rsidRPr="0021380C" w:rsidRDefault="000E2924" w:rsidP="000E2924">
      <w:pPr>
        <w:pStyle w:val="Titre3"/>
      </w:pPr>
      <w:r>
        <w:t>Analyse des variantes</w:t>
      </w:r>
    </w:p>
    <w:p w14:paraId="23DF7CBD" w14:textId="77777777" w:rsidR="000E2924" w:rsidRDefault="000E2924" w:rsidP="000E2924">
      <w:pPr>
        <w:pStyle w:val="Titre4"/>
      </w:pPr>
      <w:r>
        <w:t>Variantes Maitrise d’œuvre</w:t>
      </w:r>
    </w:p>
    <w:p w14:paraId="6B66A02E" w14:textId="77777777" w:rsidR="00406FDB" w:rsidRDefault="00406FDB" w:rsidP="004265C9">
      <w:pPr>
        <w:pStyle w:val="Titre5"/>
      </w:pPr>
      <w:r>
        <w:t xml:space="preserve">Rappel des variantes de la maîtrise d’œuvre </w:t>
      </w:r>
    </w:p>
    <w:p w14:paraId="5B1C001E" w14:textId="77777777" w:rsidR="00406FDB" w:rsidRPr="001B3617" w:rsidRDefault="00406FDB" w:rsidP="00406FDB">
      <w:pPr>
        <w:pStyle w:val="Corpsdetexte"/>
        <w:rPr>
          <w:rFonts w:asciiTheme="minorHAnsi" w:hAnsiTheme="minorHAnsi" w:cstheme="minorHAnsi"/>
        </w:rPr>
      </w:pPr>
    </w:p>
    <w:tbl>
      <w:tblPr>
        <w:tblStyle w:val="Grilledutableau"/>
        <w:tblW w:w="0" w:type="auto"/>
        <w:tblLook w:val="04A0" w:firstRow="1" w:lastRow="0" w:firstColumn="1" w:lastColumn="0" w:noHBand="0" w:noVBand="1"/>
      </w:tblPr>
      <w:tblGrid>
        <w:gridCol w:w="7225"/>
        <w:gridCol w:w="1837"/>
      </w:tblGrid>
      <w:tr w:rsidR="000E2924" w:rsidRPr="001B3617" w14:paraId="729B9EFB" w14:textId="77777777" w:rsidTr="00406FDB">
        <w:tc>
          <w:tcPr>
            <w:tcW w:w="7225" w:type="dxa"/>
            <w:shd w:val="clear" w:color="auto" w:fill="F2F2F2" w:themeFill="background1" w:themeFillShade="F2"/>
          </w:tcPr>
          <w:p w14:paraId="4159A6EA" w14:textId="705469DF" w:rsidR="000E2924" w:rsidRPr="001B3617" w:rsidRDefault="000E2924" w:rsidP="00837C54">
            <w:pPr>
              <w:ind w:left="0"/>
              <w:jc w:val="both"/>
              <w:rPr>
                <w:rFonts w:asciiTheme="minorHAnsi" w:hAnsiTheme="minorHAnsi" w:cstheme="minorHAnsi"/>
                <w:b/>
                <w:bCs/>
                <w:color w:val="FF0000"/>
                <w:szCs w:val="22"/>
              </w:rPr>
            </w:pPr>
            <w:r w:rsidRPr="001B3617">
              <w:rPr>
                <w:rFonts w:asciiTheme="minorHAnsi" w:hAnsiTheme="minorHAnsi" w:cstheme="minorHAnsi"/>
                <w:b/>
                <w:bCs/>
                <w:color w:val="000000" w:themeColor="text1"/>
                <w:sz w:val="22"/>
                <w:szCs w:val="22"/>
              </w:rPr>
              <w:t>OPTION REEMPLOI</w:t>
            </w:r>
          </w:p>
        </w:tc>
        <w:tc>
          <w:tcPr>
            <w:tcW w:w="1837" w:type="dxa"/>
            <w:shd w:val="clear" w:color="auto" w:fill="F2F2F2" w:themeFill="background1" w:themeFillShade="F2"/>
          </w:tcPr>
          <w:p w14:paraId="276541D7" w14:textId="31F852B4" w:rsidR="000E2924" w:rsidRPr="001B3617" w:rsidRDefault="00E21CB1" w:rsidP="00837C54">
            <w:pPr>
              <w:pStyle w:val="Corpsdetexte"/>
              <w:jc w:val="right"/>
              <w:rPr>
                <w:rFonts w:asciiTheme="minorHAnsi" w:hAnsiTheme="minorHAnsi" w:cstheme="minorHAnsi"/>
                <w:b/>
                <w:bCs/>
              </w:rPr>
            </w:pPr>
            <w:r>
              <w:rPr>
                <w:rFonts w:asciiTheme="minorHAnsi" w:hAnsiTheme="minorHAnsi" w:cstheme="minorHAnsi"/>
                <w:b/>
                <w:bCs/>
              </w:rPr>
              <w:t xml:space="preserve">Montant HT </w:t>
            </w:r>
          </w:p>
        </w:tc>
      </w:tr>
      <w:tr w:rsidR="000E2924" w:rsidRPr="001B3617" w14:paraId="7EDEDB01" w14:textId="77777777" w:rsidTr="00E21CB1">
        <w:tc>
          <w:tcPr>
            <w:tcW w:w="7225" w:type="dxa"/>
            <w:vAlign w:val="center"/>
          </w:tcPr>
          <w:p w14:paraId="572F0722" w14:textId="6E1F24AE" w:rsidR="000E2924" w:rsidRPr="005151A3" w:rsidRDefault="00DA433E" w:rsidP="005151A3">
            <w:pPr>
              <w:ind w:left="0"/>
              <w:rPr>
                <w:rFonts w:asciiTheme="minorHAnsi" w:hAnsiTheme="minorHAnsi" w:cstheme="minorHAnsi"/>
                <w:color w:val="000000"/>
              </w:rPr>
            </w:pPr>
            <w:r w:rsidRPr="005151A3">
              <w:rPr>
                <w:rFonts w:asciiTheme="minorHAnsi" w:hAnsiTheme="minorHAnsi" w:cstheme="minorHAnsi"/>
                <w:color w:val="000000"/>
              </w:rPr>
              <w:t>DALLE DE MOQUETTE EN REEMPLOI</w:t>
            </w:r>
          </w:p>
        </w:tc>
        <w:tc>
          <w:tcPr>
            <w:tcW w:w="1837" w:type="dxa"/>
            <w:vAlign w:val="center"/>
          </w:tcPr>
          <w:p w14:paraId="4231783F" w14:textId="040E27F6" w:rsidR="000E2924" w:rsidRPr="00E21CB1" w:rsidRDefault="000E2924" w:rsidP="00837C54">
            <w:pPr>
              <w:pStyle w:val="Corpsdetexte"/>
              <w:jc w:val="right"/>
              <w:rPr>
                <w:rFonts w:asciiTheme="minorHAnsi" w:hAnsiTheme="minorHAnsi" w:cstheme="minorHAnsi"/>
              </w:rPr>
            </w:pPr>
            <w:r w:rsidRPr="00E21CB1">
              <w:rPr>
                <w:rFonts w:asciiTheme="minorHAnsi" w:hAnsiTheme="minorHAnsi" w:cstheme="minorHAnsi"/>
              </w:rPr>
              <w:t>-</w:t>
            </w:r>
            <w:r w:rsidR="009C2B23" w:rsidRPr="00E21CB1">
              <w:rPr>
                <w:rFonts w:asciiTheme="minorHAnsi" w:hAnsiTheme="minorHAnsi" w:cstheme="minorHAnsi"/>
              </w:rPr>
              <w:t>127</w:t>
            </w:r>
            <w:r w:rsidR="001A0E45">
              <w:rPr>
                <w:rFonts w:asciiTheme="minorHAnsi" w:hAnsiTheme="minorHAnsi" w:cstheme="minorHAnsi"/>
              </w:rPr>
              <w:t> </w:t>
            </w:r>
            <w:r w:rsidR="009C2B23" w:rsidRPr="00E21CB1">
              <w:rPr>
                <w:rFonts w:asciiTheme="minorHAnsi" w:hAnsiTheme="minorHAnsi" w:cstheme="minorHAnsi"/>
              </w:rPr>
              <w:t>752</w:t>
            </w:r>
            <w:r w:rsidR="001A0E45">
              <w:rPr>
                <w:rFonts w:asciiTheme="minorHAnsi" w:hAnsiTheme="minorHAnsi" w:cstheme="minorHAnsi"/>
              </w:rPr>
              <w:t xml:space="preserve"> </w:t>
            </w:r>
            <w:r w:rsidRPr="00E21CB1">
              <w:rPr>
                <w:rFonts w:asciiTheme="minorHAnsi" w:hAnsiTheme="minorHAnsi" w:cstheme="minorHAnsi"/>
              </w:rPr>
              <w:t>€</w:t>
            </w:r>
          </w:p>
        </w:tc>
      </w:tr>
      <w:tr w:rsidR="000E2924" w:rsidRPr="001B3617" w14:paraId="35459438" w14:textId="77777777" w:rsidTr="00406FDB">
        <w:tc>
          <w:tcPr>
            <w:tcW w:w="7225" w:type="dxa"/>
            <w:shd w:val="clear" w:color="auto" w:fill="F2F2F2" w:themeFill="background1" w:themeFillShade="F2"/>
          </w:tcPr>
          <w:p w14:paraId="4684B890" w14:textId="406B52CD" w:rsidR="000E2924" w:rsidRPr="001B3617" w:rsidRDefault="000E2924" w:rsidP="00837C54">
            <w:pPr>
              <w:ind w:left="0"/>
              <w:jc w:val="both"/>
              <w:rPr>
                <w:rFonts w:asciiTheme="minorHAnsi" w:hAnsiTheme="minorHAnsi" w:cstheme="minorHAnsi"/>
                <w:b/>
                <w:bCs/>
                <w:color w:val="FF0000"/>
                <w:szCs w:val="22"/>
              </w:rPr>
            </w:pPr>
            <w:r w:rsidRPr="001B3617">
              <w:rPr>
                <w:rFonts w:asciiTheme="minorHAnsi" w:hAnsiTheme="minorHAnsi" w:cstheme="minorHAnsi"/>
                <w:b/>
                <w:bCs/>
                <w:color w:val="000000" w:themeColor="text1"/>
                <w:sz w:val="22"/>
                <w:szCs w:val="22"/>
              </w:rPr>
              <w:t>OPTION</w:t>
            </w:r>
          </w:p>
        </w:tc>
        <w:tc>
          <w:tcPr>
            <w:tcW w:w="1837" w:type="dxa"/>
            <w:shd w:val="clear" w:color="auto" w:fill="F2F2F2" w:themeFill="background1" w:themeFillShade="F2"/>
          </w:tcPr>
          <w:p w14:paraId="6CA9483F" w14:textId="77777777" w:rsidR="000E2924" w:rsidRPr="00E21CB1" w:rsidRDefault="000E2924" w:rsidP="00837C54">
            <w:pPr>
              <w:pStyle w:val="Corpsdetexte"/>
              <w:jc w:val="right"/>
              <w:rPr>
                <w:rFonts w:asciiTheme="minorHAnsi" w:hAnsiTheme="minorHAnsi" w:cstheme="minorHAnsi"/>
              </w:rPr>
            </w:pPr>
          </w:p>
        </w:tc>
      </w:tr>
      <w:tr w:rsidR="000E2924" w:rsidRPr="001B3617" w14:paraId="0844A7A8" w14:textId="77777777" w:rsidTr="00837C54">
        <w:tc>
          <w:tcPr>
            <w:tcW w:w="7225" w:type="dxa"/>
          </w:tcPr>
          <w:p w14:paraId="49540195" w14:textId="18A8CF97" w:rsidR="000E2924" w:rsidRPr="005151A3" w:rsidRDefault="009C2B23" w:rsidP="005151A3">
            <w:pPr>
              <w:ind w:left="0"/>
              <w:rPr>
                <w:rFonts w:asciiTheme="minorHAnsi" w:hAnsiTheme="minorHAnsi" w:cstheme="minorHAnsi"/>
                <w:color w:val="000000"/>
              </w:rPr>
            </w:pPr>
            <w:r w:rsidRPr="005151A3">
              <w:rPr>
                <w:rFonts w:asciiTheme="minorHAnsi" w:hAnsiTheme="minorHAnsi" w:cstheme="minorHAnsi"/>
                <w:color w:val="000000"/>
              </w:rPr>
              <w:t>REVÊTEMENT PVC</w:t>
            </w:r>
            <w:r w:rsidR="00841889" w:rsidRPr="005151A3">
              <w:rPr>
                <w:rFonts w:asciiTheme="minorHAnsi" w:hAnsiTheme="minorHAnsi" w:cstheme="minorHAnsi"/>
                <w:color w:val="000000"/>
              </w:rPr>
              <w:t xml:space="preserve"> DANS LES CELLULES D’ACTIVITES DES ORREILLES</w:t>
            </w:r>
          </w:p>
        </w:tc>
        <w:tc>
          <w:tcPr>
            <w:tcW w:w="1837" w:type="dxa"/>
          </w:tcPr>
          <w:p w14:paraId="36CD97C8" w14:textId="64B9887E" w:rsidR="000E2924" w:rsidRPr="00E21CB1" w:rsidRDefault="000E2924" w:rsidP="00837C54">
            <w:pPr>
              <w:pStyle w:val="Corpsdetexte"/>
              <w:jc w:val="right"/>
              <w:rPr>
                <w:rFonts w:asciiTheme="minorHAnsi" w:hAnsiTheme="minorHAnsi" w:cstheme="minorHAnsi"/>
              </w:rPr>
            </w:pPr>
            <w:r w:rsidRPr="00E21CB1">
              <w:rPr>
                <w:rFonts w:asciiTheme="minorHAnsi" w:hAnsiTheme="minorHAnsi" w:cstheme="minorHAnsi"/>
              </w:rPr>
              <w:t>7</w:t>
            </w:r>
            <w:r w:rsidR="005A0DE3" w:rsidRPr="00E21CB1">
              <w:rPr>
                <w:rFonts w:asciiTheme="minorHAnsi" w:hAnsiTheme="minorHAnsi" w:cstheme="minorHAnsi"/>
              </w:rPr>
              <w:t>32</w:t>
            </w:r>
            <w:r w:rsidR="001A0E45">
              <w:rPr>
                <w:rFonts w:asciiTheme="minorHAnsi" w:hAnsiTheme="minorHAnsi" w:cstheme="minorHAnsi"/>
              </w:rPr>
              <w:t> </w:t>
            </w:r>
            <w:r w:rsidR="005A0DE3" w:rsidRPr="00E21CB1">
              <w:rPr>
                <w:rFonts w:asciiTheme="minorHAnsi" w:hAnsiTheme="minorHAnsi" w:cstheme="minorHAnsi"/>
              </w:rPr>
              <w:t>800</w:t>
            </w:r>
            <w:r w:rsidR="001A0E45">
              <w:rPr>
                <w:rFonts w:asciiTheme="minorHAnsi" w:hAnsiTheme="minorHAnsi" w:cstheme="minorHAnsi"/>
              </w:rPr>
              <w:t xml:space="preserve"> </w:t>
            </w:r>
            <w:r w:rsidRPr="00E21CB1">
              <w:rPr>
                <w:rFonts w:asciiTheme="minorHAnsi" w:hAnsiTheme="minorHAnsi" w:cstheme="minorHAnsi"/>
              </w:rPr>
              <w:t>€</w:t>
            </w:r>
          </w:p>
        </w:tc>
      </w:tr>
      <w:tr w:rsidR="005B5893" w:rsidRPr="001B3617" w14:paraId="041BE44F" w14:textId="77777777" w:rsidTr="00132213">
        <w:tc>
          <w:tcPr>
            <w:tcW w:w="7225" w:type="dxa"/>
            <w:shd w:val="clear" w:color="auto" w:fill="F2F2F2" w:themeFill="background1" w:themeFillShade="F2"/>
          </w:tcPr>
          <w:p w14:paraId="0E36627B" w14:textId="716E8353" w:rsidR="005B5893" w:rsidRPr="001B3617" w:rsidRDefault="005B5893" w:rsidP="005B5893">
            <w:pPr>
              <w:ind w:left="0"/>
              <w:rPr>
                <w:rFonts w:asciiTheme="minorHAnsi" w:hAnsiTheme="minorHAnsi" w:cstheme="minorHAnsi"/>
                <w:b/>
                <w:bCs/>
                <w:color w:val="000000"/>
              </w:rPr>
            </w:pPr>
            <w:r>
              <w:rPr>
                <w:rFonts w:asciiTheme="minorHAnsi" w:hAnsiTheme="minorHAnsi" w:cstheme="minorHAnsi"/>
                <w:b/>
                <w:bCs/>
                <w:color w:val="000000"/>
              </w:rPr>
              <w:t xml:space="preserve">VARIANTE </w:t>
            </w:r>
            <w:r w:rsidR="00132213">
              <w:rPr>
                <w:rFonts w:asciiTheme="minorHAnsi" w:hAnsiTheme="minorHAnsi" w:cstheme="minorHAnsi"/>
                <w:b/>
                <w:bCs/>
                <w:color w:val="000000"/>
              </w:rPr>
              <w:t>CERTIFICATION BBCA</w:t>
            </w:r>
          </w:p>
        </w:tc>
        <w:tc>
          <w:tcPr>
            <w:tcW w:w="1837" w:type="dxa"/>
            <w:shd w:val="clear" w:color="auto" w:fill="F2F2F2" w:themeFill="background1" w:themeFillShade="F2"/>
          </w:tcPr>
          <w:p w14:paraId="576CCDB1" w14:textId="77777777" w:rsidR="005B5893" w:rsidRPr="00E21CB1" w:rsidRDefault="005B5893" w:rsidP="005B5893">
            <w:pPr>
              <w:pStyle w:val="Corpsdetexte"/>
              <w:jc w:val="right"/>
              <w:rPr>
                <w:rFonts w:asciiTheme="minorHAnsi" w:hAnsiTheme="minorHAnsi" w:cstheme="minorHAnsi"/>
              </w:rPr>
            </w:pPr>
          </w:p>
        </w:tc>
      </w:tr>
      <w:tr w:rsidR="005B5893" w:rsidRPr="001B3617" w14:paraId="7C975C64" w14:textId="77777777" w:rsidTr="00837C54">
        <w:tc>
          <w:tcPr>
            <w:tcW w:w="7225" w:type="dxa"/>
          </w:tcPr>
          <w:p w14:paraId="40734784" w14:textId="41BF8101" w:rsidR="005B5893" w:rsidRPr="005151A3" w:rsidRDefault="00132213" w:rsidP="005151A3">
            <w:pPr>
              <w:ind w:left="0"/>
              <w:rPr>
                <w:rFonts w:asciiTheme="minorHAnsi" w:hAnsiTheme="minorHAnsi" w:cstheme="minorHAnsi"/>
                <w:color w:val="000000"/>
              </w:rPr>
            </w:pPr>
            <w:r w:rsidRPr="005151A3">
              <w:rPr>
                <w:rFonts w:asciiTheme="minorHAnsi" w:hAnsiTheme="minorHAnsi" w:cstheme="minorHAnsi"/>
                <w:color w:val="000000"/>
              </w:rPr>
              <w:t>REMPLACEMENT DE LA MOQUETTE EN DALLE 50 x 50 cm PAR UNE MOQUETTE A FIBRES RECYCLEES</w:t>
            </w:r>
          </w:p>
        </w:tc>
        <w:tc>
          <w:tcPr>
            <w:tcW w:w="1837" w:type="dxa"/>
          </w:tcPr>
          <w:p w14:paraId="218B6B12" w14:textId="2070EC89" w:rsidR="005B5893" w:rsidRPr="00E21CB1" w:rsidRDefault="00BD58EC" w:rsidP="005B5893">
            <w:pPr>
              <w:pStyle w:val="Corpsdetexte"/>
              <w:jc w:val="right"/>
              <w:rPr>
                <w:rFonts w:asciiTheme="minorHAnsi" w:hAnsiTheme="minorHAnsi" w:cstheme="minorHAnsi"/>
              </w:rPr>
            </w:pPr>
            <w:r>
              <w:rPr>
                <w:rFonts w:asciiTheme="minorHAnsi" w:hAnsiTheme="minorHAnsi" w:cstheme="minorHAnsi"/>
              </w:rPr>
              <w:t>57 558</w:t>
            </w:r>
            <w:r w:rsidR="00C06963">
              <w:rPr>
                <w:rFonts w:asciiTheme="minorHAnsi" w:hAnsiTheme="minorHAnsi" w:cstheme="minorHAnsi"/>
              </w:rPr>
              <w:t xml:space="preserve"> </w:t>
            </w:r>
            <w:r w:rsidR="005B5893" w:rsidRPr="00E21CB1">
              <w:rPr>
                <w:rFonts w:asciiTheme="minorHAnsi" w:hAnsiTheme="minorHAnsi" w:cstheme="minorHAnsi"/>
              </w:rPr>
              <w:t>€</w:t>
            </w:r>
          </w:p>
        </w:tc>
      </w:tr>
    </w:tbl>
    <w:p w14:paraId="1D1C3892" w14:textId="77777777" w:rsidR="001F1281" w:rsidRPr="001B3617" w:rsidRDefault="001F1281" w:rsidP="000E2924">
      <w:pPr>
        <w:pStyle w:val="Corpsdetexte"/>
        <w:rPr>
          <w:rFonts w:asciiTheme="minorHAnsi" w:hAnsiTheme="minorHAnsi" w:cstheme="minorHAnsi"/>
        </w:rPr>
      </w:pPr>
    </w:p>
    <w:p w14:paraId="2510C2C0" w14:textId="77777777" w:rsidR="00475581" w:rsidRPr="000815D5" w:rsidRDefault="00475581" w:rsidP="00475581">
      <w:pPr>
        <w:pStyle w:val="Titre5"/>
        <w:rPr>
          <w:rFonts w:asciiTheme="minorHAnsi" w:hAnsiTheme="minorHAnsi" w:cstheme="minorHAnsi"/>
        </w:rPr>
      </w:pPr>
      <w:r w:rsidRPr="000815D5">
        <w:rPr>
          <w:rFonts w:asciiTheme="minorHAnsi" w:hAnsiTheme="minorHAnsi" w:cstheme="minorHAnsi"/>
        </w:rPr>
        <w:t>Montant des variantes de l’entreprise</w:t>
      </w:r>
    </w:p>
    <w:p w14:paraId="5B24451E" w14:textId="637E4080" w:rsidR="000E2924" w:rsidRPr="001B3617" w:rsidRDefault="000E2924" w:rsidP="000E2924">
      <w:pPr>
        <w:pStyle w:val="Corpsdetexte"/>
        <w:rPr>
          <w:rFonts w:asciiTheme="minorHAnsi" w:hAnsiTheme="minorHAnsi" w:cstheme="minorHAnsi"/>
        </w:rPr>
      </w:pPr>
    </w:p>
    <w:tbl>
      <w:tblPr>
        <w:tblStyle w:val="Grilledutableau"/>
        <w:tblW w:w="9062" w:type="dxa"/>
        <w:jc w:val="center"/>
        <w:tblLook w:val="04A0" w:firstRow="1" w:lastRow="0" w:firstColumn="1" w:lastColumn="0" w:noHBand="0" w:noVBand="1"/>
      </w:tblPr>
      <w:tblGrid>
        <w:gridCol w:w="2053"/>
        <w:gridCol w:w="2457"/>
        <w:gridCol w:w="2307"/>
        <w:gridCol w:w="2245"/>
      </w:tblGrid>
      <w:tr w:rsidR="00C06963" w:rsidRPr="001B3617" w14:paraId="70D5E9D2" w14:textId="7B382E33" w:rsidTr="00C06963">
        <w:trPr>
          <w:trHeight w:val="760"/>
          <w:jc w:val="center"/>
        </w:trPr>
        <w:tc>
          <w:tcPr>
            <w:tcW w:w="2053" w:type="dxa"/>
            <w:shd w:val="clear" w:color="auto" w:fill="F2F2F2" w:themeFill="background1" w:themeFillShade="F2"/>
            <w:vAlign w:val="center"/>
          </w:tcPr>
          <w:p w14:paraId="197C6744" w14:textId="77777777" w:rsidR="00C06963" w:rsidRPr="001B3617" w:rsidRDefault="00C06963" w:rsidP="00837C54">
            <w:pPr>
              <w:adjustRightInd w:val="0"/>
              <w:ind w:right="454"/>
              <w:jc w:val="center"/>
              <w:rPr>
                <w:rFonts w:asciiTheme="minorHAnsi" w:hAnsiTheme="minorHAnsi" w:cstheme="minorHAnsi"/>
                <w:b/>
                <w:bCs/>
              </w:rPr>
            </w:pPr>
            <w:r w:rsidRPr="001B3617">
              <w:rPr>
                <w:rFonts w:asciiTheme="minorHAnsi" w:hAnsiTheme="minorHAnsi" w:cstheme="minorHAnsi"/>
                <w:b/>
                <w:bCs/>
              </w:rPr>
              <w:t>Entreprise</w:t>
            </w:r>
          </w:p>
        </w:tc>
        <w:tc>
          <w:tcPr>
            <w:tcW w:w="2457" w:type="dxa"/>
            <w:shd w:val="clear" w:color="auto" w:fill="F2F2F2" w:themeFill="background1" w:themeFillShade="F2"/>
            <w:vAlign w:val="center"/>
          </w:tcPr>
          <w:p w14:paraId="54926D99" w14:textId="72DA18BB" w:rsidR="00C06963" w:rsidRPr="001B3617" w:rsidRDefault="00C06963" w:rsidP="001B3617">
            <w:pPr>
              <w:ind w:left="0"/>
              <w:jc w:val="center"/>
              <w:rPr>
                <w:rFonts w:asciiTheme="minorHAnsi" w:hAnsiTheme="minorHAnsi" w:cstheme="minorHAnsi"/>
                <w:b/>
                <w:bCs/>
                <w:color w:val="000000"/>
              </w:rPr>
            </w:pPr>
            <w:r w:rsidRPr="001B3617">
              <w:rPr>
                <w:rFonts w:asciiTheme="minorHAnsi" w:hAnsiTheme="minorHAnsi" w:cstheme="minorHAnsi"/>
                <w:b/>
                <w:bCs/>
              </w:rPr>
              <w:t xml:space="preserve">OPTION REEMPLOI : </w:t>
            </w:r>
            <w:r w:rsidRPr="001B3617">
              <w:rPr>
                <w:rFonts w:asciiTheme="minorHAnsi" w:hAnsiTheme="minorHAnsi" w:cstheme="minorHAnsi"/>
                <w:b/>
                <w:bCs/>
                <w:color w:val="000000"/>
              </w:rPr>
              <w:t>DALLE DE MOQUETTE</w:t>
            </w:r>
            <w:r>
              <w:rPr>
                <w:rFonts w:asciiTheme="minorHAnsi" w:hAnsiTheme="minorHAnsi" w:cstheme="minorHAnsi"/>
                <w:b/>
                <w:bCs/>
                <w:color w:val="000000"/>
              </w:rPr>
              <w:t xml:space="preserve"> </w:t>
            </w:r>
            <w:r w:rsidRPr="001B3617">
              <w:rPr>
                <w:rFonts w:asciiTheme="minorHAnsi" w:hAnsiTheme="minorHAnsi" w:cstheme="minorHAnsi"/>
                <w:b/>
                <w:bCs/>
                <w:color w:val="000000"/>
              </w:rPr>
              <w:t>EN REEMPLOI</w:t>
            </w:r>
          </w:p>
        </w:tc>
        <w:tc>
          <w:tcPr>
            <w:tcW w:w="2307" w:type="dxa"/>
            <w:shd w:val="clear" w:color="auto" w:fill="F2F2F2" w:themeFill="background1" w:themeFillShade="F2"/>
            <w:vAlign w:val="center"/>
          </w:tcPr>
          <w:p w14:paraId="3123A88F" w14:textId="3775B434" w:rsidR="00C06963" w:rsidRPr="001B3617" w:rsidRDefault="00C06963" w:rsidP="001B3617">
            <w:pPr>
              <w:adjustRightInd w:val="0"/>
              <w:ind w:right="42"/>
              <w:jc w:val="center"/>
              <w:rPr>
                <w:rFonts w:asciiTheme="minorHAnsi" w:hAnsiTheme="minorHAnsi" w:cstheme="minorHAnsi"/>
                <w:b/>
                <w:bCs/>
              </w:rPr>
            </w:pPr>
            <w:r w:rsidRPr="001B3617">
              <w:rPr>
                <w:rFonts w:asciiTheme="minorHAnsi" w:hAnsiTheme="minorHAnsi" w:cstheme="minorHAnsi"/>
                <w:b/>
                <w:bCs/>
              </w:rPr>
              <w:t xml:space="preserve">OPTION :  </w:t>
            </w:r>
          </w:p>
          <w:p w14:paraId="1E279D9A" w14:textId="73E0822C" w:rsidR="00C06963" w:rsidRPr="001B3617" w:rsidRDefault="00C06963" w:rsidP="009C2B23">
            <w:pPr>
              <w:ind w:left="0"/>
              <w:jc w:val="center"/>
              <w:rPr>
                <w:rFonts w:asciiTheme="minorHAnsi" w:hAnsiTheme="minorHAnsi" w:cstheme="minorHAnsi"/>
                <w:b/>
                <w:bCs/>
                <w:color w:val="000000"/>
              </w:rPr>
            </w:pPr>
            <w:r w:rsidRPr="001B3617">
              <w:rPr>
                <w:rFonts w:asciiTheme="minorHAnsi" w:hAnsiTheme="minorHAnsi" w:cstheme="minorHAnsi"/>
                <w:b/>
                <w:bCs/>
                <w:color w:val="000000"/>
              </w:rPr>
              <w:t>REVÊTEMENT PVC</w:t>
            </w:r>
          </w:p>
        </w:tc>
        <w:tc>
          <w:tcPr>
            <w:tcW w:w="2245" w:type="dxa"/>
            <w:shd w:val="clear" w:color="auto" w:fill="F2F2F2" w:themeFill="background1" w:themeFillShade="F2"/>
          </w:tcPr>
          <w:p w14:paraId="35514FDE" w14:textId="1EA4E4F7" w:rsidR="00C06963" w:rsidRPr="001B3617" w:rsidRDefault="00AD5F6A" w:rsidP="001B3617">
            <w:pPr>
              <w:adjustRightInd w:val="0"/>
              <w:ind w:right="42"/>
              <w:jc w:val="center"/>
              <w:rPr>
                <w:rFonts w:asciiTheme="minorHAnsi" w:hAnsiTheme="minorHAnsi" w:cstheme="minorHAnsi"/>
                <w:b/>
                <w:bCs/>
              </w:rPr>
            </w:pPr>
            <w:r w:rsidRPr="00AD5F6A">
              <w:rPr>
                <w:rFonts w:asciiTheme="minorHAnsi" w:hAnsiTheme="minorHAnsi" w:cstheme="minorHAnsi"/>
                <w:b/>
                <w:bCs/>
              </w:rPr>
              <w:t>VARIANTES CERTIFICATION BBCA</w:t>
            </w:r>
            <w:r>
              <w:rPr>
                <w:rFonts w:asciiTheme="minorHAnsi" w:hAnsiTheme="minorHAnsi" w:cstheme="minorHAnsi"/>
                <w:b/>
                <w:bCs/>
              </w:rPr>
              <w:t xml:space="preserve"> : MOQUETTE </w:t>
            </w:r>
            <w:r w:rsidR="00C828CC">
              <w:rPr>
                <w:rFonts w:asciiTheme="minorHAnsi" w:hAnsiTheme="minorHAnsi" w:cstheme="minorHAnsi"/>
                <w:b/>
                <w:bCs/>
              </w:rPr>
              <w:t>A FIBRES RECYCLEES</w:t>
            </w:r>
          </w:p>
        </w:tc>
      </w:tr>
      <w:tr w:rsidR="00C06963" w:rsidRPr="001B3617" w14:paraId="5E8286D9" w14:textId="7A1A7FA1" w:rsidTr="00C06963">
        <w:trPr>
          <w:trHeight w:val="618"/>
          <w:jc w:val="center"/>
        </w:trPr>
        <w:tc>
          <w:tcPr>
            <w:tcW w:w="2053" w:type="dxa"/>
            <w:vAlign w:val="center"/>
          </w:tcPr>
          <w:p w14:paraId="59780510" w14:textId="29B757A7" w:rsidR="00C06963" w:rsidRPr="001B3617" w:rsidRDefault="00C06963" w:rsidP="00C06963">
            <w:pPr>
              <w:adjustRightInd w:val="0"/>
              <w:ind w:right="454"/>
              <w:jc w:val="center"/>
              <w:rPr>
                <w:rFonts w:asciiTheme="minorHAnsi" w:hAnsiTheme="minorHAnsi" w:cstheme="minorHAnsi"/>
              </w:rPr>
            </w:pPr>
            <w:r w:rsidRPr="001B3617">
              <w:rPr>
                <w:rFonts w:asciiTheme="minorHAnsi" w:hAnsiTheme="minorHAnsi" w:cstheme="minorHAnsi"/>
              </w:rPr>
              <w:t xml:space="preserve">        SNID</w:t>
            </w:r>
          </w:p>
        </w:tc>
        <w:tc>
          <w:tcPr>
            <w:tcW w:w="2457" w:type="dxa"/>
            <w:vAlign w:val="center"/>
          </w:tcPr>
          <w:p w14:paraId="6C6726AE" w14:textId="436F5502" w:rsidR="00C06963" w:rsidRPr="00E645C9" w:rsidRDefault="00C06963" w:rsidP="00C06963">
            <w:pPr>
              <w:pStyle w:val="Paragraphedeliste"/>
              <w:numPr>
                <w:ilvl w:val="0"/>
                <w:numId w:val="15"/>
              </w:numPr>
              <w:rPr>
                <w:rFonts w:asciiTheme="minorHAnsi" w:hAnsiTheme="minorHAnsi" w:cstheme="minorHAnsi"/>
              </w:rPr>
            </w:pPr>
            <w:r>
              <w:rPr>
                <w:rFonts w:asciiTheme="minorHAnsi" w:hAnsiTheme="minorHAnsi" w:cstheme="minorHAnsi"/>
              </w:rPr>
              <w:t>156 046,00</w:t>
            </w:r>
            <w:r w:rsidRPr="00E645C9">
              <w:rPr>
                <w:rFonts w:asciiTheme="minorHAnsi" w:hAnsiTheme="minorHAnsi" w:cstheme="minorHAnsi"/>
              </w:rPr>
              <w:t xml:space="preserve"> €</w:t>
            </w:r>
          </w:p>
        </w:tc>
        <w:tc>
          <w:tcPr>
            <w:tcW w:w="2307" w:type="dxa"/>
            <w:vAlign w:val="center"/>
          </w:tcPr>
          <w:p w14:paraId="4C43C251" w14:textId="35B24F4F" w:rsidR="00C06963" w:rsidRPr="001B3617" w:rsidRDefault="00C06963" w:rsidP="00C06963">
            <w:pPr>
              <w:adjustRightInd w:val="0"/>
              <w:jc w:val="center"/>
              <w:rPr>
                <w:rFonts w:asciiTheme="minorHAnsi" w:hAnsiTheme="minorHAnsi" w:cstheme="minorHAnsi"/>
              </w:rPr>
            </w:pPr>
            <w:r w:rsidRPr="001B3617">
              <w:rPr>
                <w:rFonts w:asciiTheme="minorHAnsi" w:hAnsiTheme="minorHAnsi" w:cstheme="minorHAnsi"/>
              </w:rPr>
              <w:t>5</w:t>
            </w:r>
            <w:r w:rsidR="00AD5F6A">
              <w:rPr>
                <w:rFonts w:asciiTheme="minorHAnsi" w:hAnsiTheme="minorHAnsi" w:cstheme="minorHAnsi"/>
              </w:rPr>
              <w:t>36 406</w:t>
            </w:r>
            <w:r w:rsidRPr="001B3617">
              <w:rPr>
                <w:rFonts w:asciiTheme="minorHAnsi" w:hAnsiTheme="minorHAnsi" w:cstheme="minorHAnsi"/>
              </w:rPr>
              <w:t>,00 €</w:t>
            </w:r>
          </w:p>
        </w:tc>
        <w:tc>
          <w:tcPr>
            <w:tcW w:w="2245" w:type="dxa"/>
            <w:vAlign w:val="center"/>
          </w:tcPr>
          <w:p w14:paraId="659F4244" w14:textId="4252AC8C" w:rsidR="00C06963" w:rsidRPr="001B3617" w:rsidRDefault="00C06963" w:rsidP="00C06963">
            <w:pPr>
              <w:adjustRightInd w:val="0"/>
              <w:jc w:val="center"/>
              <w:rPr>
                <w:rFonts w:asciiTheme="minorHAnsi" w:hAnsiTheme="minorHAnsi" w:cstheme="minorHAnsi"/>
              </w:rPr>
            </w:pPr>
            <w:r>
              <w:rPr>
                <w:rFonts w:asciiTheme="minorHAnsi" w:hAnsiTheme="minorHAnsi" w:cstheme="minorHAnsi"/>
              </w:rPr>
              <w:t xml:space="preserve">116 853,25 </w:t>
            </w:r>
            <w:r w:rsidRPr="00E21CB1">
              <w:rPr>
                <w:rFonts w:asciiTheme="minorHAnsi" w:hAnsiTheme="minorHAnsi" w:cstheme="minorHAnsi"/>
              </w:rPr>
              <w:t>€</w:t>
            </w:r>
          </w:p>
        </w:tc>
      </w:tr>
    </w:tbl>
    <w:p w14:paraId="12141AD3" w14:textId="77777777" w:rsidR="00AE1937" w:rsidRDefault="00AE1937" w:rsidP="00C15C98">
      <w:pPr>
        <w:pStyle w:val="Corpsdetexte"/>
      </w:pPr>
    </w:p>
    <w:p w14:paraId="1F1999A1" w14:textId="463BDDEE" w:rsidR="00804C89" w:rsidRDefault="00804C89" w:rsidP="00804C89">
      <w:pPr>
        <w:pStyle w:val="Titre4"/>
      </w:pPr>
      <w:r>
        <w:t xml:space="preserve">Variantes </w:t>
      </w:r>
      <w:r>
        <w:t>proposées par l’entreprise</w:t>
      </w:r>
    </w:p>
    <w:p w14:paraId="741D7419" w14:textId="77777777" w:rsidR="00AE1937" w:rsidRDefault="00AE1937" w:rsidP="00C15C98">
      <w:pPr>
        <w:pStyle w:val="Corpsdetexte"/>
      </w:pPr>
    </w:p>
    <w:tbl>
      <w:tblPr>
        <w:tblStyle w:val="Grilledutableau"/>
        <w:tblW w:w="0" w:type="auto"/>
        <w:tblLook w:val="04A0" w:firstRow="1" w:lastRow="0" w:firstColumn="1" w:lastColumn="0" w:noHBand="0" w:noVBand="1"/>
      </w:tblPr>
      <w:tblGrid>
        <w:gridCol w:w="7083"/>
        <w:gridCol w:w="1979"/>
      </w:tblGrid>
      <w:tr w:rsidR="005151A3" w:rsidRPr="001B3617" w14:paraId="6D62E679" w14:textId="77777777" w:rsidTr="00D506C1">
        <w:tc>
          <w:tcPr>
            <w:tcW w:w="7083" w:type="dxa"/>
            <w:shd w:val="clear" w:color="auto" w:fill="F2F2F2" w:themeFill="background1" w:themeFillShade="F2"/>
          </w:tcPr>
          <w:p w14:paraId="5C4DCC84" w14:textId="0ADFF2CE" w:rsidR="005151A3" w:rsidRPr="00D506C1" w:rsidRDefault="005151A3" w:rsidP="005D7938">
            <w:pPr>
              <w:ind w:left="0"/>
              <w:jc w:val="both"/>
              <w:rPr>
                <w:rFonts w:asciiTheme="minorHAnsi" w:hAnsiTheme="minorHAnsi" w:cstheme="minorHAnsi"/>
                <w:b/>
                <w:bCs/>
                <w:szCs w:val="22"/>
              </w:rPr>
            </w:pPr>
            <w:r w:rsidRPr="00D506C1">
              <w:rPr>
                <w:rFonts w:asciiTheme="minorHAnsi" w:hAnsiTheme="minorHAnsi" w:cstheme="minorHAnsi"/>
                <w:b/>
                <w:bCs/>
                <w:szCs w:val="22"/>
              </w:rPr>
              <w:t>REVETEMENTS DE SOLS DURS</w:t>
            </w:r>
          </w:p>
        </w:tc>
        <w:tc>
          <w:tcPr>
            <w:tcW w:w="1979" w:type="dxa"/>
            <w:shd w:val="clear" w:color="auto" w:fill="F2F2F2" w:themeFill="background1" w:themeFillShade="F2"/>
          </w:tcPr>
          <w:p w14:paraId="2FABD04D" w14:textId="77777777" w:rsidR="005151A3" w:rsidRPr="001B3617" w:rsidRDefault="005151A3" w:rsidP="005D7938">
            <w:pPr>
              <w:pStyle w:val="Corpsdetexte"/>
              <w:jc w:val="right"/>
              <w:rPr>
                <w:rFonts w:asciiTheme="minorHAnsi" w:hAnsiTheme="minorHAnsi" w:cstheme="minorHAnsi"/>
                <w:b/>
                <w:bCs/>
              </w:rPr>
            </w:pPr>
            <w:r>
              <w:rPr>
                <w:rFonts w:asciiTheme="minorHAnsi" w:hAnsiTheme="minorHAnsi" w:cstheme="minorHAnsi"/>
                <w:b/>
                <w:bCs/>
              </w:rPr>
              <w:t xml:space="preserve">Montant HT </w:t>
            </w:r>
          </w:p>
        </w:tc>
      </w:tr>
      <w:tr w:rsidR="005151A3" w:rsidRPr="001B3617" w14:paraId="30F6BA92" w14:textId="77777777" w:rsidTr="00D506C1">
        <w:tc>
          <w:tcPr>
            <w:tcW w:w="7083" w:type="dxa"/>
            <w:vAlign w:val="center"/>
          </w:tcPr>
          <w:p w14:paraId="06309B42" w14:textId="741B5FDB" w:rsidR="005151A3" w:rsidRPr="00D506C1" w:rsidRDefault="00C20DAC" w:rsidP="005151A3">
            <w:pPr>
              <w:ind w:left="0"/>
              <w:rPr>
                <w:rFonts w:asciiTheme="minorHAnsi" w:hAnsiTheme="minorHAnsi" w:cstheme="minorHAnsi"/>
              </w:rPr>
            </w:pPr>
            <w:r w:rsidRPr="00D506C1">
              <w:rPr>
                <w:rFonts w:asciiTheme="minorHAnsi" w:hAnsiTheme="minorHAnsi" w:cstheme="minorHAnsi"/>
              </w:rPr>
              <w:t xml:space="preserve">Variantes carrelage </w:t>
            </w:r>
            <w:r w:rsidR="009A53BB" w:rsidRPr="00D506C1">
              <w:rPr>
                <w:rFonts w:asciiTheme="minorHAnsi" w:hAnsiTheme="minorHAnsi" w:cstheme="minorHAnsi"/>
              </w:rPr>
              <w:t xml:space="preserve">au sol et </w:t>
            </w:r>
            <w:r w:rsidR="00417CBC" w:rsidRPr="00D506C1">
              <w:rPr>
                <w:rFonts w:asciiTheme="minorHAnsi" w:hAnsiTheme="minorHAnsi" w:cstheme="minorHAnsi"/>
              </w:rPr>
              <w:t xml:space="preserve">au </w:t>
            </w:r>
            <w:r w:rsidR="009A53BB" w:rsidRPr="00D506C1">
              <w:rPr>
                <w:rFonts w:asciiTheme="minorHAnsi" w:hAnsiTheme="minorHAnsi" w:cstheme="minorHAnsi"/>
              </w:rPr>
              <w:t>mu</w:t>
            </w:r>
            <w:r w:rsidR="00417CBC" w:rsidRPr="00D506C1">
              <w:rPr>
                <w:rFonts w:asciiTheme="minorHAnsi" w:hAnsiTheme="minorHAnsi" w:cstheme="minorHAnsi"/>
              </w:rPr>
              <w:t>r</w:t>
            </w:r>
            <w:r w:rsidR="00D61C1E">
              <w:rPr>
                <w:rFonts w:asciiTheme="minorHAnsi" w:hAnsiTheme="minorHAnsi" w:cstheme="minorHAnsi"/>
              </w:rPr>
              <w:t xml:space="preserve"> - Pavigrés P21</w:t>
            </w:r>
          </w:p>
        </w:tc>
        <w:tc>
          <w:tcPr>
            <w:tcW w:w="1979" w:type="dxa"/>
            <w:vAlign w:val="center"/>
          </w:tcPr>
          <w:p w14:paraId="11C0EAA7" w14:textId="3DBC7A25" w:rsidR="005151A3" w:rsidRPr="00E21CB1" w:rsidRDefault="006E28F8" w:rsidP="00D506C1">
            <w:pPr>
              <w:pStyle w:val="Corpsdetexte"/>
              <w:numPr>
                <w:ilvl w:val="0"/>
                <w:numId w:val="15"/>
              </w:numPr>
              <w:rPr>
                <w:rFonts w:asciiTheme="minorHAnsi" w:hAnsiTheme="minorHAnsi" w:cstheme="minorHAnsi"/>
              </w:rPr>
            </w:pPr>
            <w:r w:rsidRPr="006E28F8">
              <w:rPr>
                <w:rFonts w:asciiTheme="minorHAnsi" w:hAnsiTheme="minorHAnsi" w:cstheme="minorHAnsi"/>
              </w:rPr>
              <w:t xml:space="preserve">19 266,52 </w:t>
            </w:r>
            <w:r w:rsidR="005151A3" w:rsidRPr="00E21CB1">
              <w:rPr>
                <w:rFonts w:asciiTheme="minorHAnsi" w:hAnsiTheme="minorHAnsi" w:cstheme="minorHAnsi"/>
              </w:rPr>
              <w:t>€</w:t>
            </w:r>
          </w:p>
        </w:tc>
      </w:tr>
      <w:tr w:rsidR="005151A3" w:rsidRPr="001B3617" w14:paraId="17383C11" w14:textId="77777777" w:rsidTr="00D506C1">
        <w:tc>
          <w:tcPr>
            <w:tcW w:w="7083" w:type="dxa"/>
            <w:shd w:val="clear" w:color="auto" w:fill="F2F2F2" w:themeFill="background1" w:themeFillShade="F2"/>
          </w:tcPr>
          <w:p w14:paraId="04604BD5" w14:textId="53DA34FD" w:rsidR="005151A3" w:rsidRPr="00D506C1" w:rsidRDefault="005151A3" w:rsidP="005D7938">
            <w:pPr>
              <w:ind w:left="0"/>
              <w:jc w:val="both"/>
              <w:rPr>
                <w:rFonts w:asciiTheme="minorHAnsi" w:hAnsiTheme="minorHAnsi" w:cstheme="minorHAnsi"/>
                <w:b/>
                <w:bCs/>
                <w:szCs w:val="22"/>
              </w:rPr>
            </w:pPr>
            <w:r w:rsidRPr="00D506C1">
              <w:rPr>
                <w:rFonts w:asciiTheme="minorHAnsi" w:hAnsiTheme="minorHAnsi" w:cstheme="minorHAnsi"/>
                <w:b/>
                <w:bCs/>
                <w:szCs w:val="22"/>
              </w:rPr>
              <w:t>REVETEMENTS DE SOLS SOUPLES</w:t>
            </w:r>
          </w:p>
        </w:tc>
        <w:tc>
          <w:tcPr>
            <w:tcW w:w="1979" w:type="dxa"/>
            <w:shd w:val="clear" w:color="auto" w:fill="F2F2F2" w:themeFill="background1" w:themeFillShade="F2"/>
          </w:tcPr>
          <w:p w14:paraId="7D49E738" w14:textId="77777777" w:rsidR="005151A3" w:rsidRPr="00E21CB1" w:rsidRDefault="005151A3" w:rsidP="005D7938">
            <w:pPr>
              <w:pStyle w:val="Corpsdetexte"/>
              <w:jc w:val="right"/>
              <w:rPr>
                <w:rFonts w:asciiTheme="minorHAnsi" w:hAnsiTheme="minorHAnsi" w:cstheme="minorHAnsi"/>
              </w:rPr>
            </w:pPr>
          </w:p>
        </w:tc>
      </w:tr>
      <w:tr w:rsidR="00D506C1" w:rsidRPr="001B3617" w14:paraId="7D951E81" w14:textId="77777777" w:rsidTr="00D506C1">
        <w:tc>
          <w:tcPr>
            <w:tcW w:w="7083" w:type="dxa"/>
          </w:tcPr>
          <w:p w14:paraId="6365213B" w14:textId="618A9C64" w:rsidR="00D506C1" w:rsidRPr="003933E2" w:rsidRDefault="00D61C1E" w:rsidP="00D506C1">
            <w:pPr>
              <w:ind w:left="0"/>
              <w:rPr>
                <w:rFonts w:asciiTheme="minorHAnsi" w:hAnsiTheme="minorHAnsi" w:cstheme="minorHAnsi"/>
                <w:color w:val="000000"/>
              </w:rPr>
            </w:pPr>
            <w:r>
              <w:rPr>
                <w:rFonts w:asciiTheme="minorHAnsi" w:hAnsiTheme="minorHAnsi" w:cstheme="minorHAnsi"/>
                <w:color w:val="000000"/>
              </w:rPr>
              <w:t xml:space="preserve">Variantes moquette </w:t>
            </w:r>
            <w:r w:rsidR="00D506C1" w:rsidRPr="003933E2">
              <w:rPr>
                <w:rFonts w:asciiTheme="minorHAnsi" w:hAnsiTheme="minorHAnsi" w:cstheme="minorHAnsi"/>
                <w:color w:val="000000"/>
              </w:rPr>
              <w:t>50 x 50 cm type Metropolitan Avenue des Ets Balsan</w:t>
            </w:r>
          </w:p>
        </w:tc>
        <w:tc>
          <w:tcPr>
            <w:tcW w:w="1979" w:type="dxa"/>
            <w:vAlign w:val="center"/>
          </w:tcPr>
          <w:p w14:paraId="39B8B218" w14:textId="3BD84521" w:rsidR="00D506C1" w:rsidRPr="00E21CB1" w:rsidRDefault="00D506C1" w:rsidP="00D506C1">
            <w:pPr>
              <w:pStyle w:val="Corpsdetexte"/>
              <w:numPr>
                <w:ilvl w:val="0"/>
                <w:numId w:val="15"/>
              </w:numPr>
              <w:rPr>
                <w:rFonts w:asciiTheme="minorHAnsi" w:hAnsiTheme="minorHAnsi" w:cstheme="minorHAnsi"/>
              </w:rPr>
            </w:pPr>
            <w:r>
              <w:rPr>
                <w:rFonts w:asciiTheme="minorHAnsi" w:hAnsiTheme="minorHAnsi" w:cstheme="minorHAnsi"/>
              </w:rPr>
              <w:t>28 822,50</w:t>
            </w:r>
            <w:r w:rsidRPr="006E28F8">
              <w:rPr>
                <w:rFonts w:asciiTheme="minorHAnsi" w:hAnsiTheme="minorHAnsi" w:cstheme="minorHAnsi"/>
              </w:rPr>
              <w:t xml:space="preserve"> </w:t>
            </w:r>
            <w:r w:rsidRPr="00E21CB1">
              <w:rPr>
                <w:rFonts w:asciiTheme="minorHAnsi" w:hAnsiTheme="minorHAnsi" w:cstheme="minorHAnsi"/>
              </w:rPr>
              <w:t>€</w:t>
            </w:r>
          </w:p>
        </w:tc>
      </w:tr>
    </w:tbl>
    <w:p w14:paraId="7240A30D" w14:textId="77777777" w:rsidR="00804C89" w:rsidRDefault="00804C89" w:rsidP="00C15C98">
      <w:pPr>
        <w:pStyle w:val="Corpsdetexte"/>
      </w:pPr>
    </w:p>
    <w:p w14:paraId="2DA52E3A" w14:textId="77777777" w:rsidR="00972ECA" w:rsidRDefault="00972ECA" w:rsidP="00C15C98">
      <w:pPr>
        <w:pStyle w:val="Corpsdetexte"/>
      </w:pPr>
    </w:p>
    <w:p w14:paraId="2C792D72" w14:textId="347E5AD9" w:rsidR="00C15C98" w:rsidRDefault="00C15C98" w:rsidP="00C15C98">
      <w:pPr>
        <w:pStyle w:val="Titre2"/>
      </w:pPr>
      <w:bookmarkStart w:id="85" w:name="_Toc185354563"/>
      <w:r>
        <w:lastRenderedPageBreak/>
        <w:t xml:space="preserve">Analyse de l’offre </w:t>
      </w:r>
      <w:r w:rsidR="001D0B60">
        <w:t>CPLC</w:t>
      </w:r>
      <w:bookmarkEnd w:id="85"/>
    </w:p>
    <w:p w14:paraId="3FD12BB5" w14:textId="77777777" w:rsidR="00C15C98" w:rsidRDefault="00C15C98" w:rsidP="00C15C98">
      <w:pPr>
        <w:pStyle w:val="Titre3"/>
      </w:pPr>
      <w:r>
        <w:t>Analyse technique</w:t>
      </w:r>
    </w:p>
    <w:p w14:paraId="199BF907" w14:textId="77777777" w:rsidR="009A1919" w:rsidRPr="000815D5" w:rsidRDefault="009A1919" w:rsidP="009A1919">
      <w:pPr>
        <w:pStyle w:val="Titre5"/>
        <w:rPr>
          <w:rFonts w:asciiTheme="minorHAnsi" w:hAnsiTheme="minorHAnsi" w:cstheme="minorHAnsi"/>
        </w:rPr>
      </w:pPr>
      <w:r>
        <w:rPr>
          <w:rFonts w:ascii="Arial" w:hAnsi="Arial"/>
        </w:rPr>
        <w:t>Revêtements sols durs</w:t>
      </w:r>
    </w:p>
    <w:p w14:paraId="4B60AECA" w14:textId="561F3809" w:rsidR="003F2499" w:rsidRDefault="003F2499" w:rsidP="003F2499">
      <w:pPr>
        <w:pStyle w:val="Corpsdetexte"/>
        <w:numPr>
          <w:ilvl w:val="0"/>
          <w:numId w:val="15"/>
        </w:numPr>
      </w:pPr>
      <w:r>
        <w:t xml:space="preserve">L’offre V0 a été reçue le </w:t>
      </w:r>
      <w:r w:rsidR="00D55C91">
        <w:t>11</w:t>
      </w:r>
      <w:r>
        <w:t xml:space="preserve"> décembre 2024.</w:t>
      </w:r>
    </w:p>
    <w:p w14:paraId="538165A2" w14:textId="4E5D9357" w:rsidR="00E45839" w:rsidRDefault="00E45839" w:rsidP="005D0E3E">
      <w:pPr>
        <w:pStyle w:val="Corpsdetexte"/>
        <w:numPr>
          <w:ilvl w:val="0"/>
          <w:numId w:val="15"/>
        </w:numPr>
      </w:pPr>
      <w:r>
        <w:t>Lors de la soutenance, l’entreprise n’a pas pu présenter l’offre, en attente des retours fournisseurs.</w:t>
      </w:r>
    </w:p>
    <w:p w14:paraId="571E67A7" w14:textId="241BB686" w:rsidR="003F2499" w:rsidRDefault="003F2499" w:rsidP="003F2499">
      <w:pPr>
        <w:pStyle w:val="Corpsdetexte"/>
        <w:numPr>
          <w:ilvl w:val="0"/>
          <w:numId w:val="15"/>
        </w:numPr>
      </w:pPr>
      <w:r>
        <w:t>L’offre est conforme.</w:t>
      </w:r>
    </w:p>
    <w:p w14:paraId="013ED0DD" w14:textId="77777777" w:rsidR="009A1919" w:rsidRDefault="009A1919" w:rsidP="009A1919">
      <w:pPr>
        <w:pStyle w:val="Corpsdetexte"/>
      </w:pPr>
    </w:p>
    <w:p w14:paraId="61DF58B1" w14:textId="77777777" w:rsidR="009A1919" w:rsidRPr="000815D5" w:rsidRDefault="009A1919" w:rsidP="009A1919">
      <w:pPr>
        <w:pStyle w:val="Titre5"/>
        <w:rPr>
          <w:rFonts w:asciiTheme="minorHAnsi" w:hAnsiTheme="minorHAnsi" w:cstheme="minorHAnsi"/>
        </w:rPr>
      </w:pPr>
      <w:r>
        <w:rPr>
          <w:rFonts w:ascii="Arial" w:hAnsi="Arial"/>
        </w:rPr>
        <w:t>Revêtements sols souples</w:t>
      </w:r>
    </w:p>
    <w:p w14:paraId="3C1C21BC" w14:textId="77777777" w:rsidR="006367B6" w:rsidRDefault="006367B6" w:rsidP="006367B6">
      <w:pPr>
        <w:pStyle w:val="Corpsdetexte"/>
        <w:numPr>
          <w:ilvl w:val="0"/>
          <w:numId w:val="15"/>
        </w:numPr>
      </w:pPr>
      <w:r>
        <w:t>L’offre V0 a été reçue le 11 décembre 2024.</w:t>
      </w:r>
    </w:p>
    <w:p w14:paraId="750D71D2" w14:textId="77777777" w:rsidR="00E45839" w:rsidRDefault="00E45839" w:rsidP="00E45839">
      <w:pPr>
        <w:pStyle w:val="Corpsdetexte"/>
        <w:numPr>
          <w:ilvl w:val="0"/>
          <w:numId w:val="15"/>
        </w:numPr>
      </w:pPr>
      <w:r>
        <w:t xml:space="preserve">Une soutenance organisée en présentiel avec l’économiste a permis de recaler l’offre. </w:t>
      </w:r>
    </w:p>
    <w:p w14:paraId="5B2BA9F2" w14:textId="3FA41497" w:rsidR="0065367A" w:rsidRDefault="0065367A" w:rsidP="009A1919">
      <w:pPr>
        <w:pStyle w:val="Corpsdetexte"/>
        <w:numPr>
          <w:ilvl w:val="0"/>
          <w:numId w:val="15"/>
        </w:numPr>
      </w:pPr>
      <w:r>
        <w:t>La FQR n’a pas pu être transmise dans ce cours délai. Les éc</w:t>
      </w:r>
      <w:r w:rsidR="00E45839">
        <w:t>hange se sont fait en soutenance.</w:t>
      </w:r>
    </w:p>
    <w:p w14:paraId="0FF81186" w14:textId="77777777" w:rsidR="009A1919" w:rsidRDefault="009A1919" w:rsidP="009A1919">
      <w:pPr>
        <w:pStyle w:val="Corpsdetexte"/>
        <w:numPr>
          <w:ilvl w:val="0"/>
          <w:numId w:val="15"/>
        </w:numPr>
      </w:pPr>
      <w:r>
        <w:t>L’offre est conforme.</w:t>
      </w:r>
    </w:p>
    <w:p w14:paraId="3AC4F9F4" w14:textId="77777777" w:rsidR="009A1919" w:rsidRDefault="009A1919" w:rsidP="009A1919">
      <w:pPr>
        <w:pStyle w:val="Corpsdetexte"/>
      </w:pPr>
    </w:p>
    <w:p w14:paraId="31B5C8ED" w14:textId="77777777" w:rsidR="009A1919" w:rsidRPr="000815D5" w:rsidRDefault="009A1919" w:rsidP="009A1919">
      <w:pPr>
        <w:pStyle w:val="Titre5"/>
        <w:rPr>
          <w:rFonts w:asciiTheme="minorHAnsi" w:hAnsiTheme="minorHAnsi" w:cstheme="minorHAnsi"/>
        </w:rPr>
      </w:pPr>
      <w:r>
        <w:rPr>
          <w:rFonts w:ascii="Arial" w:hAnsi="Arial"/>
        </w:rPr>
        <w:t>Peinture</w:t>
      </w:r>
    </w:p>
    <w:p w14:paraId="37E80BA4" w14:textId="7F97641A" w:rsidR="004319D2" w:rsidRDefault="004319D2" w:rsidP="004319D2">
      <w:pPr>
        <w:pStyle w:val="Corpsdetexte"/>
      </w:pPr>
      <w:r>
        <w:t>L’entreprise n’a pas fourni d’offres pour le lot PEINTURE.</w:t>
      </w:r>
    </w:p>
    <w:p w14:paraId="4A859328" w14:textId="77777777" w:rsidR="009A1919" w:rsidRDefault="009A1919" w:rsidP="009A1919">
      <w:pPr>
        <w:pStyle w:val="Corpsdetexte"/>
      </w:pPr>
    </w:p>
    <w:p w14:paraId="016B34A9" w14:textId="77777777" w:rsidR="009A1919" w:rsidRPr="000815D5" w:rsidRDefault="009A1919" w:rsidP="009A1919">
      <w:pPr>
        <w:pStyle w:val="Titre5"/>
        <w:rPr>
          <w:rFonts w:asciiTheme="minorHAnsi" w:hAnsiTheme="minorHAnsi" w:cstheme="minorHAnsi"/>
        </w:rPr>
      </w:pPr>
      <w:r>
        <w:rPr>
          <w:rFonts w:ascii="Arial" w:hAnsi="Arial"/>
        </w:rPr>
        <w:t>Signalétique</w:t>
      </w:r>
    </w:p>
    <w:p w14:paraId="01668E5A" w14:textId="268F1911" w:rsidR="00786BFD" w:rsidRDefault="009A1919" w:rsidP="009A1919">
      <w:pPr>
        <w:pStyle w:val="Corpsdetexte"/>
      </w:pPr>
      <w:r>
        <w:t>L’entreprise n’a pas fourni d’offres pour le lot SIGNALETIQUE.</w:t>
      </w:r>
    </w:p>
    <w:p w14:paraId="464F370A" w14:textId="77777777" w:rsidR="00786BFD" w:rsidRDefault="00786BFD" w:rsidP="009A1919">
      <w:pPr>
        <w:pStyle w:val="Corpsdetexte"/>
      </w:pPr>
    </w:p>
    <w:p w14:paraId="2A5E4B1A" w14:textId="77777777" w:rsidR="009A1919" w:rsidRDefault="009A1919" w:rsidP="009A1919">
      <w:pPr>
        <w:pStyle w:val="Titre3"/>
      </w:pPr>
      <w:r>
        <w:t>Analyse financière</w:t>
      </w:r>
    </w:p>
    <w:p w14:paraId="7E73EEF5" w14:textId="77777777" w:rsidR="009A1919" w:rsidRPr="000815D5" w:rsidRDefault="009A1919" w:rsidP="009A1919">
      <w:pPr>
        <w:pStyle w:val="Titre5"/>
        <w:rPr>
          <w:rFonts w:asciiTheme="minorHAnsi" w:hAnsiTheme="minorHAnsi" w:cstheme="minorHAnsi"/>
        </w:rPr>
      </w:pPr>
      <w:r>
        <w:rPr>
          <w:rFonts w:ascii="Arial" w:hAnsi="Arial"/>
        </w:rPr>
        <w:t>Revêtements sols durs</w:t>
      </w:r>
    </w:p>
    <w:p w14:paraId="1C756DE2" w14:textId="77777777" w:rsidR="000A2862" w:rsidRDefault="000A2862" w:rsidP="000A2862">
      <w:pPr>
        <w:pStyle w:val="Corpsdetexte"/>
        <w:numPr>
          <w:ilvl w:val="0"/>
          <w:numId w:val="15"/>
        </w:numPr>
      </w:pPr>
      <w:r>
        <w:t>L’offre V0 a été reçue le 11 décembre 2024.</w:t>
      </w:r>
    </w:p>
    <w:p w14:paraId="0CD09980" w14:textId="2025E3D6" w:rsidR="009A1919" w:rsidRDefault="009A1919" w:rsidP="009A1919">
      <w:pPr>
        <w:pStyle w:val="Corpsdetexte"/>
        <w:numPr>
          <w:ilvl w:val="0"/>
          <w:numId w:val="15"/>
        </w:numPr>
      </w:pPr>
      <w:r>
        <w:t>Les prix unitaires sont cohérents</w:t>
      </w:r>
      <w:r w:rsidR="000A3F54">
        <w:t>.</w:t>
      </w:r>
    </w:p>
    <w:p w14:paraId="399D7148" w14:textId="5C1663AE" w:rsidR="009A1919" w:rsidRDefault="009A1919" w:rsidP="009A1919">
      <w:pPr>
        <w:pStyle w:val="Corpsdetexte"/>
        <w:numPr>
          <w:ilvl w:val="0"/>
          <w:numId w:val="15"/>
        </w:numPr>
      </w:pPr>
      <w:r>
        <w:t>Les quantités sont cohérentes</w:t>
      </w:r>
      <w:r w:rsidR="00CE684A">
        <w:t>, avec quelques quantités légèrement fortes par rapport aux concurrents.</w:t>
      </w:r>
    </w:p>
    <w:p w14:paraId="680FB052" w14:textId="7D12CC44" w:rsidR="009A1919" w:rsidRDefault="009A1919" w:rsidP="009A1919">
      <w:pPr>
        <w:pStyle w:val="Corpsdetexte"/>
        <w:numPr>
          <w:ilvl w:val="0"/>
          <w:numId w:val="15"/>
        </w:numPr>
      </w:pPr>
      <w:r>
        <w:t>Le compte prorata de 2% a été ajouté par l’entreprise.</w:t>
      </w:r>
    </w:p>
    <w:p w14:paraId="3CEC1979" w14:textId="77777777" w:rsidR="009A1919" w:rsidRDefault="009A1919" w:rsidP="009A1919">
      <w:pPr>
        <w:pStyle w:val="Corpsdetexte"/>
        <w:numPr>
          <w:ilvl w:val="0"/>
          <w:numId w:val="15"/>
        </w:numPr>
      </w:pPr>
      <w:r>
        <w:t>L’offre est complète.</w:t>
      </w:r>
    </w:p>
    <w:p w14:paraId="489A0F13" w14:textId="77777777" w:rsidR="009A1919" w:rsidRDefault="009A1919" w:rsidP="009A1919">
      <w:pPr>
        <w:pStyle w:val="Corpsdetexte"/>
      </w:pPr>
    </w:p>
    <w:p w14:paraId="594116C1" w14:textId="77777777" w:rsidR="009A1919" w:rsidRPr="000815D5" w:rsidRDefault="009A1919" w:rsidP="009A1919">
      <w:pPr>
        <w:pStyle w:val="Titre5"/>
        <w:rPr>
          <w:rFonts w:asciiTheme="minorHAnsi" w:hAnsiTheme="minorHAnsi" w:cstheme="minorHAnsi"/>
        </w:rPr>
      </w:pPr>
      <w:r>
        <w:rPr>
          <w:rFonts w:ascii="Arial" w:hAnsi="Arial"/>
        </w:rPr>
        <w:t>Revêtements sols souples</w:t>
      </w:r>
    </w:p>
    <w:p w14:paraId="3112D590" w14:textId="77777777" w:rsidR="009A1919" w:rsidRDefault="009A1919" w:rsidP="009A1919">
      <w:pPr>
        <w:pStyle w:val="Corpsdetexte"/>
        <w:numPr>
          <w:ilvl w:val="0"/>
          <w:numId w:val="15"/>
        </w:numPr>
      </w:pPr>
      <w:r>
        <w:t>Entre les deux tours, les quantités ont été corrigées.</w:t>
      </w:r>
    </w:p>
    <w:p w14:paraId="3A97BAEC" w14:textId="77777777" w:rsidR="009A1919" w:rsidRDefault="009A1919" w:rsidP="009A1919">
      <w:pPr>
        <w:pStyle w:val="Corpsdetexte"/>
        <w:numPr>
          <w:ilvl w:val="0"/>
          <w:numId w:val="15"/>
        </w:numPr>
      </w:pPr>
      <w:r>
        <w:t>Entre les deux tours, les prix unitaires ont été revus.</w:t>
      </w:r>
    </w:p>
    <w:p w14:paraId="69EABFC1" w14:textId="77777777" w:rsidR="009A1919" w:rsidRDefault="009A1919" w:rsidP="009A1919">
      <w:pPr>
        <w:pStyle w:val="Corpsdetexte"/>
        <w:numPr>
          <w:ilvl w:val="0"/>
          <w:numId w:val="15"/>
        </w:numPr>
      </w:pPr>
      <w:r>
        <w:t>Les prix unitaires sont cohérents.</w:t>
      </w:r>
    </w:p>
    <w:p w14:paraId="1E979DBF" w14:textId="77777777" w:rsidR="001F18CF" w:rsidRDefault="001F18CF" w:rsidP="001F18CF">
      <w:pPr>
        <w:pStyle w:val="Corpsdetexte"/>
        <w:numPr>
          <w:ilvl w:val="0"/>
          <w:numId w:val="15"/>
        </w:numPr>
      </w:pPr>
      <w:r>
        <w:t>Les quantités sont cohérentes, avec quelques quantités légèrement fortes par rapport aux concurrents.</w:t>
      </w:r>
    </w:p>
    <w:p w14:paraId="2BA3289E" w14:textId="77777777" w:rsidR="009A1919" w:rsidRDefault="009A1919" w:rsidP="009A1919">
      <w:pPr>
        <w:pStyle w:val="Corpsdetexte"/>
        <w:numPr>
          <w:ilvl w:val="0"/>
          <w:numId w:val="15"/>
        </w:numPr>
      </w:pPr>
      <w:r>
        <w:t>Le compte prorata de 2% a été rajouté par l’entreprise.</w:t>
      </w:r>
    </w:p>
    <w:p w14:paraId="2D59F90F" w14:textId="77777777" w:rsidR="009A1919" w:rsidRDefault="009A1919" w:rsidP="009A1919">
      <w:pPr>
        <w:pStyle w:val="Corpsdetexte"/>
        <w:numPr>
          <w:ilvl w:val="0"/>
          <w:numId w:val="15"/>
        </w:numPr>
      </w:pPr>
      <w:r>
        <w:lastRenderedPageBreak/>
        <w:t>L’offre est complète.</w:t>
      </w:r>
    </w:p>
    <w:p w14:paraId="6FB48F1C" w14:textId="77777777" w:rsidR="009A1919" w:rsidRDefault="009A1919" w:rsidP="009A1919">
      <w:pPr>
        <w:pStyle w:val="Corpsdetexte"/>
      </w:pPr>
    </w:p>
    <w:p w14:paraId="7CE31D21" w14:textId="77777777" w:rsidR="009A1919" w:rsidRPr="000815D5" w:rsidRDefault="009A1919" w:rsidP="009A1919">
      <w:pPr>
        <w:pStyle w:val="Titre5"/>
        <w:rPr>
          <w:rFonts w:asciiTheme="minorHAnsi" w:hAnsiTheme="minorHAnsi" w:cstheme="minorHAnsi"/>
        </w:rPr>
      </w:pPr>
      <w:r>
        <w:rPr>
          <w:rFonts w:ascii="Arial" w:hAnsi="Arial"/>
        </w:rPr>
        <w:t>Peinture</w:t>
      </w:r>
    </w:p>
    <w:p w14:paraId="0B5FA18B" w14:textId="77777777" w:rsidR="004319D2" w:rsidRDefault="004319D2" w:rsidP="004319D2">
      <w:pPr>
        <w:pStyle w:val="Corpsdetexte"/>
      </w:pPr>
      <w:r>
        <w:t>L’entreprise n’a pas fourni d’offres pour le lot PEINTURE.</w:t>
      </w:r>
    </w:p>
    <w:p w14:paraId="43DF538B" w14:textId="77777777" w:rsidR="009A1919" w:rsidRDefault="009A1919" w:rsidP="009A1919">
      <w:pPr>
        <w:pStyle w:val="Corpsdetexte"/>
      </w:pPr>
    </w:p>
    <w:p w14:paraId="6994D748" w14:textId="77777777" w:rsidR="009A1919" w:rsidRPr="000815D5" w:rsidRDefault="009A1919" w:rsidP="009A1919">
      <w:pPr>
        <w:pStyle w:val="Titre5"/>
        <w:rPr>
          <w:rFonts w:asciiTheme="minorHAnsi" w:hAnsiTheme="minorHAnsi" w:cstheme="minorHAnsi"/>
        </w:rPr>
      </w:pPr>
      <w:r>
        <w:rPr>
          <w:rFonts w:ascii="Arial" w:hAnsi="Arial"/>
        </w:rPr>
        <w:t>Signalétique</w:t>
      </w:r>
    </w:p>
    <w:p w14:paraId="0E13D28E" w14:textId="77777777" w:rsidR="009A1919" w:rsidRDefault="009A1919" w:rsidP="009A1919">
      <w:pPr>
        <w:pStyle w:val="Corpsdetexte"/>
      </w:pPr>
      <w:r>
        <w:t>L’entreprise n’a pas fourni d’offres pour le lot SIGNALETIQUE.</w:t>
      </w:r>
    </w:p>
    <w:p w14:paraId="0231AC92" w14:textId="77777777" w:rsidR="00C15C98" w:rsidRDefault="00C15C98" w:rsidP="00C15C98">
      <w:pPr>
        <w:pStyle w:val="Corpsdetexte"/>
      </w:pPr>
    </w:p>
    <w:p w14:paraId="46B60F9E" w14:textId="77777777" w:rsidR="00C15C98" w:rsidRPr="0021380C" w:rsidRDefault="00C15C98" w:rsidP="00C15C98">
      <w:pPr>
        <w:pStyle w:val="Titre3"/>
      </w:pPr>
      <w:r>
        <w:t>Analyse des variantes</w:t>
      </w:r>
    </w:p>
    <w:p w14:paraId="4485EA00" w14:textId="77777777" w:rsidR="001D0B60" w:rsidRDefault="001D0B60" w:rsidP="001D0B60">
      <w:pPr>
        <w:pStyle w:val="Titre4"/>
      </w:pPr>
      <w:r>
        <w:t>Variantes Maitrise d’œuvre</w:t>
      </w:r>
    </w:p>
    <w:p w14:paraId="606EE0B5" w14:textId="77777777" w:rsidR="001D0B60" w:rsidRDefault="001D0B60" w:rsidP="001D0B60">
      <w:pPr>
        <w:pStyle w:val="Titre5"/>
      </w:pPr>
      <w:r>
        <w:t xml:space="preserve">Rappel des variantes de la maîtrise d’œuvre </w:t>
      </w:r>
    </w:p>
    <w:p w14:paraId="18AF7060" w14:textId="77777777" w:rsidR="001D0B60" w:rsidRPr="001B3617" w:rsidRDefault="001D0B60" w:rsidP="001D0B60">
      <w:pPr>
        <w:pStyle w:val="Corpsdetexte"/>
        <w:rPr>
          <w:rFonts w:asciiTheme="minorHAnsi" w:hAnsiTheme="minorHAnsi" w:cstheme="minorHAnsi"/>
        </w:rPr>
      </w:pPr>
    </w:p>
    <w:tbl>
      <w:tblPr>
        <w:tblStyle w:val="Grilledutableau"/>
        <w:tblW w:w="0" w:type="auto"/>
        <w:tblLook w:val="04A0" w:firstRow="1" w:lastRow="0" w:firstColumn="1" w:lastColumn="0" w:noHBand="0" w:noVBand="1"/>
      </w:tblPr>
      <w:tblGrid>
        <w:gridCol w:w="7225"/>
        <w:gridCol w:w="1837"/>
      </w:tblGrid>
      <w:tr w:rsidR="001D0B60" w:rsidRPr="001B3617" w14:paraId="327FF936" w14:textId="77777777" w:rsidTr="004265C9">
        <w:tc>
          <w:tcPr>
            <w:tcW w:w="7225" w:type="dxa"/>
            <w:shd w:val="clear" w:color="auto" w:fill="F2F2F2" w:themeFill="background1" w:themeFillShade="F2"/>
          </w:tcPr>
          <w:p w14:paraId="1D76C694" w14:textId="77777777" w:rsidR="001D0B60" w:rsidRPr="001B3617" w:rsidRDefault="001D0B60" w:rsidP="004265C9">
            <w:pPr>
              <w:ind w:left="0"/>
              <w:jc w:val="both"/>
              <w:rPr>
                <w:rFonts w:asciiTheme="minorHAnsi" w:hAnsiTheme="minorHAnsi" w:cstheme="minorHAnsi"/>
                <w:b/>
                <w:bCs/>
                <w:color w:val="FF0000"/>
                <w:szCs w:val="22"/>
              </w:rPr>
            </w:pPr>
            <w:r w:rsidRPr="001B3617">
              <w:rPr>
                <w:rFonts w:asciiTheme="minorHAnsi" w:hAnsiTheme="minorHAnsi" w:cstheme="minorHAnsi"/>
                <w:b/>
                <w:bCs/>
                <w:color w:val="000000" w:themeColor="text1"/>
                <w:sz w:val="22"/>
                <w:szCs w:val="22"/>
              </w:rPr>
              <w:t>OPTION REEMPLOI</w:t>
            </w:r>
          </w:p>
        </w:tc>
        <w:tc>
          <w:tcPr>
            <w:tcW w:w="1837" w:type="dxa"/>
            <w:shd w:val="clear" w:color="auto" w:fill="F2F2F2" w:themeFill="background1" w:themeFillShade="F2"/>
          </w:tcPr>
          <w:p w14:paraId="70ACDBFA" w14:textId="77777777" w:rsidR="001D0B60" w:rsidRPr="001B3617" w:rsidRDefault="001D0B60" w:rsidP="004265C9">
            <w:pPr>
              <w:pStyle w:val="Corpsdetexte"/>
              <w:jc w:val="right"/>
              <w:rPr>
                <w:rFonts w:asciiTheme="minorHAnsi" w:hAnsiTheme="minorHAnsi" w:cstheme="minorHAnsi"/>
                <w:b/>
                <w:bCs/>
              </w:rPr>
            </w:pPr>
            <w:r>
              <w:rPr>
                <w:rFonts w:asciiTheme="minorHAnsi" w:hAnsiTheme="minorHAnsi" w:cstheme="minorHAnsi"/>
                <w:b/>
                <w:bCs/>
              </w:rPr>
              <w:t xml:space="preserve">Montant HT </w:t>
            </w:r>
          </w:p>
        </w:tc>
      </w:tr>
      <w:tr w:rsidR="001D0B60" w:rsidRPr="001B3617" w14:paraId="625A7731" w14:textId="77777777" w:rsidTr="004265C9">
        <w:tc>
          <w:tcPr>
            <w:tcW w:w="7225" w:type="dxa"/>
            <w:vAlign w:val="center"/>
          </w:tcPr>
          <w:p w14:paraId="72885BF7" w14:textId="77777777" w:rsidR="001D0B60" w:rsidRPr="00AB085D" w:rsidRDefault="001D0B60" w:rsidP="00AB085D">
            <w:pPr>
              <w:ind w:left="0"/>
              <w:rPr>
                <w:rFonts w:asciiTheme="minorHAnsi" w:hAnsiTheme="minorHAnsi" w:cstheme="minorHAnsi"/>
                <w:color w:val="000000"/>
              </w:rPr>
            </w:pPr>
            <w:r w:rsidRPr="00AB085D">
              <w:rPr>
                <w:rFonts w:asciiTheme="minorHAnsi" w:hAnsiTheme="minorHAnsi" w:cstheme="minorHAnsi"/>
                <w:color w:val="000000"/>
              </w:rPr>
              <w:t>DALLE DE MOQUETTE EN REEMPLOI</w:t>
            </w:r>
          </w:p>
        </w:tc>
        <w:tc>
          <w:tcPr>
            <w:tcW w:w="1837" w:type="dxa"/>
            <w:vAlign w:val="center"/>
          </w:tcPr>
          <w:p w14:paraId="743CFA47" w14:textId="77777777" w:rsidR="001D0B60" w:rsidRPr="00E21CB1" w:rsidRDefault="001D0B60" w:rsidP="004265C9">
            <w:pPr>
              <w:pStyle w:val="Corpsdetexte"/>
              <w:jc w:val="right"/>
              <w:rPr>
                <w:rFonts w:asciiTheme="minorHAnsi" w:hAnsiTheme="minorHAnsi" w:cstheme="minorHAnsi"/>
              </w:rPr>
            </w:pPr>
            <w:r w:rsidRPr="00E21CB1">
              <w:rPr>
                <w:rFonts w:asciiTheme="minorHAnsi" w:hAnsiTheme="minorHAnsi" w:cstheme="minorHAnsi"/>
              </w:rPr>
              <w:t>-127</w:t>
            </w:r>
            <w:r>
              <w:rPr>
                <w:rFonts w:asciiTheme="minorHAnsi" w:hAnsiTheme="minorHAnsi" w:cstheme="minorHAnsi"/>
              </w:rPr>
              <w:t> </w:t>
            </w:r>
            <w:r w:rsidRPr="00E21CB1">
              <w:rPr>
                <w:rFonts w:asciiTheme="minorHAnsi" w:hAnsiTheme="minorHAnsi" w:cstheme="minorHAnsi"/>
              </w:rPr>
              <w:t>752</w:t>
            </w:r>
            <w:r>
              <w:rPr>
                <w:rFonts w:asciiTheme="minorHAnsi" w:hAnsiTheme="minorHAnsi" w:cstheme="minorHAnsi"/>
              </w:rPr>
              <w:t xml:space="preserve"> </w:t>
            </w:r>
            <w:r w:rsidRPr="00E21CB1">
              <w:rPr>
                <w:rFonts w:asciiTheme="minorHAnsi" w:hAnsiTheme="minorHAnsi" w:cstheme="minorHAnsi"/>
              </w:rPr>
              <w:t>€</w:t>
            </w:r>
          </w:p>
        </w:tc>
      </w:tr>
      <w:tr w:rsidR="001D0B60" w:rsidRPr="001B3617" w14:paraId="46592EB7" w14:textId="77777777" w:rsidTr="004265C9">
        <w:tc>
          <w:tcPr>
            <w:tcW w:w="7225" w:type="dxa"/>
            <w:shd w:val="clear" w:color="auto" w:fill="F2F2F2" w:themeFill="background1" w:themeFillShade="F2"/>
          </w:tcPr>
          <w:p w14:paraId="439B8750" w14:textId="77777777" w:rsidR="001D0B60" w:rsidRPr="001B3617" w:rsidRDefault="001D0B60" w:rsidP="004265C9">
            <w:pPr>
              <w:ind w:left="0"/>
              <w:jc w:val="both"/>
              <w:rPr>
                <w:rFonts w:asciiTheme="minorHAnsi" w:hAnsiTheme="minorHAnsi" w:cstheme="minorHAnsi"/>
                <w:b/>
                <w:bCs/>
                <w:color w:val="FF0000"/>
                <w:szCs w:val="22"/>
              </w:rPr>
            </w:pPr>
            <w:r w:rsidRPr="001B3617">
              <w:rPr>
                <w:rFonts w:asciiTheme="minorHAnsi" w:hAnsiTheme="minorHAnsi" w:cstheme="minorHAnsi"/>
                <w:b/>
                <w:bCs/>
                <w:color w:val="000000" w:themeColor="text1"/>
                <w:sz w:val="22"/>
                <w:szCs w:val="22"/>
              </w:rPr>
              <w:t>OPTION</w:t>
            </w:r>
          </w:p>
        </w:tc>
        <w:tc>
          <w:tcPr>
            <w:tcW w:w="1837" w:type="dxa"/>
            <w:shd w:val="clear" w:color="auto" w:fill="F2F2F2" w:themeFill="background1" w:themeFillShade="F2"/>
          </w:tcPr>
          <w:p w14:paraId="40A2F336" w14:textId="77777777" w:rsidR="001D0B60" w:rsidRPr="00E21CB1" w:rsidRDefault="001D0B60" w:rsidP="004265C9">
            <w:pPr>
              <w:pStyle w:val="Corpsdetexte"/>
              <w:jc w:val="right"/>
              <w:rPr>
                <w:rFonts w:asciiTheme="minorHAnsi" w:hAnsiTheme="minorHAnsi" w:cstheme="minorHAnsi"/>
              </w:rPr>
            </w:pPr>
          </w:p>
        </w:tc>
      </w:tr>
      <w:tr w:rsidR="001D0B60" w:rsidRPr="001B3617" w14:paraId="41B50387" w14:textId="77777777" w:rsidTr="004265C9">
        <w:tc>
          <w:tcPr>
            <w:tcW w:w="7225" w:type="dxa"/>
          </w:tcPr>
          <w:p w14:paraId="666202FC" w14:textId="77777777" w:rsidR="001D0B60" w:rsidRPr="00AB085D" w:rsidRDefault="001D0B60" w:rsidP="00AB085D">
            <w:pPr>
              <w:ind w:left="0"/>
              <w:rPr>
                <w:rFonts w:asciiTheme="minorHAnsi" w:hAnsiTheme="minorHAnsi" w:cstheme="minorHAnsi"/>
                <w:color w:val="000000"/>
              </w:rPr>
            </w:pPr>
            <w:r w:rsidRPr="00AB085D">
              <w:rPr>
                <w:rFonts w:asciiTheme="minorHAnsi" w:hAnsiTheme="minorHAnsi" w:cstheme="minorHAnsi"/>
                <w:color w:val="000000"/>
              </w:rPr>
              <w:t>REVÊTEMENT PVC DANS LES CELLULES D’ACTIVITES DES ORREILLES</w:t>
            </w:r>
          </w:p>
        </w:tc>
        <w:tc>
          <w:tcPr>
            <w:tcW w:w="1837" w:type="dxa"/>
          </w:tcPr>
          <w:p w14:paraId="59197BF3" w14:textId="77777777" w:rsidR="001D0B60" w:rsidRPr="00E21CB1" w:rsidRDefault="001D0B60" w:rsidP="004265C9">
            <w:pPr>
              <w:pStyle w:val="Corpsdetexte"/>
              <w:jc w:val="right"/>
              <w:rPr>
                <w:rFonts w:asciiTheme="minorHAnsi" w:hAnsiTheme="minorHAnsi" w:cstheme="minorHAnsi"/>
              </w:rPr>
            </w:pPr>
            <w:r w:rsidRPr="00E21CB1">
              <w:rPr>
                <w:rFonts w:asciiTheme="minorHAnsi" w:hAnsiTheme="minorHAnsi" w:cstheme="minorHAnsi"/>
              </w:rPr>
              <w:t>732</w:t>
            </w:r>
            <w:r>
              <w:rPr>
                <w:rFonts w:asciiTheme="minorHAnsi" w:hAnsiTheme="minorHAnsi" w:cstheme="minorHAnsi"/>
              </w:rPr>
              <w:t> </w:t>
            </w:r>
            <w:r w:rsidRPr="00E21CB1">
              <w:rPr>
                <w:rFonts w:asciiTheme="minorHAnsi" w:hAnsiTheme="minorHAnsi" w:cstheme="minorHAnsi"/>
              </w:rPr>
              <w:t>800</w:t>
            </w:r>
            <w:r>
              <w:rPr>
                <w:rFonts w:asciiTheme="minorHAnsi" w:hAnsiTheme="minorHAnsi" w:cstheme="minorHAnsi"/>
              </w:rPr>
              <w:t xml:space="preserve"> </w:t>
            </w:r>
            <w:r w:rsidRPr="00E21CB1">
              <w:rPr>
                <w:rFonts w:asciiTheme="minorHAnsi" w:hAnsiTheme="minorHAnsi" w:cstheme="minorHAnsi"/>
              </w:rPr>
              <w:t>€</w:t>
            </w:r>
          </w:p>
        </w:tc>
      </w:tr>
      <w:tr w:rsidR="001D0B60" w:rsidRPr="001B3617" w14:paraId="18A80798" w14:textId="77777777" w:rsidTr="004265C9">
        <w:tc>
          <w:tcPr>
            <w:tcW w:w="7225" w:type="dxa"/>
            <w:shd w:val="clear" w:color="auto" w:fill="F2F2F2" w:themeFill="background1" w:themeFillShade="F2"/>
          </w:tcPr>
          <w:p w14:paraId="58551B3F" w14:textId="77777777" w:rsidR="001D0B60" w:rsidRPr="001B3617" w:rsidRDefault="001D0B60" w:rsidP="004265C9">
            <w:pPr>
              <w:ind w:left="0"/>
              <w:rPr>
                <w:rFonts w:asciiTheme="minorHAnsi" w:hAnsiTheme="minorHAnsi" w:cstheme="minorHAnsi"/>
                <w:b/>
                <w:bCs/>
                <w:color w:val="000000"/>
              </w:rPr>
            </w:pPr>
            <w:r>
              <w:rPr>
                <w:rFonts w:asciiTheme="minorHAnsi" w:hAnsiTheme="minorHAnsi" w:cstheme="minorHAnsi"/>
                <w:b/>
                <w:bCs/>
                <w:color w:val="000000"/>
              </w:rPr>
              <w:t>VARIANTE CERTIFICATION BBCA</w:t>
            </w:r>
          </w:p>
        </w:tc>
        <w:tc>
          <w:tcPr>
            <w:tcW w:w="1837" w:type="dxa"/>
            <w:shd w:val="clear" w:color="auto" w:fill="F2F2F2" w:themeFill="background1" w:themeFillShade="F2"/>
          </w:tcPr>
          <w:p w14:paraId="54032B7C" w14:textId="77777777" w:rsidR="001D0B60" w:rsidRPr="00E21CB1" w:rsidRDefault="001D0B60" w:rsidP="004265C9">
            <w:pPr>
              <w:pStyle w:val="Corpsdetexte"/>
              <w:jc w:val="right"/>
              <w:rPr>
                <w:rFonts w:asciiTheme="minorHAnsi" w:hAnsiTheme="minorHAnsi" w:cstheme="minorHAnsi"/>
              </w:rPr>
            </w:pPr>
          </w:p>
        </w:tc>
      </w:tr>
      <w:tr w:rsidR="001D0B60" w:rsidRPr="001B3617" w14:paraId="1D5D8801" w14:textId="77777777" w:rsidTr="004265C9">
        <w:tc>
          <w:tcPr>
            <w:tcW w:w="7225" w:type="dxa"/>
          </w:tcPr>
          <w:p w14:paraId="01381A01" w14:textId="77777777" w:rsidR="001D0B60" w:rsidRPr="00AB085D" w:rsidRDefault="001D0B60" w:rsidP="00AB085D">
            <w:pPr>
              <w:ind w:left="0"/>
              <w:rPr>
                <w:rFonts w:asciiTheme="minorHAnsi" w:hAnsiTheme="minorHAnsi" w:cstheme="minorHAnsi"/>
                <w:color w:val="000000"/>
              </w:rPr>
            </w:pPr>
            <w:r w:rsidRPr="00AB085D">
              <w:rPr>
                <w:rFonts w:asciiTheme="minorHAnsi" w:hAnsiTheme="minorHAnsi" w:cstheme="minorHAnsi"/>
                <w:color w:val="000000"/>
              </w:rPr>
              <w:t>REMPLACEMENT DE LA MOQUETTE EN DALLE 50 x 50 cm PAR UNE MOQUETTE A FIBRES RECYCLEES</w:t>
            </w:r>
          </w:p>
        </w:tc>
        <w:tc>
          <w:tcPr>
            <w:tcW w:w="1837" w:type="dxa"/>
          </w:tcPr>
          <w:p w14:paraId="604A4C49" w14:textId="77777777" w:rsidR="001D0B60" w:rsidRPr="00E21CB1" w:rsidRDefault="001D0B60" w:rsidP="004265C9">
            <w:pPr>
              <w:pStyle w:val="Corpsdetexte"/>
              <w:jc w:val="right"/>
              <w:rPr>
                <w:rFonts w:asciiTheme="minorHAnsi" w:hAnsiTheme="minorHAnsi" w:cstheme="minorHAnsi"/>
              </w:rPr>
            </w:pPr>
            <w:r>
              <w:rPr>
                <w:rFonts w:asciiTheme="minorHAnsi" w:hAnsiTheme="minorHAnsi" w:cstheme="minorHAnsi"/>
              </w:rPr>
              <w:t xml:space="preserve">57 558 </w:t>
            </w:r>
            <w:r w:rsidRPr="00E21CB1">
              <w:rPr>
                <w:rFonts w:asciiTheme="minorHAnsi" w:hAnsiTheme="minorHAnsi" w:cstheme="minorHAnsi"/>
              </w:rPr>
              <w:t>€</w:t>
            </w:r>
          </w:p>
        </w:tc>
      </w:tr>
    </w:tbl>
    <w:p w14:paraId="28375A7E" w14:textId="77777777" w:rsidR="001D0B60" w:rsidRPr="001B3617" w:rsidRDefault="001D0B60" w:rsidP="001D0B60">
      <w:pPr>
        <w:pStyle w:val="Corpsdetexte"/>
        <w:rPr>
          <w:rFonts w:asciiTheme="minorHAnsi" w:hAnsiTheme="minorHAnsi" w:cstheme="minorHAnsi"/>
        </w:rPr>
      </w:pPr>
    </w:p>
    <w:p w14:paraId="6E975C3A" w14:textId="77777777" w:rsidR="001D0B60" w:rsidRPr="000815D5" w:rsidRDefault="001D0B60" w:rsidP="001D0B60">
      <w:pPr>
        <w:pStyle w:val="Titre5"/>
        <w:rPr>
          <w:rFonts w:asciiTheme="minorHAnsi" w:hAnsiTheme="minorHAnsi" w:cstheme="minorHAnsi"/>
        </w:rPr>
      </w:pPr>
      <w:r w:rsidRPr="000815D5">
        <w:rPr>
          <w:rFonts w:asciiTheme="minorHAnsi" w:hAnsiTheme="minorHAnsi" w:cstheme="minorHAnsi"/>
        </w:rPr>
        <w:t>Montant des variantes de l’entreprise</w:t>
      </w:r>
    </w:p>
    <w:p w14:paraId="3FBA0FB6" w14:textId="77777777" w:rsidR="001D0B60" w:rsidRPr="001B3617" w:rsidRDefault="001D0B60" w:rsidP="001D0B60">
      <w:pPr>
        <w:pStyle w:val="Corpsdetexte"/>
        <w:rPr>
          <w:rFonts w:asciiTheme="minorHAnsi" w:hAnsiTheme="minorHAnsi" w:cstheme="minorHAnsi"/>
        </w:rPr>
      </w:pPr>
    </w:p>
    <w:tbl>
      <w:tblPr>
        <w:tblStyle w:val="Grilledutableau"/>
        <w:tblW w:w="9062" w:type="dxa"/>
        <w:jc w:val="center"/>
        <w:tblLook w:val="04A0" w:firstRow="1" w:lastRow="0" w:firstColumn="1" w:lastColumn="0" w:noHBand="0" w:noVBand="1"/>
      </w:tblPr>
      <w:tblGrid>
        <w:gridCol w:w="2053"/>
        <w:gridCol w:w="2457"/>
        <w:gridCol w:w="2307"/>
        <w:gridCol w:w="2245"/>
      </w:tblGrid>
      <w:tr w:rsidR="001D0B60" w:rsidRPr="001B3617" w14:paraId="25476DF1" w14:textId="77777777" w:rsidTr="004265C9">
        <w:trPr>
          <w:trHeight w:val="760"/>
          <w:jc w:val="center"/>
        </w:trPr>
        <w:tc>
          <w:tcPr>
            <w:tcW w:w="2053" w:type="dxa"/>
            <w:shd w:val="clear" w:color="auto" w:fill="F2F2F2" w:themeFill="background1" w:themeFillShade="F2"/>
            <w:vAlign w:val="center"/>
          </w:tcPr>
          <w:p w14:paraId="5FF98FA8" w14:textId="77777777" w:rsidR="001D0B60" w:rsidRPr="001B3617" w:rsidRDefault="001D0B60" w:rsidP="004265C9">
            <w:pPr>
              <w:adjustRightInd w:val="0"/>
              <w:ind w:right="454"/>
              <w:jc w:val="center"/>
              <w:rPr>
                <w:rFonts w:asciiTheme="minorHAnsi" w:hAnsiTheme="minorHAnsi" w:cstheme="minorHAnsi"/>
                <w:b/>
                <w:bCs/>
              </w:rPr>
            </w:pPr>
            <w:r w:rsidRPr="001B3617">
              <w:rPr>
                <w:rFonts w:asciiTheme="minorHAnsi" w:hAnsiTheme="minorHAnsi" w:cstheme="minorHAnsi"/>
                <w:b/>
                <w:bCs/>
              </w:rPr>
              <w:t>Entreprise</w:t>
            </w:r>
          </w:p>
        </w:tc>
        <w:tc>
          <w:tcPr>
            <w:tcW w:w="2457" w:type="dxa"/>
            <w:shd w:val="clear" w:color="auto" w:fill="F2F2F2" w:themeFill="background1" w:themeFillShade="F2"/>
            <w:vAlign w:val="center"/>
          </w:tcPr>
          <w:p w14:paraId="0409185F" w14:textId="77777777" w:rsidR="001D0B60" w:rsidRPr="001B3617" w:rsidRDefault="001D0B60" w:rsidP="004265C9">
            <w:pPr>
              <w:ind w:left="0"/>
              <w:jc w:val="center"/>
              <w:rPr>
                <w:rFonts w:asciiTheme="minorHAnsi" w:hAnsiTheme="minorHAnsi" w:cstheme="minorHAnsi"/>
                <w:b/>
                <w:bCs/>
                <w:color w:val="000000"/>
              </w:rPr>
            </w:pPr>
            <w:r w:rsidRPr="001B3617">
              <w:rPr>
                <w:rFonts w:asciiTheme="minorHAnsi" w:hAnsiTheme="minorHAnsi" w:cstheme="minorHAnsi"/>
                <w:b/>
                <w:bCs/>
              </w:rPr>
              <w:t xml:space="preserve">OPTION REEMPLOI : </w:t>
            </w:r>
            <w:r w:rsidRPr="001B3617">
              <w:rPr>
                <w:rFonts w:asciiTheme="minorHAnsi" w:hAnsiTheme="minorHAnsi" w:cstheme="minorHAnsi"/>
                <w:b/>
                <w:bCs/>
                <w:color w:val="000000"/>
              </w:rPr>
              <w:t>DALLE DE MOQUETTE</w:t>
            </w:r>
            <w:r>
              <w:rPr>
                <w:rFonts w:asciiTheme="minorHAnsi" w:hAnsiTheme="minorHAnsi" w:cstheme="minorHAnsi"/>
                <w:b/>
                <w:bCs/>
                <w:color w:val="000000"/>
              </w:rPr>
              <w:t xml:space="preserve"> </w:t>
            </w:r>
            <w:r w:rsidRPr="001B3617">
              <w:rPr>
                <w:rFonts w:asciiTheme="minorHAnsi" w:hAnsiTheme="minorHAnsi" w:cstheme="minorHAnsi"/>
                <w:b/>
                <w:bCs/>
                <w:color w:val="000000"/>
              </w:rPr>
              <w:t>EN REEMPLOI</w:t>
            </w:r>
          </w:p>
        </w:tc>
        <w:tc>
          <w:tcPr>
            <w:tcW w:w="2307" w:type="dxa"/>
            <w:shd w:val="clear" w:color="auto" w:fill="F2F2F2" w:themeFill="background1" w:themeFillShade="F2"/>
            <w:vAlign w:val="center"/>
          </w:tcPr>
          <w:p w14:paraId="6BF89D0C" w14:textId="77777777" w:rsidR="001D0B60" w:rsidRPr="001B3617" w:rsidRDefault="001D0B60" w:rsidP="004265C9">
            <w:pPr>
              <w:adjustRightInd w:val="0"/>
              <w:ind w:right="42"/>
              <w:jc w:val="center"/>
              <w:rPr>
                <w:rFonts w:asciiTheme="minorHAnsi" w:hAnsiTheme="minorHAnsi" w:cstheme="minorHAnsi"/>
                <w:b/>
                <w:bCs/>
              </w:rPr>
            </w:pPr>
            <w:r w:rsidRPr="001B3617">
              <w:rPr>
                <w:rFonts w:asciiTheme="minorHAnsi" w:hAnsiTheme="minorHAnsi" w:cstheme="minorHAnsi"/>
                <w:b/>
                <w:bCs/>
              </w:rPr>
              <w:t xml:space="preserve">OPTION :  </w:t>
            </w:r>
          </w:p>
          <w:p w14:paraId="3BADB977" w14:textId="77777777" w:rsidR="001D0B60" w:rsidRPr="001B3617" w:rsidRDefault="001D0B60" w:rsidP="004265C9">
            <w:pPr>
              <w:ind w:left="0"/>
              <w:jc w:val="center"/>
              <w:rPr>
                <w:rFonts w:asciiTheme="minorHAnsi" w:hAnsiTheme="minorHAnsi" w:cstheme="minorHAnsi"/>
                <w:b/>
                <w:bCs/>
                <w:color w:val="000000"/>
              </w:rPr>
            </w:pPr>
            <w:r w:rsidRPr="001B3617">
              <w:rPr>
                <w:rFonts w:asciiTheme="minorHAnsi" w:hAnsiTheme="minorHAnsi" w:cstheme="minorHAnsi"/>
                <w:b/>
                <w:bCs/>
                <w:color w:val="000000"/>
              </w:rPr>
              <w:t>REVÊTEMENT PVC</w:t>
            </w:r>
          </w:p>
        </w:tc>
        <w:tc>
          <w:tcPr>
            <w:tcW w:w="2245" w:type="dxa"/>
            <w:shd w:val="clear" w:color="auto" w:fill="F2F2F2" w:themeFill="background1" w:themeFillShade="F2"/>
          </w:tcPr>
          <w:p w14:paraId="12B0D77C" w14:textId="77777777" w:rsidR="001D0B60" w:rsidRPr="001B3617" w:rsidRDefault="001D0B60" w:rsidP="004265C9">
            <w:pPr>
              <w:adjustRightInd w:val="0"/>
              <w:ind w:right="42"/>
              <w:jc w:val="center"/>
              <w:rPr>
                <w:rFonts w:asciiTheme="minorHAnsi" w:hAnsiTheme="minorHAnsi" w:cstheme="minorHAnsi"/>
                <w:b/>
                <w:bCs/>
              </w:rPr>
            </w:pPr>
            <w:r w:rsidRPr="00AD5F6A">
              <w:rPr>
                <w:rFonts w:asciiTheme="minorHAnsi" w:hAnsiTheme="minorHAnsi" w:cstheme="minorHAnsi"/>
                <w:b/>
                <w:bCs/>
              </w:rPr>
              <w:t>VARIANTES CERTIFICATION BBCA</w:t>
            </w:r>
            <w:r>
              <w:rPr>
                <w:rFonts w:asciiTheme="minorHAnsi" w:hAnsiTheme="minorHAnsi" w:cstheme="minorHAnsi"/>
                <w:b/>
                <w:bCs/>
              </w:rPr>
              <w:t> : MOQUETTE A FIBRES RECYCLEES</w:t>
            </w:r>
          </w:p>
        </w:tc>
      </w:tr>
      <w:tr w:rsidR="001D0B60" w:rsidRPr="001B3617" w14:paraId="25A12877" w14:textId="77777777" w:rsidTr="004265C9">
        <w:trPr>
          <w:trHeight w:val="618"/>
          <w:jc w:val="center"/>
        </w:trPr>
        <w:tc>
          <w:tcPr>
            <w:tcW w:w="2053" w:type="dxa"/>
            <w:vAlign w:val="center"/>
          </w:tcPr>
          <w:p w14:paraId="2190B58B" w14:textId="77777777" w:rsidR="001D0B60" w:rsidRPr="001B3617" w:rsidRDefault="001D0B60" w:rsidP="004265C9">
            <w:pPr>
              <w:adjustRightInd w:val="0"/>
              <w:ind w:right="454"/>
              <w:jc w:val="center"/>
              <w:rPr>
                <w:rFonts w:asciiTheme="minorHAnsi" w:hAnsiTheme="minorHAnsi" w:cstheme="minorHAnsi"/>
              </w:rPr>
            </w:pPr>
            <w:r w:rsidRPr="001B3617">
              <w:rPr>
                <w:rFonts w:asciiTheme="minorHAnsi" w:hAnsiTheme="minorHAnsi" w:cstheme="minorHAnsi"/>
              </w:rPr>
              <w:t xml:space="preserve">         CPLC</w:t>
            </w:r>
          </w:p>
        </w:tc>
        <w:tc>
          <w:tcPr>
            <w:tcW w:w="2457" w:type="dxa"/>
            <w:vAlign w:val="center"/>
          </w:tcPr>
          <w:p w14:paraId="4791697E" w14:textId="3E414834" w:rsidR="001D0B60" w:rsidRPr="001B3617" w:rsidRDefault="001D0B60" w:rsidP="004265C9">
            <w:pPr>
              <w:ind w:left="0"/>
              <w:jc w:val="center"/>
              <w:rPr>
                <w:rFonts w:asciiTheme="minorHAnsi" w:hAnsiTheme="minorHAnsi" w:cstheme="minorHAnsi"/>
              </w:rPr>
            </w:pPr>
            <w:r w:rsidRPr="001B3617">
              <w:rPr>
                <w:rFonts w:asciiTheme="minorHAnsi" w:hAnsiTheme="minorHAnsi" w:cstheme="minorHAnsi"/>
              </w:rPr>
              <w:t>3</w:t>
            </w:r>
            <w:r w:rsidR="00C87F19">
              <w:rPr>
                <w:rFonts w:asciiTheme="minorHAnsi" w:hAnsiTheme="minorHAnsi" w:cstheme="minorHAnsi"/>
              </w:rPr>
              <w:t>6 330</w:t>
            </w:r>
            <w:r w:rsidRPr="001B3617">
              <w:rPr>
                <w:rFonts w:asciiTheme="minorHAnsi" w:hAnsiTheme="minorHAnsi" w:cstheme="minorHAnsi"/>
              </w:rPr>
              <w:t>,00 €</w:t>
            </w:r>
          </w:p>
        </w:tc>
        <w:tc>
          <w:tcPr>
            <w:tcW w:w="2307" w:type="dxa"/>
            <w:vAlign w:val="center"/>
          </w:tcPr>
          <w:p w14:paraId="3088D201" w14:textId="358A466D" w:rsidR="001D0B60" w:rsidRPr="001B3617" w:rsidRDefault="001D0B60" w:rsidP="004265C9">
            <w:pPr>
              <w:adjustRightInd w:val="0"/>
              <w:jc w:val="center"/>
              <w:rPr>
                <w:rFonts w:asciiTheme="minorHAnsi" w:hAnsiTheme="minorHAnsi" w:cstheme="minorHAnsi"/>
              </w:rPr>
            </w:pPr>
            <w:r w:rsidRPr="001B3617">
              <w:rPr>
                <w:rFonts w:asciiTheme="minorHAnsi" w:hAnsiTheme="minorHAnsi" w:cstheme="minorHAnsi"/>
              </w:rPr>
              <w:t>3</w:t>
            </w:r>
            <w:r w:rsidR="00D72987">
              <w:rPr>
                <w:rFonts w:asciiTheme="minorHAnsi" w:hAnsiTheme="minorHAnsi" w:cstheme="minorHAnsi"/>
              </w:rPr>
              <w:t>74 820</w:t>
            </w:r>
            <w:r w:rsidRPr="001B3617">
              <w:rPr>
                <w:rFonts w:asciiTheme="minorHAnsi" w:hAnsiTheme="minorHAnsi" w:cstheme="minorHAnsi"/>
              </w:rPr>
              <w:t>,00 €</w:t>
            </w:r>
          </w:p>
        </w:tc>
        <w:tc>
          <w:tcPr>
            <w:tcW w:w="2245" w:type="dxa"/>
            <w:vAlign w:val="center"/>
          </w:tcPr>
          <w:p w14:paraId="0BED31EE" w14:textId="77777777" w:rsidR="001D0B60" w:rsidRPr="003F6071" w:rsidRDefault="001D0B60" w:rsidP="004265C9">
            <w:pPr>
              <w:adjustRightInd w:val="0"/>
              <w:jc w:val="center"/>
              <w:rPr>
                <w:rFonts w:asciiTheme="minorHAnsi" w:hAnsiTheme="minorHAnsi" w:cstheme="minorHAnsi"/>
              </w:rPr>
            </w:pPr>
            <w:r w:rsidRPr="003F6071">
              <w:rPr>
                <w:rFonts w:asciiTheme="minorHAnsi" w:hAnsiTheme="minorHAnsi" w:cstheme="minorHAnsi"/>
              </w:rPr>
              <w:t>NON CHIFFRE</w:t>
            </w:r>
          </w:p>
        </w:tc>
      </w:tr>
    </w:tbl>
    <w:p w14:paraId="5181EB2E" w14:textId="77777777" w:rsidR="00C15C98" w:rsidRDefault="00C15C98" w:rsidP="00C15C98">
      <w:pPr>
        <w:pStyle w:val="Corpsdetexte"/>
      </w:pPr>
    </w:p>
    <w:p w14:paraId="62360DA5" w14:textId="77777777" w:rsidR="00972ECA" w:rsidRDefault="00972ECA" w:rsidP="00972ECA">
      <w:pPr>
        <w:pStyle w:val="Titre4"/>
      </w:pPr>
      <w:r>
        <w:t>Variantes proposées par l’entreprise</w:t>
      </w:r>
    </w:p>
    <w:p w14:paraId="4EB656E6" w14:textId="242F5EB9" w:rsidR="00972ECA" w:rsidRDefault="000443D7" w:rsidP="00972ECA">
      <w:pPr>
        <w:pStyle w:val="Corpsdetexte"/>
      </w:pPr>
      <w:r>
        <w:t>L’entreprise</w:t>
      </w:r>
      <w:r w:rsidR="000C7D64">
        <w:t xml:space="preserve"> ne propose pas à ce jour de variantes.</w:t>
      </w:r>
    </w:p>
    <w:p w14:paraId="66215365" w14:textId="77777777" w:rsidR="00CD24DA" w:rsidRDefault="00CD24DA" w:rsidP="00C15C98">
      <w:pPr>
        <w:pStyle w:val="Corpsdetexte"/>
      </w:pPr>
    </w:p>
    <w:p w14:paraId="002818D5" w14:textId="38C3F0F9" w:rsidR="00C15C98" w:rsidRPr="0021380C" w:rsidRDefault="00C15C98" w:rsidP="00C15C98">
      <w:pPr>
        <w:pStyle w:val="Titre3"/>
      </w:pPr>
      <w:r>
        <w:t xml:space="preserve">Questions à poser à </w:t>
      </w:r>
      <w:r w:rsidR="008D11C7">
        <w:t>CPLC</w:t>
      </w:r>
    </w:p>
    <w:p w14:paraId="215B1503" w14:textId="6E7F5DE9" w:rsidR="00CE76A0" w:rsidRDefault="00CE76A0" w:rsidP="00CE76A0">
      <w:pPr>
        <w:pStyle w:val="Corpsdetexte"/>
      </w:pPr>
      <w:r>
        <w:t>Cf. tableau joint en annexe</w:t>
      </w:r>
      <w:r w:rsidR="002204C9">
        <w:t>.</w:t>
      </w:r>
    </w:p>
    <w:p w14:paraId="3D03CA79" w14:textId="77777777" w:rsidR="00C15C98" w:rsidRPr="007228B6" w:rsidRDefault="00C15C98" w:rsidP="00C15C98">
      <w:pPr>
        <w:pStyle w:val="Corpsdetexte"/>
      </w:pPr>
    </w:p>
    <w:p w14:paraId="557B48F7" w14:textId="51355DC4" w:rsidR="00C15C98" w:rsidRDefault="00C15C98" w:rsidP="00C15C98">
      <w:pPr>
        <w:pStyle w:val="Titre2"/>
      </w:pPr>
      <w:bookmarkStart w:id="86" w:name="_Toc185354564"/>
      <w:r>
        <w:lastRenderedPageBreak/>
        <w:t xml:space="preserve">Analyse de l’offre </w:t>
      </w:r>
      <w:r w:rsidR="001D0B60">
        <w:t>SOLWEIG</w:t>
      </w:r>
      <w:bookmarkEnd w:id="86"/>
    </w:p>
    <w:p w14:paraId="75AB10BB" w14:textId="77777777" w:rsidR="00C15C98" w:rsidRDefault="00C15C98" w:rsidP="00C15C98">
      <w:pPr>
        <w:pStyle w:val="Titre3"/>
      </w:pPr>
      <w:r>
        <w:t>Analyse technique</w:t>
      </w:r>
    </w:p>
    <w:p w14:paraId="7B509212" w14:textId="77777777" w:rsidR="00337ED8" w:rsidRPr="000815D5" w:rsidRDefault="00337ED8" w:rsidP="00337ED8">
      <w:pPr>
        <w:pStyle w:val="Titre5"/>
        <w:rPr>
          <w:rFonts w:asciiTheme="minorHAnsi" w:hAnsiTheme="minorHAnsi" w:cstheme="minorHAnsi"/>
        </w:rPr>
      </w:pPr>
      <w:r>
        <w:rPr>
          <w:rFonts w:ascii="Arial" w:hAnsi="Arial"/>
        </w:rPr>
        <w:t>Revêtements sols durs</w:t>
      </w:r>
    </w:p>
    <w:p w14:paraId="5D00B64C" w14:textId="77777777" w:rsidR="00337ED8" w:rsidRDefault="00337ED8" w:rsidP="00337ED8">
      <w:pPr>
        <w:pStyle w:val="Corpsdetexte"/>
        <w:numPr>
          <w:ilvl w:val="0"/>
          <w:numId w:val="15"/>
        </w:numPr>
      </w:pPr>
      <w:r>
        <w:t>La Fiche Questions/Réponses (FQR) envoyée à l’entreprise nous a été retournés complétée.</w:t>
      </w:r>
    </w:p>
    <w:p w14:paraId="7F5E61E4" w14:textId="0A24BF1E" w:rsidR="00337ED8" w:rsidRDefault="00337ED8" w:rsidP="00337ED8">
      <w:pPr>
        <w:pStyle w:val="Corpsdetexte"/>
        <w:numPr>
          <w:ilvl w:val="0"/>
          <w:numId w:val="15"/>
        </w:numPr>
      </w:pPr>
      <w:r>
        <w:t>La soutenance organisée en présentiel avec l’économiste a été très constructive.</w:t>
      </w:r>
    </w:p>
    <w:p w14:paraId="62DE5153" w14:textId="77777777" w:rsidR="00337ED8" w:rsidRDefault="00337ED8" w:rsidP="00337ED8">
      <w:pPr>
        <w:pStyle w:val="Corpsdetexte"/>
        <w:numPr>
          <w:ilvl w:val="0"/>
          <w:numId w:val="15"/>
        </w:numPr>
      </w:pPr>
      <w:r>
        <w:t>L’entrepreneur a montré qu’il maitrisait bien le dossier.</w:t>
      </w:r>
    </w:p>
    <w:p w14:paraId="05E2D3C5" w14:textId="77777777" w:rsidR="00337ED8" w:rsidRDefault="00337ED8" w:rsidP="00337ED8">
      <w:pPr>
        <w:pStyle w:val="Corpsdetexte"/>
        <w:numPr>
          <w:ilvl w:val="0"/>
          <w:numId w:val="15"/>
        </w:numPr>
      </w:pPr>
      <w:r>
        <w:t>L’offre est conforme.</w:t>
      </w:r>
    </w:p>
    <w:p w14:paraId="69E2CE48" w14:textId="77777777" w:rsidR="00337ED8" w:rsidRDefault="00337ED8" w:rsidP="00337ED8">
      <w:pPr>
        <w:pStyle w:val="Corpsdetexte"/>
      </w:pPr>
    </w:p>
    <w:p w14:paraId="3D109652" w14:textId="77777777" w:rsidR="00337ED8" w:rsidRPr="000815D5" w:rsidRDefault="00337ED8" w:rsidP="00337ED8">
      <w:pPr>
        <w:pStyle w:val="Titre5"/>
        <w:rPr>
          <w:rFonts w:asciiTheme="minorHAnsi" w:hAnsiTheme="minorHAnsi" w:cstheme="minorHAnsi"/>
        </w:rPr>
      </w:pPr>
      <w:r>
        <w:rPr>
          <w:rFonts w:ascii="Arial" w:hAnsi="Arial"/>
        </w:rPr>
        <w:t>Revêtements sols souples</w:t>
      </w:r>
    </w:p>
    <w:p w14:paraId="40638C6C" w14:textId="77777777" w:rsidR="00337ED8" w:rsidRDefault="00337ED8" w:rsidP="00337ED8">
      <w:pPr>
        <w:pStyle w:val="Corpsdetexte"/>
        <w:numPr>
          <w:ilvl w:val="0"/>
          <w:numId w:val="15"/>
        </w:numPr>
      </w:pPr>
      <w:r>
        <w:t>La Fiche Questions/Réponses (FQR) envoyée à l’entreprise nous a été retournés complétée.</w:t>
      </w:r>
    </w:p>
    <w:p w14:paraId="460EF3C2" w14:textId="77777777" w:rsidR="00337ED8" w:rsidRDefault="00337ED8" w:rsidP="00337ED8">
      <w:pPr>
        <w:pStyle w:val="Corpsdetexte"/>
        <w:numPr>
          <w:ilvl w:val="0"/>
          <w:numId w:val="15"/>
        </w:numPr>
      </w:pPr>
      <w:r>
        <w:t xml:space="preserve">La soutenance organisée en présentiel avec l’économiste a été très constructive. </w:t>
      </w:r>
    </w:p>
    <w:p w14:paraId="46AA423A" w14:textId="77777777" w:rsidR="00337ED8" w:rsidRDefault="00337ED8" w:rsidP="00337ED8">
      <w:pPr>
        <w:pStyle w:val="Corpsdetexte"/>
        <w:numPr>
          <w:ilvl w:val="0"/>
          <w:numId w:val="15"/>
        </w:numPr>
      </w:pPr>
      <w:r>
        <w:t>L’entrepreneur a montré qu’il maitrisait bien le dossier.</w:t>
      </w:r>
    </w:p>
    <w:p w14:paraId="0CBB825D" w14:textId="77777777" w:rsidR="00337ED8" w:rsidRDefault="00337ED8" w:rsidP="00337ED8">
      <w:pPr>
        <w:pStyle w:val="Corpsdetexte"/>
        <w:numPr>
          <w:ilvl w:val="0"/>
          <w:numId w:val="15"/>
        </w:numPr>
      </w:pPr>
      <w:r>
        <w:t>L’offre est conforme.</w:t>
      </w:r>
    </w:p>
    <w:p w14:paraId="1084F4B7" w14:textId="77777777" w:rsidR="00337ED8" w:rsidRDefault="00337ED8" w:rsidP="00337ED8">
      <w:pPr>
        <w:pStyle w:val="Corpsdetexte"/>
      </w:pPr>
    </w:p>
    <w:p w14:paraId="57ACDC88" w14:textId="77777777" w:rsidR="00337ED8" w:rsidRPr="000815D5" w:rsidRDefault="00337ED8" w:rsidP="00337ED8">
      <w:pPr>
        <w:pStyle w:val="Titre5"/>
        <w:rPr>
          <w:rFonts w:asciiTheme="minorHAnsi" w:hAnsiTheme="minorHAnsi" w:cstheme="minorHAnsi"/>
        </w:rPr>
      </w:pPr>
      <w:r>
        <w:rPr>
          <w:rFonts w:ascii="Arial" w:hAnsi="Arial"/>
        </w:rPr>
        <w:t>Peinture</w:t>
      </w:r>
    </w:p>
    <w:p w14:paraId="7AE7E489" w14:textId="374382BB" w:rsidR="00B34D88" w:rsidRDefault="00B34D88" w:rsidP="00B34D88">
      <w:pPr>
        <w:pStyle w:val="Corpsdetexte"/>
      </w:pPr>
      <w:r>
        <w:t>L’entreprise n’a pas fourni d’offres pour le lot PEINTURE.</w:t>
      </w:r>
    </w:p>
    <w:p w14:paraId="6C59FE29" w14:textId="77777777" w:rsidR="00337ED8" w:rsidRDefault="00337ED8" w:rsidP="00337ED8">
      <w:pPr>
        <w:pStyle w:val="Corpsdetexte"/>
      </w:pPr>
    </w:p>
    <w:p w14:paraId="5378513F" w14:textId="77777777" w:rsidR="00337ED8" w:rsidRPr="000815D5" w:rsidRDefault="00337ED8" w:rsidP="00337ED8">
      <w:pPr>
        <w:pStyle w:val="Titre5"/>
        <w:rPr>
          <w:rFonts w:asciiTheme="minorHAnsi" w:hAnsiTheme="minorHAnsi" w:cstheme="minorHAnsi"/>
        </w:rPr>
      </w:pPr>
      <w:r>
        <w:rPr>
          <w:rFonts w:ascii="Arial" w:hAnsi="Arial"/>
        </w:rPr>
        <w:t>Signalétique</w:t>
      </w:r>
    </w:p>
    <w:p w14:paraId="49D1BC85" w14:textId="77777777" w:rsidR="00337ED8" w:rsidRDefault="00337ED8" w:rsidP="00337ED8">
      <w:pPr>
        <w:pStyle w:val="Corpsdetexte"/>
      </w:pPr>
      <w:r>
        <w:t>L’entreprise n’a pas fourni d’offres pour le lot SIGNALETIQUE.</w:t>
      </w:r>
    </w:p>
    <w:p w14:paraId="553DD90E" w14:textId="77777777" w:rsidR="003E5870" w:rsidRDefault="003E5870" w:rsidP="00337ED8">
      <w:pPr>
        <w:pStyle w:val="Corpsdetexte"/>
      </w:pPr>
    </w:p>
    <w:p w14:paraId="0E3A23F8" w14:textId="77777777" w:rsidR="00337ED8" w:rsidRDefault="00337ED8" w:rsidP="00337ED8">
      <w:pPr>
        <w:pStyle w:val="Titre3"/>
      </w:pPr>
      <w:r>
        <w:t>Analyse financière</w:t>
      </w:r>
    </w:p>
    <w:p w14:paraId="678298EA" w14:textId="77777777" w:rsidR="00337ED8" w:rsidRPr="000815D5" w:rsidRDefault="00337ED8" w:rsidP="00337ED8">
      <w:pPr>
        <w:pStyle w:val="Titre5"/>
        <w:rPr>
          <w:rFonts w:asciiTheme="minorHAnsi" w:hAnsiTheme="minorHAnsi" w:cstheme="minorHAnsi"/>
        </w:rPr>
      </w:pPr>
      <w:r>
        <w:rPr>
          <w:rFonts w:ascii="Arial" w:hAnsi="Arial"/>
        </w:rPr>
        <w:t>Revêtements sols durs</w:t>
      </w:r>
    </w:p>
    <w:p w14:paraId="18312F36" w14:textId="77777777" w:rsidR="00337ED8" w:rsidRDefault="00337ED8" w:rsidP="00337ED8">
      <w:pPr>
        <w:pStyle w:val="Corpsdetexte"/>
        <w:numPr>
          <w:ilvl w:val="0"/>
          <w:numId w:val="15"/>
        </w:numPr>
      </w:pPr>
      <w:r>
        <w:t>Entre les deux tours, les quantités ont été corrigées.</w:t>
      </w:r>
    </w:p>
    <w:p w14:paraId="31ECFB2B" w14:textId="77777777" w:rsidR="00337ED8" w:rsidRDefault="00337ED8" w:rsidP="00337ED8">
      <w:pPr>
        <w:pStyle w:val="Corpsdetexte"/>
        <w:numPr>
          <w:ilvl w:val="0"/>
          <w:numId w:val="15"/>
        </w:numPr>
      </w:pPr>
      <w:r>
        <w:t>Entre les deux tours, les prix unitaires ont été revus.</w:t>
      </w:r>
    </w:p>
    <w:p w14:paraId="6B6C5E36" w14:textId="77777777" w:rsidR="00337ED8" w:rsidRDefault="00337ED8" w:rsidP="00337ED8">
      <w:pPr>
        <w:pStyle w:val="Corpsdetexte"/>
        <w:numPr>
          <w:ilvl w:val="0"/>
          <w:numId w:val="15"/>
        </w:numPr>
      </w:pPr>
      <w:r>
        <w:t>Les prix unitaires sont cohérents.</w:t>
      </w:r>
    </w:p>
    <w:p w14:paraId="3767234C" w14:textId="77777777" w:rsidR="00337ED8" w:rsidRDefault="00337ED8" w:rsidP="00337ED8">
      <w:pPr>
        <w:pStyle w:val="Corpsdetexte"/>
        <w:numPr>
          <w:ilvl w:val="0"/>
          <w:numId w:val="15"/>
        </w:numPr>
      </w:pPr>
      <w:r>
        <w:t>Les quantités sont cohérentes.</w:t>
      </w:r>
    </w:p>
    <w:p w14:paraId="0AC1E0D2" w14:textId="03532D1D" w:rsidR="00337ED8" w:rsidRDefault="00337ED8" w:rsidP="00337ED8">
      <w:pPr>
        <w:pStyle w:val="Corpsdetexte"/>
        <w:numPr>
          <w:ilvl w:val="0"/>
          <w:numId w:val="15"/>
        </w:numPr>
      </w:pPr>
      <w:r>
        <w:t>Le compte prorata de 2% a été rajouté par l</w:t>
      </w:r>
      <w:r w:rsidR="003F19DD">
        <w:t>a MOE dans le seconde offre, omis par l’entreprise</w:t>
      </w:r>
      <w:r>
        <w:t>.</w:t>
      </w:r>
    </w:p>
    <w:p w14:paraId="4ADA9355" w14:textId="77777777" w:rsidR="00337ED8" w:rsidRDefault="00337ED8" w:rsidP="00337ED8">
      <w:pPr>
        <w:pStyle w:val="Corpsdetexte"/>
        <w:numPr>
          <w:ilvl w:val="0"/>
          <w:numId w:val="15"/>
        </w:numPr>
      </w:pPr>
      <w:r>
        <w:t>L’offre est complète.</w:t>
      </w:r>
    </w:p>
    <w:p w14:paraId="3E5302D0" w14:textId="77777777" w:rsidR="00337ED8" w:rsidRDefault="00337ED8" w:rsidP="00337ED8">
      <w:pPr>
        <w:pStyle w:val="Corpsdetexte"/>
      </w:pPr>
    </w:p>
    <w:p w14:paraId="119FC4B9" w14:textId="77777777" w:rsidR="00337ED8" w:rsidRPr="000815D5" w:rsidRDefault="00337ED8" w:rsidP="00337ED8">
      <w:pPr>
        <w:pStyle w:val="Titre5"/>
        <w:rPr>
          <w:rFonts w:asciiTheme="minorHAnsi" w:hAnsiTheme="minorHAnsi" w:cstheme="minorHAnsi"/>
        </w:rPr>
      </w:pPr>
      <w:r>
        <w:rPr>
          <w:rFonts w:ascii="Arial" w:hAnsi="Arial"/>
        </w:rPr>
        <w:t>Revêtements sols souples</w:t>
      </w:r>
    </w:p>
    <w:p w14:paraId="394ABAE9" w14:textId="77777777" w:rsidR="00337ED8" w:rsidRDefault="00337ED8" w:rsidP="00337ED8">
      <w:pPr>
        <w:pStyle w:val="Corpsdetexte"/>
        <w:numPr>
          <w:ilvl w:val="0"/>
          <w:numId w:val="15"/>
        </w:numPr>
      </w:pPr>
      <w:r>
        <w:t>Entre les deux tours, les quantités ont été corrigées.</w:t>
      </w:r>
    </w:p>
    <w:p w14:paraId="02F13DFC" w14:textId="77777777" w:rsidR="00337ED8" w:rsidRDefault="00337ED8" w:rsidP="00337ED8">
      <w:pPr>
        <w:pStyle w:val="Corpsdetexte"/>
        <w:numPr>
          <w:ilvl w:val="0"/>
          <w:numId w:val="15"/>
        </w:numPr>
      </w:pPr>
      <w:r>
        <w:t>Entre les deux tours, les prix unitaires ont été revus.</w:t>
      </w:r>
    </w:p>
    <w:p w14:paraId="7BE3AF01" w14:textId="77777777" w:rsidR="00337ED8" w:rsidRDefault="00337ED8" w:rsidP="00337ED8">
      <w:pPr>
        <w:pStyle w:val="Corpsdetexte"/>
        <w:numPr>
          <w:ilvl w:val="0"/>
          <w:numId w:val="15"/>
        </w:numPr>
      </w:pPr>
      <w:r>
        <w:t>Les prix unitaires sont cohérents.</w:t>
      </w:r>
    </w:p>
    <w:p w14:paraId="4853C967" w14:textId="77777777" w:rsidR="001F18CF" w:rsidRDefault="001F18CF" w:rsidP="001F18CF">
      <w:pPr>
        <w:pStyle w:val="Corpsdetexte"/>
        <w:numPr>
          <w:ilvl w:val="0"/>
          <w:numId w:val="15"/>
        </w:numPr>
      </w:pPr>
      <w:r>
        <w:t>Les quantités sont cohérentes, avec quelques quantités légèrement fortes par rapport aux concurrents.</w:t>
      </w:r>
    </w:p>
    <w:p w14:paraId="522E70CB" w14:textId="77777777" w:rsidR="00337ED8" w:rsidRDefault="00337ED8" w:rsidP="00337ED8">
      <w:pPr>
        <w:pStyle w:val="Corpsdetexte"/>
        <w:numPr>
          <w:ilvl w:val="0"/>
          <w:numId w:val="15"/>
        </w:numPr>
      </w:pPr>
      <w:r>
        <w:lastRenderedPageBreak/>
        <w:t>Le compte prorata de 2% a été rajouté par l’entreprise.</w:t>
      </w:r>
    </w:p>
    <w:p w14:paraId="5AAA0C70" w14:textId="77777777" w:rsidR="00337ED8" w:rsidRDefault="00337ED8" w:rsidP="00337ED8">
      <w:pPr>
        <w:pStyle w:val="Corpsdetexte"/>
        <w:numPr>
          <w:ilvl w:val="0"/>
          <w:numId w:val="15"/>
        </w:numPr>
      </w:pPr>
      <w:r>
        <w:t>L’offre est complète.</w:t>
      </w:r>
    </w:p>
    <w:p w14:paraId="48AC05B8" w14:textId="77777777" w:rsidR="00337ED8" w:rsidRDefault="00337ED8" w:rsidP="00337ED8">
      <w:pPr>
        <w:pStyle w:val="Corpsdetexte"/>
      </w:pPr>
    </w:p>
    <w:p w14:paraId="0A64464E" w14:textId="77777777" w:rsidR="00337ED8" w:rsidRPr="000815D5" w:rsidRDefault="00337ED8" w:rsidP="00337ED8">
      <w:pPr>
        <w:pStyle w:val="Titre5"/>
        <w:rPr>
          <w:rFonts w:asciiTheme="minorHAnsi" w:hAnsiTheme="minorHAnsi" w:cstheme="minorHAnsi"/>
        </w:rPr>
      </w:pPr>
      <w:r>
        <w:rPr>
          <w:rFonts w:ascii="Arial" w:hAnsi="Arial"/>
        </w:rPr>
        <w:t>Peinture</w:t>
      </w:r>
    </w:p>
    <w:p w14:paraId="30359BAD" w14:textId="77777777" w:rsidR="00B34D88" w:rsidRDefault="00B34D88" w:rsidP="00B34D88">
      <w:pPr>
        <w:pStyle w:val="Corpsdetexte"/>
      </w:pPr>
      <w:r>
        <w:t>L’entreprise n’a pas fourni d’offres pour le lot PEINTURE.</w:t>
      </w:r>
    </w:p>
    <w:p w14:paraId="3D093C32" w14:textId="77777777" w:rsidR="00337ED8" w:rsidRDefault="00337ED8" w:rsidP="00337ED8">
      <w:pPr>
        <w:pStyle w:val="Corpsdetexte"/>
      </w:pPr>
    </w:p>
    <w:p w14:paraId="2657297A" w14:textId="77777777" w:rsidR="00337ED8" w:rsidRPr="000815D5" w:rsidRDefault="00337ED8" w:rsidP="00337ED8">
      <w:pPr>
        <w:pStyle w:val="Titre5"/>
        <w:rPr>
          <w:rFonts w:asciiTheme="minorHAnsi" w:hAnsiTheme="minorHAnsi" w:cstheme="minorHAnsi"/>
        </w:rPr>
      </w:pPr>
      <w:r>
        <w:rPr>
          <w:rFonts w:ascii="Arial" w:hAnsi="Arial"/>
        </w:rPr>
        <w:t>Signalétique</w:t>
      </w:r>
    </w:p>
    <w:p w14:paraId="78DEE297" w14:textId="77777777" w:rsidR="00337ED8" w:rsidRDefault="00337ED8" w:rsidP="00337ED8">
      <w:pPr>
        <w:pStyle w:val="Corpsdetexte"/>
      </w:pPr>
      <w:r>
        <w:t>L’entreprise n’a pas fourni d’offres pour le lot SIGNALETIQUE.</w:t>
      </w:r>
    </w:p>
    <w:p w14:paraId="19A1F58A" w14:textId="77777777" w:rsidR="00C15C98" w:rsidRDefault="00C15C98" w:rsidP="00C15C98">
      <w:pPr>
        <w:pStyle w:val="Corpsdetexte"/>
      </w:pPr>
    </w:p>
    <w:p w14:paraId="75555CC3" w14:textId="77777777" w:rsidR="00C15C98" w:rsidRPr="0021380C" w:rsidRDefault="00C15C98" w:rsidP="00C15C98">
      <w:pPr>
        <w:pStyle w:val="Titre3"/>
      </w:pPr>
      <w:r>
        <w:t>Analyse des variantes</w:t>
      </w:r>
    </w:p>
    <w:p w14:paraId="50D04280" w14:textId="77777777" w:rsidR="001D0B60" w:rsidRDefault="001D0B60" w:rsidP="001D0B60">
      <w:pPr>
        <w:pStyle w:val="Titre4"/>
      </w:pPr>
      <w:r>
        <w:t>Variantes Maitrise d’œuvre</w:t>
      </w:r>
    </w:p>
    <w:p w14:paraId="6094167E" w14:textId="77777777" w:rsidR="001D0B60" w:rsidRDefault="001D0B60" w:rsidP="001D0B60">
      <w:pPr>
        <w:pStyle w:val="Titre5"/>
      </w:pPr>
      <w:r>
        <w:t xml:space="preserve">Rappel des variantes de la maîtrise d’œuvre </w:t>
      </w:r>
    </w:p>
    <w:p w14:paraId="2C2FD27D" w14:textId="77777777" w:rsidR="001D0B60" w:rsidRPr="001B3617" w:rsidRDefault="001D0B60" w:rsidP="001D0B60">
      <w:pPr>
        <w:pStyle w:val="Corpsdetexte"/>
        <w:rPr>
          <w:rFonts w:asciiTheme="minorHAnsi" w:hAnsiTheme="minorHAnsi" w:cstheme="minorHAnsi"/>
        </w:rPr>
      </w:pPr>
    </w:p>
    <w:tbl>
      <w:tblPr>
        <w:tblStyle w:val="Grilledutableau"/>
        <w:tblW w:w="0" w:type="auto"/>
        <w:tblLook w:val="04A0" w:firstRow="1" w:lastRow="0" w:firstColumn="1" w:lastColumn="0" w:noHBand="0" w:noVBand="1"/>
      </w:tblPr>
      <w:tblGrid>
        <w:gridCol w:w="7225"/>
        <w:gridCol w:w="1837"/>
      </w:tblGrid>
      <w:tr w:rsidR="001D0B60" w:rsidRPr="001B3617" w14:paraId="1B7D86FD" w14:textId="77777777" w:rsidTr="004265C9">
        <w:tc>
          <w:tcPr>
            <w:tcW w:w="7225" w:type="dxa"/>
            <w:shd w:val="clear" w:color="auto" w:fill="F2F2F2" w:themeFill="background1" w:themeFillShade="F2"/>
          </w:tcPr>
          <w:p w14:paraId="41AAE2C5" w14:textId="77777777" w:rsidR="001D0B60" w:rsidRPr="001B3617" w:rsidRDefault="001D0B60" w:rsidP="004265C9">
            <w:pPr>
              <w:ind w:left="0"/>
              <w:jc w:val="both"/>
              <w:rPr>
                <w:rFonts w:asciiTheme="minorHAnsi" w:hAnsiTheme="minorHAnsi" w:cstheme="minorHAnsi"/>
                <w:b/>
                <w:bCs/>
                <w:color w:val="FF0000"/>
                <w:szCs w:val="22"/>
              </w:rPr>
            </w:pPr>
            <w:r w:rsidRPr="001B3617">
              <w:rPr>
                <w:rFonts w:asciiTheme="minorHAnsi" w:hAnsiTheme="minorHAnsi" w:cstheme="minorHAnsi"/>
                <w:b/>
                <w:bCs/>
                <w:color w:val="000000" w:themeColor="text1"/>
                <w:sz w:val="22"/>
                <w:szCs w:val="22"/>
              </w:rPr>
              <w:t>OPTION REEMPLOI</w:t>
            </w:r>
          </w:p>
        </w:tc>
        <w:tc>
          <w:tcPr>
            <w:tcW w:w="1837" w:type="dxa"/>
            <w:shd w:val="clear" w:color="auto" w:fill="F2F2F2" w:themeFill="background1" w:themeFillShade="F2"/>
          </w:tcPr>
          <w:p w14:paraId="53CA85D8" w14:textId="77777777" w:rsidR="001D0B60" w:rsidRPr="001B3617" w:rsidRDefault="001D0B60" w:rsidP="004265C9">
            <w:pPr>
              <w:pStyle w:val="Corpsdetexte"/>
              <w:jc w:val="right"/>
              <w:rPr>
                <w:rFonts w:asciiTheme="minorHAnsi" w:hAnsiTheme="minorHAnsi" w:cstheme="minorHAnsi"/>
                <w:b/>
                <w:bCs/>
              </w:rPr>
            </w:pPr>
            <w:r>
              <w:rPr>
                <w:rFonts w:asciiTheme="minorHAnsi" w:hAnsiTheme="minorHAnsi" w:cstheme="minorHAnsi"/>
                <w:b/>
                <w:bCs/>
              </w:rPr>
              <w:t xml:space="preserve">Montant HT </w:t>
            </w:r>
          </w:p>
        </w:tc>
      </w:tr>
      <w:tr w:rsidR="00682984" w:rsidRPr="001B3617" w14:paraId="6CC5EBDB" w14:textId="77777777" w:rsidTr="004265C9">
        <w:tc>
          <w:tcPr>
            <w:tcW w:w="7225" w:type="dxa"/>
            <w:vAlign w:val="center"/>
          </w:tcPr>
          <w:p w14:paraId="39B05162" w14:textId="77777777" w:rsidR="00682984" w:rsidRPr="003804A1" w:rsidRDefault="00682984" w:rsidP="00682984">
            <w:pPr>
              <w:ind w:left="0"/>
              <w:rPr>
                <w:rFonts w:asciiTheme="minorHAnsi" w:hAnsiTheme="minorHAnsi" w:cstheme="minorHAnsi"/>
                <w:color w:val="000000"/>
              </w:rPr>
            </w:pPr>
            <w:r w:rsidRPr="003804A1">
              <w:rPr>
                <w:rFonts w:asciiTheme="minorHAnsi" w:hAnsiTheme="minorHAnsi" w:cstheme="minorHAnsi"/>
                <w:color w:val="000000"/>
              </w:rPr>
              <w:t>DALLE DE MOQUETTE EN REEMPLOI</w:t>
            </w:r>
          </w:p>
        </w:tc>
        <w:tc>
          <w:tcPr>
            <w:tcW w:w="1837" w:type="dxa"/>
            <w:vAlign w:val="center"/>
          </w:tcPr>
          <w:p w14:paraId="3C2EDC4B" w14:textId="4FF6D066" w:rsidR="00682984" w:rsidRPr="00E21CB1" w:rsidRDefault="00682984" w:rsidP="00682984">
            <w:pPr>
              <w:pStyle w:val="Corpsdetexte"/>
              <w:jc w:val="right"/>
              <w:rPr>
                <w:rFonts w:asciiTheme="minorHAnsi" w:hAnsiTheme="minorHAnsi" w:cstheme="minorHAnsi"/>
              </w:rPr>
            </w:pPr>
            <w:r w:rsidRPr="00E21CB1">
              <w:rPr>
                <w:rFonts w:asciiTheme="minorHAnsi" w:hAnsiTheme="minorHAnsi" w:cstheme="minorHAnsi"/>
              </w:rPr>
              <w:t>-127</w:t>
            </w:r>
            <w:r>
              <w:rPr>
                <w:rFonts w:asciiTheme="minorHAnsi" w:hAnsiTheme="minorHAnsi" w:cstheme="minorHAnsi"/>
              </w:rPr>
              <w:t> </w:t>
            </w:r>
            <w:r w:rsidRPr="00E21CB1">
              <w:rPr>
                <w:rFonts w:asciiTheme="minorHAnsi" w:hAnsiTheme="minorHAnsi" w:cstheme="minorHAnsi"/>
              </w:rPr>
              <w:t>752</w:t>
            </w:r>
            <w:r>
              <w:rPr>
                <w:rFonts w:asciiTheme="minorHAnsi" w:hAnsiTheme="minorHAnsi" w:cstheme="minorHAnsi"/>
              </w:rPr>
              <w:t xml:space="preserve"> </w:t>
            </w:r>
            <w:r w:rsidRPr="00E21CB1">
              <w:rPr>
                <w:rFonts w:asciiTheme="minorHAnsi" w:hAnsiTheme="minorHAnsi" w:cstheme="minorHAnsi"/>
              </w:rPr>
              <w:t>€</w:t>
            </w:r>
          </w:p>
        </w:tc>
      </w:tr>
      <w:tr w:rsidR="00682984" w:rsidRPr="001B3617" w14:paraId="3D2D5C3F" w14:textId="77777777" w:rsidTr="004265C9">
        <w:tc>
          <w:tcPr>
            <w:tcW w:w="7225" w:type="dxa"/>
            <w:shd w:val="clear" w:color="auto" w:fill="F2F2F2" w:themeFill="background1" w:themeFillShade="F2"/>
          </w:tcPr>
          <w:p w14:paraId="7FF61CC0" w14:textId="77777777" w:rsidR="00682984" w:rsidRPr="001B3617" w:rsidRDefault="00682984" w:rsidP="00682984">
            <w:pPr>
              <w:ind w:left="0"/>
              <w:jc w:val="both"/>
              <w:rPr>
                <w:rFonts w:asciiTheme="minorHAnsi" w:hAnsiTheme="minorHAnsi" w:cstheme="minorHAnsi"/>
                <w:b/>
                <w:bCs/>
                <w:color w:val="FF0000"/>
                <w:szCs w:val="22"/>
              </w:rPr>
            </w:pPr>
            <w:r w:rsidRPr="001B3617">
              <w:rPr>
                <w:rFonts w:asciiTheme="minorHAnsi" w:hAnsiTheme="minorHAnsi" w:cstheme="minorHAnsi"/>
                <w:b/>
                <w:bCs/>
                <w:color w:val="000000" w:themeColor="text1"/>
                <w:sz w:val="22"/>
                <w:szCs w:val="22"/>
              </w:rPr>
              <w:t>OPTION</w:t>
            </w:r>
          </w:p>
        </w:tc>
        <w:tc>
          <w:tcPr>
            <w:tcW w:w="1837" w:type="dxa"/>
            <w:shd w:val="clear" w:color="auto" w:fill="F2F2F2" w:themeFill="background1" w:themeFillShade="F2"/>
          </w:tcPr>
          <w:p w14:paraId="1FB9FD0B" w14:textId="77777777" w:rsidR="00682984" w:rsidRPr="00E21CB1" w:rsidRDefault="00682984" w:rsidP="00682984">
            <w:pPr>
              <w:pStyle w:val="Corpsdetexte"/>
              <w:jc w:val="right"/>
              <w:rPr>
                <w:rFonts w:asciiTheme="minorHAnsi" w:hAnsiTheme="minorHAnsi" w:cstheme="minorHAnsi"/>
              </w:rPr>
            </w:pPr>
          </w:p>
        </w:tc>
      </w:tr>
      <w:tr w:rsidR="00682984" w:rsidRPr="001B3617" w14:paraId="4844D5B7" w14:textId="77777777" w:rsidTr="004265C9">
        <w:tc>
          <w:tcPr>
            <w:tcW w:w="7225" w:type="dxa"/>
          </w:tcPr>
          <w:p w14:paraId="1038C125" w14:textId="77777777" w:rsidR="00682984" w:rsidRPr="003804A1" w:rsidRDefault="00682984" w:rsidP="00682984">
            <w:pPr>
              <w:ind w:left="0"/>
              <w:rPr>
                <w:rFonts w:asciiTheme="minorHAnsi" w:hAnsiTheme="minorHAnsi" w:cstheme="minorHAnsi"/>
                <w:color w:val="000000"/>
              </w:rPr>
            </w:pPr>
            <w:r w:rsidRPr="003804A1">
              <w:rPr>
                <w:rFonts w:asciiTheme="minorHAnsi" w:hAnsiTheme="minorHAnsi" w:cstheme="minorHAnsi"/>
                <w:color w:val="000000"/>
              </w:rPr>
              <w:t>REVÊTEMENT PVC DANS LES CELLULES D’ACTIVITES DES ORREILLES</w:t>
            </w:r>
          </w:p>
        </w:tc>
        <w:tc>
          <w:tcPr>
            <w:tcW w:w="1837" w:type="dxa"/>
          </w:tcPr>
          <w:p w14:paraId="6C565D43" w14:textId="556D4317" w:rsidR="00682984" w:rsidRPr="00E21CB1" w:rsidRDefault="00682984" w:rsidP="00682984">
            <w:pPr>
              <w:pStyle w:val="Corpsdetexte"/>
              <w:jc w:val="right"/>
              <w:rPr>
                <w:rFonts w:asciiTheme="minorHAnsi" w:hAnsiTheme="minorHAnsi" w:cstheme="minorHAnsi"/>
              </w:rPr>
            </w:pPr>
            <w:r w:rsidRPr="00E21CB1">
              <w:rPr>
                <w:rFonts w:asciiTheme="minorHAnsi" w:hAnsiTheme="minorHAnsi" w:cstheme="minorHAnsi"/>
              </w:rPr>
              <w:t>732</w:t>
            </w:r>
            <w:r>
              <w:rPr>
                <w:rFonts w:asciiTheme="minorHAnsi" w:hAnsiTheme="minorHAnsi" w:cstheme="minorHAnsi"/>
              </w:rPr>
              <w:t> </w:t>
            </w:r>
            <w:r w:rsidRPr="00E21CB1">
              <w:rPr>
                <w:rFonts w:asciiTheme="minorHAnsi" w:hAnsiTheme="minorHAnsi" w:cstheme="minorHAnsi"/>
              </w:rPr>
              <w:t>800</w:t>
            </w:r>
            <w:r>
              <w:rPr>
                <w:rFonts w:asciiTheme="minorHAnsi" w:hAnsiTheme="minorHAnsi" w:cstheme="minorHAnsi"/>
              </w:rPr>
              <w:t xml:space="preserve"> </w:t>
            </w:r>
            <w:r w:rsidRPr="00E21CB1">
              <w:rPr>
                <w:rFonts w:asciiTheme="minorHAnsi" w:hAnsiTheme="minorHAnsi" w:cstheme="minorHAnsi"/>
              </w:rPr>
              <w:t>€</w:t>
            </w:r>
          </w:p>
        </w:tc>
      </w:tr>
      <w:tr w:rsidR="00682984" w:rsidRPr="001B3617" w14:paraId="44000B32" w14:textId="77777777" w:rsidTr="004265C9">
        <w:tc>
          <w:tcPr>
            <w:tcW w:w="7225" w:type="dxa"/>
            <w:shd w:val="clear" w:color="auto" w:fill="F2F2F2" w:themeFill="background1" w:themeFillShade="F2"/>
          </w:tcPr>
          <w:p w14:paraId="13C7A96C" w14:textId="77777777" w:rsidR="00682984" w:rsidRPr="001B3617" w:rsidRDefault="00682984" w:rsidP="00682984">
            <w:pPr>
              <w:ind w:left="0"/>
              <w:rPr>
                <w:rFonts w:asciiTheme="minorHAnsi" w:hAnsiTheme="minorHAnsi" w:cstheme="minorHAnsi"/>
                <w:b/>
                <w:bCs/>
                <w:color w:val="000000"/>
              </w:rPr>
            </w:pPr>
            <w:r>
              <w:rPr>
                <w:rFonts w:asciiTheme="minorHAnsi" w:hAnsiTheme="minorHAnsi" w:cstheme="minorHAnsi"/>
                <w:b/>
                <w:bCs/>
                <w:color w:val="000000"/>
              </w:rPr>
              <w:t>VARIANTE CERTIFICATION BBCA</w:t>
            </w:r>
          </w:p>
        </w:tc>
        <w:tc>
          <w:tcPr>
            <w:tcW w:w="1837" w:type="dxa"/>
            <w:shd w:val="clear" w:color="auto" w:fill="F2F2F2" w:themeFill="background1" w:themeFillShade="F2"/>
          </w:tcPr>
          <w:p w14:paraId="6DBB42D6" w14:textId="77777777" w:rsidR="00682984" w:rsidRPr="00E21CB1" w:rsidRDefault="00682984" w:rsidP="00682984">
            <w:pPr>
              <w:pStyle w:val="Corpsdetexte"/>
              <w:jc w:val="right"/>
              <w:rPr>
                <w:rFonts w:asciiTheme="minorHAnsi" w:hAnsiTheme="minorHAnsi" w:cstheme="minorHAnsi"/>
              </w:rPr>
            </w:pPr>
          </w:p>
        </w:tc>
      </w:tr>
      <w:tr w:rsidR="00682984" w:rsidRPr="001B3617" w14:paraId="3143CF31" w14:textId="77777777" w:rsidTr="004265C9">
        <w:tc>
          <w:tcPr>
            <w:tcW w:w="7225" w:type="dxa"/>
          </w:tcPr>
          <w:p w14:paraId="50BA55F4" w14:textId="77777777" w:rsidR="00682984" w:rsidRPr="003804A1" w:rsidRDefault="00682984" w:rsidP="00682984">
            <w:pPr>
              <w:ind w:left="0"/>
              <w:rPr>
                <w:rFonts w:asciiTheme="minorHAnsi" w:hAnsiTheme="minorHAnsi" w:cstheme="minorHAnsi"/>
                <w:color w:val="000000"/>
              </w:rPr>
            </w:pPr>
            <w:r w:rsidRPr="003804A1">
              <w:rPr>
                <w:rFonts w:asciiTheme="minorHAnsi" w:hAnsiTheme="minorHAnsi" w:cstheme="minorHAnsi"/>
                <w:color w:val="000000"/>
              </w:rPr>
              <w:t>REMPLACEMENT DE LA MOQUETTE EN DALLE 50 x 50 cm PAR UNE MOQUETTE A FIBRES RECYCLEES</w:t>
            </w:r>
          </w:p>
        </w:tc>
        <w:tc>
          <w:tcPr>
            <w:tcW w:w="1837" w:type="dxa"/>
          </w:tcPr>
          <w:p w14:paraId="178054D9" w14:textId="1734D392" w:rsidR="00682984" w:rsidRPr="00E21CB1" w:rsidRDefault="00682984" w:rsidP="00682984">
            <w:pPr>
              <w:pStyle w:val="Corpsdetexte"/>
              <w:jc w:val="right"/>
              <w:rPr>
                <w:rFonts w:asciiTheme="minorHAnsi" w:hAnsiTheme="minorHAnsi" w:cstheme="minorHAnsi"/>
              </w:rPr>
            </w:pPr>
            <w:r>
              <w:rPr>
                <w:rFonts w:asciiTheme="minorHAnsi" w:hAnsiTheme="minorHAnsi" w:cstheme="minorHAnsi"/>
              </w:rPr>
              <w:t xml:space="preserve">57 558 </w:t>
            </w:r>
            <w:r w:rsidRPr="00E21CB1">
              <w:rPr>
                <w:rFonts w:asciiTheme="minorHAnsi" w:hAnsiTheme="minorHAnsi" w:cstheme="minorHAnsi"/>
              </w:rPr>
              <w:t>€</w:t>
            </w:r>
          </w:p>
        </w:tc>
      </w:tr>
    </w:tbl>
    <w:p w14:paraId="117053C9" w14:textId="77777777" w:rsidR="001D0B60" w:rsidRPr="001B3617" w:rsidRDefault="001D0B60" w:rsidP="001D0B60">
      <w:pPr>
        <w:pStyle w:val="Corpsdetexte"/>
        <w:rPr>
          <w:rFonts w:asciiTheme="minorHAnsi" w:hAnsiTheme="minorHAnsi" w:cstheme="minorHAnsi"/>
        </w:rPr>
      </w:pPr>
    </w:p>
    <w:p w14:paraId="1D4AF65A" w14:textId="77777777" w:rsidR="001D0B60" w:rsidRPr="000815D5" w:rsidRDefault="001D0B60" w:rsidP="001D0B60">
      <w:pPr>
        <w:pStyle w:val="Titre5"/>
        <w:rPr>
          <w:rFonts w:asciiTheme="minorHAnsi" w:hAnsiTheme="minorHAnsi" w:cstheme="minorHAnsi"/>
        </w:rPr>
      </w:pPr>
      <w:r w:rsidRPr="000815D5">
        <w:rPr>
          <w:rFonts w:asciiTheme="minorHAnsi" w:hAnsiTheme="minorHAnsi" w:cstheme="minorHAnsi"/>
        </w:rPr>
        <w:t>Montant des variantes de l’entreprise</w:t>
      </w:r>
    </w:p>
    <w:p w14:paraId="5FD9943D" w14:textId="77777777" w:rsidR="001D0B60" w:rsidRPr="001B3617" w:rsidRDefault="001D0B60" w:rsidP="001D0B60">
      <w:pPr>
        <w:pStyle w:val="Corpsdetexte"/>
        <w:rPr>
          <w:rFonts w:asciiTheme="minorHAnsi" w:hAnsiTheme="minorHAnsi" w:cstheme="minorHAnsi"/>
        </w:rPr>
      </w:pPr>
    </w:p>
    <w:tbl>
      <w:tblPr>
        <w:tblStyle w:val="Grilledutableau"/>
        <w:tblW w:w="9062" w:type="dxa"/>
        <w:jc w:val="center"/>
        <w:tblLook w:val="04A0" w:firstRow="1" w:lastRow="0" w:firstColumn="1" w:lastColumn="0" w:noHBand="0" w:noVBand="1"/>
      </w:tblPr>
      <w:tblGrid>
        <w:gridCol w:w="2053"/>
        <w:gridCol w:w="2457"/>
        <w:gridCol w:w="2307"/>
        <w:gridCol w:w="2245"/>
      </w:tblGrid>
      <w:tr w:rsidR="001D0B60" w:rsidRPr="001B3617" w14:paraId="2A027721" w14:textId="77777777" w:rsidTr="004265C9">
        <w:trPr>
          <w:trHeight w:val="760"/>
          <w:jc w:val="center"/>
        </w:trPr>
        <w:tc>
          <w:tcPr>
            <w:tcW w:w="2053" w:type="dxa"/>
            <w:shd w:val="clear" w:color="auto" w:fill="F2F2F2" w:themeFill="background1" w:themeFillShade="F2"/>
            <w:vAlign w:val="center"/>
          </w:tcPr>
          <w:p w14:paraId="3918D52E" w14:textId="77777777" w:rsidR="001D0B60" w:rsidRPr="001B3617" w:rsidRDefault="001D0B60" w:rsidP="004265C9">
            <w:pPr>
              <w:adjustRightInd w:val="0"/>
              <w:ind w:right="454"/>
              <w:jc w:val="center"/>
              <w:rPr>
                <w:rFonts w:asciiTheme="minorHAnsi" w:hAnsiTheme="minorHAnsi" w:cstheme="minorHAnsi"/>
                <w:b/>
                <w:bCs/>
              </w:rPr>
            </w:pPr>
            <w:r w:rsidRPr="001B3617">
              <w:rPr>
                <w:rFonts w:asciiTheme="minorHAnsi" w:hAnsiTheme="minorHAnsi" w:cstheme="minorHAnsi"/>
                <w:b/>
                <w:bCs/>
              </w:rPr>
              <w:t>Entreprise</w:t>
            </w:r>
          </w:p>
        </w:tc>
        <w:tc>
          <w:tcPr>
            <w:tcW w:w="2457" w:type="dxa"/>
            <w:shd w:val="clear" w:color="auto" w:fill="F2F2F2" w:themeFill="background1" w:themeFillShade="F2"/>
            <w:vAlign w:val="center"/>
          </w:tcPr>
          <w:p w14:paraId="08B72A91" w14:textId="77777777" w:rsidR="001D0B60" w:rsidRPr="001B3617" w:rsidRDefault="001D0B60" w:rsidP="004265C9">
            <w:pPr>
              <w:ind w:left="0"/>
              <w:jc w:val="center"/>
              <w:rPr>
                <w:rFonts w:asciiTheme="minorHAnsi" w:hAnsiTheme="minorHAnsi" w:cstheme="minorHAnsi"/>
                <w:b/>
                <w:bCs/>
                <w:color w:val="000000"/>
              </w:rPr>
            </w:pPr>
            <w:r w:rsidRPr="001B3617">
              <w:rPr>
                <w:rFonts w:asciiTheme="minorHAnsi" w:hAnsiTheme="minorHAnsi" w:cstheme="minorHAnsi"/>
                <w:b/>
                <w:bCs/>
              </w:rPr>
              <w:t xml:space="preserve">OPTION REEMPLOI : </w:t>
            </w:r>
            <w:r w:rsidRPr="0061527D">
              <w:rPr>
                <w:rFonts w:asciiTheme="minorHAnsi" w:hAnsiTheme="minorHAnsi" w:cstheme="minorHAnsi"/>
                <w:color w:val="000000"/>
              </w:rPr>
              <w:t>DALLE DE MOQUETTE EN REEMPLOI</w:t>
            </w:r>
          </w:p>
        </w:tc>
        <w:tc>
          <w:tcPr>
            <w:tcW w:w="2307" w:type="dxa"/>
            <w:shd w:val="clear" w:color="auto" w:fill="F2F2F2" w:themeFill="background1" w:themeFillShade="F2"/>
            <w:vAlign w:val="center"/>
          </w:tcPr>
          <w:p w14:paraId="75E8C2E1" w14:textId="77777777" w:rsidR="001D0B60" w:rsidRPr="001B3617" w:rsidRDefault="001D0B60" w:rsidP="004265C9">
            <w:pPr>
              <w:adjustRightInd w:val="0"/>
              <w:ind w:right="42"/>
              <w:jc w:val="center"/>
              <w:rPr>
                <w:rFonts w:asciiTheme="minorHAnsi" w:hAnsiTheme="minorHAnsi" w:cstheme="minorHAnsi"/>
                <w:b/>
                <w:bCs/>
              </w:rPr>
            </w:pPr>
            <w:r w:rsidRPr="001B3617">
              <w:rPr>
                <w:rFonts w:asciiTheme="minorHAnsi" w:hAnsiTheme="minorHAnsi" w:cstheme="minorHAnsi"/>
                <w:b/>
                <w:bCs/>
              </w:rPr>
              <w:t xml:space="preserve">OPTION :  </w:t>
            </w:r>
          </w:p>
          <w:p w14:paraId="7D893981" w14:textId="77777777" w:rsidR="001D0B60" w:rsidRPr="0061527D" w:rsidRDefault="001D0B60" w:rsidP="004265C9">
            <w:pPr>
              <w:ind w:left="0"/>
              <w:jc w:val="center"/>
              <w:rPr>
                <w:rFonts w:asciiTheme="minorHAnsi" w:hAnsiTheme="minorHAnsi" w:cstheme="minorHAnsi"/>
                <w:color w:val="000000"/>
              </w:rPr>
            </w:pPr>
            <w:r w:rsidRPr="0061527D">
              <w:rPr>
                <w:rFonts w:asciiTheme="minorHAnsi" w:hAnsiTheme="minorHAnsi" w:cstheme="minorHAnsi"/>
                <w:color w:val="000000"/>
              </w:rPr>
              <w:t>REVÊTEMENT PVC</w:t>
            </w:r>
          </w:p>
        </w:tc>
        <w:tc>
          <w:tcPr>
            <w:tcW w:w="2245" w:type="dxa"/>
            <w:shd w:val="clear" w:color="auto" w:fill="F2F2F2" w:themeFill="background1" w:themeFillShade="F2"/>
          </w:tcPr>
          <w:p w14:paraId="14700F2A" w14:textId="77777777" w:rsidR="001D0B60" w:rsidRPr="001B3617" w:rsidRDefault="001D0B60" w:rsidP="004265C9">
            <w:pPr>
              <w:adjustRightInd w:val="0"/>
              <w:ind w:right="42"/>
              <w:jc w:val="center"/>
              <w:rPr>
                <w:rFonts w:asciiTheme="minorHAnsi" w:hAnsiTheme="minorHAnsi" w:cstheme="minorHAnsi"/>
                <w:b/>
                <w:bCs/>
              </w:rPr>
            </w:pPr>
            <w:r w:rsidRPr="00AD5F6A">
              <w:rPr>
                <w:rFonts w:asciiTheme="minorHAnsi" w:hAnsiTheme="minorHAnsi" w:cstheme="minorHAnsi"/>
                <w:b/>
                <w:bCs/>
              </w:rPr>
              <w:t>VARIANTES CERTIFICATION BBCA</w:t>
            </w:r>
            <w:r>
              <w:rPr>
                <w:rFonts w:asciiTheme="minorHAnsi" w:hAnsiTheme="minorHAnsi" w:cstheme="minorHAnsi"/>
                <w:b/>
                <w:bCs/>
              </w:rPr>
              <w:t xml:space="preserve"> : </w:t>
            </w:r>
            <w:r w:rsidRPr="0061527D">
              <w:rPr>
                <w:rFonts w:asciiTheme="minorHAnsi" w:hAnsiTheme="minorHAnsi" w:cstheme="minorHAnsi"/>
              </w:rPr>
              <w:t>MOQUETTE A FIBRES RECYCLEES</w:t>
            </w:r>
          </w:p>
        </w:tc>
      </w:tr>
      <w:tr w:rsidR="001D0B60" w:rsidRPr="001B3617" w14:paraId="0970A853" w14:textId="77777777" w:rsidTr="004265C9">
        <w:trPr>
          <w:trHeight w:val="618"/>
          <w:jc w:val="center"/>
        </w:trPr>
        <w:tc>
          <w:tcPr>
            <w:tcW w:w="2053" w:type="dxa"/>
            <w:vAlign w:val="center"/>
          </w:tcPr>
          <w:p w14:paraId="4BA3936B" w14:textId="77777777" w:rsidR="001D0B60" w:rsidRPr="001B3617" w:rsidRDefault="001D0B60" w:rsidP="004265C9">
            <w:pPr>
              <w:adjustRightInd w:val="0"/>
              <w:ind w:right="454"/>
              <w:jc w:val="center"/>
              <w:rPr>
                <w:rFonts w:asciiTheme="minorHAnsi" w:hAnsiTheme="minorHAnsi" w:cstheme="minorHAnsi"/>
              </w:rPr>
            </w:pPr>
            <w:r w:rsidRPr="001B3617">
              <w:rPr>
                <w:rFonts w:asciiTheme="minorHAnsi" w:hAnsiTheme="minorHAnsi" w:cstheme="minorHAnsi"/>
              </w:rPr>
              <w:t xml:space="preserve">         SOLWEIG</w:t>
            </w:r>
          </w:p>
        </w:tc>
        <w:tc>
          <w:tcPr>
            <w:tcW w:w="2457" w:type="dxa"/>
            <w:vAlign w:val="center"/>
          </w:tcPr>
          <w:p w14:paraId="5D5B4E34" w14:textId="77777777" w:rsidR="001D0B60" w:rsidRPr="001B3617" w:rsidRDefault="001D0B60" w:rsidP="004265C9">
            <w:pPr>
              <w:ind w:left="0"/>
              <w:jc w:val="center"/>
              <w:rPr>
                <w:rFonts w:asciiTheme="minorHAnsi" w:hAnsiTheme="minorHAnsi" w:cstheme="minorHAnsi"/>
              </w:rPr>
            </w:pPr>
            <w:r w:rsidRPr="001B3617">
              <w:rPr>
                <w:rFonts w:asciiTheme="minorHAnsi" w:hAnsiTheme="minorHAnsi" w:cstheme="minorHAnsi"/>
              </w:rPr>
              <w:t>-125 378,00 €</w:t>
            </w:r>
          </w:p>
        </w:tc>
        <w:tc>
          <w:tcPr>
            <w:tcW w:w="2307" w:type="dxa"/>
            <w:vAlign w:val="center"/>
          </w:tcPr>
          <w:p w14:paraId="12D41508" w14:textId="77777777" w:rsidR="001D0B60" w:rsidRPr="001B3617" w:rsidRDefault="001D0B60" w:rsidP="004265C9">
            <w:pPr>
              <w:adjustRightInd w:val="0"/>
              <w:jc w:val="center"/>
              <w:rPr>
                <w:rFonts w:asciiTheme="minorHAnsi" w:hAnsiTheme="minorHAnsi" w:cstheme="minorHAnsi"/>
              </w:rPr>
            </w:pPr>
            <w:r>
              <w:rPr>
                <w:rFonts w:asciiTheme="minorHAnsi" w:hAnsiTheme="minorHAnsi" w:cstheme="minorHAnsi"/>
              </w:rPr>
              <w:t>1 865 451</w:t>
            </w:r>
            <w:r w:rsidRPr="001B3617">
              <w:rPr>
                <w:rFonts w:asciiTheme="minorHAnsi" w:hAnsiTheme="minorHAnsi" w:cstheme="minorHAnsi"/>
              </w:rPr>
              <w:t>,00 €</w:t>
            </w:r>
          </w:p>
        </w:tc>
        <w:tc>
          <w:tcPr>
            <w:tcW w:w="2245" w:type="dxa"/>
            <w:vAlign w:val="center"/>
          </w:tcPr>
          <w:p w14:paraId="6D379C36" w14:textId="77777777" w:rsidR="001D0B60" w:rsidRPr="001B3617" w:rsidRDefault="001D0B60" w:rsidP="004265C9">
            <w:pPr>
              <w:adjustRightInd w:val="0"/>
              <w:jc w:val="center"/>
              <w:rPr>
                <w:rFonts w:asciiTheme="minorHAnsi" w:hAnsiTheme="minorHAnsi" w:cstheme="minorHAnsi"/>
              </w:rPr>
            </w:pPr>
            <w:r>
              <w:rPr>
                <w:rFonts w:asciiTheme="minorHAnsi" w:hAnsiTheme="minorHAnsi" w:cstheme="minorHAnsi"/>
              </w:rPr>
              <w:t>201 543,00 €</w:t>
            </w:r>
          </w:p>
        </w:tc>
      </w:tr>
    </w:tbl>
    <w:p w14:paraId="41F6306C" w14:textId="77777777" w:rsidR="001D0B60" w:rsidRDefault="001D0B60" w:rsidP="001D0B60">
      <w:pPr>
        <w:pStyle w:val="Corpsdetexte"/>
        <w:rPr>
          <w:rFonts w:asciiTheme="minorHAnsi" w:hAnsiTheme="minorHAnsi" w:cstheme="minorHAnsi"/>
        </w:rPr>
      </w:pPr>
    </w:p>
    <w:p w14:paraId="61865EBC" w14:textId="77777777" w:rsidR="009B6670" w:rsidRDefault="009B6670" w:rsidP="009B6670">
      <w:pPr>
        <w:pStyle w:val="Titre4"/>
      </w:pPr>
      <w:r>
        <w:t>Variantes proposées par l’entreprise</w:t>
      </w:r>
    </w:p>
    <w:p w14:paraId="7AED4A54" w14:textId="77777777" w:rsidR="009B6670" w:rsidRDefault="009B6670" w:rsidP="009B6670">
      <w:pPr>
        <w:pStyle w:val="Corpsdetexte"/>
      </w:pPr>
    </w:p>
    <w:tbl>
      <w:tblPr>
        <w:tblStyle w:val="Grilledutableau"/>
        <w:tblW w:w="0" w:type="auto"/>
        <w:tblLook w:val="04A0" w:firstRow="1" w:lastRow="0" w:firstColumn="1" w:lastColumn="0" w:noHBand="0" w:noVBand="1"/>
      </w:tblPr>
      <w:tblGrid>
        <w:gridCol w:w="7083"/>
        <w:gridCol w:w="1979"/>
      </w:tblGrid>
      <w:tr w:rsidR="009B6670" w:rsidRPr="001B3617" w14:paraId="3D4891F2" w14:textId="77777777" w:rsidTr="005D7938">
        <w:tc>
          <w:tcPr>
            <w:tcW w:w="7083" w:type="dxa"/>
            <w:shd w:val="clear" w:color="auto" w:fill="F2F2F2" w:themeFill="background1" w:themeFillShade="F2"/>
          </w:tcPr>
          <w:p w14:paraId="7C497844" w14:textId="77777777" w:rsidR="009B6670" w:rsidRPr="00D506C1" w:rsidRDefault="009B6670" w:rsidP="005D7938">
            <w:pPr>
              <w:ind w:left="0"/>
              <w:jc w:val="both"/>
              <w:rPr>
                <w:rFonts w:asciiTheme="minorHAnsi" w:hAnsiTheme="minorHAnsi" w:cstheme="minorHAnsi"/>
                <w:b/>
                <w:bCs/>
                <w:szCs w:val="22"/>
              </w:rPr>
            </w:pPr>
            <w:r w:rsidRPr="00D506C1">
              <w:rPr>
                <w:rFonts w:asciiTheme="minorHAnsi" w:hAnsiTheme="minorHAnsi" w:cstheme="minorHAnsi"/>
                <w:b/>
                <w:bCs/>
                <w:szCs w:val="22"/>
              </w:rPr>
              <w:t>REVETEMENTS DE SOLS DURS</w:t>
            </w:r>
          </w:p>
        </w:tc>
        <w:tc>
          <w:tcPr>
            <w:tcW w:w="1979" w:type="dxa"/>
            <w:shd w:val="clear" w:color="auto" w:fill="F2F2F2" w:themeFill="background1" w:themeFillShade="F2"/>
          </w:tcPr>
          <w:p w14:paraId="2997BD5E" w14:textId="77777777" w:rsidR="009B6670" w:rsidRPr="001B3617" w:rsidRDefault="009B6670" w:rsidP="005D7938">
            <w:pPr>
              <w:pStyle w:val="Corpsdetexte"/>
              <w:jc w:val="right"/>
              <w:rPr>
                <w:rFonts w:asciiTheme="minorHAnsi" w:hAnsiTheme="minorHAnsi" w:cstheme="minorHAnsi"/>
                <w:b/>
                <w:bCs/>
              </w:rPr>
            </w:pPr>
            <w:r>
              <w:rPr>
                <w:rFonts w:asciiTheme="minorHAnsi" w:hAnsiTheme="minorHAnsi" w:cstheme="minorHAnsi"/>
                <w:b/>
                <w:bCs/>
              </w:rPr>
              <w:t xml:space="preserve">Montant HT </w:t>
            </w:r>
          </w:p>
        </w:tc>
      </w:tr>
      <w:tr w:rsidR="009B6670" w:rsidRPr="001B3617" w14:paraId="7E9F6D7A" w14:textId="77777777" w:rsidTr="005D7938">
        <w:tc>
          <w:tcPr>
            <w:tcW w:w="7083" w:type="dxa"/>
            <w:vAlign w:val="center"/>
          </w:tcPr>
          <w:p w14:paraId="2413BFBE" w14:textId="5F0D65D5" w:rsidR="009B6670" w:rsidRPr="00D506C1" w:rsidRDefault="009B6670" w:rsidP="005D7938">
            <w:pPr>
              <w:ind w:left="0"/>
              <w:rPr>
                <w:rFonts w:asciiTheme="minorHAnsi" w:hAnsiTheme="minorHAnsi" w:cstheme="minorHAnsi"/>
              </w:rPr>
            </w:pPr>
            <w:r w:rsidRPr="00D506C1">
              <w:rPr>
                <w:rFonts w:asciiTheme="minorHAnsi" w:hAnsiTheme="minorHAnsi" w:cstheme="minorHAnsi"/>
              </w:rPr>
              <w:t>Variantes carrelage au sol et au mur</w:t>
            </w:r>
            <w:r w:rsidR="00435628">
              <w:rPr>
                <w:rFonts w:asciiTheme="minorHAnsi" w:hAnsiTheme="minorHAnsi" w:cstheme="minorHAnsi"/>
              </w:rPr>
              <w:t xml:space="preserve"> – Padana </w:t>
            </w:r>
            <w:r w:rsidR="006B2607">
              <w:rPr>
                <w:rFonts w:asciiTheme="minorHAnsi" w:hAnsiTheme="minorHAnsi" w:cstheme="minorHAnsi"/>
              </w:rPr>
              <w:t>Casalgrande Evo ou similaire</w:t>
            </w:r>
          </w:p>
        </w:tc>
        <w:tc>
          <w:tcPr>
            <w:tcW w:w="1979" w:type="dxa"/>
            <w:vAlign w:val="center"/>
          </w:tcPr>
          <w:p w14:paraId="24AF92CC" w14:textId="73889CAB" w:rsidR="009B6670" w:rsidRPr="00E21CB1" w:rsidRDefault="00EF6071" w:rsidP="009B6670">
            <w:pPr>
              <w:pStyle w:val="Corpsdetexte"/>
              <w:numPr>
                <w:ilvl w:val="0"/>
                <w:numId w:val="15"/>
              </w:numPr>
              <w:rPr>
                <w:rFonts w:asciiTheme="minorHAnsi" w:hAnsiTheme="minorHAnsi" w:cstheme="minorHAnsi"/>
              </w:rPr>
            </w:pPr>
            <w:r w:rsidRPr="00EF6071">
              <w:rPr>
                <w:rFonts w:asciiTheme="minorHAnsi" w:hAnsiTheme="minorHAnsi" w:cstheme="minorHAnsi"/>
              </w:rPr>
              <w:t>11 554,98 €</w:t>
            </w:r>
          </w:p>
        </w:tc>
      </w:tr>
      <w:tr w:rsidR="009B6670" w:rsidRPr="001B3617" w14:paraId="0A0CDA4F" w14:textId="77777777" w:rsidTr="005D7938">
        <w:tc>
          <w:tcPr>
            <w:tcW w:w="7083" w:type="dxa"/>
            <w:shd w:val="clear" w:color="auto" w:fill="F2F2F2" w:themeFill="background1" w:themeFillShade="F2"/>
          </w:tcPr>
          <w:p w14:paraId="4537EB90" w14:textId="77777777" w:rsidR="009B6670" w:rsidRPr="00D506C1" w:rsidRDefault="009B6670" w:rsidP="005D7938">
            <w:pPr>
              <w:ind w:left="0"/>
              <w:jc w:val="both"/>
              <w:rPr>
                <w:rFonts w:asciiTheme="minorHAnsi" w:hAnsiTheme="minorHAnsi" w:cstheme="minorHAnsi"/>
                <w:b/>
                <w:bCs/>
                <w:szCs w:val="22"/>
              </w:rPr>
            </w:pPr>
            <w:r w:rsidRPr="00D506C1">
              <w:rPr>
                <w:rFonts w:asciiTheme="minorHAnsi" w:hAnsiTheme="minorHAnsi" w:cstheme="minorHAnsi"/>
                <w:b/>
                <w:bCs/>
                <w:szCs w:val="22"/>
              </w:rPr>
              <w:t>REVETEMENTS DE SOLS SOUPLES</w:t>
            </w:r>
          </w:p>
        </w:tc>
        <w:tc>
          <w:tcPr>
            <w:tcW w:w="1979" w:type="dxa"/>
            <w:shd w:val="clear" w:color="auto" w:fill="F2F2F2" w:themeFill="background1" w:themeFillShade="F2"/>
          </w:tcPr>
          <w:p w14:paraId="0D54D21A" w14:textId="77777777" w:rsidR="009B6670" w:rsidRPr="00E21CB1" w:rsidRDefault="009B6670" w:rsidP="005D7938">
            <w:pPr>
              <w:pStyle w:val="Corpsdetexte"/>
              <w:jc w:val="right"/>
              <w:rPr>
                <w:rFonts w:asciiTheme="minorHAnsi" w:hAnsiTheme="minorHAnsi" w:cstheme="minorHAnsi"/>
              </w:rPr>
            </w:pPr>
          </w:p>
        </w:tc>
      </w:tr>
      <w:tr w:rsidR="009B6670" w:rsidRPr="001B3617" w14:paraId="36F202E4" w14:textId="77777777" w:rsidTr="005D7938">
        <w:tc>
          <w:tcPr>
            <w:tcW w:w="7083" w:type="dxa"/>
          </w:tcPr>
          <w:p w14:paraId="2A1FB848" w14:textId="6B0B3887" w:rsidR="009B6670" w:rsidRPr="003933E2" w:rsidRDefault="0061527D" w:rsidP="005D7938">
            <w:pPr>
              <w:ind w:left="0"/>
              <w:rPr>
                <w:rFonts w:asciiTheme="minorHAnsi" w:hAnsiTheme="minorHAnsi" w:cstheme="minorHAnsi"/>
                <w:color w:val="000000"/>
              </w:rPr>
            </w:pPr>
            <w:r>
              <w:rPr>
                <w:rFonts w:asciiTheme="minorHAnsi" w:hAnsiTheme="minorHAnsi" w:cstheme="minorHAnsi"/>
                <w:color w:val="000000"/>
              </w:rPr>
              <w:t>Pas de variante proposée.</w:t>
            </w:r>
          </w:p>
        </w:tc>
        <w:tc>
          <w:tcPr>
            <w:tcW w:w="1979" w:type="dxa"/>
            <w:vAlign w:val="center"/>
          </w:tcPr>
          <w:p w14:paraId="1DED62BF" w14:textId="7F6DFC83" w:rsidR="009B6670" w:rsidRPr="00E21CB1" w:rsidRDefault="009B6670" w:rsidP="0061527D">
            <w:pPr>
              <w:pStyle w:val="Corpsdetexte"/>
              <w:rPr>
                <w:rFonts w:asciiTheme="minorHAnsi" w:hAnsiTheme="minorHAnsi" w:cstheme="minorHAnsi"/>
              </w:rPr>
            </w:pPr>
          </w:p>
        </w:tc>
      </w:tr>
    </w:tbl>
    <w:p w14:paraId="7C279E8E" w14:textId="77777777" w:rsidR="00432AAB" w:rsidRDefault="00432AAB" w:rsidP="00C15C98">
      <w:pPr>
        <w:pStyle w:val="Corpsdetexte"/>
      </w:pPr>
    </w:p>
    <w:p w14:paraId="27D62822" w14:textId="77777777" w:rsidR="00432AAB" w:rsidRDefault="00432AAB" w:rsidP="00C15C98">
      <w:pPr>
        <w:pStyle w:val="Corpsdetexte"/>
      </w:pPr>
    </w:p>
    <w:p w14:paraId="049BE1E4" w14:textId="07B07CBF" w:rsidR="00C15C98" w:rsidRDefault="00C15C98" w:rsidP="00C15C98">
      <w:pPr>
        <w:pStyle w:val="Titre3"/>
      </w:pPr>
      <w:r>
        <w:t xml:space="preserve">Questions à poser à </w:t>
      </w:r>
      <w:r w:rsidR="008D11C7">
        <w:t>SOLWEIG</w:t>
      </w:r>
    </w:p>
    <w:p w14:paraId="3E41E157" w14:textId="6A1BFCEA" w:rsidR="00CE76A0" w:rsidRDefault="00CE76A0" w:rsidP="00CE76A0">
      <w:pPr>
        <w:pStyle w:val="Corpsdetexte"/>
      </w:pPr>
      <w:r>
        <w:t>Cf. tableau joint en annexe</w:t>
      </w:r>
      <w:r w:rsidR="00D64E09">
        <w:t>.</w:t>
      </w:r>
    </w:p>
    <w:p w14:paraId="6B3598D4" w14:textId="77777777" w:rsidR="00C15C98" w:rsidRDefault="00C15C98" w:rsidP="00C15C98">
      <w:pPr>
        <w:pStyle w:val="Corpsdetexte"/>
      </w:pPr>
    </w:p>
    <w:p w14:paraId="46172DE0" w14:textId="4CFE33F5" w:rsidR="00CE4844" w:rsidRDefault="00CE4844" w:rsidP="00CE4844">
      <w:pPr>
        <w:pStyle w:val="Titre2"/>
      </w:pPr>
      <w:bookmarkStart w:id="87" w:name="_Toc185354565"/>
      <w:r>
        <w:t xml:space="preserve">Analyse de l’offre </w:t>
      </w:r>
      <w:r>
        <w:t>PPM</w:t>
      </w:r>
      <w:bookmarkEnd w:id="87"/>
    </w:p>
    <w:p w14:paraId="0247C917" w14:textId="77777777" w:rsidR="00CE4844" w:rsidRDefault="00CE4844" w:rsidP="00CE4844">
      <w:pPr>
        <w:pStyle w:val="Titre3"/>
      </w:pPr>
      <w:r>
        <w:t>Analyse technique</w:t>
      </w:r>
    </w:p>
    <w:p w14:paraId="16FA1B40" w14:textId="5F06929C" w:rsidR="00CE4844" w:rsidRPr="000815D5" w:rsidRDefault="00CE4844" w:rsidP="00CE4844">
      <w:pPr>
        <w:pStyle w:val="Titre5"/>
        <w:rPr>
          <w:rFonts w:asciiTheme="minorHAnsi" w:hAnsiTheme="minorHAnsi" w:cstheme="minorHAnsi"/>
        </w:rPr>
      </w:pPr>
      <w:r>
        <w:rPr>
          <w:rFonts w:ascii="Arial" w:hAnsi="Arial"/>
        </w:rPr>
        <w:t>Peinture</w:t>
      </w:r>
    </w:p>
    <w:p w14:paraId="1A03AD72" w14:textId="5209864B" w:rsidR="00CE4844" w:rsidRDefault="00CE4844" w:rsidP="00C15C98">
      <w:pPr>
        <w:pStyle w:val="Corpsdetexte"/>
      </w:pPr>
      <w:r>
        <w:t xml:space="preserve">Offre reçue le </w:t>
      </w:r>
      <w:r w:rsidR="0069409E">
        <w:t>16 décembre 2024, en cours d’analyse.</w:t>
      </w:r>
    </w:p>
    <w:p w14:paraId="1815B073" w14:textId="77777777" w:rsidR="00CE4844" w:rsidRDefault="00CE4844" w:rsidP="00C15C98">
      <w:pPr>
        <w:pStyle w:val="Corpsdetexte"/>
      </w:pPr>
    </w:p>
    <w:p w14:paraId="4D7F323D" w14:textId="6EAEFDF1" w:rsidR="0069409E" w:rsidRDefault="0069409E" w:rsidP="0069409E">
      <w:pPr>
        <w:pStyle w:val="Titre3"/>
      </w:pPr>
      <w:r>
        <w:t xml:space="preserve">Analyse </w:t>
      </w:r>
      <w:r>
        <w:t>financière</w:t>
      </w:r>
    </w:p>
    <w:p w14:paraId="23B71F76" w14:textId="77777777" w:rsidR="0069409E" w:rsidRPr="000815D5" w:rsidRDefault="0069409E" w:rsidP="0069409E">
      <w:pPr>
        <w:pStyle w:val="Titre5"/>
        <w:rPr>
          <w:rFonts w:asciiTheme="minorHAnsi" w:hAnsiTheme="minorHAnsi" w:cstheme="minorHAnsi"/>
        </w:rPr>
      </w:pPr>
      <w:r>
        <w:rPr>
          <w:rFonts w:ascii="Arial" w:hAnsi="Arial"/>
        </w:rPr>
        <w:t>Peinture</w:t>
      </w:r>
    </w:p>
    <w:p w14:paraId="433EA86A" w14:textId="77777777" w:rsidR="0069409E" w:rsidRDefault="0069409E" w:rsidP="0069409E">
      <w:pPr>
        <w:pStyle w:val="Corpsdetexte"/>
      </w:pPr>
      <w:r>
        <w:t>Offre reçue le 16 décembre 2024, en cours d’analyse.</w:t>
      </w:r>
    </w:p>
    <w:p w14:paraId="7FC5A252" w14:textId="77777777" w:rsidR="00CE4844" w:rsidRDefault="00CE4844" w:rsidP="00C15C98">
      <w:pPr>
        <w:pStyle w:val="Corpsdetexte"/>
      </w:pPr>
    </w:p>
    <w:p w14:paraId="4A2B2896" w14:textId="2623E44F" w:rsidR="0069409E" w:rsidRDefault="0069409E" w:rsidP="0069409E">
      <w:pPr>
        <w:pStyle w:val="Titre3"/>
      </w:pPr>
      <w:r>
        <w:t xml:space="preserve">Analyse </w:t>
      </w:r>
      <w:r>
        <w:t>des variantes</w:t>
      </w:r>
    </w:p>
    <w:p w14:paraId="74C0E877" w14:textId="77777777" w:rsidR="0069409E" w:rsidRPr="000815D5" w:rsidRDefault="0069409E" w:rsidP="0069409E">
      <w:pPr>
        <w:pStyle w:val="Titre5"/>
        <w:rPr>
          <w:rFonts w:asciiTheme="minorHAnsi" w:hAnsiTheme="minorHAnsi" w:cstheme="minorHAnsi"/>
        </w:rPr>
      </w:pPr>
      <w:r>
        <w:rPr>
          <w:rFonts w:ascii="Arial" w:hAnsi="Arial"/>
        </w:rPr>
        <w:t>Peinture</w:t>
      </w:r>
    </w:p>
    <w:p w14:paraId="2120F000" w14:textId="20227FBF" w:rsidR="0069409E" w:rsidRDefault="0069409E" w:rsidP="00C15C98">
      <w:pPr>
        <w:pStyle w:val="Corpsdetexte"/>
      </w:pPr>
      <w:r>
        <w:t>Pas de variantes.</w:t>
      </w:r>
    </w:p>
    <w:p w14:paraId="38D888C6" w14:textId="77777777" w:rsidR="0069409E" w:rsidRDefault="0069409E" w:rsidP="00C15C98">
      <w:pPr>
        <w:pStyle w:val="Corpsdetexte"/>
      </w:pPr>
    </w:p>
    <w:p w14:paraId="5E4D3C95" w14:textId="633E28C8" w:rsidR="0069409E" w:rsidRDefault="0069409E" w:rsidP="0069409E">
      <w:pPr>
        <w:pStyle w:val="Titre3"/>
      </w:pPr>
      <w:r>
        <w:t xml:space="preserve">Questions à poser à </w:t>
      </w:r>
      <w:r>
        <w:t>PPM</w:t>
      </w:r>
    </w:p>
    <w:p w14:paraId="5419F5D9" w14:textId="0B1B863B" w:rsidR="0069409E" w:rsidRDefault="0069409E" w:rsidP="0069409E">
      <w:pPr>
        <w:pStyle w:val="Corpsdetexte"/>
      </w:pPr>
      <w:r>
        <w:t>FQR à envoyer et soutenance à tenir.</w:t>
      </w:r>
    </w:p>
    <w:p w14:paraId="64C48E27" w14:textId="77777777" w:rsidR="0069409E" w:rsidRDefault="0069409E" w:rsidP="00C15C98">
      <w:pPr>
        <w:pStyle w:val="Corpsdetexte"/>
      </w:pPr>
    </w:p>
    <w:p w14:paraId="42B6CDF8" w14:textId="76B40AC8" w:rsidR="00CE76A0" w:rsidRDefault="00CE76A0" w:rsidP="00CE76A0">
      <w:pPr>
        <w:pStyle w:val="Titre2"/>
      </w:pPr>
      <w:bookmarkStart w:id="88" w:name="_Toc185354566"/>
      <w:r>
        <w:t>Conclusion Macrolot 09</w:t>
      </w:r>
      <w:bookmarkEnd w:id="88"/>
    </w:p>
    <w:p w14:paraId="2E6BD595" w14:textId="21B022E1" w:rsidR="00A30F15" w:rsidRPr="008F4378" w:rsidRDefault="00A30F15" w:rsidP="00CE76A0">
      <w:pPr>
        <w:pStyle w:val="Listepuces"/>
        <w:rPr>
          <w:i/>
          <w:iCs/>
        </w:rPr>
      </w:pPr>
      <w:r w:rsidRPr="008F4378">
        <w:rPr>
          <w:i/>
          <w:iCs/>
        </w:rPr>
        <w:t>A</w:t>
      </w:r>
      <w:r w:rsidR="008F4378" w:rsidRPr="008F4378">
        <w:rPr>
          <w:i/>
          <w:iCs/>
        </w:rPr>
        <w:t xml:space="preserve">ctuellement, </w:t>
      </w:r>
      <w:r w:rsidR="00525DBD" w:rsidRPr="008F4378">
        <w:rPr>
          <w:i/>
          <w:iCs/>
        </w:rPr>
        <w:t>seulement</w:t>
      </w:r>
      <w:r w:rsidR="008F4378" w:rsidRPr="008F4378">
        <w:rPr>
          <w:i/>
          <w:iCs/>
        </w:rPr>
        <w:t xml:space="preserve"> l’</w:t>
      </w:r>
      <w:r w:rsidR="00525DBD" w:rsidRPr="008F4378">
        <w:rPr>
          <w:i/>
          <w:iCs/>
        </w:rPr>
        <w:t>entreprise</w:t>
      </w:r>
      <w:r w:rsidR="008F4378" w:rsidRPr="008F4378">
        <w:rPr>
          <w:i/>
          <w:iCs/>
        </w:rPr>
        <w:t xml:space="preserve"> SNID a répondu à tous les lots composant le Macrolot 09.</w:t>
      </w:r>
    </w:p>
    <w:p w14:paraId="55912041" w14:textId="639B42E3" w:rsidR="008F4378" w:rsidRDefault="00525DBD" w:rsidP="008F4378">
      <w:pPr>
        <w:pStyle w:val="Listepuces"/>
        <w:numPr>
          <w:ilvl w:val="1"/>
          <w:numId w:val="12"/>
        </w:numPr>
        <w:rPr>
          <w:i/>
          <w:iCs/>
        </w:rPr>
      </w:pPr>
      <w:r>
        <w:rPr>
          <w:i/>
          <w:iCs/>
        </w:rPr>
        <w:t xml:space="preserve">Offre V1 de revêtements de sols durs : complète et conforme </w:t>
      </w:r>
    </w:p>
    <w:p w14:paraId="1C0B2975" w14:textId="7874717C" w:rsidR="00525DBD" w:rsidRPr="008F4378" w:rsidRDefault="00525DBD" w:rsidP="00525DBD">
      <w:pPr>
        <w:pStyle w:val="Listepuces"/>
        <w:numPr>
          <w:ilvl w:val="1"/>
          <w:numId w:val="12"/>
        </w:numPr>
        <w:rPr>
          <w:i/>
          <w:iCs/>
        </w:rPr>
      </w:pPr>
      <w:r>
        <w:rPr>
          <w:i/>
          <w:iCs/>
        </w:rPr>
        <w:t>Offre</w:t>
      </w:r>
      <w:r>
        <w:rPr>
          <w:i/>
          <w:iCs/>
        </w:rPr>
        <w:t xml:space="preserve"> V1</w:t>
      </w:r>
      <w:r>
        <w:rPr>
          <w:i/>
          <w:iCs/>
        </w:rPr>
        <w:t xml:space="preserve"> de revêtements de sols </w:t>
      </w:r>
      <w:r>
        <w:rPr>
          <w:i/>
          <w:iCs/>
        </w:rPr>
        <w:t>souple</w:t>
      </w:r>
      <w:r>
        <w:rPr>
          <w:i/>
          <w:iCs/>
        </w:rPr>
        <w:t>s : complète et conforme</w:t>
      </w:r>
    </w:p>
    <w:p w14:paraId="5E0C0A1B" w14:textId="579C477E" w:rsidR="00525DBD" w:rsidRPr="008F4378" w:rsidRDefault="00525DBD" w:rsidP="00525DBD">
      <w:pPr>
        <w:pStyle w:val="Listepuces"/>
        <w:numPr>
          <w:ilvl w:val="1"/>
          <w:numId w:val="12"/>
        </w:numPr>
        <w:rPr>
          <w:i/>
          <w:iCs/>
        </w:rPr>
      </w:pPr>
      <w:r>
        <w:rPr>
          <w:i/>
          <w:iCs/>
        </w:rPr>
        <w:t>Offre</w:t>
      </w:r>
      <w:r>
        <w:rPr>
          <w:i/>
          <w:iCs/>
        </w:rPr>
        <w:t xml:space="preserve"> V0</w:t>
      </w:r>
      <w:r>
        <w:rPr>
          <w:i/>
          <w:iCs/>
        </w:rPr>
        <w:t xml:space="preserve"> de </w:t>
      </w:r>
      <w:r>
        <w:rPr>
          <w:i/>
          <w:iCs/>
        </w:rPr>
        <w:t>peinture</w:t>
      </w:r>
      <w:r>
        <w:rPr>
          <w:i/>
          <w:iCs/>
        </w:rPr>
        <w:t xml:space="preserve"> : </w:t>
      </w:r>
      <w:r w:rsidR="007F0EFC">
        <w:rPr>
          <w:i/>
          <w:iCs/>
        </w:rPr>
        <w:t>offre conforme, en cours d’analyse pour les quantités et les prix unitaires.</w:t>
      </w:r>
    </w:p>
    <w:p w14:paraId="1B6BEA81" w14:textId="51C221B8" w:rsidR="00525DBD" w:rsidRPr="008F4378" w:rsidRDefault="00525DBD" w:rsidP="00525DBD">
      <w:pPr>
        <w:pStyle w:val="Listepuces"/>
        <w:numPr>
          <w:ilvl w:val="1"/>
          <w:numId w:val="12"/>
        </w:numPr>
        <w:rPr>
          <w:i/>
          <w:iCs/>
        </w:rPr>
      </w:pPr>
      <w:r>
        <w:rPr>
          <w:i/>
          <w:iCs/>
        </w:rPr>
        <w:t>Offre</w:t>
      </w:r>
      <w:r>
        <w:rPr>
          <w:i/>
          <w:iCs/>
        </w:rPr>
        <w:t xml:space="preserve"> V0</w:t>
      </w:r>
      <w:r>
        <w:rPr>
          <w:i/>
          <w:iCs/>
        </w:rPr>
        <w:t xml:space="preserve"> de</w:t>
      </w:r>
      <w:r>
        <w:rPr>
          <w:i/>
          <w:iCs/>
        </w:rPr>
        <w:t xml:space="preserve"> signalétique </w:t>
      </w:r>
      <w:r>
        <w:rPr>
          <w:i/>
          <w:iCs/>
        </w:rPr>
        <w:t xml:space="preserve">: </w:t>
      </w:r>
      <w:r w:rsidR="007F0EFC">
        <w:rPr>
          <w:i/>
          <w:iCs/>
        </w:rPr>
        <w:t>offre conforme, en cours d’analyse pour les quantités et les prix unitaires.</w:t>
      </w:r>
    </w:p>
    <w:p w14:paraId="67C56D9E" w14:textId="4142E145" w:rsidR="00525DBD" w:rsidRPr="008F4378" w:rsidRDefault="007F0EFC" w:rsidP="008F4378">
      <w:pPr>
        <w:pStyle w:val="Listepuces"/>
        <w:numPr>
          <w:ilvl w:val="1"/>
          <w:numId w:val="12"/>
        </w:numPr>
        <w:rPr>
          <w:i/>
          <w:iCs/>
        </w:rPr>
      </w:pPr>
      <w:r>
        <w:rPr>
          <w:i/>
          <w:iCs/>
        </w:rPr>
        <w:t xml:space="preserve">Le montant du Macrolot 09 de l’entreprise SNID se situe à </w:t>
      </w:r>
      <w:r w:rsidR="00515C36">
        <w:rPr>
          <w:i/>
          <w:iCs/>
        </w:rPr>
        <w:t xml:space="preserve">ce stade de l’analyse </w:t>
      </w:r>
      <w:r>
        <w:rPr>
          <w:i/>
          <w:iCs/>
        </w:rPr>
        <w:t xml:space="preserve">en dessous de notre </w:t>
      </w:r>
      <w:r w:rsidR="00515C36">
        <w:rPr>
          <w:i/>
          <w:iCs/>
        </w:rPr>
        <w:t>estimation</w:t>
      </w:r>
      <w:r>
        <w:rPr>
          <w:i/>
          <w:iCs/>
        </w:rPr>
        <w:t xml:space="preserve"> (</w:t>
      </w:r>
      <w:r w:rsidR="00515C36">
        <w:rPr>
          <w:i/>
          <w:iCs/>
        </w:rPr>
        <w:t>- 3%).</w:t>
      </w:r>
    </w:p>
    <w:p w14:paraId="3B212472" w14:textId="365CD46C" w:rsidR="00300BC6" w:rsidRPr="006E2D79" w:rsidRDefault="00300BC6" w:rsidP="00CE76A0">
      <w:pPr>
        <w:pStyle w:val="Listepuces"/>
        <w:rPr>
          <w:i/>
          <w:iCs/>
        </w:rPr>
      </w:pPr>
      <w:r w:rsidRPr="006E2D79">
        <w:rPr>
          <w:i/>
          <w:iCs/>
        </w:rPr>
        <w:t>Actuellement, les entreprises SNID, CPLC et SOLWEIG ont répondu</w:t>
      </w:r>
      <w:r w:rsidR="00C83B2A">
        <w:rPr>
          <w:i/>
          <w:iCs/>
        </w:rPr>
        <w:t>,</w:t>
      </w:r>
      <w:r w:rsidRPr="006E2D79">
        <w:rPr>
          <w:i/>
          <w:iCs/>
        </w:rPr>
        <w:t xml:space="preserve"> </w:t>
      </w:r>
      <w:r w:rsidR="00C83B2A">
        <w:rPr>
          <w:i/>
          <w:iCs/>
        </w:rPr>
        <w:t>avec des offres complète</w:t>
      </w:r>
      <w:r w:rsidR="00B80A09">
        <w:rPr>
          <w:i/>
          <w:iCs/>
        </w:rPr>
        <w:t>s</w:t>
      </w:r>
      <w:r w:rsidR="00C83B2A">
        <w:rPr>
          <w:i/>
          <w:iCs/>
        </w:rPr>
        <w:t xml:space="preserve"> et conforme</w:t>
      </w:r>
      <w:r w:rsidR="00B80A09">
        <w:rPr>
          <w:i/>
          <w:iCs/>
        </w:rPr>
        <w:t>s</w:t>
      </w:r>
      <w:r w:rsidR="00C83B2A">
        <w:rPr>
          <w:i/>
          <w:iCs/>
        </w:rPr>
        <w:t>,</w:t>
      </w:r>
      <w:r w:rsidR="00C83B2A" w:rsidRPr="006E2D79">
        <w:rPr>
          <w:i/>
          <w:iCs/>
        </w:rPr>
        <w:t xml:space="preserve"> </w:t>
      </w:r>
      <w:r w:rsidRPr="006E2D79">
        <w:rPr>
          <w:i/>
          <w:iCs/>
        </w:rPr>
        <w:t>au</w:t>
      </w:r>
      <w:r w:rsidR="00C83B2A">
        <w:rPr>
          <w:i/>
          <w:iCs/>
        </w:rPr>
        <w:t>x</w:t>
      </w:r>
      <w:r w:rsidRPr="006E2D79">
        <w:rPr>
          <w:i/>
          <w:iCs/>
        </w:rPr>
        <w:t xml:space="preserve"> lots</w:t>
      </w:r>
      <w:r w:rsidRPr="006E2D79">
        <w:rPr>
          <w:i/>
          <w:iCs/>
        </w:rPr>
        <w:t xml:space="preserve"> : </w:t>
      </w:r>
    </w:p>
    <w:p w14:paraId="2EB2E34F" w14:textId="77777777" w:rsidR="00300BC6" w:rsidRPr="006E2D79" w:rsidRDefault="00300BC6" w:rsidP="00300BC6">
      <w:pPr>
        <w:pStyle w:val="Listepuces"/>
        <w:numPr>
          <w:ilvl w:val="1"/>
          <w:numId w:val="12"/>
        </w:numPr>
        <w:rPr>
          <w:i/>
          <w:iCs/>
        </w:rPr>
      </w:pPr>
      <w:r w:rsidRPr="006E2D79">
        <w:rPr>
          <w:i/>
          <w:iCs/>
        </w:rPr>
        <w:t xml:space="preserve">REVETEMENTS DE SOLS DURS </w:t>
      </w:r>
    </w:p>
    <w:p w14:paraId="58B13077" w14:textId="77777777" w:rsidR="005F4CED" w:rsidRPr="006E2D79" w:rsidRDefault="00300BC6" w:rsidP="005F4CED">
      <w:pPr>
        <w:pStyle w:val="Listepuces"/>
        <w:numPr>
          <w:ilvl w:val="1"/>
          <w:numId w:val="12"/>
        </w:numPr>
        <w:rPr>
          <w:i/>
          <w:iCs/>
        </w:rPr>
      </w:pPr>
      <w:r w:rsidRPr="006E2D79">
        <w:rPr>
          <w:i/>
          <w:iCs/>
        </w:rPr>
        <w:t>REVETEMENT DE SOLS SOUPLES</w:t>
      </w:r>
    </w:p>
    <w:p w14:paraId="779C40D1" w14:textId="5F2036D9" w:rsidR="00FD5ACF" w:rsidRPr="006E2D79" w:rsidRDefault="00FD5ACF" w:rsidP="00FD5ACF">
      <w:pPr>
        <w:pStyle w:val="Listepuces"/>
      </w:pPr>
      <w:r w:rsidRPr="006E2D79">
        <w:lastRenderedPageBreak/>
        <w:t xml:space="preserve">Pour les lots </w:t>
      </w:r>
      <w:r w:rsidRPr="006E2D79">
        <w:t xml:space="preserve">REVETEMENTS DE SOLS DURS </w:t>
      </w:r>
      <w:r w:rsidRPr="006E2D79">
        <w:t xml:space="preserve">et </w:t>
      </w:r>
      <w:r w:rsidRPr="006E2D79">
        <w:t>REVETEMENT DE SOLS SOUPLES</w:t>
      </w:r>
      <w:r w:rsidR="00A913D7" w:rsidRPr="006E2D79">
        <w:t xml:space="preserve"> :  </w:t>
      </w:r>
    </w:p>
    <w:p w14:paraId="0293B53B" w14:textId="0BE4B730" w:rsidR="00FD5ACF" w:rsidRPr="006E2D79" w:rsidRDefault="00A913D7" w:rsidP="00A913D7">
      <w:pPr>
        <w:pStyle w:val="Listepuces"/>
        <w:numPr>
          <w:ilvl w:val="1"/>
          <w:numId w:val="12"/>
        </w:numPr>
        <w:rPr>
          <w:i/>
          <w:iCs/>
        </w:rPr>
      </w:pPr>
      <w:r w:rsidRPr="006E2D79">
        <w:rPr>
          <w:i/>
          <w:iCs/>
        </w:rPr>
        <w:t>Les montants des offres des entreprises SNID et SOLWEIG sont très proches</w:t>
      </w:r>
    </w:p>
    <w:p w14:paraId="7CE5B44D" w14:textId="605465FB" w:rsidR="00A913D7" w:rsidRDefault="006E2D79" w:rsidP="00A913D7">
      <w:pPr>
        <w:pStyle w:val="Listepuces"/>
        <w:numPr>
          <w:ilvl w:val="1"/>
          <w:numId w:val="12"/>
        </w:numPr>
        <w:rPr>
          <w:i/>
          <w:iCs/>
        </w:rPr>
      </w:pPr>
      <w:r w:rsidRPr="006E2D79">
        <w:rPr>
          <w:i/>
          <w:iCs/>
        </w:rPr>
        <w:t>L’offre de CPLC est élevée par rapport à ses concurrents</w:t>
      </w:r>
    </w:p>
    <w:p w14:paraId="25C6CB49" w14:textId="20D93B35" w:rsidR="00167C28" w:rsidRDefault="00167C28" w:rsidP="00A913D7">
      <w:pPr>
        <w:pStyle w:val="Listepuces"/>
        <w:numPr>
          <w:ilvl w:val="1"/>
          <w:numId w:val="12"/>
        </w:numPr>
        <w:rPr>
          <w:i/>
          <w:iCs/>
        </w:rPr>
      </w:pPr>
      <w:r>
        <w:rPr>
          <w:i/>
          <w:iCs/>
        </w:rPr>
        <w:t>En base, l’offre de SOLWEIG est la mieux disante</w:t>
      </w:r>
    </w:p>
    <w:p w14:paraId="14D38DFC" w14:textId="61DDBB8E" w:rsidR="00167C28" w:rsidRPr="006E2D79" w:rsidRDefault="006E4BBC" w:rsidP="00A913D7">
      <w:pPr>
        <w:pStyle w:val="Listepuces"/>
        <w:numPr>
          <w:ilvl w:val="1"/>
          <w:numId w:val="12"/>
        </w:numPr>
        <w:rPr>
          <w:i/>
          <w:iCs/>
        </w:rPr>
      </w:pPr>
      <w:r>
        <w:rPr>
          <w:i/>
          <w:iCs/>
        </w:rPr>
        <w:t>Avec les variantes économiques proposées, n</w:t>
      </w:r>
      <w:r w:rsidR="00167C28" w:rsidRPr="00167C28">
        <w:rPr>
          <w:i/>
          <w:iCs/>
        </w:rPr>
        <w:t xml:space="preserve">ous remarquons </w:t>
      </w:r>
      <w:r w:rsidR="00167C28">
        <w:rPr>
          <w:i/>
          <w:iCs/>
        </w:rPr>
        <w:t>que</w:t>
      </w:r>
      <w:r w:rsidR="00167C28" w:rsidRPr="00167C28">
        <w:rPr>
          <w:i/>
          <w:iCs/>
        </w:rPr>
        <w:t xml:space="preserve"> l’offre de SNID devient la mieux disante</w:t>
      </w:r>
      <w:r w:rsidR="0055012B">
        <w:rPr>
          <w:i/>
          <w:iCs/>
        </w:rPr>
        <w:t xml:space="preserve"> (48k€ d’économie proposé</w:t>
      </w:r>
      <w:r w:rsidR="00E30271">
        <w:rPr>
          <w:i/>
          <w:iCs/>
        </w:rPr>
        <w:t>e</w:t>
      </w:r>
      <w:r w:rsidR="0055012B">
        <w:rPr>
          <w:i/>
          <w:iCs/>
        </w:rPr>
        <w:t xml:space="preserve"> soit environ </w:t>
      </w:r>
      <w:r w:rsidR="00E30271">
        <w:rPr>
          <w:i/>
          <w:iCs/>
        </w:rPr>
        <w:t xml:space="preserve">- </w:t>
      </w:r>
      <w:r w:rsidR="0055012B">
        <w:rPr>
          <w:i/>
          <w:iCs/>
        </w:rPr>
        <w:t>10% de ces deux lots)</w:t>
      </w:r>
      <w:r w:rsidR="00E30271">
        <w:rPr>
          <w:i/>
          <w:iCs/>
        </w:rPr>
        <w:t>.</w:t>
      </w:r>
    </w:p>
    <w:p w14:paraId="397C09D5" w14:textId="4AC85351" w:rsidR="00E30271" w:rsidRPr="006E2D79" w:rsidRDefault="00E30271" w:rsidP="00E30271">
      <w:pPr>
        <w:pStyle w:val="Listepuces"/>
      </w:pPr>
      <w:r w:rsidRPr="006E2D79">
        <w:t>Pour le lo</w:t>
      </w:r>
      <w:r>
        <w:t xml:space="preserve">t PEINTURE </w:t>
      </w:r>
      <w:r w:rsidRPr="006E2D79">
        <w:t xml:space="preserve">:  </w:t>
      </w:r>
    </w:p>
    <w:p w14:paraId="70504782" w14:textId="34BF69A5" w:rsidR="006E2D79" w:rsidRPr="006E2D79" w:rsidRDefault="003C1CDF" w:rsidP="00E30271">
      <w:pPr>
        <w:pStyle w:val="Listepuces"/>
        <w:numPr>
          <w:ilvl w:val="1"/>
          <w:numId w:val="12"/>
        </w:numPr>
        <w:rPr>
          <w:i/>
          <w:iCs/>
        </w:rPr>
      </w:pPr>
      <w:r>
        <w:rPr>
          <w:i/>
          <w:iCs/>
        </w:rPr>
        <w:t xml:space="preserve">Nous attendons une offre d’une autre entreprise. </w:t>
      </w:r>
    </w:p>
    <w:p w14:paraId="61968EAB" w14:textId="27A01F56" w:rsidR="00183DEE" w:rsidRPr="006E2D79" w:rsidRDefault="00183DEE" w:rsidP="00183DEE">
      <w:pPr>
        <w:pStyle w:val="Listepuces"/>
      </w:pPr>
      <w:r w:rsidRPr="006E2D79">
        <w:t>Pour le lo</w:t>
      </w:r>
      <w:r>
        <w:t xml:space="preserve">t </w:t>
      </w:r>
      <w:r w:rsidR="00E52DAA">
        <w:t>SIGNALTIQUE</w:t>
      </w:r>
      <w:r>
        <w:t xml:space="preserve"> </w:t>
      </w:r>
      <w:r w:rsidRPr="006E2D79">
        <w:t xml:space="preserve">:  </w:t>
      </w:r>
    </w:p>
    <w:p w14:paraId="67EC20E4" w14:textId="7ECF51EC" w:rsidR="00183DEE" w:rsidRPr="006E2D79" w:rsidRDefault="001742B8" w:rsidP="00183DEE">
      <w:pPr>
        <w:pStyle w:val="Listepuces"/>
        <w:numPr>
          <w:ilvl w:val="1"/>
          <w:numId w:val="12"/>
        </w:numPr>
        <w:rPr>
          <w:i/>
          <w:iCs/>
        </w:rPr>
      </w:pPr>
      <w:r>
        <w:rPr>
          <w:i/>
          <w:iCs/>
        </w:rPr>
        <w:t>L’AMO va</w:t>
      </w:r>
      <w:r w:rsidR="00821CBD">
        <w:rPr>
          <w:i/>
          <w:iCs/>
        </w:rPr>
        <w:t xml:space="preserve"> proposer aux entreprises de Peinture n’ayant pas répondu à ce lot de faire une offre.</w:t>
      </w:r>
    </w:p>
    <w:p w14:paraId="2126AD3B" w14:textId="315AC974" w:rsidR="00CE76A0" w:rsidRPr="009234B7" w:rsidRDefault="00CE76A0" w:rsidP="00CE76A0">
      <w:pPr>
        <w:pStyle w:val="Listepuces"/>
        <w:rPr>
          <w:i/>
          <w:iCs/>
        </w:rPr>
      </w:pPr>
      <w:r w:rsidRPr="009234B7">
        <w:rPr>
          <w:i/>
          <w:iCs/>
        </w:rPr>
        <w:t>Points d’attention sur les offres reçues</w:t>
      </w:r>
      <w:r w:rsidR="00183DEE" w:rsidRPr="009234B7">
        <w:rPr>
          <w:i/>
          <w:iCs/>
        </w:rPr>
        <w:t xml:space="preserve"> : </w:t>
      </w:r>
    </w:p>
    <w:p w14:paraId="244F2AE8" w14:textId="57173769" w:rsidR="00ED6B7F" w:rsidRPr="00BD4742" w:rsidRDefault="00ED6B7F" w:rsidP="00ED6B7F">
      <w:pPr>
        <w:pStyle w:val="Listepuces"/>
        <w:numPr>
          <w:ilvl w:val="1"/>
          <w:numId w:val="12"/>
        </w:numPr>
        <w:rPr>
          <w:i/>
          <w:iCs/>
        </w:rPr>
      </w:pPr>
      <w:r w:rsidRPr="00BD4742">
        <w:rPr>
          <w:i/>
          <w:iCs/>
        </w:rPr>
        <w:t xml:space="preserve">Suivant les retours des entreprises de </w:t>
      </w:r>
      <w:r w:rsidRPr="00BD4742">
        <w:rPr>
          <w:i/>
          <w:iCs/>
        </w:rPr>
        <w:t xml:space="preserve">Menuiseries intérieures et </w:t>
      </w:r>
      <w:r w:rsidRPr="00BD4742">
        <w:rPr>
          <w:i/>
          <w:iCs/>
        </w:rPr>
        <w:t xml:space="preserve">de </w:t>
      </w:r>
      <w:r w:rsidRPr="00BD4742">
        <w:rPr>
          <w:i/>
          <w:iCs/>
        </w:rPr>
        <w:t xml:space="preserve">Métallerie-Serrurerie </w:t>
      </w:r>
      <w:r w:rsidRPr="00BD4742">
        <w:rPr>
          <w:i/>
          <w:iCs/>
        </w:rPr>
        <w:t xml:space="preserve">sur certaines prestations de peinture prévues dans </w:t>
      </w:r>
      <w:r w:rsidR="00E477D5" w:rsidRPr="00BD4742">
        <w:rPr>
          <w:i/>
          <w:iCs/>
        </w:rPr>
        <w:t>leurs lots, à</w:t>
      </w:r>
      <w:r w:rsidRPr="00BD4742">
        <w:rPr>
          <w:i/>
          <w:iCs/>
        </w:rPr>
        <w:t xml:space="preserve"> la demande de la MOE, l’entreprise </w:t>
      </w:r>
      <w:r w:rsidR="00E477D5" w:rsidRPr="00BD4742">
        <w:rPr>
          <w:i/>
          <w:iCs/>
        </w:rPr>
        <w:t xml:space="preserve">de Peinture devra prévoir dans sa prochaine offre </w:t>
      </w:r>
      <w:r w:rsidRPr="00BD4742">
        <w:rPr>
          <w:i/>
          <w:iCs/>
        </w:rPr>
        <w:t xml:space="preserve">: </w:t>
      </w:r>
    </w:p>
    <w:p w14:paraId="0C2DD33C" w14:textId="77777777" w:rsidR="00ED6B7F" w:rsidRPr="00BD4742" w:rsidRDefault="00ED6B7F" w:rsidP="00ED6B7F">
      <w:pPr>
        <w:pStyle w:val="Corpsdetexte"/>
        <w:numPr>
          <w:ilvl w:val="2"/>
          <w:numId w:val="12"/>
        </w:numPr>
        <w:rPr>
          <w:i/>
          <w:iCs/>
        </w:rPr>
      </w:pPr>
      <w:r w:rsidRPr="00BD4742">
        <w:rPr>
          <w:i/>
          <w:iCs/>
        </w:rPr>
        <w:t>Peinture sur plinthes bois (au DCE en en Menuiserie intérieure)</w:t>
      </w:r>
    </w:p>
    <w:p w14:paraId="550D6D2D" w14:textId="77777777" w:rsidR="00ED6B7F" w:rsidRPr="00BD4742" w:rsidRDefault="00ED6B7F" w:rsidP="00ED6B7F">
      <w:pPr>
        <w:pStyle w:val="Corpsdetexte"/>
        <w:numPr>
          <w:ilvl w:val="2"/>
          <w:numId w:val="12"/>
        </w:numPr>
        <w:rPr>
          <w:i/>
          <w:iCs/>
        </w:rPr>
      </w:pPr>
      <w:r w:rsidRPr="00BD4742">
        <w:rPr>
          <w:i/>
          <w:iCs/>
        </w:rPr>
        <w:t>Peinture sur stylobates bois (au DCE en Menuiserie intérieure)</w:t>
      </w:r>
    </w:p>
    <w:p w14:paraId="7F224304" w14:textId="77777777" w:rsidR="00ED6B7F" w:rsidRPr="00BD4742" w:rsidRDefault="00ED6B7F" w:rsidP="00ED6B7F">
      <w:pPr>
        <w:pStyle w:val="Corpsdetexte"/>
        <w:numPr>
          <w:ilvl w:val="2"/>
          <w:numId w:val="12"/>
        </w:numPr>
        <w:rPr>
          <w:i/>
          <w:iCs/>
        </w:rPr>
      </w:pPr>
      <w:r w:rsidRPr="00BD4742">
        <w:rPr>
          <w:i/>
          <w:iCs/>
        </w:rPr>
        <w:t>Peinture en ravalement sur local technique extérieur (au DCE en Métallerie – Serrurerie)</w:t>
      </w:r>
    </w:p>
    <w:p w14:paraId="5ED20731" w14:textId="57A8305D" w:rsidR="00ED6B7F" w:rsidRPr="00BD4742" w:rsidRDefault="00ED6B7F" w:rsidP="00ED6B7F">
      <w:pPr>
        <w:pStyle w:val="Corpsdetexte"/>
        <w:numPr>
          <w:ilvl w:val="2"/>
          <w:numId w:val="12"/>
        </w:numPr>
        <w:rPr>
          <w:i/>
          <w:iCs/>
        </w:rPr>
      </w:pPr>
      <w:r w:rsidRPr="00BD4742">
        <w:rPr>
          <w:i/>
          <w:iCs/>
        </w:rPr>
        <w:t xml:space="preserve">Valeur estimé de ces trois postes : </w:t>
      </w:r>
      <w:r w:rsidRPr="00BD4742">
        <w:rPr>
          <w:b/>
          <w:bCs/>
          <w:i/>
          <w:iCs/>
        </w:rPr>
        <w:t>+ 50k€</w:t>
      </w:r>
    </w:p>
    <w:p w14:paraId="78EFEDDC" w14:textId="78A7BE8C" w:rsidR="00E52DAA" w:rsidRPr="00BD4742" w:rsidRDefault="00E52DAA" w:rsidP="00E52DAA">
      <w:pPr>
        <w:pStyle w:val="Listepuces"/>
        <w:rPr>
          <w:i/>
          <w:iCs/>
        </w:rPr>
      </w:pPr>
      <w:r w:rsidRPr="00BD4742">
        <w:rPr>
          <w:i/>
          <w:iCs/>
        </w:rPr>
        <w:t xml:space="preserve">Commentaires MOE </w:t>
      </w:r>
      <w:r w:rsidRPr="00BD4742">
        <w:rPr>
          <w:i/>
          <w:iCs/>
        </w:rPr>
        <w:t xml:space="preserve">:  </w:t>
      </w:r>
    </w:p>
    <w:p w14:paraId="5544E456" w14:textId="2190C90B" w:rsidR="00E52DAA" w:rsidRPr="00BD4742" w:rsidRDefault="00E52DAA" w:rsidP="00E52DAA">
      <w:pPr>
        <w:pStyle w:val="Listepuces"/>
        <w:numPr>
          <w:ilvl w:val="1"/>
          <w:numId w:val="12"/>
        </w:numPr>
        <w:rPr>
          <w:i/>
          <w:iCs/>
        </w:rPr>
      </w:pPr>
      <w:r w:rsidRPr="00BD4742">
        <w:rPr>
          <w:i/>
          <w:iCs/>
        </w:rPr>
        <w:t xml:space="preserve">Pour les lots </w:t>
      </w:r>
      <w:r w:rsidRPr="00BD4742">
        <w:rPr>
          <w:i/>
          <w:iCs/>
        </w:rPr>
        <w:t>REVETEMENTS DE SOLS DURS et REVETEMENT DE SOLS SOUPLES</w:t>
      </w:r>
      <w:r w:rsidRPr="00BD4742">
        <w:rPr>
          <w:i/>
          <w:iCs/>
        </w:rPr>
        <w:t xml:space="preserve">, nous préconisons de partir avec </w:t>
      </w:r>
      <w:r w:rsidR="006B3377" w:rsidRPr="00BD4742">
        <w:rPr>
          <w:i/>
          <w:iCs/>
        </w:rPr>
        <w:t xml:space="preserve">l’entreprise </w:t>
      </w:r>
      <w:r w:rsidRPr="00BD4742">
        <w:rPr>
          <w:i/>
          <w:iCs/>
        </w:rPr>
        <w:t>SNID</w:t>
      </w:r>
      <w:r w:rsidR="006B3377" w:rsidRPr="00BD4742">
        <w:rPr>
          <w:i/>
          <w:iCs/>
        </w:rPr>
        <w:t xml:space="preserve">, </w:t>
      </w:r>
      <w:r w:rsidR="00187667" w:rsidRPr="00BD4742">
        <w:rPr>
          <w:i/>
          <w:iCs/>
        </w:rPr>
        <w:t xml:space="preserve">offre </w:t>
      </w:r>
      <w:r w:rsidR="006B3377" w:rsidRPr="00BD4742">
        <w:rPr>
          <w:i/>
          <w:iCs/>
        </w:rPr>
        <w:t>mieux disante avec l</w:t>
      </w:r>
      <w:r w:rsidRPr="00BD4742">
        <w:rPr>
          <w:i/>
          <w:iCs/>
        </w:rPr>
        <w:t>’intégr</w:t>
      </w:r>
      <w:r w:rsidR="006B3377" w:rsidRPr="00BD4742">
        <w:rPr>
          <w:i/>
          <w:iCs/>
        </w:rPr>
        <w:t>ation d</w:t>
      </w:r>
      <w:r w:rsidRPr="00BD4742">
        <w:rPr>
          <w:i/>
          <w:iCs/>
        </w:rPr>
        <w:t>es variantes économiques.</w:t>
      </w:r>
    </w:p>
    <w:p w14:paraId="1F08DD43" w14:textId="07125DD6" w:rsidR="00915271" w:rsidRPr="00BD4742" w:rsidRDefault="00915271" w:rsidP="00E52DAA">
      <w:pPr>
        <w:pStyle w:val="Listepuces"/>
        <w:numPr>
          <w:ilvl w:val="1"/>
          <w:numId w:val="12"/>
        </w:numPr>
        <w:rPr>
          <w:i/>
          <w:iCs/>
        </w:rPr>
      </w:pPr>
      <w:r w:rsidRPr="00BD4742">
        <w:rPr>
          <w:i/>
          <w:iCs/>
        </w:rPr>
        <w:t xml:space="preserve">Dans le cas du respect du Macrolot </w:t>
      </w:r>
      <w:r w:rsidR="00A819E0" w:rsidRPr="00BD4742">
        <w:rPr>
          <w:i/>
          <w:iCs/>
        </w:rPr>
        <w:t>09, seulement l’entreprise SNID à répondu sur tous les lots.</w:t>
      </w:r>
    </w:p>
    <w:p w14:paraId="3921822A" w14:textId="77777777" w:rsidR="00E52DAA" w:rsidRDefault="00E52DAA" w:rsidP="00C15C98">
      <w:pPr>
        <w:spacing w:after="200" w:line="276" w:lineRule="auto"/>
        <w:ind w:left="0"/>
      </w:pPr>
    </w:p>
    <w:p w14:paraId="5EDD52FA" w14:textId="77777777" w:rsidR="00E52DAA" w:rsidRDefault="00E52DAA" w:rsidP="00C15C98">
      <w:pPr>
        <w:spacing w:after="200" w:line="276" w:lineRule="auto"/>
        <w:ind w:left="0"/>
      </w:pPr>
    </w:p>
    <w:p w14:paraId="2CDF3919" w14:textId="558B5F8C" w:rsidR="00C15C98" w:rsidRDefault="00C15C98" w:rsidP="00C15C98">
      <w:pPr>
        <w:spacing w:after="200" w:line="276" w:lineRule="auto"/>
        <w:ind w:left="0"/>
        <w:rPr>
          <w:sz w:val="20"/>
          <w:szCs w:val="24"/>
        </w:rPr>
      </w:pPr>
      <w:r>
        <w:br w:type="page"/>
      </w:r>
    </w:p>
    <w:p w14:paraId="066EC4E5" w14:textId="058D0DD2" w:rsidR="00C813E6" w:rsidRDefault="00C813E6" w:rsidP="00C813E6">
      <w:pPr>
        <w:pStyle w:val="Titre1"/>
        <w:pageBreakBefore w:val="0"/>
      </w:pPr>
      <w:bookmarkStart w:id="89" w:name="_Toc185354567"/>
      <w:r>
        <w:lastRenderedPageBreak/>
        <w:t>Macrolot 10 – CORPS D’ETAT TECHNIQUEs</w:t>
      </w:r>
      <w:bookmarkEnd w:id="89"/>
    </w:p>
    <w:p w14:paraId="628427E2" w14:textId="77777777" w:rsidR="00C813E6" w:rsidRDefault="00C813E6" w:rsidP="00C813E6">
      <w:pPr>
        <w:pStyle w:val="Titre2"/>
      </w:pPr>
      <w:bookmarkStart w:id="90" w:name="_Toc185354568"/>
      <w:r>
        <w:t>Entreprises consultées</w:t>
      </w:r>
      <w:bookmarkEnd w:id="90"/>
    </w:p>
    <w:p w14:paraId="02FAE6C4" w14:textId="162AECB1" w:rsidR="00C813E6" w:rsidRDefault="00C813E6" w:rsidP="007A05BF">
      <w:pPr>
        <w:pStyle w:val="Corpsdetexte"/>
        <w:numPr>
          <w:ilvl w:val="0"/>
          <w:numId w:val="14"/>
        </w:numPr>
      </w:pPr>
      <w:r>
        <w:t>GCC Energie</w:t>
      </w:r>
      <w:r w:rsidR="00CC1247">
        <w:t>s</w:t>
      </w:r>
    </w:p>
    <w:p w14:paraId="6E73A2A0" w14:textId="12D88B12" w:rsidR="00C813E6" w:rsidRDefault="00C813E6" w:rsidP="007A05BF">
      <w:pPr>
        <w:pStyle w:val="Corpsdetexte"/>
        <w:numPr>
          <w:ilvl w:val="0"/>
          <w:numId w:val="14"/>
        </w:numPr>
      </w:pPr>
      <w:r>
        <w:t>VINCI Energies</w:t>
      </w:r>
    </w:p>
    <w:p w14:paraId="18597D08" w14:textId="00E7C16E" w:rsidR="00C813E6" w:rsidRDefault="00C813E6" w:rsidP="007A05BF">
      <w:pPr>
        <w:pStyle w:val="Corpsdetexte"/>
        <w:numPr>
          <w:ilvl w:val="0"/>
          <w:numId w:val="14"/>
        </w:numPr>
      </w:pPr>
      <w:r>
        <w:t>Derichebourg Energie</w:t>
      </w:r>
    </w:p>
    <w:p w14:paraId="158A545E" w14:textId="3D4F924A" w:rsidR="00C813E6" w:rsidRDefault="00C813E6" w:rsidP="007A05BF">
      <w:pPr>
        <w:pStyle w:val="Corpsdetexte"/>
        <w:numPr>
          <w:ilvl w:val="0"/>
          <w:numId w:val="14"/>
        </w:numPr>
      </w:pPr>
      <w:r>
        <w:t>Eiffage énergie système</w:t>
      </w:r>
    </w:p>
    <w:p w14:paraId="47D79EA7" w14:textId="43B163A2" w:rsidR="00C813E6" w:rsidRDefault="00C813E6" w:rsidP="00C813E6">
      <w:pPr>
        <w:pStyle w:val="Corpsdetexte"/>
      </w:pPr>
      <w:r w:rsidRPr="00C813E6">
        <w:t>Les entreprises Eiffage énergie système Derichebourg énergie n’ont pas donné suite à la consultation.</w:t>
      </w:r>
    </w:p>
    <w:p w14:paraId="6532C185" w14:textId="77777777" w:rsidR="00C813E6" w:rsidRDefault="00C813E6" w:rsidP="00C813E6">
      <w:pPr>
        <w:pStyle w:val="Corpsdetexte"/>
      </w:pPr>
    </w:p>
    <w:p w14:paraId="673703B9" w14:textId="77777777" w:rsidR="00C813E6" w:rsidRDefault="00C813E6" w:rsidP="00C813E6">
      <w:pPr>
        <w:pStyle w:val="Titre2"/>
      </w:pPr>
      <w:bookmarkStart w:id="91" w:name="_Toc185354569"/>
      <w:r>
        <w:t>Evolution du chiffrage</w:t>
      </w:r>
      <w:bookmarkEnd w:id="91"/>
    </w:p>
    <w:p w14:paraId="4496CC70" w14:textId="77777777" w:rsidR="00C813E6" w:rsidRDefault="00C813E6" w:rsidP="00C813E6">
      <w:pPr>
        <w:pStyle w:val="Titre3"/>
      </w:pPr>
      <w:r w:rsidRPr="001739A7">
        <w:t>Rappel</w:t>
      </w:r>
      <w:r>
        <w:t xml:space="preserve"> de l’estimation de la maîtrise d’œuvre</w:t>
      </w:r>
    </w:p>
    <w:tbl>
      <w:tblPr>
        <w:tblStyle w:val="Grilledutableau"/>
        <w:tblW w:w="0" w:type="auto"/>
        <w:tblInd w:w="846" w:type="dxa"/>
        <w:tblLook w:val="04A0" w:firstRow="1" w:lastRow="0" w:firstColumn="1" w:lastColumn="0" w:noHBand="0" w:noVBand="1"/>
      </w:tblPr>
      <w:tblGrid>
        <w:gridCol w:w="3685"/>
        <w:gridCol w:w="2977"/>
      </w:tblGrid>
      <w:tr w:rsidR="00C813E6" w14:paraId="03AFBAE9" w14:textId="77777777" w:rsidTr="00D07001">
        <w:tc>
          <w:tcPr>
            <w:tcW w:w="3685" w:type="dxa"/>
          </w:tcPr>
          <w:p w14:paraId="682DC4AB" w14:textId="1F764056" w:rsidR="00C813E6" w:rsidRDefault="00C813E6" w:rsidP="00D07001">
            <w:pPr>
              <w:pStyle w:val="Corpsdetexte"/>
            </w:pPr>
            <w:r>
              <w:t>CVCD</w:t>
            </w:r>
          </w:p>
        </w:tc>
        <w:tc>
          <w:tcPr>
            <w:tcW w:w="2977" w:type="dxa"/>
          </w:tcPr>
          <w:p w14:paraId="3EDEC81C" w14:textId="51A090CD" w:rsidR="00C813E6" w:rsidRDefault="00C813E6" w:rsidP="00D07001">
            <w:pPr>
              <w:pStyle w:val="Corpsdetexte"/>
              <w:jc w:val="right"/>
            </w:pPr>
            <w:r>
              <w:t>3 728 778 €</w:t>
            </w:r>
          </w:p>
        </w:tc>
      </w:tr>
      <w:tr w:rsidR="00C813E6" w14:paraId="31B05EDB" w14:textId="77777777" w:rsidTr="00D07001">
        <w:tc>
          <w:tcPr>
            <w:tcW w:w="3685" w:type="dxa"/>
          </w:tcPr>
          <w:p w14:paraId="4B4C86EA" w14:textId="4BD8BBEF" w:rsidR="00C813E6" w:rsidRDefault="00C813E6" w:rsidP="00D07001">
            <w:pPr>
              <w:pStyle w:val="Corpsdetexte"/>
            </w:pPr>
            <w:r>
              <w:t>Plomberie</w:t>
            </w:r>
          </w:p>
        </w:tc>
        <w:tc>
          <w:tcPr>
            <w:tcW w:w="2977" w:type="dxa"/>
          </w:tcPr>
          <w:p w14:paraId="51E0A1EA" w14:textId="4DC89898" w:rsidR="00C813E6" w:rsidRDefault="00C813E6" w:rsidP="00D07001">
            <w:pPr>
              <w:pStyle w:val="Corpsdetexte"/>
              <w:jc w:val="right"/>
            </w:pPr>
            <w:r>
              <w:t>1 115 530 €</w:t>
            </w:r>
          </w:p>
        </w:tc>
      </w:tr>
      <w:tr w:rsidR="00C813E6" w14:paraId="287E1821" w14:textId="77777777" w:rsidTr="00D07001">
        <w:tc>
          <w:tcPr>
            <w:tcW w:w="3685" w:type="dxa"/>
          </w:tcPr>
          <w:p w14:paraId="57D63281" w14:textId="7B87DDAF" w:rsidR="00C813E6" w:rsidRDefault="00C813E6" w:rsidP="00D07001">
            <w:pPr>
              <w:pStyle w:val="Corpsdetexte"/>
            </w:pPr>
            <w:r>
              <w:t>Courants forts</w:t>
            </w:r>
          </w:p>
        </w:tc>
        <w:tc>
          <w:tcPr>
            <w:tcW w:w="2977" w:type="dxa"/>
          </w:tcPr>
          <w:p w14:paraId="4F5C7194" w14:textId="2732A1EF" w:rsidR="00C813E6" w:rsidRDefault="00C813E6" w:rsidP="00D07001">
            <w:pPr>
              <w:pStyle w:val="Corpsdetexte"/>
              <w:jc w:val="right"/>
            </w:pPr>
            <w:r>
              <w:t>5 489 457 €</w:t>
            </w:r>
          </w:p>
        </w:tc>
      </w:tr>
      <w:tr w:rsidR="00C813E6" w14:paraId="18572542" w14:textId="77777777" w:rsidTr="00D07001">
        <w:tc>
          <w:tcPr>
            <w:tcW w:w="3685" w:type="dxa"/>
          </w:tcPr>
          <w:p w14:paraId="7B807427" w14:textId="31E4E30C" w:rsidR="00C813E6" w:rsidRDefault="00C813E6" w:rsidP="00D07001">
            <w:pPr>
              <w:pStyle w:val="Corpsdetexte"/>
            </w:pPr>
            <w:r>
              <w:t>Courants faibles</w:t>
            </w:r>
          </w:p>
        </w:tc>
        <w:tc>
          <w:tcPr>
            <w:tcW w:w="2977" w:type="dxa"/>
          </w:tcPr>
          <w:p w14:paraId="09F50896" w14:textId="5D458A7C" w:rsidR="00C813E6" w:rsidRDefault="00C813E6" w:rsidP="00D07001">
            <w:pPr>
              <w:pStyle w:val="Corpsdetexte"/>
              <w:jc w:val="right"/>
            </w:pPr>
            <w:r>
              <w:t>2 272 207 €</w:t>
            </w:r>
          </w:p>
        </w:tc>
      </w:tr>
      <w:tr w:rsidR="00C813E6" w14:paraId="5F23EA50" w14:textId="77777777" w:rsidTr="00D07001">
        <w:tc>
          <w:tcPr>
            <w:tcW w:w="3685" w:type="dxa"/>
          </w:tcPr>
          <w:p w14:paraId="07A21CDE" w14:textId="77777777" w:rsidR="00C813E6" w:rsidRDefault="00C813E6" w:rsidP="00D07001">
            <w:pPr>
              <w:pStyle w:val="Corpsdetexte"/>
            </w:pPr>
            <w:r w:rsidRPr="007A35EB">
              <w:rPr>
                <w:b/>
                <w:bCs/>
              </w:rPr>
              <w:t xml:space="preserve">Total </w:t>
            </w:r>
          </w:p>
        </w:tc>
        <w:tc>
          <w:tcPr>
            <w:tcW w:w="2977" w:type="dxa"/>
          </w:tcPr>
          <w:p w14:paraId="713A282B" w14:textId="41CC3042" w:rsidR="00C813E6" w:rsidRDefault="00CC1247" w:rsidP="00D07001">
            <w:pPr>
              <w:pStyle w:val="Corpsdetexte"/>
              <w:jc w:val="right"/>
            </w:pPr>
            <w:r>
              <w:rPr>
                <w:b/>
                <w:bCs/>
              </w:rPr>
              <w:t>12 605 972</w:t>
            </w:r>
            <w:r w:rsidR="00C813E6">
              <w:rPr>
                <w:b/>
                <w:bCs/>
              </w:rPr>
              <w:t>€</w:t>
            </w:r>
          </w:p>
        </w:tc>
      </w:tr>
    </w:tbl>
    <w:p w14:paraId="7FE0E017" w14:textId="77777777" w:rsidR="00C813E6" w:rsidRDefault="00C813E6" w:rsidP="00C813E6">
      <w:pPr>
        <w:pStyle w:val="Corpsdetexte"/>
      </w:pPr>
    </w:p>
    <w:p w14:paraId="7101DB2C" w14:textId="77777777" w:rsidR="00C813E6" w:rsidRDefault="00C813E6" w:rsidP="00C813E6">
      <w:pPr>
        <w:pStyle w:val="Titre3"/>
      </w:pPr>
      <w:r>
        <w:t>Montant des offres V1 des entreprises</w:t>
      </w:r>
    </w:p>
    <w:p w14:paraId="6F421AE5" w14:textId="68AD05BF" w:rsidR="00C813E6" w:rsidRDefault="00CC1247" w:rsidP="00C813E6">
      <w:pPr>
        <w:pStyle w:val="Corpsdetexte"/>
      </w:pPr>
      <w:r w:rsidRPr="00CC1247">
        <w:rPr>
          <w:noProof/>
        </w:rPr>
        <w:drawing>
          <wp:inline distT="0" distB="0" distL="0" distR="0" wp14:anchorId="3982373D" wp14:editId="0D49F0F1">
            <wp:extent cx="5095875" cy="2333625"/>
            <wp:effectExtent l="0" t="0" r="9525" b="9525"/>
            <wp:docPr id="71407853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95875" cy="2333625"/>
                    </a:xfrm>
                    <a:prstGeom prst="rect">
                      <a:avLst/>
                    </a:prstGeom>
                    <a:noFill/>
                    <a:ln>
                      <a:noFill/>
                    </a:ln>
                  </pic:spPr>
                </pic:pic>
              </a:graphicData>
            </a:graphic>
          </wp:inline>
        </w:drawing>
      </w:r>
    </w:p>
    <w:p w14:paraId="560EC365" w14:textId="77777777" w:rsidR="00C813E6" w:rsidRDefault="00C813E6" w:rsidP="00C813E6">
      <w:pPr>
        <w:pStyle w:val="Corpsdetexte"/>
      </w:pPr>
    </w:p>
    <w:p w14:paraId="0F6ACB71" w14:textId="4A9119A6" w:rsidR="00C813E6" w:rsidRDefault="00C813E6" w:rsidP="00C813E6">
      <w:pPr>
        <w:pStyle w:val="Titre2"/>
      </w:pPr>
      <w:bookmarkStart w:id="92" w:name="_Toc185354570"/>
      <w:r>
        <w:t xml:space="preserve">Analyse de l’offre </w:t>
      </w:r>
      <w:r w:rsidR="00CC1247">
        <w:t>VINCI ENERGIES</w:t>
      </w:r>
      <w:bookmarkEnd w:id="92"/>
    </w:p>
    <w:p w14:paraId="0F0B680C" w14:textId="77777777" w:rsidR="00C813E6" w:rsidRDefault="00C813E6" w:rsidP="00C813E6">
      <w:pPr>
        <w:pStyle w:val="Titre3"/>
      </w:pPr>
      <w:r>
        <w:t>Analyse technique</w:t>
      </w:r>
    </w:p>
    <w:p w14:paraId="49F9957B" w14:textId="5C4C1BA9" w:rsidR="00CC1247" w:rsidRDefault="00CC1247" w:rsidP="00CC1247">
      <w:pPr>
        <w:pStyle w:val="Titre4"/>
      </w:pPr>
      <w:r>
        <w:t>CVCD</w:t>
      </w:r>
    </w:p>
    <w:p w14:paraId="6F01DF16" w14:textId="77777777" w:rsidR="00CC1247" w:rsidRDefault="00CC1247" w:rsidP="00CC1247">
      <w:pPr>
        <w:pStyle w:val="Corpsdetexte"/>
      </w:pPr>
    </w:p>
    <w:p w14:paraId="06C7BE56" w14:textId="77777777" w:rsidR="00CC1247" w:rsidRDefault="00CC1247" w:rsidP="00CC1247">
      <w:pPr>
        <w:pStyle w:val="Corpsdetexte"/>
      </w:pPr>
    </w:p>
    <w:p w14:paraId="4D7E5D3F" w14:textId="77777777" w:rsidR="00CC1247" w:rsidRDefault="00CC1247" w:rsidP="00CC1247">
      <w:pPr>
        <w:pStyle w:val="Corpsdetexte"/>
      </w:pPr>
    </w:p>
    <w:p w14:paraId="36048EF2" w14:textId="25B69BAF" w:rsidR="00CC1247" w:rsidRDefault="00CC1247" w:rsidP="00CC1247">
      <w:pPr>
        <w:pStyle w:val="Titre4"/>
      </w:pPr>
      <w:r>
        <w:t>Plomberie</w:t>
      </w:r>
    </w:p>
    <w:p w14:paraId="1850ABA3" w14:textId="77777777" w:rsidR="00CC1247" w:rsidRDefault="00CC1247" w:rsidP="00CC1247">
      <w:pPr>
        <w:pStyle w:val="Corpsdetexte"/>
      </w:pPr>
    </w:p>
    <w:p w14:paraId="55CA1B5F" w14:textId="77777777" w:rsidR="00CC1247" w:rsidRDefault="00CC1247" w:rsidP="00CC1247">
      <w:pPr>
        <w:pStyle w:val="Corpsdetexte"/>
      </w:pPr>
    </w:p>
    <w:p w14:paraId="534C2279" w14:textId="1E90ED05" w:rsidR="00CC1247" w:rsidRDefault="00CC1247" w:rsidP="00CC1247">
      <w:pPr>
        <w:pStyle w:val="Titre4"/>
      </w:pPr>
      <w:r>
        <w:t>Courants forts</w:t>
      </w:r>
    </w:p>
    <w:p w14:paraId="2F8302FD" w14:textId="77777777" w:rsidR="00CC1247" w:rsidRDefault="00CC1247" w:rsidP="00CC1247">
      <w:pPr>
        <w:pStyle w:val="Corpsdetexte"/>
      </w:pPr>
    </w:p>
    <w:p w14:paraId="09DD40AF" w14:textId="77777777" w:rsidR="00CC1247" w:rsidRDefault="00CC1247" w:rsidP="00CC1247">
      <w:pPr>
        <w:pStyle w:val="Corpsdetexte"/>
      </w:pPr>
    </w:p>
    <w:p w14:paraId="17830FF3" w14:textId="77777777" w:rsidR="00CC1247" w:rsidRDefault="00CC1247" w:rsidP="00CC1247">
      <w:pPr>
        <w:pStyle w:val="Corpsdetexte"/>
      </w:pPr>
    </w:p>
    <w:p w14:paraId="440E7A08" w14:textId="43A438B5" w:rsidR="00CC1247" w:rsidRDefault="00CC1247" w:rsidP="00CC1247">
      <w:pPr>
        <w:pStyle w:val="Titre4"/>
      </w:pPr>
      <w:r>
        <w:t>Courants faibles</w:t>
      </w:r>
    </w:p>
    <w:p w14:paraId="2E3AD9F1" w14:textId="77777777" w:rsidR="00CC1247" w:rsidRDefault="00CC1247" w:rsidP="00CC1247">
      <w:pPr>
        <w:pStyle w:val="Corpsdetexte"/>
      </w:pPr>
    </w:p>
    <w:p w14:paraId="6677644F" w14:textId="77777777" w:rsidR="00CC1247" w:rsidRPr="00CC1247" w:rsidRDefault="00CC1247" w:rsidP="00CC1247">
      <w:pPr>
        <w:pStyle w:val="Corpsdetexte"/>
      </w:pPr>
    </w:p>
    <w:p w14:paraId="43A35E77" w14:textId="77777777" w:rsidR="00C813E6" w:rsidRPr="0021380C" w:rsidRDefault="00C813E6" w:rsidP="00C813E6">
      <w:pPr>
        <w:pStyle w:val="Titre3"/>
      </w:pPr>
      <w:r>
        <w:t>Analyse financière</w:t>
      </w:r>
    </w:p>
    <w:p w14:paraId="715DCBC9" w14:textId="77777777" w:rsidR="00CC1247" w:rsidRDefault="00CC1247" w:rsidP="00CC1247">
      <w:pPr>
        <w:pStyle w:val="Titre4"/>
      </w:pPr>
      <w:r>
        <w:t>CVCD</w:t>
      </w:r>
    </w:p>
    <w:p w14:paraId="365FD694" w14:textId="77777777" w:rsidR="00CC1247" w:rsidRDefault="00CC1247" w:rsidP="00CC1247">
      <w:pPr>
        <w:pStyle w:val="Corpsdetexte"/>
      </w:pPr>
    </w:p>
    <w:p w14:paraId="15B7CFA6" w14:textId="77777777" w:rsidR="00CC1247" w:rsidRDefault="00CC1247" w:rsidP="00CC1247">
      <w:pPr>
        <w:pStyle w:val="Corpsdetexte"/>
      </w:pPr>
    </w:p>
    <w:p w14:paraId="47A5CBA7" w14:textId="77777777" w:rsidR="00CC1247" w:rsidRDefault="00CC1247" w:rsidP="00CC1247">
      <w:pPr>
        <w:pStyle w:val="Corpsdetexte"/>
      </w:pPr>
    </w:p>
    <w:p w14:paraId="3E828FEC" w14:textId="77777777" w:rsidR="00CC1247" w:rsidRDefault="00CC1247" w:rsidP="00CC1247">
      <w:pPr>
        <w:pStyle w:val="Titre4"/>
      </w:pPr>
      <w:r>
        <w:t>Plomberie</w:t>
      </w:r>
    </w:p>
    <w:p w14:paraId="31D82ACD" w14:textId="77777777" w:rsidR="00CC1247" w:rsidRDefault="00CC1247" w:rsidP="00CC1247">
      <w:pPr>
        <w:pStyle w:val="Corpsdetexte"/>
      </w:pPr>
    </w:p>
    <w:p w14:paraId="4CEEBAB0" w14:textId="77777777" w:rsidR="00CC1247" w:rsidRDefault="00CC1247" w:rsidP="00CC1247">
      <w:pPr>
        <w:pStyle w:val="Corpsdetexte"/>
      </w:pPr>
    </w:p>
    <w:p w14:paraId="7D7CBEF6" w14:textId="77777777" w:rsidR="00CC1247" w:rsidRDefault="00CC1247" w:rsidP="00CC1247">
      <w:pPr>
        <w:pStyle w:val="Titre4"/>
      </w:pPr>
      <w:r>
        <w:t>Courants forts</w:t>
      </w:r>
    </w:p>
    <w:p w14:paraId="35B6D915" w14:textId="77777777" w:rsidR="00CC1247" w:rsidRDefault="00CC1247" w:rsidP="00CC1247">
      <w:pPr>
        <w:pStyle w:val="Corpsdetexte"/>
      </w:pPr>
    </w:p>
    <w:p w14:paraId="42B2BBE4" w14:textId="77777777" w:rsidR="00CC1247" w:rsidRDefault="00CC1247" w:rsidP="00CC1247">
      <w:pPr>
        <w:pStyle w:val="Corpsdetexte"/>
      </w:pPr>
    </w:p>
    <w:p w14:paraId="5DDEFBAF" w14:textId="77777777" w:rsidR="00CC1247" w:rsidRDefault="00CC1247" w:rsidP="00CC1247">
      <w:pPr>
        <w:pStyle w:val="Corpsdetexte"/>
      </w:pPr>
    </w:p>
    <w:p w14:paraId="4E6A4AF4" w14:textId="77777777" w:rsidR="00CC1247" w:rsidRDefault="00CC1247" w:rsidP="00CC1247">
      <w:pPr>
        <w:pStyle w:val="Titre4"/>
      </w:pPr>
      <w:r>
        <w:t>Courants faibles</w:t>
      </w:r>
    </w:p>
    <w:p w14:paraId="5ECA5F6F" w14:textId="77777777" w:rsidR="00CC1247" w:rsidRDefault="00CC1247" w:rsidP="00CC1247">
      <w:pPr>
        <w:pStyle w:val="Corpsdetexte"/>
      </w:pPr>
    </w:p>
    <w:p w14:paraId="14BC1BA4" w14:textId="77777777" w:rsidR="00CC1247" w:rsidRPr="00CC1247" w:rsidRDefault="00CC1247" w:rsidP="00CC1247">
      <w:pPr>
        <w:pStyle w:val="Corpsdetexte"/>
      </w:pPr>
    </w:p>
    <w:p w14:paraId="5ACBDCE0" w14:textId="77777777" w:rsidR="00C813E6" w:rsidRPr="0021380C" w:rsidRDefault="00C813E6" w:rsidP="00C813E6">
      <w:pPr>
        <w:pStyle w:val="Titre3"/>
      </w:pPr>
      <w:r>
        <w:t>Analyse des variantes</w:t>
      </w:r>
    </w:p>
    <w:p w14:paraId="0F7D0ECA" w14:textId="77777777" w:rsidR="00CC1247" w:rsidRDefault="00CC1247" w:rsidP="00CC1247">
      <w:pPr>
        <w:pStyle w:val="Titre4"/>
      </w:pPr>
      <w:r>
        <w:lastRenderedPageBreak/>
        <w:t>CVCD</w:t>
      </w:r>
    </w:p>
    <w:p w14:paraId="4BAD154D" w14:textId="77777777" w:rsidR="00CC1247" w:rsidRDefault="00CC1247" w:rsidP="00CC1247">
      <w:pPr>
        <w:pStyle w:val="Corpsdetexte"/>
      </w:pPr>
    </w:p>
    <w:p w14:paraId="4A171479" w14:textId="77777777" w:rsidR="00CC1247" w:rsidRDefault="00CC1247" w:rsidP="00CC1247">
      <w:pPr>
        <w:pStyle w:val="Corpsdetexte"/>
      </w:pPr>
    </w:p>
    <w:p w14:paraId="72793634" w14:textId="77777777" w:rsidR="00CC1247" w:rsidRDefault="00CC1247" w:rsidP="00CC1247">
      <w:pPr>
        <w:pStyle w:val="Corpsdetexte"/>
      </w:pPr>
    </w:p>
    <w:p w14:paraId="2F215756" w14:textId="77777777" w:rsidR="00CC1247" w:rsidRDefault="00CC1247" w:rsidP="00CC1247">
      <w:pPr>
        <w:pStyle w:val="Titre4"/>
      </w:pPr>
      <w:r>
        <w:t>Plomberie</w:t>
      </w:r>
    </w:p>
    <w:p w14:paraId="2D204E31" w14:textId="77777777" w:rsidR="00CC1247" w:rsidRDefault="00CC1247" w:rsidP="00CC1247">
      <w:pPr>
        <w:pStyle w:val="Corpsdetexte"/>
      </w:pPr>
    </w:p>
    <w:p w14:paraId="4B64805F" w14:textId="77777777" w:rsidR="00CC1247" w:rsidRDefault="00CC1247" w:rsidP="00CC1247">
      <w:pPr>
        <w:pStyle w:val="Corpsdetexte"/>
      </w:pPr>
    </w:p>
    <w:p w14:paraId="699D9CCB" w14:textId="77777777" w:rsidR="00CC1247" w:rsidRDefault="00CC1247" w:rsidP="00CC1247">
      <w:pPr>
        <w:pStyle w:val="Titre4"/>
      </w:pPr>
      <w:r>
        <w:t>Courants forts</w:t>
      </w:r>
    </w:p>
    <w:p w14:paraId="5E95013E" w14:textId="77777777" w:rsidR="00CC1247" w:rsidRDefault="00CC1247" w:rsidP="00CC1247">
      <w:pPr>
        <w:pStyle w:val="Corpsdetexte"/>
      </w:pPr>
    </w:p>
    <w:p w14:paraId="155D9E23" w14:textId="77777777" w:rsidR="00CC1247" w:rsidRDefault="00CC1247" w:rsidP="00CC1247">
      <w:pPr>
        <w:pStyle w:val="Corpsdetexte"/>
      </w:pPr>
    </w:p>
    <w:p w14:paraId="43886CCC" w14:textId="77777777" w:rsidR="00CC1247" w:rsidRDefault="00CC1247" w:rsidP="00CC1247">
      <w:pPr>
        <w:pStyle w:val="Corpsdetexte"/>
      </w:pPr>
    </w:p>
    <w:p w14:paraId="63C29DE8" w14:textId="77777777" w:rsidR="00CC1247" w:rsidRDefault="00CC1247" w:rsidP="00CC1247">
      <w:pPr>
        <w:pStyle w:val="Titre4"/>
      </w:pPr>
      <w:r>
        <w:t>Courants faibles</w:t>
      </w:r>
    </w:p>
    <w:p w14:paraId="3C30B848" w14:textId="77777777" w:rsidR="00CC1247" w:rsidRDefault="00CC1247" w:rsidP="00CC1247">
      <w:pPr>
        <w:pStyle w:val="Corpsdetexte"/>
      </w:pPr>
    </w:p>
    <w:p w14:paraId="341A6452" w14:textId="77777777" w:rsidR="00CC1247" w:rsidRPr="00CC1247" w:rsidRDefault="00CC1247" w:rsidP="00CC1247">
      <w:pPr>
        <w:pStyle w:val="Corpsdetexte"/>
      </w:pPr>
    </w:p>
    <w:p w14:paraId="5209FFB7" w14:textId="60E3E01B" w:rsidR="00C813E6" w:rsidRPr="0021380C" w:rsidRDefault="00C813E6" w:rsidP="00C813E6">
      <w:pPr>
        <w:pStyle w:val="Titre3"/>
      </w:pPr>
      <w:r>
        <w:t xml:space="preserve">Questions à poser à </w:t>
      </w:r>
      <w:r w:rsidR="00CC1247">
        <w:t>VINCI ENERGIES</w:t>
      </w:r>
    </w:p>
    <w:p w14:paraId="64A3F5C1" w14:textId="36F078DC" w:rsidR="00C813E6" w:rsidRDefault="00CC1247" w:rsidP="00C813E6">
      <w:pPr>
        <w:pStyle w:val="Corpsdetexte"/>
      </w:pPr>
      <w:r>
        <w:t>Cf. tableau joint en annexe</w:t>
      </w:r>
    </w:p>
    <w:p w14:paraId="0117EAFF" w14:textId="77777777" w:rsidR="00C813E6" w:rsidRPr="007228B6" w:rsidRDefault="00C813E6" w:rsidP="00C813E6">
      <w:pPr>
        <w:pStyle w:val="Corpsdetexte"/>
      </w:pPr>
    </w:p>
    <w:p w14:paraId="0D9EF21C" w14:textId="52F82EDE" w:rsidR="00C813E6" w:rsidRDefault="00C813E6" w:rsidP="00C813E6">
      <w:pPr>
        <w:pStyle w:val="Titre2"/>
      </w:pPr>
      <w:bookmarkStart w:id="93" w:name="_Toc185354571"/>
      <w:r>
        <w:t xml:space="preserve">Analyse de l’offre </w:t>
      </w:r>
      <w:r w:rsidR="00CC1247">
        <w:t>GCC ENERGIES</w:t>
      </w:r>
      <w:bookmarkEnd w:id="93"/>
    </w:p>
    <w:p w14:paraId="25BADBDD" w14:textId="77777777" w:rsidR="00C813E6" w:rsidRDefault="00C813E6" w:rsidP="00C813E6">
      <w:pPr>
        <w:pStyle w:val="Titre3"/>
      </w:pPr>
      <w:r>
        <w:t>Analyse technique</w:t>
      </w:r>
    </w:p>
    <w:p w14:paraId="4DA4860C" w14:textId="77777777" w:rsidR="00CC1247" w:rsidRDefault="00CC1247" w:rsidP="00CC1247">
      <w:pPr>
        <w:pStyle w:val="Titre4"/>
      </w:pPr>
      <w:r>
        <w:t>CVCD</w:t>
      </w:r>
    </w:p>
    <w:p w14:paraId="3BB762BD" w14:textId="77777777" w:rsidR="00CC1247" w:rsidRDefault="00CC1247" w:rsidP="00CC1247">
      <w:pPr>
        <w:pStyle w:val="Corpsdetexte"/>
      </w:pPr>
    </w:p>
    <w:p w14:paraId="0553B81E" w14:textId="77777777" w:rsidR="00CC1247" w:rsidRDefault="00CC1247" w:rsidP="00CC1247">
      <w:pPr>
        <w:pStyle w:val="Corpsdetexte"/>
      </w:pPr>
    </w:p>
    <w:p w14:paraId="77CB0700" w14:textId="77777777" w:rsidR="00CC1247" w:rsidRDefault="00CC1247" w:rsidP="00CC1247">
      <w:pPr>
        <w:pStyle w:val="Corpsdetexte"/>
      </w:pPr>
    </w:p>
    <w:p w14:paraId="42D87C5E" w14:textId="77777777" w:rsidR="00CC1247" w:rsidRDefault="00CC1247" w:rsidP="00CC1247">
      <w:pPr>
        <w:pStyle w:val="Titre4"/>
      </w:pPr>
      <w:r>
        <w:t>Plomberie</w:t>
      </w:r>
    </w:p>
    <w:p w14:paraId="0627F53F" w14:textId="77777777" w:rsidR="00CC1247" w:rsidRDefault="00CC1247" w:rsidP="00CC1247">
      <w:pPr>
        <w:pStyle w:val="Corpsdetexte"/>
      </w:pPr>
    </w:p>
    <w:p w14:paraId="45F83639" w14:textId="77777777" w:rsidR="00CC1247" w:rsidRDefault="00CC1247" w:rsidP="00CC1247">
      <w:pPr>
        <w:pStyle w:val="Corpsdetexte"/>
      </w:pPr>
    </w:p>
    <w:p w14:paraId="5E44F55B" w14:textId="77777777" w:rsidR="00CC1247" w:rsidRDefault="00CC1247" w:rsidP="00CC1247">
      <w:pPr>
        <w:pStyle w:val="Titre4"/>
      </w:pPr>
      <w:r>
        <w:t>Courants forts</w:t>
      </w:r>
    </w:p>
    <w:p w14:paraId="16859D4C" w14:textId="77777777" w:rsidR="00CC1247" w:rsidRDefault="00CC1247" w:rsidP="00CC1247">
      <w:pPr>
        <w:pStyle w:val="Corpsdetexte"/>
      </w:pPr>
    </w:p>
    <w:p w14:paraId="1EF01C0B" w14:textId="77777777" w:rsidR="00CC1247" w:rsidRDefault="00CC1247" w:rsidP="00CC1247">
      <w:pPr>
        <w:pStyle w:val="Corpsdetexte"/>
      </w:pPr>
    </w:p>
    <w:p w14:paraId="7C7084A5" w14:textId="77777777" w:rsidR="00CC1247" w:rsidRDefault="00CC1247" w:rsidP="00CC1247">
      <w:pPr>
        <w:pStyle w:val="Corpsdetexte"/>
      </w:pPr>
    </w:p>
    <w:p w14:paraId="039DA60E" w14:textId="77777777" w:rsidR="00CC1247" w:rsidRDefault="00CC1247" w:rsidP="00CC1247">
      <w:pPr>
        <w:pStyle w:val="Titre4"/>
      </w:pPr>
      <w:r>
        <w:lastRenderedPageBreak/>
        <w:t>Courants faibles</w:t>
      </w:r>
    </w:p>
    <w:p w14:paraId="51F82128" w14:textId="77777777" w:rsidR="00CC1247" w:rsidRDefault="00CC1247" w:rsidP="00CC1247">
      <w:pPr>
        <w:pStyle w:val="Corpsdetexte"/>
      </w:pPr>
    </w:p>
    <w:p w14:paraId="371CCC9B" w14:textId="77777777" w:rsidR="00CC1247" w:rsidRPr="00CC1247" w:rsidRDefault="00CC1247" w:rsidP="00CC1247">
      <w:pPr>
        <w:pStyle w:val="Corpsdetexte"/>
      </w:pPr>
    </w:p>
    <w:p w14:paraId="0C917B67" w14:textId="77777777" w:rsidR="00C813E6" w:rsidRDefault="00C813E6" w:rsidP="00C813E6">
      <w:pPr>
        <w:pStyle w:val="Corpsdetexte"/>
      </w:pPr>
    </w:p>
    <w:p w14:paraId="4437CC89" w14:textId="77777777" w:rsidR="00C813E6" w:rsidRPr="0021380C" w:rsidRDefault="00C813E6" w:rsidP="00C813E6">
      <w:pPr>
        <w:pStyle w:val="Titre3"/>
      </w:pPr>
      <w:r>
        <w:t>Analyse financière</w:t>
      </w:r>
    </w:p>
    <w:p w14:paraId="66E21E50" w14:textId="77777777" w:rsidR="00CC1247" w:rsidRDefault="00CC1247" w:rsidP="00CC1247">
      <w:pPr>
        <w:pStyle w:val="Titre4"/>
      </w:pPr>
      <w:r>
        <w:t>CVCD</w:t>
      </w:r>
    </w:p>
    <w:p w14:paraId="0BB1D242" w14:textId="77777777" w:rsidR="00CC1247" w:rsidRDefault="00CC1247" w:rsidP="00CC1247">
      <w:pPr>
        <w:pStyle w:val="Corpsdetexte"/>
      </w:pPr>
    </w:p>
    <w:p w14:paraId="3FDBF6BB" w14:textId="77777777" w:rsidR="00CC1247" w:rsidRDefault="00CC1247" w:rsidP="00CC1247">
      <w:pPr>
        <w:pStyle w:val="Corpsdetexte"/>
      </w:pPr>
    </w:p>
    <w:p w14:paraId="74954C15" w14:textId="77777777" w:rsidR="00CC1247" w:rsidRDefault="00CC1247" w:rsidP="00CC1247">
      <w:pPr>
        <w:pStyle w:val="Corpsdetexte"/>
      </w:pPr>
    </w:p>
    <w:p w14:paraId="1E94ADE7" w14:textId="77777777" w:rsidR="00CC1247" w:rsidRDefault="00CC1247" w:rsidP="00CC1247">
      <w:pPr>
        <w:pStyle w:val="Titre4"/>
      </w:pPr>
      <w:r>
        <w:t>Plomberie</w:t>
      </w:r>
    </w:p>
    <w:p w14:paraId="48E03C87" w14:textId="77777777" w:rsidR="00CC1247" w:rsidRDefault="00CC1247" w:rsidP="00CC1247">
      <w:pPr>
        <w:pStyle w:val="Corpsdetexte"/>
      </w:pPr>
    </w:p>
    <w:p w14:paraId="5D7ED711" w14:textId="77777777" w:rsidR="00CC1247" w:rsidRDefault="00CC1247" w:rsidP="00CC1247">
      <w:pPr>
        <w:pStyle w:val="Corpsdetexte"/>
      </w:pPr>
    </w:p>
    <w:p w14:paraId="660D80B7" w14:textId="77777777" w:rsidR="00CC1247" w:rsidRDefault="00CC1247" w:rsidP="00CC1247">
      <w:pPr>
        <w:pStyle w:val="Titre4"/>
      </w:pPr>
      <w:r>
        <w:t>Courants forts</w:t>
      </w:r>
    </w:p>
    <w:p w14:paraId="2F0FC8A5" w14:textId="77777777" w:rsidR="00CC1247" w:rsidRDefault="00CC1247" w:rsidP="00CC1247">
      <w:pPr>
        <w:pStyle w:val="Corpsdetexte"/>
      </w:pPr>
    </w:p>
    <w:p w14:paraId="0B912575" w14:textId="77777777" w:rsidR="00CC1247" w:rsidRDefault="00CC1247" w:rsidP="00CC1247">
      <w:pPr>
        <w:pStyle w:val="Corpsdetexte"/>
      </w:pPr>
    </w:p>
    <w:p w14:paraId="5A569FDE" w14:textId="77777777" w:rsidR="00CC1247" w:rsidRDefault="00CC1247" w:rsidP="00CC1247">
      <w:pPr>
        <w:pStyle w:val="Corpsdetexte"/>
      </w:pPr>
    </w:p>
    <w:p w14:paraId="483FE17D" w14:textId="77777777" w:rsidR="00CC1247" w:rsidRDefault="00CC1247" w:rsidP="00CC1247">
      <w:pPr>
        <w:pStyle w:val="Titre4"/>
      </w:pPr>
      <w:r>
        <w:t>Courants faibles</w:t>
      </w:r>
    </w:p>
    <w:p w14:paraId="55BA4A15" w14:textId="77777777" w:rsidR="00CC1247" w:rsidRDefault="00CC1247" w:rsidP="00CC1247">
      <w:pPr>
        <w:pStyle w:val="Corpsdetexte"/>
      </w:pPr>
    </w:p>
    <w:p w14:paraId="66B8E104" w14:textId="77777777" w:rsidR="00CC1247" w:rsidRPr="00CC1247" w:rsidRDefault="00CC1247" w:rsidP="00CC1247">
      <w:pPr>
        <w:pStyle w:val="Corpsdetexte"/>
      </w:pPr>
    </w:p>
    <w:p w14:paraId="2BAE891D" w14:textId="77777777" w:rsidR="00C813E6" w:rsidRDefault="00C813E6" w:rsidP="00C813E6">
      <w:pPr>
        <w:pStyle w:val="Corpsdetexte"/>
      </w:pPr>
    </w:p>
    <w:p w14:paraId="61CED787" w14:textId="77777777" w:rsidR="00C813E6" w:rsidRPr="0021380C" w:rsidRDefault="00C813E6" w:rsidP="00C813E6">
      <w:pPr>
        <w:pStyle w:val="Titre3"/>
      </w:pPr>
      <w:r>
        <w:t>Analyse des variantes</w:t>
      </w:r>
    </w:p>
    <w:p w14:paraId="5D9D4B0A" w14:textId="77777777" w:rsidR="00CC1247" w:rsidRDefault="00CC1247" w:rsidP="00CC1247">
      <w:pPr>
        <w:pStyle w:val="Titre4"/>
      </w:pPr>
      <w:r>
        <w:t>CVCD</w:t>
      </w:r>
    </w:p>
    <w:p w14:paraId="7654B0BF" w14:textId="77777777" w:rsidR="00CC1247" w:rsidRDefault="00CC1247" w:rsidP="00CC1247">
      <w:pPr>
        <w:pStyle w:val="Corpsdetexte"/>
      </w:pPr>
    </w:p>
    <w:p w14:paraId="2A0D81BB" w14:textId="77777777" w:rsidR="00CC1247" w:rsidRDefault="00CC1247" w:rsidP="00CC1247">
      <w:pPr>
        <w:pStyle w:val="Corpsdetexte"/>
      </w:pPr>
    </w:p>
    <w:p w14:paraId="63369D9A" w14:textId="77777777" w:rsidR="00CC1247" w:rsidRDefault="00CC1247" w:rsidP="00CC1247">
      <w:pPr>
        <w:pStyle w:val="Corpsdetexte"/>
      </w:pPr>
    </w:p>
    <w:p w14:paraId="4148FF67" w14:textId="77777777" w:rsidR="00CC1247" w:rsidRDefault="00CC1247" w:rsidP="00CC1247">
      <w:pPr>
        <w:pStyle w:val="Titre4"/>
      </w:pPr>
      <w:r>
        <w:t>Plomberie</w:t>
      </w:r>
    </w:p>
    <w:p w14:paraId="287ADFD2" w14:textId="77777777" w:rsidR="00CC1247" w:rsidRDefault="00CC1247" w:rsidP="00CC1247">
      <w:pPr>
        <w:pStyle w:val="Corpsdetexte"/>
      </w:pPr>
    </w:p>
    <w:p w14:paraId="0CE9471F" w14:textId="77777777" w:rsidR="00CC1247" w:rsidRDefault="00CC1247" w:rsidP="00CC1247">
      <w:pPr>
        <w:pStyle w:val="Corpsdetexte"/>
      </w:pPr>
    </w:p>
    <w:p w14:paraId="6C5A1CD7" w14:textId="77777777" w:rsidR="00CC1247" w:rsidRDefault="00CC1247" w:rsidP="00CC1247">
      <w:pPr>
        <w:pStyle w:val="Titre4"/>
      </w:pPr>
      <w:r>
        <w:t>Courants forts</w:t>
      </w:r>
    </w:p>
    <w:p w14:paraId="5811673B" w14:textId="77777777" w:rsidR="00CC1247" w:rsidRDefault="00CC1247" w:rsidP="00CC1247">
      <w:pPr>
        <w:pStyle w:val="Corpsdetexte"/>
      </w:pPr>
    </w:p>
    <w:p w14:paraId="2EB2177B" w14:textId="77777777" w:rsidR="00CC1247" w:rsidRDefault="00CC1247" w:rsidP="00CC1247">
      <w:pPr>
        <w:pStyle w:val="Corpsdetexte"/>
      </w:pPr>
    </w:p>
    <w:p w14:paraId="013B8362" w14:textId="77777777" w:rsidR="00CC1247" w:rsidRDefault="00CC1247" w:rsidP="00CC1247">
      <w:pPr>
        <w:pStyle w:val="Corpsdetexte"/>
      </w:pPr>
    </w:p>
    <w:p w14:paraId="632BF4D5" w14:textId="77777777" w:rsidR="00CC1247" w:rsidRDefault="00CC1247" w:rsidP="00CC1247">
      <w:pPr>
        <w:pStyle w:val="Titre4"/>
      </w:pPr>
      <w:r>
        <w:t>Courants faibles</w:t>
      </w:r>
    </w:p>
    <w:p w14:paraId="285C6BFE" w14:textId="77777777" w:rsidR="00CC1247" w:rsidRDefault="00CC1247" w:rsidP="00CC1247">
      <w:pPr>
        <w:pStyle w:val="Corpsdetexte"/>
      </w:pPr>
    </w:p>
    <w:p w14:paraId="7CA7C1B1" w14:textId="77777777" w:rsidR="00CC1247" w:rsidRPr="00CC1247" w:rsidRDefault="00CC1247" w:rsidP="00CC1247">
      <w:pPr>
        <w:pStyle w:val="Corpsdetexte"/>
      </w:pPr>
    </w:p>
    <w:p w14:paraId="572F4682" w14:textId="77777777" w:rsidR="00C813E6" w:rsidRDefault="00C813E6" w:rsidP="00C813E6">
      <w:pPr>
        <w:pStyle w:val="Corpsdetexte"/>
      </w:pPr>
    </w:p>
    <w:p w14:paraId="4BB0DBB7" w14:textId="6EDBDBD2" w:rsidR="00C813E6" w:rsidRDefault="00C813E6" w:rsidP="00C813E6">
      <w:pPr>
        <w:pStyle w:val="Titre3"/>
      </w:pPr>
      <w:r>
        <w:t xml:space="preserve">Questions à poser à </w:t>
      </w:r>
      <w:r w:rsidR="00CC1247">
        <w:t>GCC ENERGIES</w:t>
      </w:r>
    </w:p>
    <w:p w14:paraId="787DCF10" w14:textId="77777777" w:rsidR="00CC1247" w:rsidRDefault="00CC1247" w:rsidP="00CC1247">
      <w:pPr>
        <w:pStyle w:val="Corpsdetexte"/>
      </w:pPr>
      <w:r>
        <w:t>Cf. tableau joint en annexe</w:t>
      </w:r>
    </w:p>
    <w:p w14:paraId="5AE9EA4C" w14:textId="77777777" w:rsidR="00C813E6" w:rsidRDefault="00C813E6" w:rsidP="00C813E6">
      <w:pPr>
        <w:pStyle w:val="Corpsdetexte"/>
      </w:pPr>
    </w:p>
    <w:p w14:paraId="5ACE5840" w14:textId="77777777" w:rsidR="00C813E6" w:rsidRDefault="00C813E6" w:rsidP="00C813E6">
      <w:pPr>
        <w:pStyle w:val="Corpsdetexte"/>
      </w:pPr>
    </w:p>
    <w:p w14:paraId="740EA07A" w14:textId="35317887" w:rsidR="00CE76A0" w:rsidRDefault="00CE76A0" w:rsidP="00CE76A0">
      <w:pPr>
        <w:pStyle w:val="Titre2"/>
      </w:pPr>
      <w:bookmarkStart w:id="94" w:name="_Toc185354572"/>
      <w:r>
        <w:t>Conclusion Macrolot 10</w:t>
      </w:r>
      <w:bookmarkEnd w:id="94"/>
    </w:p>
    <w:p w14:paraId="702F520B" w14:textId="77777777" w:rsidR="00CE76A0" w:rsidRPr="0021380C" w:rsidRDefault="00CE76A0" w:rsidP="00CE76A0">
      <w:pPr>
        <w:pStyle w:val="Listepuces"/>
        <w:rPr>
          <w:i/>
          <w:iCs/>
        </w:rPr>
      </w:pPr>
      <w:r w:rsidRPr="0021380C">
        <w:rPr>
          <w:i/>
          <w:iCs/>
        </w:rPr>
        <w:t>Comparaison éventuelle sur opérations équivalentes</w:t>
      </w:r>
    </w:p>
    <w:p w14:paraId="626B5539" w14:textId="77777777" w:rsidR="00CE76A0" w:rsidRPr="0021380C" w:rsidRDefault="00CE76A0" w:rsidP="00CE76A0">
      <w:pPr>
        <w:pStyle w:val="Listepuces"/>
        <w:rPr>
          <w:i/>
          <w:iCs/>
        </w:rPr>
      </w:pPr>
      <w:r w:rsidRPr="0021380C">
        <w:rPr>
          <w:i/>
          <w:iCs/>
        </w:rPr>
        <w:t>Synthèse et préconisation MOE</w:t>
      </w:r>
    </w:p>
    <w:p w14:paraId="4AB154D5" w14:textId="77777777" w:rsidR="00CE76A0" w:rsidRPr="0021380C" w:rsidRDefault="00CE76A0" w:rsidP="00CE76A0">
      <w:pPr>
        <w:pStyle w:val="Listepuces"/>
        <w:rPr>
          <w:i/>
          <w:iCs/>
        </w:rPr>
      </w:pPr>
      <w:r w:rsidRPr="0021380C">
        <w:rPr>
          <w:i/>
          <w:iCs/>
        </w:rPr>
        <w:t>Montants à négocier éventuels</w:t>
      </w:r>
    </w:p>
    <w:p w14:paraId="10104327" w14:textId="77777777" w:rsidR="00CE76A0" w:rsidRPr="0021380C" w:rsidRDefault="00CE76A0" w:rsidP="00CE76A0">
      <w:pPr>
        <w:pStyle w:val="Listepuces"/>
        <w:rPr>
          <w:i/>
          <w:iCs/>
        </w:rPr>
      </w:pPr>
      <w:r w:rsidRPr="0021380C">
        <w:rPr>
          <w:i/>
          <w:iCs/>
        </w:rPr>
        <w:t>Points d’attention sur les offres reçues</w:t>
      </w:r>
    </w:p>
    <w:p w14:paraId="5AECE57D" w14:textId="77777777" w:rsidR="00CE76A0" w:rsidRPr="000F6CCC" w:rsidRDefault="00CE76A0" w:rsidP="00CE76A0">
      <w:pPr>
        <w:pStyle w:val="Corpsdetexte"/>
      </w:pPr>
    </w:p>
    <w:p w14:paraId="391C65A5" w14:textId="77777777" w:rsidR="00C813E6" w:rsidRPr="000F6CCC" w:rsidRDefault="00C813E6" w:rsidP="00C813E6">
      <w:pPr>
        <w:pStyle w:val="Corpsdetexte"/>
      </w:pPr>
    </w:p>
    <w:p w14:paraId="11742EFB" w14:textId="77777777" w:rsidR="00C813E6" w:rsidRDefault="00C813E6" w:rsidP="00C813E6">
      <w:pPr>
        <w:pStyle w:val="Corpsdetexte"/>
      </w:pPr>
    </w:p>
    <w:p w14:paraId="313B03F7" w14:textId="77777777" w:rsidR="00C813E6" w:rsidRDefault="00C813E6" w:rsidP="00C813E6">
      <w:pPr>
        <w:spacing w:after="200" w:line="276" w:lineRule="auto"/>
        <w:ind w:left="0"/>
        <w:rPr>
          <w:sz w:val="20"/>
          <w:szCs w:val="24"/>
        </w:rPr>
      </w:pPr>
      <w:r>
        <w:br w:type="page"/>
      </w:r>
    </w:p>
    <w:p w14:paraId="1E9B7EBF" w14:textId="6A6F4767" w:rsidR="00CE76A0" w:rsidRDefault="00CE76A0" w:rsidP="00CE76A0">
      <w:pPr>
        <w:pStyle w:val="Titre1"/>
        <w:pageBreakBefore w:val="0"/>
      </w:pPr>
      <w:bookmarkStart w:id="95" w:name="_Toc185354573"/>
      <w:r>
        <w:lastRenderedPageBreak/>
        <w:t>Macrolot 11 – appareils élevateurs</w:t>
      </w:r>
      <w:bookmarkEnd w:id="95"/>
    </w:p>
    <w:p w14:paraId="4E5A3483" w14:textId="77777777" w:rsidR="00CE76A0" w:rsidRDefault="00CE76A0" w:rsidP="00CE76A0">
      <w:pPr>
        <w:pStyle w:val="Titre2"/>
      </w:pPr>
      <w:bookmarkStart w:id="96" w:name="_Toc185354574"/>
      <w:r>
        <w:t>Entreprises consultées</w:t>
      </w:r>
      <w:bookmarkEnd w:id="96"/>
    </w:p>
    <w:p w14:paraId="759D583C" w14:textId="7AE2AAAC" w:rsidR="00CE76A0" w:rsidRDefault="00CE76A0" w:rsidP="007A05BF">
      <w:pPr>
        <w:pStyle w:val="Corpsdetexte"/>
        <w:numPr>
          <w:ilvl w:val="0"/>
          <w:numId w:val="14"/>
        </w:numPr>
      </w:pPr>
      <w:r>
        <w:t xml:space="preserve">OTIS (offre remise le </w:t>
      </w:r>
      <w:r w:rsidRPr="00C813E6">
        <w:rPr>
          <w:highlight w:val="yellow"/>
        </w:rPr>
        <w:t>XX</w:t>
      </w:r>
      <w:r>
        <w:t xml:space="preserve"> novembre 2024)</w:t>
      </w:r>
    </w:p>
    <w:p w14:paraId="304EDD0D" w14:textId="1D25BAA8" w:rsidR="00CE76A0" w:rsidRDefault="00CE76A0" w:rsidP="007A05BF">
      <w:pPr>
        <w:pStyle w:val="Corpsdetexte"/>
        <w:numPr>
          <w:ilvl w:val="0"/>
          <w:numId w:val="14"/>
        </w:numPr>
      </w:pPr>
      <w:r>
        <w:t xml:space="preserve">KONE (offre remise le </w:t>
      </w:r>
      <w:r w:rsidRPr="00CE76A0">
        <w:rPr>
          <w:highlight w:val="yellow"/>
        </w:rPr>
        <w:t>XX</w:t>
      </w:r>
      <w:r>
        <w:t xml:space="preserve"> novembre 2024)</w:t>
      </w:r>
    </w:p>
    <w:p w14:paraId="5C82FAE3" w14:textId="0F765921" w:rsidR="00CE76A0" w:rsidRDefault="00CE76A0" w:rsidP="007A05BF">
      <w:pPr>
        <w:pStyle w:val="Corpsdetexte"/>
        <w:numPr>
          <w:ilvl w:val="0"/>
          <w:numId w:val="14"/>
        </w:numPr>
      </w:pPr>
      <w:r>
        <w:t xml:space="preserve">TK ELEVATOR </w:t>
      </w:r>
    </w:p>
    <w:p w14:paraId="27DFB507" w14:textId="1BD876F4" w:rsidR="00CE76A0" w:rsidRDefault="00CE76A0" w:rsidP="007A05BF">
      <w:pPr>
        <w:pStyle w:val="Corpsdetexte"/>
        <w:numPr>
          <w:ilvl w:val="0"/>
          <w:numId w:val="14"/>
        </w:numPr>
      </w:pPr>
      <w:r>
        <w:t>ORONA</w:t>
      </w:r>
    </w:p>
    <w:p w14:paraId="4C3089DC" w14:textId="197CBACA" w:rsidR="00CE76A0" w:rsidRDefault="00CE76A0" w:rsidP="00CE76A0">
      <w:pPr>
        <w:pStyle w:val="Corpsdetexte"/>
      </w:pPr>
      <w:r w:rsidRPr="00C813E6">
        <w:rPr>
          <w:highlight w:val="yellow"/>
        </w:rPr>
        <w:t xml:space="preserve">L’entreprise </w:t>
      </w:r>
      <w:r>
        <w:rPr>
          <w:highlight w:val="yellow"/>
        </w:rPr>
        <w:t>ORONA</w:t>
      </w:r>
      <w:r w:rsidRPr="00C813E6">
        <w:rPr>
          <w:highlight w:val="yellow"/>
        </w:rPr>
        <w:t xml:space="preserve"> n’a pas donné suite à la consultation.</w:t>
      </w:r>
    </w:p>
    <w:p w14:paraId="7D259F39" w14:textId="77777777" w:rsidR="00CE76A0" w:rsidRDefault="00CE76A0" w:rsidP="00CE76A0">
      <w:pPr>
        <w:pStyle w:val="Corpsdetexte"/>
      </w:pPr>
    </w:p>
    <w:p w14:paraId="275A59E6" w14:textId="77777777" w:rsidR="00CE76A0" w:rsidRDefault="00CE76A0" w:rsidP="00CE76A0">
      <w:pPr>
        <w:pStyle w:val="Titre2"/>
      </w:pPr>
      <w:bookmarkStart w:id="97" w:name="_Toc185354575"/>
      <w:r>
        <w:t>Evolution du chiffrage</w:t>
      </w:r>
      <w:bookmarkEnd w:id="97"/>
    </w:p>
    <w:p w14:paraId="5037A0B3" w14:textId="77777777" w:rsidR="00CE76A0" w:rsidRDefault="00CE76A0" w:rsidP="00CE76A0">
      <w:pPr>
        <w:pStyle w:val="Titre3"/>
      </w:pPr>
      <w:r w:rsidRPr="001739A7">
        <w:t>Rappel</w:t>
      </w:r>
      <w:r>
        <w:t xml:space="preserve"> de l’estimation de la maîtrise d’œuvre</w:t>
      </w:r>
    </w:p>
    <w:tbl>
      <w:tblPr>
        <w:tblStyle w:val="Grilledutableau"/>
        <w:tblW w:w="0" w:type="auto"/>
        <w:tblInd w:w="846" w:type="dxa"/>
        <w:tblLook w:val="04A0" w:firstRow="1" w:lastRow="0" w:firstColumn="1" w:lastColumn="0" w:noHBand="0" w:noVBand="1"/>
      </w:tblPr>
      <w:tblGrid>
        <w:gridCol w:w="3685"/>
        <w:gridCol w:w="2977"/>
      </w:tblGrid>
      <w:tr w:rsidR="00CE76A0" w14:paraId="47D9942A" w14:textId="77777777" w:rsidTr="00D07001">
        <w:tc>
          <w:tcPr>
            <w:tcW w:w="3685" w:type="dxa"/>
          </w:tcPr>
          <w:p w14:paraId="011CCC32" w14:textId="0D01212B" w:rsidR="00CE76A0" w:rsidRDefault="00CE76A0" w:rsidP="00D07001">
            <w:pPr>
              <w:pStyle w:val="Corpsdetexte"/>
            </w:pPr>
            <w:r>
              <w:t>Ascenseurs</w:t>
            </w:r>
          </w:p>
        </w:tc>
        <w:tc>
          <w:tcPr>
            <w:tcW w:w="2977" w:type="dxa"/>
          </w:tcPr>
          <w:p w14:paraId="48D2537C" w14:textId="5ED84B2C" w:rsidR="00CE76A0" w:rsidRDefault="00CE76A0" w:rsidP="00D07001">
            <w:pPr>
              <w:pStyle w:val="Corpsdetexte"/>
              <w:jc w:val="right"/>
            </w:pPr>
            <w:r>
              <w:t>845 000€</w:t>
            </w:r>
          </w:p>
        </w:tc>
      </w:tr>
      <w:tr w:rsidR="00CE76A0" w14:paraId="6A7C6249" w14:textId="77777777" w:rsidTr="00D07001">
        <w:tc>
          <w:tcPr>
            <w:tcW w:w="3685" w:type="dxa"/>
          </w:tcPr>
          <w:p w14:paraId="1A1D0AFD" w14:textId="77777777" w:rsidR="00CE76A0" w:rsidRDefault="00CE76A0" w:rsidP="00D07001">
            <w:pPr>
              <w:pStyle w:val="Corpsdetexte"/>
            </w:pPr>
            <w:r w:rsidRPr="007A35EB">
              <w:rPr>
                <w:b/>
                <w:bCs/>
              </w:rPr>
              <w:t xml:space="preserve">Total </w:t>
            </w:r>
          </w:p>
        </w:tc>
        <w:tc>
          <w:tcPr>
            <w:tcW w:w="2977" w:type="dxa"/>
          </w:tcPr>
          <w:p w14:paraId="673B56C3" w14:textId="388C0CF0" w:rsidR="00CE76A0" w:rsidRDefault="00CE76A0" w:rsidP="00D07001">
            <w:pPr>
              <w:pStyle w:val="Corpsdetexte"/>
              <w:jc w:val="right"/>
            </w:pPr>
            <w:r>
              <w:rPr>
                <w:b/>
                <w:bCs/>
              </w:rPr>
              <w:t>845 000 €</w:t>
            </w:r>
          </w:p>
        </w:tc>
      </w:tr>
    </w:tbl>
    <w:p w14:paraId="40D3767E" w14:textId="77777777" w:rsidR="00CE76A0" w:rsidRDefault="00CE76A0" w:rsidP="00CE76A0">
      <w:pPr>
        <w:pStyle w:val="Corpsdetexte"/>
      </w:pPr>
    </w:p>
    <w:p w14:paraId="0B758FCD" w14:textId="77777777" w:rsidR="00CE76A0" w:rsidRDefault="00CE76A0" w:rsidP="00CE76A0">
      <w:pPr>
        <w:pStyle w:val="Titre3"/>
      </w:pPr>
      <w:r>
        <w:t>Montant des offres V1 des entreprises</w:t>
      </w:r>
    </w:p>
    <w:p w14:paraId="381A5EA6" w14:textId="77777777" w:rsidR="00CE76A0" w:rsidRDefault="00CE76A0" w:rsidP="00CE76A0">
      <w:pPr>
        <w:pStyle w:val="Corpsdetexte"/>
      </w:pPr>
    </w:p>
    <w:p w14:paraId="66ADE277" w14:textId="77777777" w:rsidR="00CE76A0" w:rsidRDefault="00CE76A0" w:rsidP="00CE76A0">
      <w:pPr>
        <w:pStyle w:val="Corpsdetexte"/>
      </w:pPr>
    </w:p>
    <w:p w14:paraId="37D5D91B" w14:textId="1470A5C8" w:rsidR="00CE76A0" w:rsidRDefault="00CE76A0" w:rsidP="00CE76A0">
      <w:pPr>
        <w:pStyle w:val="Titre2"/>
      </w:pPr>
      <w:bookmarkStart w:id="98" w:name="_Toc185354576"/>
      <w:r>
        <w:t>Analyse de l’offre TK ELEVATOR</w:t>
      </w:r>
      <w:bookmarkEnd w:id="98"/>
    </w:p>
    <w:p w14:paraId="21F6AD8A" w14:textId="77777777" w:rsidR="00CE76A0" w:rsidRDefault="00CE76A0" w:rsidP="00CE76A0">
      <w:pPr>
        <w:pStyle w:val="Titre3"/>
      </w:pPr>
      <w:r>
        <w:t>Analyse technique</w:t>
      </w:r>
    </w:p>
    <w:p w14:paraId="0F6C3A9D" w14:textId="77777777" w:rsidR="00CE76A0" w:rsidRPr="0021380C" w:rsidRDefault="00CE76A0" w:rsidP="00CE76A0">
      <w:pPr>
        <w:pStyle w:val="Titre3"/>
      </w:pPr>
      <w:r>
        <w:t>Analyse financière</w:t>
      </w:r>
    </w:p>
    <w:p w14:paraId="46114458" w14:textId="77777777" w:rsidR="00CE76A0" w:rsidRDefault="00CE76A0" w:rsidP="00CE76A0">
      <w:pPr>
        <w:pStyle w:val="Corpsdetexte"/>
      </w:pPr>
    </w:p>
    <w:p w14:paraId="1F77BD5C" w14:textId="77777777" w:rsidR="00CE76A0" w:rsidRPr="0021380C" w:rsidRDefault="00CE76A0" w:rsidP="00CE76A0">
      <w:pPr>
        <w:pStyle w:val="Titre3"/>
      </w:pPr>
      <w:r>
        <w:t>Analyse des variantes</w:t>
      </w:r>
    </w:p>
    <w:p w14:paraId="4FA840A5" w14:textId="77777777" w:rsidR="00CE76A0" w:rsidRDefault="00CE76A0" w:rsidP="00CE76A0">
      <w:pPr>
        <w:pStyle w:val="Corpsdetexte"/>
      </w:pPr>
    </w:p>
    <w:p w14:paraId="04C4EC10" w14:textId="457CCCF8" w:rsidR="00CE76A0" w:rsidRPr="0021380C" w:rsidRDefault="00CE76A0" w:rsidP="00CE76A0">
      <w:pPr>
        <w:pStyle w:val="Titre3"/>
      </w:pPr>
      <w:r>
        <w:t>Questions à poser à TK ELEVATOR</w:t>
      </w:r>
    </w:p>
    <w:p w14:paraId="11A0C76E" w14:textId="77777777" w:rsidR="00CE76A0" w:rsidRDefault="00CE76A0" w:rsidP="00CE76A0">
      <w:pPr>
        <w:pStyle w:val="Corpsdetexte"/>
      </w:pPr>
      <w:r>
        <w:t>Cf. tableau joint en annexe</w:t>
      </w:r>
    </w:p>
    <w:p w14:paraId="600F817A" w14:textId="77777777" w:rsidR="00CE76A0" w:rsidRDefault="00CE76A0" w:rsidP="00CE76A0">
      <w:pPr>
        <w:pStyle w:val="Corpsdetexte"/>
      </w:pPr>
    </w:p>
    <w:p w14:paraId="4DE72034" w14:textId="77777777" w:rsidR="00CE76A0" w:rsidRPr="007228B6" w:rsidRDefault="00CE76A0" w:rsidP="00CE76A0">
      <w:pPr>
        <w:pStyle w:val="Corpsdetexte"/>
      </w:pPr>
    </w:p>
    <w:p w14:paraId="36CB4089" w14:textId="43BF4408" w:rsidR="00CE76A0" w:rsidRDefault="00CE76A0" w:rsidP="00CE76A0">
      <w:pPr>
        <w:pStyle w:val="Titre2"/>
      </w:pPr>
      <w:bookmarkStart w:id="99" w:name="_Toc185354577"/>
      <w:r>
        <w:t>Analyse de l’offre OTIS</w:t>
      </w:r>
      <w:bookmarkEnd w:id="99"/>
    </w:p>
    <w:p w14:paraId="2E7792D9" w14:textId="77777777" w:rsidR="00CE76A0" w:rsidRDefault="00CE76A0" w:rsidP="00CE76A0">
      <w:pPr>
        <w:pStyle w:val="Titre3"/>
      </w:pPr>
      <w:r>
        <w:t>Analyse technique</w:t>
      </w:r>
    </w:p>
    <w:p w14:paraId="3C4968D2" w14:textId="77777777" w:rsidR="00CE76A0" w:rsidRDefault="00CE76A0" w:rsidP="00CE76A0">
      <w:pPr>
        <w:pStyle w:val="Corpsdetexte"/>
      </w:pPr>
    </w:p>
    <w:p w14:paraId="67471FE5" w14:textId="77777777" w:rsidR="00CE76A0" w:rsidRPr="0021380C" w:rsidRDefault="00CE76A0" w:rsidP="00CE76A0">
      <w:pPr>
        <w:pStyle w:val="Titre3"/>
      </w:pPr>
      <w:r>
        <w:t>Analyse financière</w:t>
      </w:r>
    </w:p>
    <w:p w14:paraId="2E9F8BB4" w14:textId="77777777" w:rsidR="00CE76A0" w:rsidRDefault="00CE76A0" w:rsidP="00CE76A0">
      <w:pPr>
        <w:pStyle w:val="Corpsdetexte"/>
      </w:pPr>
    </w:p>
    <w:p w14:paraId="39BF475E" w14:textId="77777777" w:rsidR="00CE76A0" w:rsidRPr="0021380C" w:rsidRDefault="00CE76A0" w:rsidP="00CE76A0">
      <w:pPr>
        <w:pStyle w:val="Titre3"/>
      </w:pPr>
      <w:r>
        <w:t>Analyse des variantes</w:t>
      </w:r>
    </w:p>
    <w:p w14:paraId="7A21A5DB" w14:textId="77777777" w:rsidR="00CE76A0" w:rsidRDefault="00CE76A0" w:rsidP="00CE76A0">
      <w:pPr>
        <w:pStyle w:val="Corpsdetexte"/>
      </w:pPr>
    </w:p>
    <w:p w14:paraId="77E4B20C" w14:textId="4612F110" w:rsidR="00CE76A0" w:rsidRDefault="00CE76A0" w:rsidP="00CE76A0">
      <w:pPr>
        <w:pStyle w:val="Titre3"/>
      </w:pPr>
      <w:r>
        <w:t>Questions à poser à OTIS</w:t>
      </w:r>
    </w:p>
    <w:p w14:paraId="1B8F815B" w14:textId="77777777" w:rsidR="00CE76A0" w:rsidRDefault="00CE76A0" w:rsidP="00CE76A0">
      <w:pPr>
        <w:pStyle w:val="Corpsdetexte"/>
      </w:pPr>
      <w:r>
        <w:t>Cf. tableau joint en annexe</w:t>
      </w:r>
    </w:p>
    <w:p w14:paraId="6B62316F" w14:textId="77777777" w:rsidR="00CE76A0" w:rsidRDefault="00CE76A0" w:rsidP="00CE76A0">
      <w:pPr>
        <w:pStyle w:val="Corpsdetexte"/>
      </w:pPr>
    </w:p>
    <w:p w14:paraId="310F6410" w14:textId="77777777" w:rsidR="00CE76A0" w:rsidRDefault="00CE76A0" w:rsidP="00CE76A0">
      <w:pPr>
        <w:pStyle w:val="Corpsdetexte"/>
      </w:pPr>
    </w:p>
    <w:p w14:paraId="367E93A7" w14:textId="7F2E57B4" w:rsidR="00CE76A0" w:rsidRDefault="00CE76A0" w:rsidP="00CE76A0">
      <w:pPr>
        <w:pStyle w:val="Titre2"/>
      </w:pPr>
      <w:bookmarkStart w:id="100" w:name="_Toc185354578"/>
      <w:r>
        <w:t>Analyse de l’offre KONE</w:t>
      </w:r>
      <w:bookmarkEnd w:id="100"/>
    </w:p>
    <w:p w14:paraId="30F33F57" w14:textId="77777777" w:rsidR="00CE76A0" w:rsidRDefault="00CE76A0" w:rsidP="00CE76A0">
      <w:pPr>
        <w:pStyle w:val="Titre3"/>
      </w:pPr>
      <w:r>
        <w:t>Analyse technique</w:t>
      </w:r>
    </w:p>
    <w:p w14:paraId="7ED1C5FE" w14:textId="77777777" w:rsidR="00CE76A0" w:rsidRDefault="00CE76A0" w:rsidP="00CE76A0">
      <w:pPr>
        <w:pStyle w:val="Corpsdetexte"/>
      </w:pPr>
    </w:p>
    <w:p w14:paraId="50A595DC" w14:textId="77777777" w:rsidR="00CE76A0" w:rsidRPr="0021380C" w:rsidRDefault="00CE76A0" w:rsidP="00CE76A0">
      <w:pPr>
        <w:pStyle w:val="Titre3"/>
      </w:pPr>
      <w:r>
        <w:t>Analyse financière</w:t>
      </w:r>
    </w:p>
    <w:p w14:paraId="7B730B09" w14:textId="77777777" w:rsidR="00CE76A0" w:rsidRDefault="00CE76A0" w:rsidP="00CE76A0">
      <w:pPr>
        <w:pStyle w:val="Corpsdetexte"/>
      </w:pPr>
    </w:p>
    <w:p w14:paraId="077B4A9D" w14:textId="77777777" w:rsidR="00CE76A0" w:rsidRPr="0021380C" w:rsidRDefault="00CE76A0" w:rsidP="00CE76A0">
      <w:pPr>
        <w:pStyle w:val="Titre3"/>
      </w:pPr>
      <w:r>
        <w:t>Analyse des variantes</w:t>
      </w:r>
    </w:p>
    <w:p w14:paraId="1FEA23B5" w14:textId="77777777" w:rsidR="00CE76A0" w:rsidRDefault="00CE76A0" w:rsidP="00CE76A0">
      <w:pPr>
        <w:pStyle w:val="Corpsdetexte"/>
      </w:pPr>
    </w:p>
    <w:p w14:paraId="746892D8" w14:textId="3420BA03" w:rsidR="00CE76A0" w:rsidRDefault="00CE76A0" w:rsidP="00CE76A0">
      <w:pPr>
        <w:pStyle w:val="Titre3"/>
      </w:pPr>
      <w:r>
        <w:t>Questions à poser à KONE</w:t>
      </w:r>
    </w:p>
    <w:p w14:paraId="6AD65C3B" w14:textId="77777777" w:rsidR="00CE76A0" w:rsidRDefault="00CE76A0" w:rsidP="00CE76A0">
      <w:pPr>
        <w:pStyle w:val="Corpsdetexte"/>
      </w:pPr>
      <w:r>
        <w:t>Cf. tableau joint en annexe</w:t>
      </w:r>
    </w:p>
    <w:p w14:paraId="3C9D35B3" w14:textId="77777777" w:rsidR="00CE76A0" w:rsidRDefault="00CE76A0" w:rsidP="00CE76A0">
      <w:pPr>
        <w:pStyle w:val="Corpsdetexte"/>
      </w:pPr>
    </w:p>
    <w:p w14:paraId="7621EE03" w14:textId="77777777" w:rsidR="00CE76A0" w:rsidRDefault="00CE76A0" w:rsidP="00CE76A0">
      <w:pPr>
        <w:pStyle w:val="Corpsdetexte"/>
      </w:pPr>
    </w:p>
    <w:p w14:paraId="45E9B26D" w14:textId="134BB29A" w:rsidR="00CE76A0" w:rsidRDefault="00CE76A0" w:rsidP="00CE76A0">
      <w:pPr>
        <w:pStyle w:val="Titre2"/>
      </w:pPr>
      <w:bookmarkStart w:id="101" w:name="_Toc185354579"/>
      <w:r>
        <w:t>Conclusion Macrolot 11</w:t>
      </w:r>
      <w:bookmarkEnd w:id="101"/>
    </w:p>
    <w:p w14:paraId="316EE234" w14:textId="77777777" w:rsidR="00CE76A0" w:rsidRPr="0021380C" w:rsidRDefault="00CE76A0" w:rsidP="00CE76A0">
      <w:pPr>
        <w:pStyle w:val="Listepuces"/>
        <w:rPr>
          <w:i/>
          <w:iCs/>
        </w:rPr>
      </w:pPr>
      <w:r w:rsidRPr="0021380C">
        <w:rPr>
          <w:i/>
          <w:iCs/>
        </w:rPr>
        <w:t>Comparaison éventuelle sur opérations équivalentes</w:t>
      </w:r>
    </w:p>
    <w:p w14:paraId="05E8C03B" w14:textId="77777777" w:rsidR="00CE76A0" w:rsidRPr="0021380C" w:rsidRDefault="00CE76A0" w:rsidP="00CE76A0">
      <w:pPr>
        <w:pStyle w:val="Listepuces"/>
        <w:rPr>
          <w:i/>
          <w:iCs/>
        </w:rPr>
      </w:pPr>
      <w:r w:rsidRPr="0021380C">
        <w:rPr>
          <w:i/>
          <w:iCs/>
        </w:rPr>
        <w:t>Synthèse et préconisation MOE</w:t>
      </w:r>
    </w:p>
    <w:p w14:paraId="4D235B05" w14:textId="77777777" w:rsidR="00CE76A0" w:rsidRPr="0021380C" w:rsidRDefault="00CE76A0" w:rsidP="00CE76A0">
      <w:pPr>
        <w:pStyle w:val="Listepuces"/>
        <w:rPr>
          <w:i/>
          <w:iCs/>
        </w:rPr>
      </w:pPr>
      <w:r w:rsidRPr="0021380C">
        <w:rPr>
          <w:i/>
          <w:iCs/>
        </w:rPr>
        <w:t>Montants à négocier éventuels</w:t>
      </w:r>
    </w:p>
    <w:p w14:paraId="6067A282" w14:textId="77777777" w:rsidR="00CE76A0" w:rsidRPr="0021380C" w:rsidRDefault="00CE76A0" w:rsidP="00CE76A0">
      <w:pPr>
        <w:pStyle w:val="Listepuces"/>
        <w:rPr>
          <w:i/>
          <w:iCs/>
        </w:rPr>
      </w:pPr>
      <w:r w:rsidRPr="0021380C">
        <w:rPr>
          <w:i/>
          <w:iCs/>
        </w:rPr>
        <w:t>Points d’attention sur les offres reçues</w:t>
      </w:r>
    </w:p>
    <w:p w14:paraId="02D25150" w14:textId="77777777" w:rsidR="00CE76A0" w:rsidRPr="000F6CCC" w:rsidRDefault="00CE76A0" w:rsidP="00CE76A0">
      <w:pPr>
        <w:pStyle w:val="Corpsdetexte"/>
      </w:pPr>
    </w:p>
    <w:p w14:paraId="0EB4EF11" w14:textId="77777777" w:rsidR="00CE76A0" w:rsidRPr="000F6CCC" w:rsidRDefault="00CE76A0" w:rsidP="00CE76A0">
      <w:pPr>
        <w:pStyle w:val="Corpsdetexte"/>
      </w:pPr>
    </w:p>
    <w:p w14:paraId="4E4409F6" w14:textId="77777777" w:rsidR="00CE76A0" w:rsidRDefault="00CE76A0" w:rsidP="00CE76A0">
      <w:pPr>
        <w:pStyle w:val="Corpsdetexte"/>
      </w:pPr>
    </w:p>
    <w:p w14:paraId="233EF158" w14:textId="77777777" w:rsidR="00CE76A0" w:rsidRDefault="00CE76A0" w:rsidP="00CE76A0">
      <w:pPr>
        <w:spacing w:after="200" w:line="276" w:lineRule="auto"/>
        <w:ind w:left="0"/>
        <w:rPr>
          <w:sz w:val="20"/>
          <w:szCs w:val="24"/>
        </w:rPr>
      </w:pPr>
      <w:r>
        <w:br w:type="page"/>
      </w:r>
    </w:p>
    <w:p w14:paraId="7353B6F3" w14:textId="5C647815" w:rsidR="00CE76A0" w:rsidRDefault="00CE76A0" w:rsidP="00CE76A0">
      <w:pPr>
        <w:pStyle w:val="Titre1"/>
        <w:pageBreakBefore w:val="0"/>
      </w:pPr>
      <w:bookmarkStart w:id="102" w:name="_Toc185354580"/>
      <w:r>
        <w:lastRenderedPageBreak/>
        <w:t>Macrolot 12 – VRD</w:t>
      </w:r>
      <w:bookmarkEnd w:id="102"/>
    </w:p>
    <w:p w14:paraId="6D9E74B2" w14:textId="77777777" w:rsidR="00CE76A0" w:rsidRDefault="00CE76A0" w:rsidP="00CE76A0">
      <w:pPr>
        <w:pStyle w:val="Titre2"/>
      </w:pPr>
      <w:bookmarkStart w:id="103" w:name="_Toc185354581"/>
      <w:r>
        <w:t>Entreprises consultées</w:t>
      </w:r>
      <w:bookmarkEnd w:id="103"/>
    </w:p>
    <w:p w14:paraId="72EFCA92" w14:textId="35AC9EDD" w:rsidR="00CE76A0" w:rsidRDefault="00CE76A0" w:rsidP="007A05BF">
      <w:pPr>
        <w:pStyle w:val="Corpsdetexte"/>
        <w:numPr>
          <w:ilvl w:val="0"/>
          <w:numId w:val="14"/>
        </w:numPr>
      </w:pPr>
      <w:r>
        <w:t xml:space="preserve">COLAS Gennevilliers puis COLAS Normandie (offre remise le </w:t>
      </w:r>
      <w:r w:rsidRPr="00C813E6">
        <w:rPr>
          <w:highlight w:val="yellow"/>
        </w:rPr>
        <w:t>XX</w:t>
      </w:r>
      <w:r>
        <w:t xml:space="preserve"> novembre 2024)</w:t>
      </w:r>
    </w:p>
    <w:p w14:paraId="743B3141" w14:textId="687907F7" w:rsidR="00CE76A0" w:rsidRDefault="00CE76A0" w:rsidP="007A05BF">
      <w:pPr>
        <w:pStyle w:val="Corpsdetexte"/>
        <w:numPr>
          <w:ilvl w:val="0"/>
          <w:numId w:val="14"/>
        </w:numPr>
      </w:pPr>
      <w:r>
        <w:t xml:space="preserve">EUROVIA (offre remise le </w:t>
      </w:r>
      <w:r w:rsidRPr="00CE76A0">
        <w:rPr>
          <w:highlight w:val="yellow"/>
        </w:rPr>
        <w:t>XX</w:t>
      </w:r>
      <w:r>
        <w:t xml:space="preserve"> novembre 2024)</w:t>
      </w:r>
    </w:p>
    <w:p w14:paraId="1DDD9250" w14:textId="5FDF758E" w:rsidR="00CE76A0" w:rsidRDefault="00CE76A0" w:rsidP="007A05BF">
      <w:pPr>
        <w:pStyle w:val="Corpsdetexte"/>
        <w:numPr>
          <w:ilvl w:val="0"/>
          <w:numId w:val="14"/>
        </w:numPr>
      </w:pPr>
      <w:r>
        <w:t>MEDINGER</w:t>
      </w:r>
    </w:p>
    <w:p w14:paraId="12B614E9" w14:textId="53A4A886" w:rsidR="00CE76A0" w:rsidRDefault="00CE76A0" w:rsidP="00CE76A0">
      <w:pPr>
        <w:pStyle w:val="Corpsdetexte"/>
      </w:pPr>
      <w:r w:rsidRPr="00C813E6">
        <w:rPr>
          <w:highlight w:val="yellow"/>
        </w:rPr>
        <w:t>L’entreprise</w:t>
      </w:r>
      <w:r>
        <w:rPr>
          <w:highlight w:val="yellow"/>
        </w:rPr>
        <w:t xml:space="preserve"> MEDINGER </w:t>
      </w:r>
      <w:r w:rsidRPr="00C813E6">
        <w:rPr>
          <w:highlight w:val="yellow"/>
        </w:rPr>
        <w:t>n’a pas donné suite à la consultation.</w:t>
      </w:r>
    </w:p>
    <w:p w14:paraId="6E4CF7D9" w14:textId="77777777" w:rsidR="00CE76A0" w:rsidRDefault="00CE76A0" w:rsidP="00CE76A0">
      <w:pPr>
        <w:pStyle w:val="Corpsdetexte"/>
      </w:pPr>
    </w:p>
    <w:p w14:paraId="19CD2B6F" w14:textId="77777777" w:rsidR="00CE76A0" w:rsidRDefault="00CE76A0" w:rsidP="00CE76A0">
      <w:pPr>
        <w:pStyle w:val="Titre2"/>
      </w:pPr>
      <w:bookmarkStart w:id="104" w:name="_Toc185354582"/>
      <w:r>
        <w:t>Evolution du chiffrage</w:t>
      </w:r>
      <w:bookmarkEnd w:id="104"/>
    </w:p>
    <w:p w14:paraId="6F07EE81" w14:textId="77777777" w:rsidR="00CE76A0" w:rsidRDefault="00CE76A0" w:rsidP="00CE76A0">
      <w:pPr>
        <w:pStyle w:val="Titre3"/>
      </w:pPr>
      <w:r w:rsidRPr="001739A7">
        <w:t>Rappel</w:t>
      </w:r>
      <w:r>
        <w:t xml:space="preserve"> de l’estimation de la maîtrise d’œuvre</w:t>
      </w:r>
    </w:p>
    <w:tbl>
      <w:tblPr>
        <w:tblStyle w:val="Grilledutableau"/>
        <w:tblW w:w="0" w:type="auto"/>
        <w:tblInd w:w="846" w:type="dxa"/>
        <w:tblLook w:val="04A0" w:firstRow="1" w:lastRow="0" w:firstColumn="1" w:lastColumn="0" w:noHBand="0" w:noVBand="1"/>
      </w:tblPr>
      <w:tblGrid>
        <w:gridCol w:w="3685"/>
        <w:gridCol w:w="2977"/>
      </w:tblGrid>
      <w:tr w:rsidR="00CE76A0" w14:paraId="04879A51" w14:textId="77777777" w:rsidTr="00D07001">
        <w:tc>
          <w:tcPr>
            <w:tcW w:w="3685" w:type="dxa"/>
          </w:tcPr>
          <w:p w14:paraId="1E55B903" w14:textId="3E2B292D" w:rsidR="00CE76A0" w:rsidRDefault="00CE76A0" w:rsidP="00D07001">
            <w:pPr>
              <w:pStyle w:val="Corpsdetexte"/>
            </w:pPr>
            <w:r>
              <w:t>VRD</w:t>
            </w:r>
          </w:p>
        </w:tc>
        <w:tc>
          <w:tcPr>
            <w:tcW w:w="2977" w:type="dxa"/>
          </w:tcPr>
          <w:p w14:paraId="59A75C2A" w14:textId="0D5E95B4" w:rsidR="00CE76A0" w:rsidRDefault="00CE76A0" w:rsidP="00D07001">
            <w:pPr>
              <w:pStyle w:val="Corpsdetexte"/>
              <w:jc w:val="right"/>
            </w:pPr>
            <w:r>
              <w:t>992 366 €</w:t>
            </w:r>
          </w:p>
        </w:tc>
      </w:tr>
      <w:tr w:rsidR="00CE76A0" w14:paraId="2F742208" w14:textId="77777777" w:rsidTr="00D07001">
        <w:tc>
          <w:tcPr>
            <w:tcW w:w="3685" w:type="dxa"/>
          </w:tcPr>
          <w:p w14:paraId="6137CDD8" w14:textId="77777777" w:rsidR="00CE76A0" w:rsidRDefault="00CE76A0" w:rsidP="00D07001">
            <w:pPr>
              <w:pStyle w:val="Corpsdetexte"/>
            </w:pPr>
            <w:r w:rsidRPr="007A35EB">
              <w:rPr>
                <w:b/>
                <w:bCs/>
              </w:rPr>
              <w:t xml:space="preserve">Total </w:t>
            </w:r>
          </w:p>
        </w:tc>
        <w:tc>
          <w:tcPr>
            <w:tcW w:w="2977" w:type="dxa"/>
          </w:tcPr>
          <w:p w14:paraId="34E0CF0E" w14:textId="4A6B779D" w:rsidR="00CE76A0" w:rsidRDefault="00CE76A0" w:rsidP="00D07001">
            <w:pPr>
              <w:pStyle w:val="Corpsdetexte"/>
              <w:jc w:val="right"/>
            </w:pPr>
            <w:r>
              <w:rPr>
                <w:b/>
                <w:bCs/>
              </w:rPr>
              <w:t>992 366 €</w:t>
            </w:r>
          </w:p>
        </w:tc>
      </w:tr>
    </w:tbl>
    <w:p w14:paraId="154A4D7F" w14:textId="77777777" w:rsidR="00CE76A0" w:rsidRDefault="00CE76A0" w:rsidP="00CE76A0">
      <w:pPr>
        <w:pStyle w:val="Corpsdetexte"/>
      </w:pPr>
    </w:p>
    <w:p w14:paraId="5E8BCAA4" w14:textId="77777777" w:rsidR="00CE76A0" w:rsidRDefault="00CE76A0" w:rsidP="00CE76A0">
      <w:pPr>
        <w:pStyle w:val="Titre3"/>
      </w:pPr>
      <w:r>
        <w:t>Montant des offres V1 des entreprises</w:t>
      </w:r>
    </w:p>
    <w:p w14:paraId="33E9D6B0" w14:textId="77777777" w:rsidR="00CE76A0" w:rsidRDefault="00CE76A0" w:rsidP="00CE76A0">
      <w:pPr>
        <w:pStyle w:val="Corpsdetexte"/>
      </w:pPr>
    </w:p>
    <w:p w14:paraId="2CDDE100" w14:textId="77777777" w:rsidR="00CE76A0" w:rsidRDefault="00CE76A0" w:rsidP="00CE76A0">
      <w:pPr>
        <w:pStyle w:val="Corpsdetexte"/>
      </w:pPr>
    </w:p>
    <w:p w14:paraId="570D8647" w14:textId="073A7C15" w:rsidR="00CE76A0" w:rsidRDefault="00CE76A0" w:rsidP="00CE76A0">
      <w:pPr>
        <w:pStyle w:val="Titre2"/>
      </w:pPr>
      <w:bookmarkStart w:id="105" w:name="_Toc185354583"/>
      <w:r>
        <w:t>Analyse de l’offre COLAS</w:t>
      </w:r>
      <w:bookmarkEnd w:id="105"/>
      <w:r>
        <w:t xml:space="preserve"> </w:t>
      </w:r>
    </w:p>
    <w:p w14:paraId="3CE5445C" w14:textId="77777777" w:rsidR="00CE76A0" w:rsidRDefault="00CE76A0" w:rsidP="00CE76A0">
      <w:pPr>
        <w:pStyle w:val="Titre3"/>
      </w:pPr>
      <w:r>
        <w:t>Analyse technique</w:t>
      </w:r>
    </w:p>
    <w:p w14:paraId="427C4CD9" w14:textId="77777777" w:rsidR="00CE76A0" w:rsidRPr="0021380C" w:rsidRDefault="00CE76A0" w:rsidP="00CE76A0">
      <w:pPr>
        <w:pStyle w:val="Titre3"/>
      </w:pPr>
      <w:r>
        <w:t>Analyse financière</w:t>
      </w:r>
    </w:p>
    <w:p w14:paraId="359CE8FD" w14:textId="77777777" w:rsidR="00CE76A0" w:rsidRDefault="00CE76A0" w:rsidP="00CE76A0">
      <w:pPr>
        <w:pStyle w:val="Corpsdetexte"/>
      </w:pPr>
    </w:p>
    <w:p w14:paraId="5FA308AD" w14:textId="77777777" w:rsidR="00CE76A0" w:rsidRPr="0021380C" w:rsidRDefault="00CE76A0" w:rsidP="00CE76A0">
      <w:pPr>
        <w:pStyle w:val="Titre3"/>
      </w:pPr>
      <w:r>
        <w:t>Analyse des variantes</w:t>
      </w:r>
    </w:p>
    <w:p w14:paraId="0C90BBBA" w14:textId="77777777" w:rsidR="00CE76A0" w:rsidRDefault="00CE76A0" w:rsidP="00CE76A0">
      <w:pPr>
        <w:pStyle w:val="Corpsdetexte"/>
      </w:pPr>
    </w:p>
    <w:p w14:paraId="277E911C" w14:textId="1E794462" w:rsidR="00CE76A0" w:rsidRPr="0021380C" w:rsidRDefault="00CE76A0" w:rsidP="00CE76A0">
      <w:pPr>
        <w:pStyle w:val="Titre3"/>
      </w:pPr>
      <w:r>
        <w:t>Questions à poser à COLAS</w:t>
      </w:r>
    </w:p>
    <w:p w14:paraId="3D919E0A" w14:textId="77777777" w:rsidR="00CE76A0" w:rsidRDefault="00CE76A0" w:rsidP="00CE76A0">
      <w:pPr>
        <w:pStyle w:val="Corpsdetexte"/>
      </w:pPr>
      <w:r>
        <w:t>Cf. tableau joint en annexe</w:t>
      </w:r>
    </w:p>
    <w:p w14:paraId="1668A852" w14:textId="77777777" w:rsidR="00CE76A0" w:rsidRDefault="00CE76A0" w:rsidP="00CE76A0">
      <w:pPr>
        <w:pStyle w:val="Corpsdetexte"/>
      </w:pPr>
    </w:p>
    <w:p w14:paraId="480E1E97" w14:textId="77777777" w:rsidR="00CE76A0" w:rsidRPr="007228B6" w:rsidRDefault="00CE76A0" w:rsidP="00CE76A0">
      <w:pPr>
        <w:pStyle w:val="Corpsdetexte"/>
      </w:pPr>
    </w:p>
    <w:p w14:paraId="60B867A9" w14:textId="1880BD88" w:rsidR="00CE76A0" w:rsidRDefault="00CE76A0" w:rsidP="00CE76A0">
      <w:pPr>
        <w:pStyle w:val="Titre2"/>
      </w:pPr>
      <w:bookmarkStart w:id="106" w:name="_Toc185354584"/>
      <w:r>
        <w:t>Analyse de l’offre EUROVIA</w:t>
      </w:r>
      <w:bookmarkEnd w:id="106"/>
    </w:p>
    <w:p w14:paraId="1D6DB250" w14:textId="77777777" w:rsidR="00CE76A0" w:rsidRDefault="00CE76A0" w:rsidP="00CE76A0">
      <w:pPr>
        <w:pStyle w:val="Titre3"/>
      </w:pPr>
      <w:r>
        <w:t>Analyse technique</w:t>
      </w:r>
    </w:p>
    <w:p w14:paraId="145E5A77" w14:textId="77777777" w:rsidR="00CE76A0" w:rsidRDefault="00CE76A0" w:rsidP="00CE76A0">
      <w:pPr>
        <w:pStyle w:val="Corpsdetexte"/>
      </w:pPr>
    </w:p>
    <w:p w14:paraId="02C151F0" w14:textId="77777777" w:rsidR="00CE76A0" w:rsidRPr="0021380C" w:rsidRDefault="00CE76A0" w:rsidP="00CE76A0">
      <w:pPr>
        <w:pStyle w:val="Titre3"/>
      </w:pPr>
      <w:r>
        <w:lastRenderedPageBreak/>
        <w:t>Analyse financière</w:t>
      </w:r>
    </w:p>
    <w:p w14:paraId="4D711B56" w14:textId="77777777" w:rsidR="00CE76A0" w:rsidRDefault="00CE76A0" w:rsidP="00CE76A0">
      <w:pPr>
        <w:pStyle w:val="Corpsdetexte"/>
      </w:pPr>
    </w:p>
    <w:p w14:paraId="07328019" w14:textId="77777777" w:rsidR="00CE76A0" w:rsidRPr="0021380C" w:rsidRDefault="00CE76A0" w:rsidP="00CE76A0">
      <w:pPr>
        <w:pStyle w:val="Titre3"/>
      </w:pPr>
      <w:r>
        <w:t>Analyse des variantes</w:t>
      </w:r>
    </w:p>
    <w:p w14:paraId="3768FEFF" w14:textId="77777777" w:rsidR="00CE76A0" w:rsidRDefault="00CE76A0" w:rsidP="00CE76A0">
      <w:pPr>
        <w:pStyle w:val="Corpsdetexte"/>
      </w:pPr>
    </w:p>
    <w:p w14:paraId="520B5427" w14:textId="1A7804A3" w:rsidR="00CE76A0" w:rsidRDefault="00CE76A0" w:rsidP="00CE76A0">
      <w:pPr>
        <w:pStyle w:val="Titre3"/>
      </w:pPr>
      <w:r>
        <w:t>Questions à poser à EUROVIA</w:t>
      </w:r>
    </w:p>
    <w:p w14:paraId="17A83C01" w14:textId="77777777" w:rsidR="00CE76A0" w:rsidRDefault="00CE76A0" w:rsidP="00CE76A0">
      <w:pPr>
        <w:pStyle w:val="Corpsdetexte"/>
      </w:pPr>
      <w:r>
        <w:t>Cf. tableau joint en annexe</w:t>
      </w:r>
    </w:p>
    <w:p w14:paraId="2C12B20E" w14:textId="77777777" w:rsidR="00CE76A0" w:rsidRDefault="00CE76A0" w:rsidP="00CE76A0">
      <w:pPr>
        <w:pStyle w:val="Corpsdetexte"/>
      </w:pPr>
    </w:p>
    <w:p w14:paraId="644585B2" w14:textId="77777777" w:rsidR="00CE76A0" w:rsidRDefault="00CE76A0" w:rsidP="00CE76A0">
      <w:pPr>
        <w:pStyle w:val="Corpsdetexte"/>
      </w:pPr>
    </w:p>
    <w:p w14:paraId="5A0F8281" w14:textId="5D2AD1BB" w:rsidR="00CE76A0" w:rsidRDefault="00CE76A0" w:rsidP="00CE76A0">
      <w:pPr>
        <w:pStyle w:val="Titre2"/>
      </w:pPr>
      <w:bookmarkStart w:id="107" w:name="_Toc185354585"/>
      <w:r>
        <w:t>Conclusion Macrolot 12</w:t>
      </w:r>
      <w:bookmarkEnd w:id="107"/>
    </w:p>
    <w:p w14:paraId="200E706C" w14:textId="77777777" w:rsidR="00CE76A0" w:rsidRPr="0021380C" w:rsidRDefault="00CE76A0" w:rsidP="00CE76A0">
      <w:pPr>
        <w:pStyle w:val="Listepuces"/>
        <w:rPr>
          <w:i/>
          <w:iCs/>
        </w:rPr>
      </w:pPr>
      <w:r w:rsidRPr="0021380C">
        <w:rPr>
          <w:i/>
          <w:iCs/>
        </w:rPr>
        <w:t>Comparaison éventuelle sur opérations équivalentes</w:t>
      </w:r>
    </w:p>
    <w:p w14:paraId="64FBA5BD" w14:textId="77777777" w:rsidR="00CE76A0" w:rsidRPr="0021380C" w:rsidRDefault="00CE76A0" w:rsidP="00CE76A0">
      <w:pPr>
        <w:pStyle w:val="Listepuces"/>
        <w:rPr>
          <w:i/>
          <w:iCs/>
        </w:rPr>
      </w:pPr>
      <w:r w:rsidRPr="0021380C">
        <w:rPr>
          <w:i/>
          <w:iCs/>
        </w:rPr>
        <w:t>Synthèse et préconisation MOE</w:t>
      </w:r>
    </w:p>
    <w:p w14:paraId="251240F1" w14:textId="77777777" w:rsidR="00CE76A0" w:rsidRPr="0021380C" w:rsidRDefault="00CE76A0" w:rsidP="00CE76A0">
      <w:pPr>
        <w:pStyle w:val="Listepuces"/>
        <w:rPr>
          <w:i/>
          <w:iCs/>
        </w:rPr>
      </w:pPr>
      <w:r w:rsidRPr="0021380C">
        <w:rPr>
          <w:i/>
          <w:iCs/>
        </w:rPr>
        <w:t>Montants à négocier éventuels</w:t>
      </w:r>
    </w:p>
    <w:p w14:paraId="48522C00" w14:textId="77777777" w:rsidR="00CE76A0" w:rsidRPr="0021380C" w:rsidRDefault="00CE76A0" w:rsidP="00CE76A0">
      <w:pPr>
        <w:pStyle w:val="Listepuces"/>
        <w:rPr>
          <w:i/>
          <w:iCs/>
        </w:rPr>
      </w:pPr>
      <w:r w:rsidRPr="0021380C">
        <w:rPr>
          <w:i/>
          <w:iCs/>
        </w:rPr>
        <w:t>Points d’attention sur les offres reçues</w:t>
      </w:r>
    </w:p>
    <w:p w14:paraId="136EDCA9" w14:textId="77777777" w:rsidR="00CE76A0" w:rsidRPr="000F6CCC" w:rsidRDefault="00CE76A0" w:rsidP="00CE76A0">
      <w:pPr>
        <w:pStyle w:val="Corpsdetexte"/>
      </w:pPr>
    </w:p>
    <w:p w14:paraId="6B81077D" w14:textId="77777777" w:rsidR="00CE76A0" w:rsidRDefault="00CE76A0" w:rsidP="00CE76A0">
      <w:pPr>
        <w:pStyle w:val="Corpsdetexte"/>
      </w:pPr>
    </w:p>
    <w:p w14:paraId="50093B86" w14:textId="77777777" w:rsidR="00CE76A0" w:rsidRPr="000F6CCC" w:rsidRDefault="00CE76A0" w:rsidP="00CE76A0">
      <w:pPr>
        <w:pStyle w:val="Corpsdetexte"/>
      </w:pPr>
    </w:p>
    <w:p w14:paraId="0D3D59ED" w14:textId="77777777" w:rsidR="00CE76A0" w:rsidRDefault="00CE76A0" w:rsidP="00CE76A0">
      <w:pPr>
        <w:pStyle w:val="Corpsdetexte"/>
      </w:pPr>
    </w:p>
    <w:p w14:paraId="05AF8F33" w14:textId="77777777" w:rsidR="00CE76A0" w:rsidRDefault="00CE76A0" w:rsidP="00CE76A0">
      <w:pPr>
        <w:spacing w:after="200" w:line="276" w:lineRule="auto"/>
        <w:ind w:left="0"/>
        <w:rPr>
          <w:sz w:val="20"/>
          <w:szCs w:val="24"/>
        </w:rPr>
      </w:pPr>
      <w:r>
        <w:br w:type="page"/>
      </w:r>
    </w:p>
    <w:p w14:paraId="34E9FE71" w14:textId="048FC533" w:rsidR="00CE76A0" w:rsidRDefault="00CE76A0" w:rsidP="00CE76A0">
      <w:pPr>
        <w:pStyle w:val="Titre1"/>
        <w:pageBreakBefore w:val="0"/>
      </w:pPr>
      <w:bookmarkStart w:id="108" w:name="_Toc185354586"/>
      <w:r>
        <w:lastRenderedPageBreak/>
        <w:t>Macrolot 13 – Espaces verts</w:t>
      </w:r>
      <w:bookmarkEnd w:id="108"/>
    </w:p>
    <w:p w14:paraId="0FD30FB8" w14:textId="77777777" w:rsidR="00CE76A0" w:rsidRDefault="00CE76A0" w:rsidP="00CE76A0">
      <w:pPr>
        <w:pStyle w:val="Titre2"/>
      </w:pPr>
      <w:bookmarkStart w:id="109" w:name="_Toc185354587"/>
      <w:r>
        <w:t>Entreprises consultées</w:t>
      </w:r>
      <w:bookmarkEnd w:id="109"/>
    </w:p>
    <w:p w14:paraId="2F0EB114" w14:textId="7081FEA4" w:rsidR="00CE76A0" w:rsidRDefault="00CE76A0" w:rsidP="007A05BF">
      <w:pPr>
        <w:pStyle w:val="Corpsdetexte"/>
        <w:numPr>
          <w:ilvl w:val="0"/>
          <w:numId w:val="14"/>
        </w:numPr>
      </w:pPr>
      <w:r>
        <w:t>DANIEL POUSSIER</w:t>
      </w:r>
    </w:p>
    <w:p w14:paraId="23221849" w14:textId="10CEC593" w:rsidR="00CE76A0" w:rsidRDefault="00CE76A0" w:rsidP="007A05BF">
      <w:pPr>
        <w:pStyle w:val="Corpsdetexte"/>
        <w:numPr>
          <w:ilvl w:val="0"/>
          <w:numId w:val="14"/>
        </w:numPr>
      </w:pPr>
      <w:r>
        <w:t>SPORTS et PAYSAGES</w:t>
      </w:r>
    </w:p>
    <w:p w14:paraId="738524A8" w14:textId="48F061E3" w:rsidR="00CE76A0" w:rsidRDefault="00CE76A0" w:rsidP="007A05BF">
      <w:pPr>
        <w:pStyle w:val="Corpsdetexte"/>
        <w:numPr>
          <w:ilvl w:val="0"/>
          <w:numId w:val="14"/>
        </w:numPr>
      </w:pPr>
      <w:r>
        <w:t>ESPRIT JARDIN</w:t>
      </w:r>
    </w:p>
    <w:p w14:paraId="6E0A73E5" w14:textId="7B5F8036" w:rsidR="00CE76A0" w:rsidRDefault="00CE76A0" w:rsidP="00CE76A0">
      <w:pPr>
        <w:pStyle w:val="Corpsdetexte"/>
      </w:pPr>
      <w:r w:rsidRPr="00C813E6">
        <w:rPr>
          <w:highlight w:val="yellow"/>
        </w:rPr>
        <w:t>L’entreprise</w:t>
      </w:r>
      <w:r>
        <w:rPr>
          <w:highlight w:val="yellow"/>
        </w:rPr>
        <w:t xml:space="preserve"> DANIEL POUSSIER </w:t>
      </w:r>
      <w:r w:rsidRPr="00C813E6">
        <w:rPr>
          <w:highlight w:val="yellow"/>
        </w:rPr>
        <w:t>n’a pas donné suite à la consultation.</w:t>
      </w:r>
    </w:p>
    <w:p w14:paraId="220D0E0E" w14:textId="77777777" w:rsidR="00CE76A0" w:rsidRDefault="00CE76A0" w:rsidP="00CE76A0">
      <w:pPr>
        <w:pStyle w:val="Corpsdetexte"/>
      </w:pPr>
    </w:p>
    <w:p w14:paraId="69E0FE48" w14:textId="77777777" w:rsidR="00CE76A0" w:rsidRDefault="00CE76A0" w:rsidP="00CE76A0">
      <w:pPr>
        <w:pStyle w:val="Titre2"/>
      </w:pPr>
      <w:bookmarkStart w:id="110" w:name="_Toc185354588"/>
      <w:r>
        <w:t>Evolution du chiffrage</w:t>
      </w:r>
      <w:bookmarkEnd w:id="110"/>
    </w:p>
    <w:p w14:paraId="77881021" w14:textId="77777777" w:rsidR="00CE76A0" w:rsidRDefault="00CE76A0" w:rsidP="00CE76A0">
      <w:pPr>
        <w:pStyle w:val="Titre3"/>
      </w:pPr>
      <w:r w:rsidRPr="001739A7">
        <w:t>Rappel</w:t>
      </w:r>
      <w:r>
        <w:t xml:space="preserve"> de l’estimation de la maîtrise d’œuvre</w:t>
      </w:r>
    </w:p>
    <w:tbl>
      <w:tblPr>
        <w:tblStyle w:val="Grilledutableau"/>
        <w:tblW w:w="0" w:type="auto"/>
        <w:tblInd w:w="846" w:type="dxa"/>
        <w:tblLook w:val="04A0" w:firstRow="1" w:lastRow="0" w:firstColumn="1" w:lastColumn="0" w:noHBand="0" w:noVBand="1"/>
      </w:tblPr>
      <w:tblGrid>
        <w:gridCol w:w="3685"/>
        <w:gridCol w:w="2977"/>
      </w:tblGrid>
      <w:tr w:rsidR="00CE76A0" w14:paraId="3A8F5CA9" w14:textId="77777777" w:rsidTr="00D07001">
        <w:tc>
          <w:tcPr>
            <w:tcW w:w="3685" w:type="dxa"/>
          </w:tcPr>
          <w:p w14:paraId="39DFCB7B" w14:textId="4260C43D" w:rsidR="00CE76A0" w:rsidRDefault="00CE76A0" w:rsidP="00D07001">
            <w:pPr>
              <w:pStyle w:val="Corpsdetexte"/>
            </w:pPr>
            <w:r>
              <w:t>Espaces verts</w:t>
            </w:r>
          </w:p>
        </w:tc>
        <w:tc>
          <w:tcPr>
            <w:tcW w:w="2977" w:type="dxa"/>
          </w:tcPr>
          <w:p w14:paraId="598E1383" w14:textId="15A63EE4" w:rsidR="00CE76A0" w:rsidRDefault="00CE76A0" w:rsidP="00D07001">
            <w:pPr>
              <w:pStyle w:val="Corpsdetexte"/>
              <w:jc w:val="right"/>
            </w:pPr>
            <w:r>
              <w:t>733 115 €</w:t>
            </w:r>
          </w:p>
        </w:tc>
      </w:tr>
      <w:tr w:rsidR="00CE76A0" w14:paraId="4A95F823" w14:textId="77777777" w:rsidTr="00D07001">
        <w:tc>
          <w:tcPr>
            <w:tcW w:w="3685" w:type="dxa"/>
          </w:tcPr>
          <w:p w14:paraId="28E29198" w14:textId="77777777" w:rsidR="00CE76A0" w:rsidRDefault="00CE76A0" w:rsidP="00D07001">
            <w:pPr>
              <w:pStyle w:val="Corpsdetexte"/>
            </w:pPr>
            <w:r w:rsidRPr="007A35EB">
              <w:rPr>
                <w:b/>
                <w:bCs/>
              </w:rPr>
              <w:t xml:space="preserve">Total </w:t>
            </w:r>
          </w:p>
        </w:tc>
        <w:tc>
          <w:tcPr>
            <w:tcW w:w="2977" w:type="dxa"/>
          </w:tcPr>
          <w:p w14:paraId="16F831AA" w14:textId="31011AD6" w:rsidR="00CE76A0" w:rsidRDefault="00CE76A0" w:rsidP="00D07001">
            <w:pPr>
              <w:pStyle w:val="Corpsdetexte"/>
              <w:jc w:val="right"/>
            </w:pPr>
            <w:r>
              <w:rPr>
                <w:b/>
                <w:bCs/>
              </w:rPr>
              <w:t>733 115€</w:t>
            </w:r>
          </w:p>
        </w:tc>
      </w:tr>
    </w:tbl>
    <w:p w14:paraId="765D2516" w14:textId="77777777" w:rsidR="00CE76A0" w:rsidRDefault="00CE76A0" w:rsidP="00CE76A0">
      <w:pPr>
        <w:pStyle w:val="Corpsdetexte"/>
      </w:pPr>
    </w:p>
    <w:p w14:paraId="6E64BD0B" w14:textId="77777777" w:rsidR="00CE76A0" w:rsidRDefault="00CE76A0" w:rsidP="00CE76A0">
      <w:pPr>
        <w:pStyle w:val="Titre3"/>
      </w:pPr>
      <w:r>
        <w:t>Montant des offres V1 des entreprises</w:t>
      </w:r>
    </w:p>
    <w:p w14:paraId="29B5392C" w14:textId="77777777" w:rsidR="00CE76A0" w:rsidRDefault="00CE76A0" w:rsidP="00CE76A0">
      <w:pPr>
        <w:pStyle w:val="Corpsdetexte"/>
      </w:pPr>
    </w:p>
    <w:p w14:paraId="285F0F4C" w14:textId="77777777" w:rsidR="00CE76A0" w:rsidRDefault="00CE76A0" w:rsidP="00CE76A0">
      <w:pPr>
        <w:pStyle w:val="Corpsdetexte"/>
      </w:pPr>
    </w:p>
    <w:p w14:paraId="61DAA6EE" w14:textId="357FC9AD" w:rsidR="00CE76A0" w:rsidRDefault="00CE76A0" w:rsidP="00CE76A0">
      <w:pPr>
        <w:pStyle w:val="Titre2"/>
      </w:pPr>
      <w:bookmarkStart w:id="111" w:name="_Toc185354589"/>
      <w:r>
        <w:t>Analyse de l’offre SPORTS et PAYSAGES</w:t>
      </w:r>
      <w:bookmarkEnd w:id="111"/>
      <w:r>
        <w:t xml:space="preserve"> </w:t>
      </w:r>
    </w:p>
    <w:p w14:paraId="1C42EDE0" w14:textId="77777777" w:rsidR="00CE76A0" w:rsidRDefault="00CE76A0" w:rsidP="00CE76A0">
      <w:pPr>
        <w:pStyle w:val="Titre3"/>
      </w:pPr>
      <w:r>
        <w:t>Analyse technique</w:t>
      </w:r>
    </w:p>
    <w:p w14:paraId="4EAC760D" w14:textId="77777777" w:rsidR="00CE76A0" w:rsidRPr="0021380C" w:rsidRDefault="00CE76A0" w:rsidP="00CE76A0">
      <w:pPr>
        <w:pStyle w:val="Titre3"/>
      </w:pPr>
      <w:r>
        <w:t>Analyse financière</w:t>
      </w:r>
    </w:p>
    <w:p w14:paraId="4939BC18" w14:textId="77777777" w:rsidR="00CE76A0" w:rsidRDefault="00CE76A0" w:rsidP="00CE76A0">
      <w:pPr>
        <w:pStyle w:val="Corpsdetexte"/>
      </w:pPr>
    </w:p>
    <w:p w14:paraId="46F1C9B9" w14:textId="77777777" w:rsidR="00CE76A0" w:rsidRPr="0021380C" w:rsidRDefault="00CE76A0" w:rsidP="00CE76A0">
      <w:pPr>
        <w:pStyle w:val="Titre3"/>
      </w:pPr>
      <w:r>
        <w:t>Analyse des variantes</w:t>
      </w:r>
    </w:p>
    <w:p w14:paraId="44D4925A" w14:textId="77777777" w:rsidR="00CE76A0" w:rsidRDefault="00CE76A0" w:rsidP="00CE76A0">
      <w:pPr>
        <w:pStyle w:val="Corpsdetexte"/>
      </w:pPr>
    </w:p>
    <w:p w14:paraId="29FF5FDD" w14:textId="348A7086" w:rsidR="00CE76A0" w:rsidRPr="0021380C" w:rsidRDefault="00CE76A0" w:rsidP="00CE76A0">
      <w:pPr>
        <w:pStyle w:val="Titre3"/>
      </w:pPr>
      <w:r>
        <w:t>Questions à poser à SPORTS et PAYSAGES</w:t>
      </w:r>
    </w:p>
    <w:p w14:paraId="450D5A9B" w14:textId="77777777" w:rsidR="00CE76A0" w:rsidRDefault="00CE76A0" w:rsidP="00CE76A0">
      <w:pPr>
        <w:pStyle w:val="Corpsdetexte"/>
      </w:pPr>
      <w:r>
        <w:t>Cf. tableau joint en annexe</w:t>
      </w:r>
    </w:p>
    <w:p w14:paraId="2C59C46D" w14:textId="77777777" w:rsidR="00CE76A0" w:rsidRDefault="00CE76A0" w:rsidP="00CE76A0">
      <w:pPr>
        <w:pStyle w:val="Corpsdetexte"/>
      </w:pPr>
    </w:p>
    <w:p w14:paraId="0AD15474" w14:textId="77777777" w:rsidR="00CE76A0" w:rsidRPr="007228B6" w:rsidRDefault="00CE76A0" w:rsidP="00CE76A0">
      <w:pPr>
        <w:pStyle w:val="Corpsdetexte"/>
      </w:pPr>
    </w:p>
    <w:p w14:paraId="1BA1AB3A" w14:textId="18856C96" w:rsidR="00CE76A0" w:rsidRDefault="00CE76A0" w:rsidP="00CE76A0">
      <w:pPr>
        <w:pStyle w:val="Titre2"/>
      </w:pPr>
      <w:bookmarkStart w:id="112" w:name="_Toc185354590"/>
      <w:r>
        <w:t>Analyse de l’offre ESPRIT JARDIN</w:t>
      </w:r>
      <w:bookmarkEnd w:id="112"/>
    </w:p>
    <w:p w14:paraId="243295AE" w14:textId="77777777" w:rsidR="00CE76A0" w:rsidRDefault="00CE76A0" w:rsidP="00CE76A0">
      <w:pPr>
        <w:pStyle w:val="Titre3"/>
      </w:pPr>
      <w:r>
        <w:t>Analyse technique</w:t>
      </w:r>
    </w:p>
    <w:p w14:paraId="43A5043C" w14:textId="77777777" w:rsidR="00CE76A0" w:rsidRDefault="00CE76A0" w:rsidP="00CE76A0">
      <w:pPr>
        <w:pStyle w:val="Corpsdetexte"/>
      </w:pPr>
    </w:p>
    <w:p w14:paraId="2CA04B56" w14:textId="77777777" w:rsidR="00CE76A0" w:rsidRPr="0021380C" w:rsidRDefault="00CE76A0" w:rsidP="00CE76A0">
      <w:pPr>
        <w:pStyle w:val="Titre3"/>
      </w:pPr>
      <w:r>
        <w:lastRenderedPageBreak/>
        <w:t>Analyse financière</w:t>
      </w:r>
    </w:p>
    <w:p w14:paraId="1C76FE68" w14:textId="77777777" w:rsidR="00CE76A0" w:rsidRDefault="00CE76A0" w:rsidP="00CE76A0">
      <w:pPr>
        <w:pStyle w:val="Corpsdetexte"/>
      </w:pPr>
    </w:p>
    <w:p w14:paraId="1C0A9F4B" w14:textId="77777777" w:rsidR="00CE76A0" w:rsidRPr="0021380C" w:rsidRDefault="00CE76A0" w:rsidP="00CE76A0">
      <w:pPr>
        <w:pStyle w:val="Titre3"/>
      </w:pPr>
      <w:r>
        <w:t>Analyse des variantes</w:t>
      </w:r>
    </w:p>
    <w:p w14:paraId="5E8DCCF9" w14:textId="77777777" w:rsidR="00CE76A0" w:rsidRDefault="00CE76A0" w:rsidP="00CE76A0">
      <w:pPr>
        <w:pStyle w:val="Corpsdetexte"/>
      </w:pPr>
    </w:p>
    <w:p w14:paraId="00FD464D" w14:textId="01D916AB" w:rsidR="00CE76A0" w:rsidRDefault="00CE76A0" w:rsidP="00CE76A0">
      <w:pPr>
        <w:pStyle w:val="Titre3"/>
      </w:pPr>
      <w:r>
        <w:t>Questions à poser à ESPRIT JARDIN</w:t>
      </w:r>
    </w:p>
    <w:p w14:paraId="0F7EA349" w14:textId="77777777" w:rsidR="00CE76A0" w:rsidRDefault="00CE76A0" w:rsidP="00CE76A0">
      <w:pPr>
        <w:pStyle w:val="Corpsdetexte"/>
      </w:pPr>
      <w:r>
        <w:t>Cf. tableau joint en annexe</w:t>
      </w:r>
    </w:p>
    <w:p w14:paraId="084ADA8D" w14:textId="77777777" w:rsidR="00CE76A0" w:rsidRDefault="00CE76A0" w:rsidP="00CE76A0">
      <w:pPr>
        <w:pStyle w:val="Corpsdetexte"/>
      </w:pPr>
    </w:p>
    <w:p w14:paraId="3AAF0696" w14:textId="77777777" w:rsidR="00CE76A0" w:rsidRDefault="00CE76A0" w:rsidP="00CE76A0">
      <w:pPr>
        <w:pStyle w:val="Corpsdetexte"/>
      </w:pPr>
    </w:p>
    <w:p w14:paraId="4EBCE340" w14:textId="36797FFB" w:rsidR="00CE76A0" w:rsidRDefault="00CE76A0" w:rsidP="00CE76A0">
      <w:pPr>
        <w:pStyle w:val="Titre2"/>
      </w:pPr>
      <w:bookmarkStart w:id="113" w:name="_Toc185354591"/>
      <w:r>
        <w:t>Conclusion Macrolot 13</w:t>
      </w:r>
      <w:bookmarkEnd w:id="113"/>
    </w:p>
    <w:p w14:paraId="3F66F2CE" w14:textId="77777777" w:rsidR="00CE76A0" w:rsidRPr="0021380C" w:rsidRDefault="00CE76A0" w:rsidP="00CE76A0">
      <w:pPr>
        <w:pStyle w:val="Listepuces"/>
        <w:rPr>
          <w:i/>
          <w:iCs/>
        </w:rPr>
      </w:pPr>
      <w:r w:rsidRPr="0021380C">
        <w:rPr>
          <w:i/>
          <w:iCs/>
        </w:rPr>
        <w:t>Comparaison éventuelle sur opérations équivalentes</w:t>
      </w:r>
    </w:p>
    <w:p w14:paraId="6B7D9988" w14:textId="77777777" w:rsidR="00CE76A0" w:rsidRPr="0021380C" w:rsidRDefault="00CE76A0" w:rsidP="00CE76A0">
      <w:pPr>
        <w:pStyle w:val="Listepuces"/>
        <w:rPr>
          <w:i/>
          <w:iCs/>
        </w:rPr>
      </w:pPr>
      <w:r w:rsidRPr="0021380C">
        <w:rPr>
          <w:i/>
          <w:iCs/>
        </w:rPr>
        <w:t>Synthèse et préconisation MOE</w:t>
      </w:r>
    </w:p>
    <w:p w14:paraId="4C77E84C" w14:textId="77777777" w:rsidR="00CE76A0" w:rsidRPr="0021380C" w:rsidRDefault="00CE76A0" w:rsidP="00CE76A0">
      <w:pPr>
        <w:pStyle w:val="Listepuces"/>
        <w:rPr>
          <w:i/>
          <w:iCs/>
        </w:rPr>
      </w:pPr>
      <w:r w:rsidRPr="0021380C">
        <w:rPr>
          <w:i/>
          <w:iCs/>
        </w:rPr>
        <w:t>Montants à négocier éventuels</w:t>
      </w:r>
    </w:p>
    <w:p w14:paraId="2F17890C" w14:textId="77777777" w:rsidR="00CE76A0" w:rsidRPr="0021380C" w:rsidRDefault="00CE76A0" w:rsidP="00CE76A0">
      <w:pPr>
        <w:pStyle w:val="Listepuces"/>
        <w:rPr>
          <w:i/>
          <w:iCs/>
        </w:rPr>
      </w:pPr>
      <w:r w:rsidRPr="0021380C">
        <w:rPr>
          <w:i/>
          <w:iCs/>
        </w:rPr>
        <w:t>Points d’attention sur les offres reçues</w:t>
      </w:r>
    </w:p>
    <w:p w14:paraId="34F1583E" w14:textId="77777777" w:rsidR="00CE76A0" w:rsidRPr="000F6CCC" w:rsidRDefault="00CE76A0" w:rsidP="00CE76A0">
      <w:pPr>
        <w:pStyle w:val="Corpsdetexte"/>
      </w:pPr>
    </w:p>
    <w:p w14:paraId="679C82E4" w14:textId="77777777" w:rsidR="00CE76A0" w:rsidRDefault="00CE76A0" w:rsidP="00CE76A0">
      <w:pPr>
        <w:pStyle w:val="Corpsdetexte"/>
      </w:pPr>
    </w:p>
    <w:p w14:paraId="7A56579D" w14:textId="77777777" w:rsidR="00CE76A0" w:rsidRPr="000F6CCC" w:rsidRDefault="00CE76A0" w:rsidP="00CE76A0">
      <w:pPr>
        <w:pStyle w:val="Corpsdetexte"/>
      </w:pPr>
    </w:p>
    <w:p w14:paraId="5D6C2CBA" w14:textId="77777777" w:rsidR="00CE76A0" w:rsidRDefault="00CE76A0" w:rsidP="00CE76A0">
      <w:pPr>
        <w:pStyle w:val="Corpsdetexte"/>
      </w:pPr>
    </w:p>
    <w:p w14:paraId="19FCBDCE" w14:textId="77777777" w:rsidR="00CE76A0" w:rsidRDefault="00CE76A0" w:rsidP="00CE76A0">
      <w:pPr>
        <w:spacing w:after="200" w:line="276" w:lineRule="auto"/>
        <w:ind w:left="0"/>
        <w:rPr>
          <w:sz w:val="20"/>
          <w:szCs w:val="24"/>
        </w:rPr>
      </w:pPr>
      <w:r>
        <w:br w:type="page"/>
      </w:r>
    </w:p>
    <w:p w14:paraId="0A5BA60C" w14:textId="5EFF6335" w:rsidR="00EA1B21" w:rsidRDefault="00356269" w:rsidP="00F258DB">
      <w:pPr>
        <w:pStyle w:val="Titre1"/>
        <w:pageBreakBefore w:val="0"/>
      </w:pPr>
      <w:bookmarkStart w:id="114" w:name="_Toc185354592"/>
      <w:r>
        <w:lastRenderedPageBreak/>
        <w:t>CONCLUSION</w:t>
      </w:r>
      <w:bookmarkEnd w:id="114"/>
    </w:p>
    <w:p w14:paraId="73FDE118" w14:textId="4AC83F84" w:rsidR="0016232C" w:rsidRDefault="0016232C" w:rsidP="0016232C">
      <w:pPr>
        <w:pStyle w:val="Corpsdetexte"/>
      </w:pPr>
    </w:p>
    <w:p w14:paraId="7F397DF8" w14:textId="6E2F880A" w:rsidR="00CE76A0" w:rsidRDefault="00CE76A0">
      <w:pPr>
        <w:spacing w:after="200" w:line="276" w:lineRule="auto"/>
        <w:ind w:left="0"/>
        <w:rPr>
          <w:sz w:val="20"/>
          <w:szCs w:val="24"/>
        </w:rPr>
      </w:pPr>
      <w:r>
        <w:br w:type="page"/>
      </w:r>
    </w:p>
    <w:p w14:paraId="54BDA9AC" w14:textId="12EAA7BB" w:rsidR="0016232C" w:rsidRDefault="0016232C" w:rsidP="0016232C">
      <w:pPr>
        <w:pStyle w:val="Titre1"/>
        <w:pageBreakBefore w:val="0"/>
      </w:pPr>
      <w:bookmarkStart w:id="115" w:name="_Toc185354593"/>
      <w:r>
        <w:lastRenderedPageBreak/>
        <w:t>ANNEXES</w:t>
      </w:r>
      <w:bookmarkEnd w:id="115"/>
    </w:p>
    <w:p w14:paraId="22D37512" w14:textId="4BA90E3A" w:rsidR="005D5E19" w:rsidRDefault="005D5E19" w:rsidP="0016232C">
      <w:pPr>
        <w:pStyle w:val="Listepuces"/>
      </w:pPr>
      <w:r>
        <w:t>Listes des questions à poser aux entreprises</w:t>
      </w:r>
    </w:p>
    <w:p w14:paraId="593209F0" w14:textId="25C5CBE9" w:rsidR="0016232C" w:rsidRPr="0016232C" w:rsidRDefault="0016232C" w:rsidP="00157C73">
      <w:pPr>
        <w:pStyle w:val="Listepuces"/>
        <w:numPr>
          <w:ilvl w:val="0"/>
          <w:numId w:val="0"/>
        </w:numPr>
        <w:ind w:left="417"/>
      </w:pPr>
    </w:p>
    <w:sectPr w:rsidR="0016232C" w:rsidRPr="0016232C" w:rsidSect="0002039B">
      <w:footerReference w:type="default" r:id="rId15"/>
      <w:pgSz w:w="11906" w:h="16838"/>
      <w:pgMar w:top="1417" w:right="1417" w:bottom="1417" w:left="1417" w:header="490" w:footer="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D51EE5" w14:textId="77777777" w:rsidR="00AB3E7E" w:rsidRDefault="00AB3E7E" w:rsidP="001002CC">
      <w:r>
        <w:separator/>
      </w:r>
    </w:p>
  </w:endnote>
  <w:endnote w:type="continuationSeparator" w:id="0">
    <w:p w14:paraId="2EE7A7C0" w14:textId="77777777" w:rsidR="00AB3E7E" w:rsidRDefault="00AB3E7E" w:rsidP="001002CC">
      <w:r>
        <w:continuationSeparator/>
      </w:r>
    </w:p>
  </w:endnote>
  <w:endnote w:type="continuationNotice" w:id="1">
    <w:p w14:paraId="1906A02B" w14:textId="77777777" w:rsidR="00AB3E7E" w:rsidRDefault="00AB3E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Gras">
    <w:panose1 w:val="020B0704020202020204"/>
    <w:charset w:val="00"/>
    <w:family w:val="roman"/>
    <w:notTrueType/>
    <w:pitch w:val="default"/>
  </w:font>
  <w:font w:name="Wingdings 3">
    <w:panose1 w:val="050401020108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ticulate Light">
    <w:altName w:val="Calibri"/>
    <w:charset w:val="00"/>
    <w:family w:val="auto"/>
    <w:pitch w:val="variable"/>
    <w:sig w:usb0="8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Ebrima">
    <w:panose1 w:val="02000000000000000000"/>
    <w:charset w:val="00"/>
    <w:family w:val="auto"/>
    <w:pitch w:val="variable"/>
    <w:sig w:usb0="A000005F" w:usb1="02000041" w:usb2="00000800" w:usb3="00000000" w:csb0="00000093" w:csb1="00000000"/>
  </w:font>
  <w:font w:name="SimHei">
    <w:altName w:val="黑体"/>
    <w:panose1 w:val="02010600030101010101"/>
    <w:charset w:val="86"/>
    <w:family w:val="modern"/>
    <w:pitch w:val="fixed"/>
    <w:sig w:usb0="800002BF" w:usb1="38CF7CFA" w:usb2="00000016" w:usb3="00000000" w:csb0="00040001" w:csb1="00000000"/>
  </w:font>
  <w:font w:name="Bebas Neue Regular">
    <w:altName w:val="Arial"/>
    <w:panose1 w:val="00000000000000000000"/>
    <w:charset w:val="00"/>
    <w:family w:val="modern"/>
    <w:notTrueType/>
    <w:pitch w:val="variable"/>
    <w:sig w:usb0="A000022F" w:usb1="1000005B" w:usb2="00000000" w:usb3="00000000" w:csb0="00000097" w:csb1="00000000"/>
  </w:font>
  <w:font w:name="Consolas">
    <w:panose1 w:val="020B0609020204030204"/>
    <w:charset w:val="00"/>
    <w:family w:val="modern"/>
    <w:pitch w:val="fixed"/>
    <w:sig w:usb0="E00006FF" w:usb1="0000FCFF" w:usb2="00000001" w:usb3="00000000" w:csb0="0000019F" w:csb1="00000000"/>
  </w:font>
  <w:font w:name="Dosis-Light">
    <w:altName w:val="Calibri"/>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FDBF65" w14:textId="74517985" w:rsidR="00350F95" w:rsidRDefault="00350F95" w:rsidP="008A136A">
    <w:pPr>
      <w:jc w:val="right"/>
    </w:pPr>
    <w:r>
      <w:rPr>
        <w:noProof/>
      </w:rPr>
      <mc:AlternateContent>
        <mc:Choice Requires="wpg">
          <w:drawing>
            <wp:anchor distT="0" distB="0" distL="114300" distR="114300" simplePos="0" relativeHeight="251658241" behindDoc="0" locked="0" layoutInCell="1" allowOverlap="1" wp14:anchorId="00A1891E" wp14:editId="5015F700">
              <wp:simplePos x="0" y="0"/>
              <wp:positionH relativeFrom="column">
                <wp:posOffset>-892175</wp:posOffset>
              </wp:positionH>
              <wp:positionV relativeFrom="page">
                <wp:posOffset>8806180</wp:posOffset>
              </wp:positionV>
              <wp:extent cx="1213200" cy="1872000"/>
              <wp:effectExtent l="0" t="0" r="6350" b="0"/>
              <wp:wrapNone/>
              <wp:docPr id="1370" name="Group 1"/>
              <wp:cNvGraphicFramePr/>
              <a:graphic xmlns:a="http://schemas.openxmlformats.org/drawingml/2006/main">
                <a:graphicData uri="http://schemas.microsoft.com/office/word/2010/wordprocessingGroup">
                  <wpg:wgp>
                    <wpg:cNvGrpSpPr/>
                    <wpg:grpSpPr>
                      <a:xfrm>
                        <a:off x="0" y="0"/>
                        <a:ext cx="1213200" cy="1872000"/>
                        <a:chOff x="0" y="0"/>
                        <a:chExt cx="2923200" cy="4508512"/>
                      </a:xfrm>
                    </wpg:grpSpPr>
                    <wps:wsp>
                      <wps:cNvPr id="1371" name="Freeform: Shape 30"/>
                      <wps:cNvSpPr/>
                      <wps:spPr>
                        <a:xfrm>
                          <a:off x="0" y="1789531"/>
                          <a:ext cx="2923200" cy="2718981"/>
                        </a:xfrm>
                        <a:custGeom>
                          <a:avLst/>
                          <a:gdLst>
                            <a:gd name="connsiteX0" fmla="*/ 2183129 w 2924544"/>
                            <a:gd name="connsiteY0" fmla="*/ 1578614 h 2718930"/>
                            <a:gd name="connsiteX1" fmla="*/ 2185567 w 2924544"/>
                            <a:gd name="connsiteY1" fmla="*/ 1580377 h 2718930"/>
                            <a:gd name="connsiteX2" fmla="*/ 2184503 w 2924544"/>
                            <a:gd name="connsiteY2" fmla="*/ 1580732 h 2718930"/>
                            <a:gd name="connsiteX3" fmla="*/ 0 w 2924544"/>
                            <a:gd name="connsiteY3" fmla="*/ 0 h 2718930"/>
                            <a:gd name="connsiteX4" fmla="*/ 650687 w 2924544"/>
                            <a:gd name="connsiteY4" fmla="*/ 470510 h 2718930"/>
                            <a:gd name="connsiteX5" fmla="*/ 2183963 w 2924544"/>
                            <a:gd name="connsiteY5" fmla="*/ 1580912 h 2718930"/>
                            <a:gd name="connsiteX6" fmla="*/ 2181275 w 2924544"/>
                            <a:gd name="connsiteY6" fmla="*/ 1581809 h 2718930"/>
                            <a:gd name="connsiteX7" fmla="*/ 2924544 w 2924544"/>
                            <a:gd name="connsiteY7" fmla="*/ 2718930 h 2718930"/>
                            <a:gd name="connsiteX8" fmla="*/ 1516 w 2924544"/>
                            <a:gd name="connsiteY8" fmla="*/ 2718930 h 2718930"/>
                            <a:gd name="connsiteX0" fmla="*/ 2183129 w 2924544"/>
                            <a:gd name="connsiteY0" fmla="*/ 1578614 h 2718930"/>
                            <a:gd name="connsiteX1" fmla="*/ 2185567 w 2924544"/>
                            <a:gd name="connsiteY1" fmla="*/ 1580377 h 2718930"/>
                            <a:gd name="connsiteX2" fmla="*/ 2184503 w 2924544"/>
                            <a:gd name="connsiteY2" fmla="*/ 1580732 h 2718930"/>
                            <a:gd name="connsiteX3" fmla="*/ 2183129 w 2924544"/>
                            <a:gd name="connsiteY3" fmla="*/ 1578614 h 2718930"/>
                            <a:gd name="connsiteX4" fmla="*/ 0 w 2924544"/>
                            <a:gd name="connsiteY4" fmla="*/ 0 h 2718930"/>
                            <a:gd name="connsiteX5" fmla="*/ 2183963 w 2924544"/>
                            <a:gd name="connsiteY5" fmla="*/ 1580912 h 2718930"/>
                            <a:gd name="connsiteX6" fmla="*/ 2181275 w 2924544"/>
                            <a:gd name="connsiteY6" fmla="*/ 1581809 h 2718930"/>
                            <a:gd name="connsiteX7" fmla="*/ 2924544 w 2924544"/>
                            <a:gd name="connsiteY7" fmla="*/ 2718930 h 2718930"/>
                            <a:gd name="connsiteX8" fmla="*/ 1516 w 2924544"/>
                            <a:gd name="connsiteY8" fmla="*/ 2718930 h 2718930"/>
                            <a:gd name="connsiteX9" fmla="*/ 0 w 2924544"/>
                            <a:gd name="connsiteY9" fmla="*/ 0 h 2718930"/>
                            <a:gd name="connsiteX0" fmla="*/ 2183129 w 2924544"/>
                            <a:gd name="connsiteY0" fmla="*/ 1578614 h 2718930"/>
                            <a:gd name="connsiteX1" fmla="*/ 2185567 w 2924544"/>
                            <a:gd name="connsiteY1" fmla="*/ 1580377 h 2718930"/>
                            <a:gd name="connsiteX2" fmla="*/ 2184503 w 2924544"/>
                            <a:gd name="connsiteY2" fmla="*/ 1580732 h 2718930"/>
                            <a:gd name="connsiteX3" fmla="*/ 2183129 w 2924544"/>
                            <a:gd name="connsiteY3" fmla="*/ 1578614 h 2718930"/>
                            <a:gd name="connsiteX4" fmla="*/ 0 w 2924544"/>
                            <a:gd name="connsiteY4" fmla="*/ 0 h 2718930"/>
                            <a:gd name="connsiteX5" fmla="*/ 2183963 w 2924544"/>
                            <a:gd name="connsiteY5" fmla="*/ 1580912 h 2718930"/>
                            <a:gd name="connsiteX6" fmla="*/ 2924544 w 2924544"/>
                            <a:gd name="connsiteY6" fmla="*/ 2718930 h 2718930"/>
                            <a:gd name="connsiteX7" fmla="*/ 1516 w 2924544"/>
                            <a:gd name="connsiteY7" fmla="*/ 2718930 h 2718930"/>
                            <a:gd name="connsiteX8" fmla="*/ 0 w 2924544"/>
                            <a:gd name="connsiteY8" fmla="*/ 0 h 271893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924544" h="2718930">
                              <a:moveTo>
                                <a:pt x="2183129" y="1578614"/>
                              </a:moveTo>
                              <a:lnTo>
                                <a:pt x="2185567" y="1580377"/>
                              </a:lnTo>
                              <a:lnTo>
                                <a:pt x="2184503" y="1580732"/>
                              </a:lnTo>
                              <a:lnTo>
                                <a:pt x="2183129" y="1578614"/>
                              </a:lnTo>
                              <a:close/>
                              <a:moveTo>
                                <a:pt x="0" y="0"/>
                              </a:moveTo>
                              <a:lnTo>
                                <a:pt x="2183963" y="1580912"/>
                              </a:lnTo>
                              <a:lnTo>
                                <a:pt x="2924544" y="2718930"/>
                              </a:lnTo>
                              <a:lnTo>
                                <a:pt x="1516" y="2718930"/>
                              </a:lnTo>
                              <a:cubicBezTo>
                                <a:pt x="1011" y="1812620"/>
                                <a:pt x="505" y="906310"/>
                                <a:pt x="0" y="0"/>
                              </a:cubicBezTo>
                              <a:close/>
                            </a:path>
                          </a:pathLst>
                        </a:custGeom>
                        <a:solidFill>
                          <a:srgbClr val="063B4E"/>
                        </a:solidFill>
                        <a:ln w="12700" cap="flat" cmpd="sng" algn="ctr">
                          <a:noFill/>
                          <a:prstDash val="solid"/>
                          <a:miter lim="800000"/>
                        </a:ln>
                        <a:effectLst/>
                      </wps:spPr>
                      <wps:bodyPr wrap="square" rtlCol="0" anchor="ctr">
                        <a:noAutofit/>
                      </wps:bodyPr>
                    </wps:wsp>
                    <wps:wsp>
                      <wps:cNvPr id="1372" name="Freeform: Shape 31"/>
                      <wps:cNvSpPr/>
                      <wps:spPr>
                        <a:xfrm>
                          <a:off x="0" y="0"/>
                          <a:ext cx="2184196" cy="3370034"/>
                        </a:xfrm>
                        <a:custGeom>
                          <a:avLst/>
                          <a:gdLst>
                            <a:gd name="connsiteX0" fmla="*/ 0 w 2196510"/>
                            <a:gd name="connsiteY0" fmla="*/ 0 h 3371793"/>
                            <a:gd name="connsiteX1" fmla="*/ 2196510 w 2196510"/>
                            <a:gd name="connsiteY1" fmla="*/ 3369971 h 3371793"/>
                            <a:gd name="connsiteX2" fmla="*/ 2191064 w 2196510"/>
                            <a:gd name="connsiteY2" fmla="*/ 3371793 h 3371793"/>
                            <a:gd name="connsiteX3" fmla="*/ 997 w 2196510"/>
                            <a:gd name="connsiteY3" fmla="*/ 1788162 h 3371793"/>
                            <a:gd name="connsiteX0" fmla="*/ 0 w 2196510"/>
                            <a:gd name="connsiteY0" fmla="*/ 0 h 3369971"/>
                            <a:gd name="connsiteX1" fmla="*/ 2196510 w 2196510"/>
                            <a:gd name="connsiteY1" fmla="*/ 3369971 h 3369971"/>
                            <a:gd name="connsiteX2" fmla="*/ 997 w 2196510"/>
                            <a:gd name="connsiteY2" fmla="*/ 1788162 h 3369971"/>
                            <a:gd name="connsiteX3" fmla="*/ 0 w 2196510"/>
                            <a:gd name="connsiteY3" fmla="*/ 0 h 3369971"/>
                          </a:gdLst>
                          <a:ahLst/>
                          <a:cxnLst>
                            <a:cxn ang="0">
                              <a:pos x="connsiteX0" y="connsiteY0"/>
                            </a:cxn>
                            <a:cxn ang="0">
                              <a:pos x="connsiteX1" y="connsiteY1"/>
                            </a:cxn>
                            <a:cxn ang="0">
                              <a:pos x="connsiteX2" y="connsiteY2"/>
                            </a:cxn>
                            <a:cxn ang="0">
                              <a:pos x="connsiteX3" y="connsiteY3"/>
                            </a:cxn>
                          </a:cxnLst>
                          <a:rect l="l" t="t" r="r" b="b"/>
                          <a:pathLst>
                            <a:path w="2196510" h="3369971">
                              <a:moveTo>
                                <a:pt x="0" y="0"/>
                              </a:moveTo>
                              <a:lnTo>
                                <a:pt x="2196510" y="3369971"/>
                              </a:lnTo>
                              <a:lnTo>
                                <a:pt x="997" y="1788162"/>
                              </a:lnTo>
                              <a:cubicBezTo>
                                <a:pt x="665" y="1192108"/>
                                <a:pt x="332" y="596054"/>
                                <a:pt x="0" y="0"/>
                              </a:cubicBezTo>
                              <a:close/>
                            </a:path>
                          </a:pathLst>
                        </a:custGeom>
                        <a:solidFill>
                          <a:srgbClr val="CCDFE5"/>
                        </a:solidFill>
                        <a:ln w="12700" cap="flat" cmpd="sng" algn="ctr">
                          <a:noFill/>
                          <a:prstDash val="solid"/>
                          <a:miter lim="800000"/>
                        </a:ln>
                        <a:effectLst/>
                      </wps:spPr>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54FB3D9" id="Group 1" o:spid="_x0000_s1026" style="position:absolute;margin-left:-70.25pt;margin-top:693.4pt;width:95.55pt;height:147.4pt;z-index:251658241;mso-position-vertical-relative:page;mso-width-relative:margin;mso-height-relative:margin" coordsize="29232,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">
              <v:shape id="Freeform: Shape 30" o:spid="_x0000_s1027" style="position:absolute;top:17895;width:29232;height:27190;visibility:visible;mso-wrap-style:square;v-text-anchor:middle" coordsize="2924544,2718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" path="m2183129,1578614r2438,1763l2184503,1580732r-1374,-2118xm,l2183963,1580912r740581,1138018l1516,2718930c1011,1812620,505,906310,,xe" fillcolor="#063b4e" stroked="f" strokeweight="1pt">
                <v:stroke joinstyle="miter"/>
                <v:path arrowok="t" o:connecttype="custom" o:connectlocs="2182126,1578644;2184563,1580407;2183499,1580762;2182126,1578644;0,0;2182959,1580942;2923200,2718981;1515,2718981;0,0" o:connectangles="0,0,0,0,0,0,0,0,0"/>
              </v:shape>
              <v:shape id="Freeform: Shape 31" o:spid="_x0000_s1028" style="position:absolute;width:21841;height:33700;visibility:visible;mso-wrap-style:square;v-text-anchor:middle" coordsize="2196510,3369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" path="m,l2196510,3369971,997,1788162c665,1192108,332,596054,,xe" fillcolor="#ccdfe5" stroked="f" strokeweight="1pt">
                <v:stroke joinstyle="miter"/>
                <v:path arrowok="t" o:connecttype="custom" o:connectlocs="0,0;2184196,3370034;991,1788195;0,0" o:connectangles="0,0,0,0"/>
              </v:shape>
              <w10:wrap anchory="page"/>
            </v:group>
          </w:pict>
        </mc:Fallback>
      </mc:AlternateContent>
    </w:r>
  </w:p>
  <w:p w14:paraId="61A469A5" w14:textId="77777777" w:rsidR="00350F95" w:rsidRPr="008A136A" w:rsidRDefault="00350F95" w:rsidP="008A136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04CDE4" w14:textId="148283FA" w:rsidR="00350F95" w:rsidRDefault="00350F95" w:rsidP="006303DB">
    <w:pPr>
      <w:jc w:val="right"/>
    </w:pPr>
    <w:r w:rsidRPr="00BE6490">
      <w:rPr>
        <w:color w:val="5D858B" w:themeColor="accent3"/>
        <w:sz w:val="16"/>
        <w:szCs w:val="16"/>
      </w:rPr>
      <w:fldChar w:fldCharType="begin"/>
    </w:r>
    <w:r w:rsidRPr="00BE6490">
      <w:rPr>
        <w:color w:val="5D858B" w:themeColor="accent3"/>
        <w:sz w:val="16"/>
        <w:szCs w:val="16"/>
      </w:rPr>
      <w:instrText xml:space="preserve"> DOCPROPERTY "Référence" </w:instrText>
    </w:r>
    <w:r w:rsidRPr="00BE6490">
      <w:rPr>
        <w:color w:val="5D858B" w:themeColor="accent3"/>
        <w:sz w:val="16"/>
        <w:szCs w:val="16"/>
      </w:rPr>
      <w:fldChar w:fldCharType="separate"/>
    </w:r>
    <w:r w:rsidR="00AD0E07">
      <w:rPr>
        <w:b/>
        <w:bCs/>
        <w:color w:val="5D858B" w:themeColor="accent3"/>
        <w:sz w:val="16"/>
        <w:szCs w:val="16"/>
      </w:rPr>
      <w:t>Erreur ! Nom de propriété de document inconnu.</w:t>
    </w:r>
    <w:r w:rsidRPr="00BE6490">
      <w:rPr>
        <w:color w:val="5D858B" w:themeColor="accent3"/>
        <w:sz w:val="16"/>
        <w:szCs w:val="16"/>
      </w:rPr>
      <w:fldChar w:fldCharType="end"/>
    </w:r>
    <w:r>
      <w:rPr>
        <w:noProof/>
      </w:rPr>
      <mc:AlternateContent>
        <mc:Choice Requires="wpg">
          <w:drawing>
            <wp:anchor distT="0" distB="0" distL="114300" distR="114300" simplePos="0" relativeHeight="251658240" behindDoc="0" locked="0" layoutInCell="1" allowOverlap="1" wp14:anchorId="75B19031" wp14:editId="37F5A143">
              <wp:simplePos x="0" y="0"/>
              <wp:positionH relativeFrom="column">
                <wp:posOffset>-892175</wp:posOffset>
              </wp:positionH>
              <wp:positionV relativeFrom="page">
                <wp:posOffset>8806180</wp:posOffset>
              </wp:positionV>
              <wp:extent cx="1213200" cy="1872000"/>
              <wp:effectExtent l="0" t="0" r="6350" b="0"/>
              <wp:wrapNone/>
              <wp:docPr id="28" name="Group 1"/>
              <wp:cNvGraphicFramePr/>
              <a:graphic xmlns:a="http://schemas.openxmlformats.org/drawingml/2006/main">
                <a:graphicData uri="http://schemas.microsoft.com/office/word/2010/wordprocessingGroup">
                  <wpg:wgp>
                    <wpg:cNvGrpSpPr/>
                    <wpg:grpSpPr>
                      <a:xfrm>
                        <a:off x="0" y="0"/>
                        <a:ext cx="1213200" cy="1872000"/>
                        <a:chOff x="0" y="0"/>
                        <a:chExt cx="2923200" cy="4508512"/>
                      </a:xfrm>
                    </wpg:grpSpPr>
                    <wps:wsp>
                      <wps:cNvPr id="30" name="Freeform: Shape 30"/>
                      <wps:cNvSpPr/>
                      <wps:spPr>
                        <a:xfrm>
                          <a:off x="0" y="1789531"/>
                          <a:ext cx="2923200" cy="2718981"/>
                        </a:xfrm>
                        <a:custGeom>
                          <a:avLst/>
                          <a:gdLst>
                            <a:gd name="connsiteX0" fmla="*/ 2183129 w 2924544"/>
                            <a:gd name="connsiteY0" fmla="*/ 1578614 h 2718930"/>
                            <a:gd name="connsiteX1" fmla="*/ 2185567 w 2924544"/>
                            <a:gd name="connsiteY1" fmla="*/ 1580377 h 2718930"/>
                            <a:gd name="connsiteX2" fmla="*/ 2184503 w 2924544"/>
                            <a:gd name="connsiteY2" fmla="*/ 1580732 h 2718930"/>
                            <a:gd name="connsiteX3" fmla="*/ 0 w 2924544"/>
                            <a:gd name="connsiteY3" fmla="*/ 0 h 2718930"/>
                            <a:gd name="connsiteX4" fmla="*/ 650687 w 2924544"/>
                            <a:gd name="connsiteY4" fmla="*/ 470510 h 2718930"/>
                            <a:gd name="connsiteX5" fmla="*/ 2183963 w 2924544"/>
                            <a:gd name="connsiteY5" fmla="*/ 1580912 h 2718930"/>
                            <a:gd name="connsiteX6" fmla="*/ 2181275 w 2924544"/>
                            <a:gd name="connsiteY6" fmla="*/ 1581809 h 2718930"/>
                            <a:gd name="connsiteX7" fmla="*/ 2924544 w 2924544"/>
                            <a:gd name="connsiteY7" fmla="*/ 2718930 h 2718930"/>
                            <a:gd name="connsiteX8" fmla="*/ 1516 w 2924544"/>
                            <a:gd name="connsiteY8" fmla="*/ 2718930 h 2718930"/>
                            <a:gd name="connsiteX0" fmla="*/ 2183129 w 2924544"/>
                            <a:gd name="connsiteY0" fmla="*/ 1578614 h 2718930"/>
                            <a:gd name="connsiteX1" fmla="*/ 2185567 w 2924544"/>
                            <a:gd name="connsiteY1" fmla="*/ 1580377 h 2718930"/>
                            <a:gd name="connsiteX2" fmla="*/ 2184503 w 2924544"/>
                            <a:gd name="connsiteY2" fmla="*/ 1580732 h 2718930"/>
                            <a:gd name="connsiteX3" fmla="*/ 2183129 w 2924544"/>
                            <a:gd name="connsiteY3" fmla="*/ 1578614 h 2718930"/>
                            <a:gd name="connsiteX4" fmla="*/ 0 w 2924544"/>
                            <a:gd name="connsiteY4" fmla="*/ 0 h 2718930"/>
                            <a:gd name="connsiteX5" fmla="*/ 2183963 w 2924544"/>
                            <a:gd name="connsiteY5" fmla="*/ 1580912 h 2718930"/>
                            <a:gd name="connsiteX6" fmla="*/ 2181275 w 2924544"/>
                            <a:gd name="connsiteY6" fmla="*/ 1581809 h 2718930"/>
                            <a:gd name="connsiteX7" fmla="*/ 2924544 w 2924544"/>
                            <a:gd name="connsiteY7" fmla="*/ 2718930 h 2718930"/>
                            <a:gd name="connsiteX8" fmla="*/ 1516 w 2924544"/>
                            <a:gd name="connsiteY8" fmla="*/ 2718930 h 2718930"/>
                            <a:gd name="connsiteX9" fmla="*/ 0 w 2924544"/>
                            <a:gd name="connsiteY9" fmla="*/ 0 h 2718930"/>
                            <a:gd name="connsiteX0" fmla="*/ 2183129 w 2924544"/>
                            <a:gd name="connsiteY0" fmla="*/ 1578614 h 2718930"/>
                            <a:gd name="connsiteX1" fmla="*/ 2185567 w 2924544"/>
                            <a:gd name="connsiteY1" fmla="*/ 1580377 h 2718930"/>
                            <a:gd name="connsiteX2" fmla="*/ 2184503 w 2924544"/>
                            <a:gd name="connsiteY2" fmla="*/ 1580732 h 2718930"/>
                            <a:gd name="connsiteX3" fmla="*/ 2183129 w 2924544"/>
                            <a:gd name="connsiteY3" fmla="*/ 1578614 h 2718930"/>
                            <a:gd name="connsiteX4" fmla="*/ 0 w 2924544"/>
                            <a:gd name="connsiteY4" fmla="*/ 0 h 2718930"/>
                            <a:gd name="connsiteX5" fmla="*/ 2183963 w 2924544"/>
                            <a:gd name="connsiteY5" fmla="*/ 1580912 h 2718930"/>
                            <a:gd name="connsiteX6" fmla="*/ 2924544 w 2924544"/>
                            <a:gd name="connsiteY6" fmla="*/ 2718930 h 2718930"/>
                            <a:gd name="connsiteX7" fmla="*/ 1516 w 2924544"/>
                            <a:gd name="connsiteY7" fmla="*/ 2718930 h 2718930"/>
                            <a:gd name="connsiteX8" fmla="*/ 0 w 2924544"/>
                            <a:gd name="connsiteY8" fmla="*/ 0 h 271893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924544" h="2718930">
                              <a:moveTo>
                                <a:pt x="2183129" y="1578614"/>
                              </a:moveTo>
                              <a:lnTo>
                                <a:pt x="2185567" y="1580377"/>
                              </a:lnTo>
                              <a:lnTo>
                                <a:pt x="2184503" y="1580732"/>
                              </a:lnTo>
                              <a:lnTo>
                                <a:pt x="2183129" y="1578614"/>
                              </a:lnTo>
                              <a:close/>
                              <a:moveTo>
                                <a:pt x="0" y="0"/>
                              </a:moveTo>
                              <a:lnTo>
                                <a:pt x="2183963" y="1580912"/>
                              </a:lnTo>
                              <a:lnTo>
                                <a:pt x="2924544" y="2718930"/>
                              </a:lnTo>
                              <a:lnTo>
                                <a:pt x="1516" y="2718930"/>
                              </a:lnTo>
                              <a:cubicBezTo>
                                <a:pt x="1011" y="1812620"/>
                                <a:pt x="505" y="906310"/>
                                <a:pt x="0" y="0"/>
                              </a:cubicBezTo>
                              <a:close/>
                            </a:path>
                          </a:pathLst>
                        </a:custGeom>
                        <a:solidFill>
                          <a:srgbClr val="063B4E"/>
                        </a:solidFill>
                        <a:ln w="12700" cap="flat" cmpd="sng" algn="ctr">
                          <a:noFill/>
                          <a:prstDash val="solid"/>
                          <a:miter lim="800000"/>
                        </a:ln>
                        <a:effectLst/>
                      </wps:spPr>
                      <wps:bodyPr wrap="square" rtlCol="0" anchor="ctr">
                        <a:noAutofit/>
                      </wps:bodyPr>
                    </wps:wsp>
                    <wps:wsp>
                      <wps:cNvPr id="1347" name="Freeform: Shape 31"/>
                      <wps:cNvSpPr/>
                      <wps:spPr>
                        <a:xfrm>
                          <a:off x="0" y="0"/>
                          <a:ext cx="2184196" cy="3370034"/>
                        </a:xfrm>
                        <a:custGeom>
                          <a:avLst/>
                          <a:gdLst>
                            <a:gd name="connsiteX0" fmla="*/ 0 w 2196510"/>
                            <a:gd name="connsiteY0" fmla="*/ 0 h 3371793"/>
                            <a:gd name="connsiteX1" fmla="*/ 2196510 w 2196510"/>
                            <a:gd name="connsiteY1" fmla="*/ 3369971 h 3371793"/>
                            <a:gd name="connsiteX2" fmla="*/ 2191064 w 2196510"/>
                            <a:gd name="connsiteY2" fmla="*/ 3371793 h 3371793"/>
                            <a:gd name="connsiteX3" fmla="*/ 997 w 2196510"/>
                            <a:gd name="connsiteY3" fmla="*/ 1788162 h 3371793"/>
                            <a:gd name="connsiteX0" fmla="*/ 0 w 2196510"/>
                            <a:gd name="connsiteY0" fmla="*/ 0 h 3369971"/>
                            <a:gd name="connsiteX1" fmla="*/ 2196510 w 2196510"/>
                            <a:gd name="connsiteY1" fmla="*/ 3369971 h 3369971"/>
                            <a:gd name="connsiteX2" fmla="*/ 997 w 2196510"/>
                            <a:gd name="connsiteY2" fmla="*/ 1788162 h 3369971"/>
                            <a:gd name="connsiteX3" fmla="*/ 0 w 2196510"/>
                            <a:gd name="connsiteY3" fmla="*/ 0 h 3369971"/>
                          </a:gdLst>
                          <a:ahLst/>
                          <a:cxnLst>
                            <a:cxn ang="0">
                              <a:pos x="connsiteX0" y="connsiteY0"/>
                            </a:cxn>
                            <a:cxn ang="0">
                              <a:pos x="connsiteX1" y="connsiteY1"/>
                            </a:cxn>
                            <a:cxn ang="0">
                              <a:pos x="connsiteX2" y="connsiteY2"/>
                            </a:cxn>
                            <a:cxn ang="0">
                              <a:pos x="connsiteX3" y="connsiteY3"/>
                            </a:cxn>
                          </a:cxnLst>
                          <a:rect l="l" t="t" r="r" b="b"/>
                          <a:pathLst>
                            <a:path w="2196510" h="3369971">
                              <a:moveTo>
                                <a:pt x="0" y="0"/>
                              </a:moveTo>
                              <a:lnTo>
                                <a:pt x="2196510" y="3369971"/>
                              </a:lnTo>
                              <a:lnTo>
                                <a:pt x="997" y="1788162"/>
                              </a:lnTo>
                              <a:cubicBezTo>
                                <a:pt x="665" y="1192108"/>
                                <a:pt x="332" y="596054"/>
                                <a:pt x="0" y="0"/>
                              </a:cubicBezTo>
                              <a:close/>
                            </a:path>
                          </a:pathLst>
                        </a:custGeom>
                        <a:solidFill>
                          <a:srgbClr val="CCDFE5"/>
                        </a:solidFill>
                        <a:ln w="12700" cap="flat" cmpd="sng" algn="ctr">
                          <a:noFill/>
                          <a:prstDash val="solid"/>
                          <a:miter lim="800000"/>
                        </a:ln>
                        <a:effectLst/>
                      </wps:spPr>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2A392501" id="Group 1" o:spid="_x0000_s1026" style="position:absolute;margin-left:-70.25pt;margin-top:693.4pt;width:95.55pt;height:147.4pt;z-index:251658240;mso-position-vertical-relative:page;mso-width-relative:margin;mso-height-relative:margin" coordsize="29232,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">
              <v:shape id="Freeform: Shape 30" o:spid="_x0000_s1027" style="position:absolute;top:17895;width:29232;height:27190;visibility:visible;mso-wrap-style:square;v-text-anchor:middle" coordsize="2924544,2718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" path="m2183129,1578614r2438,1763l2184503,1580732r-1374,-2118xm,l2183963,1580912r740581,1138018l1516,2718930c1011,1812620,505,906310,,xe" fillcolor="#063b4e" stroked="f" strokeweight="1pt">
                <v:stroke joinstyle="miter"/>
                <v:path arrowok="t" o:connecttype="custom" o:connectlocs="2182126,1578644;2184563,1580407;2183499,1580762;2182126,1578644;0,0;2182959,1580942;2923200,2718981;1515,2718981;0,0" o:connectangles="0,0,0,0,0,0,0,0,0"/>
              </v:shape>
              <v:shape id="Freeform: Shape 31" o:spid="_x0000_s1028" style="position:absolute;width:21841;height:33700;visibility:visible;mso-wrap-style:square;v-text-anchor:middle" coordsize="2196510,3369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" path="m,l2196510,3369971,997,1788162c665,1192108,332,596054,,xe" fillcolor="#ccdfe5" stroked="f" strokeweight="1pt">
                <v:stroke joinstyle="miter"/>
                <v:path arrowok="t" o:connecttype="custom" o:connectlocs="0,0;2184196,3370034;991,1788195;0,0" o:connectangles="0,0,0,0"/>
              </v:shape>
              <w10:wrap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333" w:type="dxa"/>
      <w:tblLayout w:type="fixed"/>
      <w:tblCellMar>
        <w:left w:w="0" w:type="dxa"/>
        <w:right w:w="0" w:type="dxa"/>
      </w:tblCellMar>
      <w:tblLook w:val="04A0" w:firstRow="1" w:lastRow="0" w:firstColumn="1" w:lastColumn="0" w:noHBand="0" w:noVBand="1"/>
    </w:tblPr>
    <w:tblGrid>
      <w:gridCol w:w="1904"/>
      <w:gridCol w:w="6579"/>
      <w:gridCol w:w="850"/>
    </w:tblGrid>
    <w:tr w:rsidR="00350F95" w:rsidRPr="001C45BE" w14:paraId="32EF954F" w14:textId="77777777" w:rsidTr="00350F95">
      <w:tc>
        <w:tcPr>
          <w:tcW w:w="1904" w:type="dxa"/>
          <w:vMerge w:val="restart"/>
          <w:vAlign w:val="center"/>
        </w:tcPr>
        <w:p w14:paraId="0B71566A" w14:textId="77777777" w:rsidR="00350F95" w:rsidRPr="000771B3" w:rsidRDefault="00350F95" w:rsidP="00321529">
          <w:r>
            <w:rPr>
              <w:noProof/>
            </w:rPr>
            <w:drawing>
              <wp:inline distT="0" distB="0" distL="0" distR="0" wp14:anchorId="10377EE5" wp14:editId="3C0BD263">
                <wp:extent cx="1007696" cy="377190"/>
                <wp:effectExtent l="0" t="0" r="2540" b="381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691" cy="383551"/>
                        </a:xfrm>
                        <a:prstGeom prst="rect">
                          <a:avLst/>
                        </a:prstGeom>
                        <a:noFill/>
                        <a:ln>
                          <a:noFill/>
                        </a:ln>
                      </pic:spPr>
                    </pic:pic>
                  </a:graphicData>
                </a:graphic>
              </wp:inline>
            </w:drawing>
          </w:r>
        </w:p>
      </w:tc>
      <w:tc>
        <w:tcPr>
          <w:tcW w:w="6579" w:type="dxa"/>
          <w:tcMar>
            <w:bottom w:w="57" w:type="dxa"/>
          </w:tcMar>
        </w:tcPr>
        <w:p w14:paraId="160CE778" w14:textId="461E8CBD" w:rsidR="00350F95" w:rsidRPr="00651BC2" w:rsidRDefault="00350F95" w:rsidP="00651BC2">
          <w:pPr>
            <w:jc w:val="right"/>
            <w:rPr>
              <w:rFonts w:cs="Segoe UI"/>
              <w:caps/>
              <w:color w:val="09212C"/>
              <w:sz w:val="16"/>
              <w:szCs w:val="16"/>
            </w:rPr>
          </w:pPr>
          <w:r w:rsidRPr="00651BC2">
            <w:rPr>
              <w:rFonts w:cs="Segoe UI"/>
              <w:caps/>
              <w:color w:val="828282"/>
              <w:sz w:val="16"/>
              <w:szCs w:val="16"/>
            </w:rPr>
            <w:fldChar w:fldCharType="begin"/>
          </w:r>
          <w:r w:rsidRPr="009774C5">
            <w:rPr>
              <w:rFonts w:cs="Segoe UI"/>
              <w:caps/>
              <w:color w:val="828282"/>
              <w:sz w:val="16"/>
              <w:szCs w:val="16"/>
            </w:rPr>
            <w:instrText xml:space="preserve"> TITLE  \* MERGEFORMAT </w:instrText>
          </w:r>
          <w:r w:rsidRPr="00651BC2">
            <w:rPr>
              <w:rFonts w:cs="Segoe UI"/>
              <w:caps/>
              <w:color w:val="828282"/>
              <w:sz w:val="16"/>
              <w:szCs w:val="16"/>
            </w:rPr>
            <w:fldChar w:fldCharType="separate"/>
          </w:r>
          <w:r w:rsidR="00AD0E07">
            <w:rPr>
              <w:rFonts w:cs="Segoe UI"/>
              <w:caps/>
              <w:color w:val="828282"/>
              <w:sz w:val="16"/>
              <w:szCs w:val="16"/>
            </w:rPr>
            <w:t>Rapport d'analyse ACT privé</w:t>
          </w:r>
          <w:r w:rsidRPr="00651BC2">
            <w:rPr>
              <w:rFonts w:cs="Segoe UI"/>
              <w:caps/>
              <w:color w:val="828282"/>
              <w:sz w:val="16"/>
              <w:szCs w:val="16"/>
            </w:rPr>
            <w:fldChar w:fldCharType="end"/>
          </w:r>
          <w:r w:rsidR="009774C5">
            <w:rPr>
              <w:rFonts w:cs="Segoe UI"/>
              <w:caps/>
              <w:color w:val="828282"/>
              <w:sz w:val="16"/>
              <w:szCs w:val="16"/>
            </w:rPr>
            <w:t xml:space="preserve"> - </w:t>
          </w:r>
          <w:r w:rsidR="009774C5">
            <w:rPr>
              <w:rFonts w:cs="Segoe UI"/>
              <w:caps/>
              <w:color w:val="828282"/>
              <w:sz w:val="16"/>
              <w:szCs w:val="16"/>
            </w:rPr>
            <w:fldChar w:fldCharType="begin"/>
          </w:r>
          <w:r w:rsidR="009774C5">
            <w:rPr>
              <w:rFonts w:cs="Segoe UI"/>
              <w:caps/>
              <w:color w:val="828282"/>
              <w:sz w:val="16"/>
              <w:szCs w:val="16"/>
            </w:rPr>
            <w:instrText xml:space="preserve"> DOCPROPERTY "Nom d'opération" </w:instrText>
          </w:r>
          <w:r w:rsidR="009774C5">
            <w:rPr>
              <w:rFonts w:cs="Segoe UI"/>
              <w:caps/>
              <w:color w:val="828282"/>
              <w:sz w:val="16"/>
              <w:szCs w:val="16"/>
            </w:rPr>
            <w:fldChar w:fldCharType="separate"/>
          </w:r>
          <w:r w:rsidR="00AD0E07">
            <w:rPr>
              <w:rFonts w:cs="Segoe UI"/>
              <w:caps/>
              <w:color w:val="828282"/>
              <w:sz w:val="16"/>
              <w:szCs w:val="16"/>
            </w:rPr>
            <w:t>Nom Opération</w:t>
          </w:r>
          <w:r w:rsidR="009774C5">
            <w:rPr>
              <w:rFonts w:cs="Segoe UI"/>
              <w:caps/>
              <w:color w:val="828282"/>
              <w:sz w:val="16"/>
              <w:szCs w:val="16"/>
            </w:rPr>
            <w:fldChar w:fldCharType="end"/>
          </w:r>
          <w:r w:rsidR="009774C5">
            <w:rPr>
              <w:rFonts w:cs="Segoe UI"/>
              <w:caps/>
              <w:color w:val="828282"/>
              <w:sz w:val="16"/>
              <w:szCs w:val="16"/>
            </w:rPr>
            <w:t xml:space="preserve"> </w:t>
          </w:r>
          <w:r w:rsidRPr="00651BC2">
            <w:rPr>
              <w:rFonts w:cs="Segoe UI"/>
              <w:caps/>
              <w:color w:val="09212C"/>
              <w:sz w:val="16"/>
              <w:szCs w:val="16"/>
            </w:rPr>
            <w:t xml:space="preserve"> </w:t>
          </w:r>
        </w:p>
      </w:tc>
      <w:tc>
        <w:tcPr>
          <w:tcW w:w="850" w:type="dxa"/>
          <w:vMerge w:val="restart"/>
          <w:tcMar>
            <w:right w:w="284" w:type="dxa"/>
          </w:tcMar>
          <w:vAlign w:val="center"/>
        </w:tcPr>
        <w:p w14:paraId="08189A99" w14:textId="21EF4FEF" w:rsidR="00350F95" w:rsidRPr="00EB19F8" w:rsidRDefault="00350F95" w:rsidP="00321529">
          <w:pPr>
            <w:ind w:right="-273"/>
            <w:jc w:val="center"/>
            <w:rPr>
              <w:rFonts w:cs="Segoe UI"/>
              <w:sz w:val="17"/>
              <w:szCs w:val="17"/>
            </w:rPr>
          </w:pPr>
          <w:r w:rsidRPr="00EB19F8">
            <w:rPr>
              <w:rFonts w:cs="Segoe UI"/>
              <w:color w:val="00A4A6"/>
              <w:sz w:val="17"/>
              <w:szCs w:val="17"/>
            </w:rPr>
            <w:fldChar w:fldCharType="begin"/>
          </w:r>
          <w:r w:rsidRPr="00EB19F8">
            <w:rPr>
              <w:rFonts w:cs="Segoe UI"/>
              <w:color w:val="00A4A6"/>
              <w:sz w:val="17"/>
              <w:szCs w:val="17"/>
            </w:rPr>
            <w:instrText xml:space="preserve"> PAGE </w:instrText>
          </w:r>
          <w:r w:rsidRPr="00EB19F8">
            <w:rPr>
              <w:rFonts w:cs="Segoe UI"/>
              <w:color w:val="00A4A6"/>
              <w:sz w:val="17"/>
              <w:szCs w:val="17"/>
            </w:rPr>
            <w:fldChar w:fldCharType="separate"/>
          </w:r>
          <w:r w:rsidR="00DF58D8">
            <w:rPr>
              <w:rFonts w:cs="Segoe UI"/>
              <w:noProof/>
              <w:color w:val="00A4A6"/>
              <w:sz w:val="17"/>
              <w:szCs w:val="17"/>
            </w:rPr>
            <w:t>2</w:t>
          </w:r>
          <w:r w:rsidRPr="00EB19F8">
            <w:rPr>
              <w:rFonts w:cs="Segoe UI"/>
              <w:color w:val="00A4A6"/>
              <w:sz w:val="17"/>
              <w:szCs w:val="17"/>
            </w:rPr>
            <w:fldChar w:fldCharType="end"/>
          </w:r>
          <w:r w:rsidRPr="00EB19F8">
            <w:rPr>
              <w:rFonts w:cs="Segoe UI"/>
              <w:color w:val="00A4A6"/>
              <w:sz w:val="17"/>
              <w:szCs w:val="17"/>
            </w:rPr>
            <w:t xml:space="preserve"> | </w:t>
          </w:r>
          <w:r w:rsidRPr="00EB19F8">
            <w:rPr>
              <w:rFonts w:cs="Segoe UI"/>
              <w:noProof/>
              <w:color w:val="00A4A6"/>
              <w:sz w:val="17"/>
              <w:szCs w:val="17"/>
            </w:rPr>
            <w:fldChar w:fldCharType="begin"/>
          </w:r>
          <w:r w:rsidRPr="00EB19F8">
            <w:rPr>
              <w:rFonts w:cs="Segoe UI"/>
              <w:noProof/>
              <w:color w:val="00A4A6"/>
              <w:sz w:val="17"/>
              <w:szCs w:val="17"/>
            </w:rPr>
            <w:instrText xml:space="preserve"> NUMPAGES   \* MERGEFORMAT </w:instrText>
          </w:r>
          <w:r w:rsidRPr="00EB19F8">
            <w:rPr>
              <w:rFonts w:cs="Segoe UI"/>
              <w:noProof/>
              <w:color w:val="00A4A6"/>
              <w:sz w:val="17"/>
              <w:szCs w:val="17"/>
            </w:rPr>
            <w:fldChar w:fldCharType="separate"/>
          </w:r>
          <w:r w:rsidR="00DF58D8">
            <w:rPr>
              <w:rFonts w:cs="Segoe UI"/>
              <w:noProof/>
              <w:color w:val="00A4A6"/>
              <w:sz w:val="17"/>
              <w:szCs w:val="17"/>
            </w:rPr>
            <w:t>4</w:t>
          </w:r>
          <w:r w:rsidRPr="00EB19F8">
            <w:rPr>
              <w:rFonts w:cs="Segoe UI"/>
              <w:noProof/>
              <w:color w:val="00A4A6"/>
              <w:sz w:val="17"/>
              <w:szCs w:val="17"/>
            </w:rPr>
            <w:fldChar w:fldCharType="end"/>
          </w:r>
        </w:p>
      </w:tc>
    </w:tr>
    <w:tr w:rsidR="00350F95" w:rsidRPr="001C45BE" w14:paraId="324FA404" w14:textId="77777777" w:rsidTr="00350F95">
      <w:tc>
        <w:tcPr>
          <w:tcW w:w="1904" w:type="dxa"/>
          <w:vMerge/>
        </w:tcPr>
        <w:p w14:paraId="2C3FB43E" w14:textId="77777777" w:rsidR="00350F95" w:rsidRDefault="00350F95" w:rsidP="00321529">
          <w:pPr>
            <w:pStyle w:val="Pieddepage"/>
          </w:pPr>
        </w:p>
      </w:tc>
      <w:tc>
        <w:tcPr>
          <w:tcW w:w="6579" w:type="dxa"/>
          <w:tcMar>
            <w:right w:w="0" w:type="dxa"/>
          </w:tcMar>
          <w:vAlign w:val="center"/>
        </w:tcPr>
        <w:p w14:paraId="22F27F60" w14:textId="0425C274" w:rsidR="00350F95" w:rsidRPr="00293430" w:rsidRDefault="009774C5" w:rsidP="00321529">
          <w:pPr>
            <w:pStyle w:val="Pieddepage"/>
          </w:pPr>
          <w:r>
            <w:fldChar w:fldCharType="begin"/>
          </w:r>
          <w:r>
            <w:instrText xml:space="preserve"> DOCPROPERTY "Nomenclature" </w:instrText>
          </w:r>
          <w:r>
            <w:fldChar w:fldCharType="separate"/>
          </w:r>
          <w:r w:rsidR="00AD0E07">
            <w:t>-</w:t>
          </w:r>
          <w:r>
            <w:fldChar w:fldCharType="end"/>
          </w:r>
          <w:r w:rsidR="00350F95">
            <w:t>-</w:t>
          </w:r>
          <w:r>
            <w:fldChar w:fldCharType="begin"/>
          </w:r>
          <w:r>
            <w:instrText xml:space="preserve"> DOCPROPERTY "Indice" </w:instrText>
          </w:r>
          <w:r>
            <w:fldChar w:fldCharType="separate"/>
          </w:r>
          <w:r w:rsidR="00AD0E07">
            <w:t>-</w:t>
          </w:r>
          <w:r>
            <w:fldChar w:fldCharType="end"/>
          </w:r>
        </w:p>
      </w:tc>
      <w:tc>
        <w:tcPr>
          <w:tcW w:w="850" w:type="dxa"/>
          <w:vMerge/>
        </w:tcPr>
        <w:p w14:paraId="4C0D38FA" w14:textId="77777777" w:rsidR="00350F95" w:rsidRPr="001C45BE" w:rsidRDefault="00350F95" w:rsidP="00321529"/>
      </w:tc>
    </w:tr>
    <w:tr w:rsidR="00350F95" w:rsidRPr="001C45BE" w14:paraId="66E4D6CA" w14:textId="77777777" w:rsidTr="00350F95">
      <w:tc>
        <w:tcPr>
          <w:tcW w:w="1904" w:type="dxa"/>
          <w:vMerge/>
        </w:tcPr>
        <w:p w14:paraId="3453F516" w14:textId="77777777" w:rsidR="00350F95" w:rsidRDefault="00350F95" w:rsidP="00982687">
          <w:pPr>
            <w:pStyle w:val="Pieddepage"/>
          </w:pPr>
        </w:p>
      </w:tc>
      <w:tc>
        <w:tcPr>
          <w:tcW w:w="6579" w:type="dxa"/>
          <w:tcMar>
            <w:right w:w="0" w:type="dxa"/>
          </w:tcMar>
          <w:vAlign w:val="center"/>
        </w:tcPr>
        <w:p w14:paraId="13EE1959" w14:textId="4DB31F30" w:rsidR="00350F95" w:rsidRPr="00293430" w:rsidRDefault="001B4A65" w:rsidP="00982687">
          <w:pPr>
            <w:pStyle w:val="Pieddepage"/>
          </w:pPr>
          <w:r>
            <w:fldChar w:fldCharType="begin"/>
          </w:r>
          <w:r>
            <w:instrText xml:space="preserve"> DOCPROPERTY "Date document" </w:instrText>
          </w:r>
          <w:r>
            <w:fldChar w:fldCharType="separate"/>
          </w:r>
          <w:proofErr w:type="gramStart"/>
          <w:r w:rsidR="00AD0E07">
            <w:t>jj</w:t>
          </w:r>
          <w:proofErr w:type="gramEnd"/>
          <w:r w:rsidR="00AD0E07">
            <w:t>/mmm/202x</w:t>
          </w:r>
          <w:r>
            <w:fldChar w:fldCharType="end"/>
          </w:r>
        </w:p>
      </w:tc>
      <w:tc>
        <w:tcPr>
          <w:tcW w:w="850" w:type="dxa"/>
          <w:vMerge/>
        </w:tcPr>
        <w:p w14:paraId="304F2255" w14:textId="77777777" w:rsidR="00350F95" w:rsidRPr="001C45BE" w:rsidRDefault="00350F95" w:rsidP="00982687"/>
      </w:tc>
    </w:tr>
  </w:tbl>
  <w:p w14:paraId="74110142" w14:textId="77777777" w:rsidR="00350F95" w:rsidRDefault="00350F95" w:rsidP="00321529">
    <w:pPr>
      <w:pStyle w:val="N2"/>
      <w:ind w:left="0"/>
    </w:pPr>
    <w:r w:rsidRPr="009474E3">
      <w:rPr>
        <w:noProof/>
      </w:rPr>
      <mc:AlternateContent>
        <mc:Choice Requires="wpg">
          <w:drawing>
            <wp:anchor distT="0" distB="0" distL="114300" distR="114300" simplePos="0" relativeHeight="251658242" behindDoc="1" locked="1" layoutInCell="0" allowOverlap="1" wp14:anchorId="2C92E679" wp14:editId="1AA086E0">
              <wp:simplePos x="0" y="0"/>
              <wp:positionH relativeFrom="column">
                <wp:posOffset>5535930</wp:posOffset>
              </wp:positionH>
              <wp:positionV relativeFrom="margin">
                <wp:posOffset>8698865</wp:posOffset>
              </wp:positionV>
              <wp:extent cx="1115060" cy="1174750"/>
              <wp:effectExtent l="0" t="0" r="8890" b="6350"/>
              <wp:wrapNone/>
              <wp:docPr id="11" name="Group 9"/>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1115060" cy="1174750"/>
                        <a:chOff x="0" y="-9215"/>
                        <a:chExt cx="1115943" cy="1172782"/>
                      </a:xfrm>
                    </wpg:grpSpPr>
                    <wps:wsp>
                      <wps:cNvPr id="23" name="Freeform: Shape 12"/>
                      <wps:cNvSpPr>
                        <a:spLocks/>
                      </wps:cNvSpPr>
                      <wps:spPr bwMode="auto">
                        <a:xfrm flipH="1">
                          <a:off x="0" y="357209"/>
                          <a:ext cx="1115943" cy="806358"/>
                        </a:xfrm>
                        <a:custGeom>
                          <a:avLst/>
                          <a:gdLst>
                            <a:gd name="connsiteX0" fmla="*/ 0 w 1115943"/>
                            <a:gd name="connsiteY0" fmla="*/ 0 h 806358"/>
                            <a:gd name="connsiteX1" fmla="*/ 1115943 w 1115943"/>
                            <a:gd name="connsiteY1" fmla="*/ 806358 h 806358"/>
                            <a:gd name="connsiteX2" fmla="*/ 0 w 1115943"/>
                            <a:gd name="connsiteY2" fmla="*/ 806358 h 806358"/>
                          </a:gdLst>
                          <a:ahLst/>
                          <a:cxnLst>
                            <a:cxn ang="0">
                              <a:pos x="connsiteX0" y="connsiteY0"/>
                            </a:cxn>
                            <a:cxn ang="0">
                              <a:pos x="connsiteX1" y="connsiteY1"/>
                            </a:cxn>
                            <a:cxn ang="0">
                              <a:pos x="connsiteX2" y="connsiteY2"/>
                            </a:cxn>
                          </a:cxnLst>
                          <a:rect l="l" t="t" r="r" b="b"/>
                          <a:pathLst>
                            <a:path w="1115943" h="806358">
                              <a:moveTo>
                                <a:pt x="0" y="0"/>
                              </a:moveTo>
                              <a:lnTo>
                                <a:pt x="1115943" y="806358"/>
                              </a:lnTo>
                              <a:lnTo>
                                <a:pt x="0" y="806358"/>
                              </a:lnTo>
                              <a:close/>
                            </a:path>
                          </a:pathLst>
                        </a:custGeom>
                        <a:solidFill>
                          <a:srgbClr val="09212C"/>
                        </a:solidFill>
                        <a:ln>
                          <a:noFill/>
                        </a:ln>
                      </wps:spPr>
                      <wps:bodyPr vert="horz" wrap="square" lIns="91440" tIns="45720" rIns="91440" bIns="45720" numCol="1" anchor="t" anchorCtr="0" compatLnSpc="1">
                        <a:prstTxWarp prst="textNoShape">
                          <a:avLst/>
                        </a:prstTxWarp>
                        <a:noAutofit/>
                      </wps:bodyPr>
                    </wps:wsp>
                    <wps:wsp>
                      <wps:cNvPr id="24" name="Freeform: Shape 13"/>
                      <wps:cNvSpPr/>
                      <wps:spPr>
                        <a:xfrm flipH="1">
                          <a:off x="396011" y="-9215"/>
                          <a:ext cx="719932" cy="1163567"/>
                        </a:xfrm>
                        <a:custGeom>
                          <a:avLst/>
                          <a:gdLst>
                            <a:gd name="connsiteX0" fmla="*/ 0 w 719932"/>
                            <a:gd name="connsiteY0" fmla="*/ 0 h 1163567"/>
                            <a:gd name="connsiteX1" fmla="*/ 719932 w 719932"/>
                            <a:gd name="connsiteY1" fmla="*/ 515799 h 1163567"/>
                            <a:gd name="connsiteX2" fmla="*/ 719932 w 719932"/>
                            <a:gd name="connsiteY2" fmla="*/ 1163567 h 1163567"/>
                            <a:gd name="connsiteX3" fmla="*/ 0 w 719932"/>
                            <a:gd name="connsiteY3" fmla="*/ 1163567 h 1163567"/>
                          </a:gdLst>
                          <a:ahLst/>
                          <a:cxnLst>
                            <a:cxn ang="0">
                              <a:pos x="connsiteX0" y="connsiteY0"/>
                            </a:cxn>
                            <a:cxn ang="0">
                              <a:pos x="connsiteX1" y="connsiteY1"/>
                            </a:cxn>
                            <a:cxn ang="0">
                              <a:pos x="connsiteX2" y="connsiteY2"/>
                            </a:cxn>
                            <a:cxn ang="0">
                              <a:pos x="connsiteX3" y="connsiteY3"/>
                            </a:cxn>
                          </a:cxnLst>
                          <a:rect l="l" t="t" r="r" b="b"/>
                          <a:pathLst>
                            <a:path w="719932" h="1163567">
                              <a:moveTo>
                                <a:pt x="0" y="0"/>
                              </a:moveTo>
                              <a:lnTo>
                                <a:pt x="719932" y="515799"/>
                              </a:lnTo>
                              <a:lnTo>
                                <a:pt x="719932" y="1163567"/>
                              </a:lnTo>
                              <a:lnTo>
                                <a:pt x="0" y="1163567"/>
                              </a:lnTo>
                              <a:close/>
                            </a:path>
                          </a:pathLst>
                        </a:custGeom>
                        <a:solidFill>
                          <a:srgbClr val="00617E">
                            <a:alpha val="29804"/>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7FAF17C7" id="Group 9" o:spid="_x0000_s1026" style="position:absolute;margin-left:435.9pt;margin-top:684.95pt;width:87.8pt;height:92.5pt;z-index:-251658238;mso-position-vertical-relative:margin;mso-width-relative:margin;mso-height-relative:margin" coordorigin=",-92" coordsize="11159,1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" o:allowincell="f">
              <o:lock v:ext="edit" aspectratio="t"/>
              <v:shape id="Freeform: Shape 12" o:spid="_x0000_s1027" style="position:absolute;top:3572;width:11159;height:8063;flip:x;visibility:visible;mso-wrap-style:square;v-text-anchor:top" coordsize="1115943,8063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" path="m,l1115943,806358,,806358,,xe" fillcolor="#09212c" stroked="f">
                <v:path arrowok="t" o:connecttype="custom" o:connectlocs="0,0;1115943,806358;0,806358" o:connectangles="0,0,0"/>
              </v:shape>
              <v:shape id="Freeform: Shape 13" o:spid="_x0000_s1028" style="position:absolute;left:3960;top:-92;width:7199;height:11635;flip:x;visibility:visible;mso-wrap-style:square;v-text-anchor:middle" coordsize="719932,1163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" path="m,l719932,515799r,647768l,1163567,,xe" fillcolor="#00617e" stroked="f" strokeweight="1pt">
                <v:fill opacity="19532f"/>
                <v:stroke joinstyle="miter"/>
                <v:path arrowok="t" o:connecttype="custom" o:connectlocs="0,0;719932,515799;719932,1163567;0,1163567" o:connectangles="0,0,0,0"/>
              </v:shape>
              <w10:wrap anchory="margin"/>
              <w10:anchorlock/>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B3452B" w14:textId="77777777" w:rsidR="00AB3E7E" w:rsidRDefault="00AB3E7E" w:rsidP="001002CC">
      <w:r>
        <w:separator/>
      </w:r>
    </w:p>
  </w:footnote>
  <w:footnote w:type="continuationSeparator" w:id="0">
    <w:p w14:paraId="05BE4F00" w14:textId="77777777" w:rsidR="00AB3E7E" w:rsidRDefault="00AB3E7E" w:rsidP="001002CC">
      <w:r>
        <w:continuationSeparator/>
      </w:r>
    </w:p>
  </w:footnote>
  <w:footnote w:type="continuationNotice" w:id="1">
    <w:p w14:paraId="4538460D" w14:textId="77777777" w:rsidR="00AB3E7E" w:rsidRDefault="00AB3E7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80.5pt;height:273.75pt" o:bullet="t">
        <v:imagedata r:id="rId1" o:title="logo_Eiffage"/>
      </v:shape>
    </w:pict>
  </w:numPicBullet>
  <w:numPicBullet w:numPicBulletId="1">
    <w:pict>
      <v:shape id="_x0000_i1027" type="#_x0000_t75" style="width:180pt;height:86.25pt" o:bullet="t">
        <v:imagedata r:id="rId2" o:title="LAP2"/>
      </v:shape>
    </w:pict>
  </w:numPicBullet>
  <w:numPicBullet w:numPicBulletId="2">
    <w:pict>
      <v:shape id="_x0000_i1028" type="#_x0000_t75" style="width:180pt;height:86.25pt" o:bullet="t">
        <v:imagedata r:id="rId3" o:title="LAP1"/>
      </v:shape>
    </w:pict>
  </w:numPicBullet>
  <w:abstractNum w:abstractNumId="0" w15:restartNumberingAfterBreak="0">
    <w:nsid w:val="0698187D"/>
    <w:multiLevelType w:val="multilevel"/>
    <w:tmpl w:val="ED380912"/>
    <w:lvl w:ilvl="0">
      <w:start w:val="1"/>
      <w:numFmt w:val="decimal"/>
      <w:lvlRestart w:val="0"/>
      <w:lvlText w:val="%1."/>
      <w:lvlJc w:val="left"/>
      <w:pPr>
        <w:tabs>
          <w:tab w:val="num" w:pos="340"/>
        </w:tabs>
        <w:ind w:left="340" w:hanging="340"/>
      </w:pPr>
      <w:rPr>
        <w:rFonts w:hint="default"/>
      </w:rPr>
    </w:lvl>
    <w:lvl w:ilvl="1">
      <w:start w:val="1"/>
      <w:numFmt w:val="decimal"/>
      <w:lvlText w:val="%1.%2."/>
      <w:lvlJc w:val="left"/>
      <w:pPr>
        <w:tabs>
          <w:tab w:val="num" w:pos="340"/>
        </w:tabs>
        <w:ind w:left="340" w:hanging="340"/>
      </w:pPr>
      <w:rPr>
        <w:rFonts w:hint="default"/>
      </w:rPr>
    </w:lvl>
    <w:lvl w:ilvl="2">
      <w:start w:val="1"/>
      <w:numFmt w:val="decimal"/>
      <w:pStyle w:val="Fragmentsuite"/>
      <w:lvlText w:val="%1.%2.%3."/>
      <w:lvlJc w:val="left"/>
      <w:pPr>
        <w:tabs>
          <w:tab w:val="num" w:pos="777"/>
        </w:tabs>
        <w:ind w:left="1281" w:hanging="1281"/>
      </w:pPr>
      <w:rPr>
        <w:rFonts w:hint="default"/>
      </w:rPr>
    </w:lvl>
    <w:lvl w:ilvl="3">
      <w:start w:val="1"/>
      <w:numFmt w:val="decimal"/>
      <w:lvlText w:val="%1.%2.%3.%4."/>
      <w:lvlJc w:val="left"/>
      <w:pPr>
        <w:tabs>
          <w:tab w:val="num" w:pos="1140"/>
        </w:tabs>
        <w:ind w:left="1785" w:hanging="1785"/>
      </w:pPr>
      <w:rPr>
        <w:rFonts w:hint="default"/>
      </w:rPr>
    </w:lvl>
    <w:lvl w:ilvl="4">
      <w:start w:val="1"/>
      <w:numFmt w:val="decimal"/>
      <w:lvlText w:val="%1.%2.%3.%4.%5."/>
      <w:lvlJc w:val="left"/>
      <w:pPr>
        <w:tabs>
          <w:tab w:val="num" w:pos="1497"/>
        </w:tabs>
        <w:ind w:left="2289" w:hanging="2289"/>
      </w:pPr>
      <w:rPr>
        <w:rFonts w:hint="default"/>
      </w:rPr>
    </w:lvl>
    <w:lvl w:ilvl="5">
      <w:start w:val="1"/>
      <w:numFmt w:val="decimal"/>
      <w:lvlText w:val="%1.%2.%3.%4.%5.%6."/>
      <w:lvlJc w:val="left"/>
      <w:pPr>
        <w:ind w:left="2793" w:hanging="936"/>
      </w:pPr>
      <w:rPr>
        <w:rFonts w:hint="default"/>
      </w:rPr>
    </w:lvl>
    <w:lvl w:ilvl="6">
      <w:start w:val="1"/>
      <w:numFmt w:val="decimal"/>
      <w:lvlText w:val="%1.%2.%3.%4.%5.%6.%7."/>
      <w:lvlJc w:val="left"/>
      <w:pPr>
        <w:ind w:left="3297" w:hanging="1080"/>
      </w:pPr>
      <w:rPr>
        <w:rFonts w:hint="default"/>
      </w:rPr>
    </w:lvl>
    <w:lvl w:ilvl="7">
      <w:start w:val="1"/>
      <w:numFmt w:val="decimal"/>
      <w:lvlText w:val="%1.%2.%3.%4.%5.%6.%7.%8."/>
      <w:lvlJc w:val="left"/>
      <w:pPr>
        <w:ind w:left="3801" w:hanging="1224"/>
      </w:pPr>
      <w:rPr>
        <w:rFonts w:hint="default"/>
      </w:rPr>
    </w:lvl>
    <w:lvl w:ilvl="8">
      <w:start w:val="1"/>
      <w:numFmt w:val="decimal"/>
      <w:lvlText w:val="%1.%2.%3.%4.%5.%6.%7.%8.%9."/>
      <w:lvlJc w:val="left"/>
      <w:pPr>
        <w:ind w:left="4377" w:hanging="1440"/>
      </w:pPr>
      <w:rPr>
        <w:rFonts w:hint="default"/>
      </w:rPr>
    </w:lvl>
  </w:abstractNum>
  <w:abstractNum w:abstractNumId="1" w15:restartNumberingAfterBreak="0">
    <w:nsid w:val="0D4F4A96"/>
    <w:multiLevelType w:val="hybridMultilevel"/>
    <w:tmpl w:val="6792A8BA"/>
    <w:lvl w:ilvl="0" w:tplc="64DE0418">
      <w:start w:val="1"/>
      <w:numFmt w:val="bullet"/>
      <w:pStyle w:val="Listepuces2"/>
      <w:lvlText w:val=""/>
      <w:lvlPicBulletId w:val="1"/>
      <w:lvlJc w:val="left"/>
      <w:pPr>
        <w:ind w:left="785" w:hanging="360"/>
      </w:pPr>
      <w:rPr>
        <w:rFonts w:ascii="Symbol" w:hAnsi="Symbol" w:hint="default"/>
        <w:b/>
        <w:i w:val="0"/>
        <w:color w:val="auto"/>
        <w:sz w:val="10"/>
        <w:szCs w:val="1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A17026"/>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1003" w:hanging="720"/>
      </w:pPr>
    </w:lvl>
    <w:lvl w:ilvl="3">
      <w:start w:val="1"/>
      <w:numFmt w:val="decimal"/>
      <w:pStyle w:val="Titre4"/>
      <w:lvlText w:val="%1.%2.%3.%4"/>
      <w:lvlJc w:val="left"/>
      <w:pPr>
        <w:ind w:left="1289"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15:restartNumberingAfterBreak="0">
    <w:nsid w:val="1D8B1105"/>
    <w:multiLevelType w:val="multilevel"/>
    <w:tmpl w:val="040C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 w15:restartNumberingAfterBreak="0">
    <w:nsid w:val="27F10095"/>
    <w:multiLevelType w:val="hybridMultilevel"/>
    <w:tmpl w:val="FDC2A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78286D"/>
    <w:multiLevelType w:val="multilevel"/>
    <w:tmpl w:val="E67491D8"/>
    <w:lvl w:ilvl="0">
      <w:start w:val="1"/>
      <w:numFmt w:val="decimal"/>
      <w:pStyle w:val="Listenumrote"/>
      <w:lvlText w:val="%1."/>
      <w:lvlJc w:val="left"/>
      <w:pPr>
        <w:ind w:left="644" w:hanging="360"/>
      </w:pPr>
      <w:rPr>
        <w:rFonts w:ascii="Segoe UI" w:hAnsi="Segoe UI" w:hint="default"/>
        <w:b/>
        <w:bCs w:val="0"/>
        <w:i w:val="0"/>
        <w:color w:val="09212C"/>
        <w:sz w:val="18"/>
        <w:szCs w:val="22"/>
      </w:rPr>
    </w:lvl>
    <w:lvl w:ilvl="1" w:tentative="1">
      <w:start w:val="1"/>
      <w:numFmt w:val="lowerLetter"/>
      <w:lvlText w:val="%2."/>
      <w:lvlJc w:val="left"/>
      <w:pPr>
        <w:tabs>
          <w:tab w:val="num" w:pos="1667"/>
        </w:tabs>
        <w:ind w:left="1667" w:hanging="360"/>
      </w:pPr>
    </w:lvl>
    <w:lvl w:ilvl="2" w:tentative="1">
      <w:start w:val="1"/>
      <w:numFmt w:val="lowerRoman"/>
      <w:lvlText w:val="%3."/>
      <w:lvlJc w:val="right"/>
      <w:pPr>
        <w:tabs>
          <w:tab w:val="num" w:pos="2387"/>
        </w:tabs>
        <w:ind w:left="2387" w:hanging="180"/>
      </w:pPr>
    </w:lvl>
    <w:lvl w:ilvl="3" w:tentative="1">
      <w:start w:val="1"/>
      <w:numFmt w:val="decimal"/>
      <w:lvlText w:val="%4."/>
      <w:lvlJc w:val="left"/>
      <w:pPr>
        <w:tabs>
          <w:tab w:val="num" w:pos="3107"/>
        </w:tabs>
        <w:ind w:left="3107" w:hanging="360"/>
      </w:pPr>
    </w:lvl>
    <w:lvl w:ilvl="4" w:tentative="1">
      <w:start w:val="1"/>
      <w:numFmt w:val="lowerLetter"/>
      <w:lvlText w:val="%5."/>
      <w:lvlJc w:val="left"/>
      <w:pPr>
        <w:tabs>
          <w:tab w:val="num" w:pos="3827"/>
        </w:tabs>
        <w:ind w:left="3827" w:hanging="360"/>
      </w:pPr>
    </w:lvl>
    <w:lvl w:ilvl="5" w:tentative="1">
      <w:start w:val="1"/>
      <w:numFmt w:val="lowerRoman"/>
      <w:lvlText w:val="%6."/>
      <w:lvlJc w:val="right"/>
      <w:pPr>
        <w:tabs>
          <w:tab w:val="num" w:pos="4547"/>
        </w:tabs>
        <w:ind w:left="4547" w:hanging="180"/>
      </w:pPr>
    </w:lvl>
    <w:lvl w:ilvl="6" w:tentative="1">
      <w:start w:val="1"/>
      <w:numFmt w:val="decimal"/>
      <w:lvlText w:val="%7."/>
      <w:lvlJc w:val="left"/>
      <w:pPr>
        <w:tabs>
          <w:tab w:val="num" w:pos="5267"/>
        </w:tabs>
        <w:ind w:left="5267" w:hanging="360"/>
      </w:pPr>
    </w:lvl>
    <w:lvl w:ilvl="7" w:tentative="1">
      <w:start w:val="1"/>
      <w:numFmt w:val="lowerLetter"/>
      <w:lvlText w:val="%8."/>
      <w:lvlJc w:val="left"/>
      <w:pPr>
        <w:tabs>
          <w:tab w:val="num" w:pos="5987"/>
        </w:tabs>
        <w:ind w:left="5987" w:hanging="360"/>
      </w:pPr>
    </w:lvl>
    <w:lvl w:ilvl="8" w:tentative="1">
      <w:start w:val="1"/>
      <w:numFmt w:val="lowerRoman"/>
      <w:lvlText w:val="%9."/>
      <w:lvlJc w:val="right"/>
      <w:pPr>
        <w:tabs>
          <w:tab w:val="num" w:pos="6707"/>
        </w:tabs>
        <w:ind w:left="6707" w:hanging="180"/>
      </w:pPr>
    </w:lvl>
  </w:abstractNum>
  <w:abstractNum w:abstractNumId="6" w15:restartNumberingAfterBreak="0">
    <w:nsid w:val="2F0806C0"/>
    <w:multiLevelType w:val="multilevel"/>
    <w:tmpl w:val="73504B24"/>
    <w:styleLink w:val="ListeNumMRS"/>
    <w:lvl w:ilvl="0">
      <w:start w:val="1"/>
      <w:numFmt w:val="decimal"/>
      <w:lvlRestart w:val="0"/>
      <w:lvlText w:val="%1"/>
      <w:lvlJc w:val="left"/>
      <w:pPr>
        <w:tabs>
          <w:tab w:val="num" w:pos="284"/>
        </w:tabs>
        <w:ind w:left="397" w:hanging="329"/>
      </w:pPr>
      <w:rPr>
        <w:rFonts w:ascii="Arial Gras" w:hAnsi="Arial Gras"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7" w15:restartNumberingAfterBreak="0">
    <w:nsid w:val="3A120887"/>
    <w:multiLevelType w:val="multilevel"/>
    <w:tmpl w:val="FB081042"/>
    <w:styleLink w:val="PuceEiffage"/>
    <w:lvl w:ilvl="0">
      <w:start w:val="1"/>
      <w:numFmt w:val="bullet"/>
      <w:lvlText w:val=""/>
      <w:lvlPicBulletId w:val="0"/>
      <w:lvlJc w:val="left"/>
      <w:pPr>
        <w:tabs>
          <w:tab w:val="num" w:pos="924"/>
        </w:tabs>
        <w:ind w:left="924" w:hanging="567"/>
      </w:pPr>
      <w:rPr>
        <w:rFonts w:ascii="Symbol" w:hAnsi="Symbol" w:hint="default"/>
        <w:sz w:val="24"/>
      </w:rPr>
    </w:lvl>
    <w:lvl w:ilvl="1">
      <w:start w:val="1"/>
      <w:numFmt w:val="bullet"/>
      <w:lvlText w:val="o"/>
      <w:lvlJc w:val="left"/>
      <w:pPr>
        <w:tabs>
          <w:tab w:val="num" w:pos="2149"/>
        </w:tabs>
        <w:ind w:left="2149" w:hanging="360"/>
      </w:pPr>
      <w:rPr>
        <w:rFonts w:ascii="Courier New" w:hAnsi="Courier New" w:cs="Courier New" w:hint="default"/>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cs="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cs="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8" w15:restartNumberingAfterBreak="0">
    <w:nsid w:val="50A1648B"/>
    <w:multiLevelType w:val="hybridMultilevel"/>
    <w:tmpl w:val="89341732"/>
    <w:lvl w:ilvl="0" w:tplc="3906029C">
      <w:start w:val="1"/>
      <w:numFmt w:val="bullet"/>
      <w:pStyle w:val="Listepuces"/>
      <w:lvlText w:val=""/>
      <w:lvlPicBulletId w:val="2"/>
      <w:lvlJc w:val="left"/>
      <w:pPr>
        <w:ind w:left="417" w:hanging="360"/>
      </w:pPr>
      <w:rPr>
        <w:rFonts w:ascii="Symbol" w:hAnsi="Symbol" w:hint="default"/>
        <w:b/>
        <w:i w:val="0"/>
        <w:color w:val="auto"/>
        <w:sz w:val="10"/>
        <w:szCs w:val="10"/>
      </w:rPr>
    </w:lvl>
    <w:lvl w:ilvl="1" w:tplc="040C0003">
      <w:start w:val="1"/>
      <w:numFmt w:val="bullet"/>
      <w:lvlText w:val="o"/>
      <w:lvlJc w:val="left"/>
      <w:pPr>
        <w:ind w:left="1137" w:hanging="360"/>
      </w:pPr>
      <w:rPr>
        <w:rFonts w:ascii="Courier New" w:hAnsi="Courier New" w:cs="Courier New" w:hint="default"/>
      </w:rPr>
    </w:lvl>
    <w:lvl w:ilvl="2" w:tplc="040C0005">
      <w:start w:val="1"/>
      <w:numFmt w:val="bullet"/>
      <w:lvlText w:val=""/>
      <w:lvlJc w:val="left"/>
      <w:pPr>
        <w:ind w:left="1857" w:hanging="360"/>
      </w:pPr>
      <w:rPr>
        <w:rFonts w:ascii="Wingdings" w:hAnsi="Wingdings" w:hint="default"/>
      </w:rPr>
    </w:lvl>
    <w:lvl w:ilvl="3" w:tplc="040C0001" w:tentative="1">
      <w:start w:val="1"/>
      <w:numFmt w:val="bullet"/>
      <w:lvlText w:val=""/>
      <w:lvlJc w:val="left"/>
      <w:pPr>
        <w:ind w:left="2577" w:hanging="360"/>
      </w:pPr>
      <w:rPr>
        <w:rFonts w:ascii="Symbol" w:hAnsi="Symbol" w:hint="default"/>
      </w:rPr>
    </w:lvl>
    <w:lvl w:ilvl="4" w:tplc="040C0003" w:tentative="1">
      <w:start w:val="1"/>
      <w:numFmt w:val="bullet"/>
      <w:lvlText w:val="o"/>
      <w:lvlJc w:val="left"/>
      <w:pPr>
        <w:ind w:left="3297" w:hanging="360"/>
      </w:pPr>
      <w:rPr>
        <w:rFonts w:ascii="Courier New" w:hAnsi="Courier New" w:cs="Courier New" w:hint="default"/>
      </w:rPr>
    </w:lvl>
    <w:lvl w:ilvl="5" w:tplc="040C0005" w:tentative="1">
      <w:start w:val="1"/>
      <w:numFmt w:val="bullet"/>
      <w:lvlText w:val=""/>
      <w:lvlJc w:val="left"/>
      <w:pPr>
        <w:ind w:left="4017" w:hanging="360"/>
      </w:pPr>
      <w:rPr>
        <w:rFonts w:ascii="Wingdings" w:hAnsi="Wingdings" w:hint="default"/>
      </w:rPr>
    </w:lvl>
    <w:lvl w:ilvl="6" w:tplc="040C0001" w:tentative="1">
      <w:start w:val="1"/>
      <w:numFmt w:val="bullet"/>
      <w:lvlText w:val=""/>
      <w:lvlJc w:val="left"/>
      <w:pPr>
        <w:ind w:left="4737" w:hanging="360"/>
      </w:pPr>
      <w:rPr>
        <w:rFonts w:ascii="Symbol" w:hAnsi="Symbol" w:hint="default"/>
      </w:rPr>
    </w:lvl>
    <w:lvl w:ilvl="7" w:tplc="040C0003" w:tentative="1">
      <w:start w:val="1"/>
      <w:numFmt w:val="bullet"/>
      <w:lvlText w:val="o"/>
      <w:lvlJc w:val="left"/>
      <w:pPr>
        <w:ind w:left="5457" w:hanging="360"/>
      </w:pPr>
      <w:rPr>
        <w:rFonts w:ascii="Courier New" w:hAnsi="Courier New" w:cs="Courier New" w:hint="default"/>
      </w:rPr>
    </w:lvl>
    <w:lvl w:ilvl="8" w:tplc="040C0005" w:tentative="1">
      <w:start w:val="1"/>
      <w:numFmt w:val="bullet"/>
      <w:lvlText w:val=""/>
      <w:lvlJc w:val="left"/>
      <w:pPr>
        <w:ind w:left="6177" w:hanging="360"/>
      </w:pPr>
      <w:rPr>
        <w:rFonts w:ascii="Wingdings" w:hAnsi="Wingdings" w:hint="default"/>
      </w:rPr>
    </w:lvl>
  </w:abstractNum>
  <w:abstractNum w:abstractNumId="9" w15:restartNumberingAfterBreak="0">
    <w:nsid w:val="52E306F2"/>
    <w:multiLevelType w:val="multilevel"/>
    <w:tmpl w:val="040C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55487448"/>
    <w:multiLevelType w:val="multilevel"/>
    <w:tmpl w:val="86BC72CC"/>
    <w:styleLink w:val="StyleListedocumentEIFFAGE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1360"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5DC2239C"/>
    <w:multiLevelType w:val="hybridMultilevel"/>
    <w:tmpl w:val="7548C102"/>
    <w:lvl w:ilvl="0" w:tplc="E042C126">
      <w:start w:val="149"/>
      <w:numFmt w:val="bullet"/>
      <w:lvlText w:val="-"/>
      <w:lvlJc w:val="left"/>
      <w:pPr>
        <w:ind w:left="720" w:hanging="360"/>
      </w:pPr>
      <w:rPr>
        <w:rFonts w:ascii="Segoe UI" w:eastAsia="Times New Roman"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33B1343"/>
    <w:multiLevelType w:val="hybridMultilevel"/>
    <w:tmpl w:val="1FF8EE34"/>
    <w:lvl w:ilvl="0" w:tplc="FC365E88">
      <w:start w:val="1"/>
      <w:numFmt w:val="bullet"/>
      <w:pStyle w:val="Listetableau"/>
      <w:lvlText w:val=""/>
      <w:lvlJc w:val="left"/>
      <w:pPr>
        <w:ind w:left="417" w:hanging="360"/>
      </w:pPr>
      <w:rPr>
        <w:rFonts w:ascii="Wingdings 3" w:hAnsi="Wingdings 3" w:hint="default"/>
        <w:b/>
        <w:i w:val="0"/>
        <w:color w:val="09212C"/>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88801A5"/>
    <w:multiLevelType w:val="multilevel"/>
    <w:tmpl w:val="040C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E5D2223"/>
    <w:multiLevelType w:val="hybridMultilevel"/>
    <w:tmpl w:val="2FC0234C"/>
    <w:lvl w:ilvl="0" w:tplc="3E220312">
      <w:start w:val="268"/>
      <w:numFmt w:val="bullet"/>
      <w:lvlText w:val="-"/>
      <w:lvlJc w:val="left"/>
      <w:pPr>
        <w:ind w:left="720" w:hanging="360"/>
      </w:pPr>
      <w:rPr>
        <w:rFonts w:ascii="Segoe UI" w:eastAsia="Times New Roman" w:hAnsi="Segoe UI" w:cs="Segoe U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6224AE7"/>
    <w:multiLevelType w:val="hybridMultilevel"/>
    <w:tmpl w:val="DD7ED110"/>
    <w:lvl w:ilvl="0" w:tplc="EB304BA2">
      <w:start w:val="1"/>
      <w:numFmt w:val="bullet"/>
      <w:pStyle w:val="Puce3"/>
      <w:lvlText w:val=""/>
      <w:lvlJc w:val="left"/>
      <w:pPr>
        <w:ind w:left="720" w:hanging="360"/>
      </w:pPr>
      <w:rPr>
        <w:rFonts w:ascii="Webdings" w:hAnsi="Webdings" w:hint="default"/>
        <w:color w:val="00A4A6" w:themeColor="accent5"/>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67747496">
    <w:abstractNumId w:val="6"/>
  </w:num>
  <w:num w:numId="2" w16cid:durableId="323901336">
    <w:abstractNumId w:val="7"/>
  </w:num>
  <w:num w:numId="3" w16cid:durableId="870916761">
    <w:abstractNumId w:val="10"/>
  </w:num>
  <w:num w:numId="4" w16cid:durableId="1093668556">
    <w:abstractNumId w:val="13"/>
  </w:num>
  <w:num w:numId="5" w16cid:durableId="680083065">
    <w:abstractNumId w:val="9"/>
  </w:num>
  <w:num w:numId="6" w16cid:durableId="1592543466">
    <w:abstractNumId w:val="3"/>
  </w:num>
  <w:num w:numId="7" w16cid:durableId="1997999651">
    <w:abstractNumId w:val="5"/>
  </w:num>
  <w:num w:numId="8" w16cid:durableId="53894375">
    <w:abstractNumId w:val="12"/>
  </w:num>
  <w:num w:numId="9" w16cid:durableId="1876308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50350319">
    <w:abstractNumId w:val="2"/>
  </w:num>
  <w:num w:numId="11" w16cid:durableId="1838232133">
    <w:abstractNumId w:val="1"/>
  </w:num>
  <w:num w:numId="12" w16cid:durableId="1805999490">
    <w:abstractNumId w:val="8"/>
  </w:num>
  <w:num w:numId="13" w16cid:durableId="1080172436">
    <w:abstractNumId w:val="15"/>
  </w:num>
  <w:num w:numId="14" w16cid:durableId="1537543050">
    <w:abstractNumId w:val="4"/>
  </w:num>
  <w:num w:numId="15" w16cid:durableId="352268968">
    <w:abstractNumId w:val="14"/>
  </w:num>
  <w:num w:numId="16" w16cid:durableId="608779777">
    <w:abstractNumId w:val="11"/>
  </w:num>
  <w:num w:numId="17" w16cid:durableId="1880701436">
    <w:abstractNumId w:val="2"/>
  </w:num>
  <w:num w:numId="18" w16cid:durableId="911737143">
    <w:abstractNumId w:val="2"/>
  </w:num>
  <w:num w:numId="19" w16cid:durableId="992833136">
    <w:abstractNumId w:val="2"/>
  </w:num>
  <w:num w:numId="20" w16cid:durableId="478159855">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attachedTemplate r:id="rId1"/>
  <w:documentProtection w:edit="readOnly" w:enforcement="0"/>
  <w:defaultTabStop w:val="708"/>
  <w:autoHyphenation/>
  <w:hyphenationZone w:val="425"/>
  <w:characterSpacingControl w:val="doNotCompress"/>
  <w:hdrShapeDefaults>
    <o:shapedefaults v:ext="edit" spidmax="512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448"/>
    <w:rsid w:val="00000D44"/>
    <w:rsid w:val="00001154"/>
    <w:rsid w:val="000032F1"/>
    <w:rsid w:val="0000606E"/>
    <w:rsid w:val="000074D2"/>
    <w:rsid w:val="00007868"/>
    <w:rsid w:val="000116C1"/>
    <w:rsid w:val="00013C0B"/>
    <w:rsid w:val="00015C6B"/>
    <w:rsid w:val="00015D1E"/>
    <w:rsid w:val="000174D6"/>
    <w:rsid w:val="00017E86"/>
    <w:rsid w:val="0002039B"/>
    <w:rsid w:val="00020E4A"/>
    <w:rsid w:val="00022546"/>
    <w:rsid w:val="00023A11"/>
    <w:rsid w:val="00026E48"/>
    <w:rsid w:val="00027A3D"/>
    <w:rsid w:val="00030BB4"/>
    <w:rsid w:val="00031051"/>
    <w:rsid w:val="00031330"/>
    <w:rsid w:val="000328B1"/>
    <w:rsid w:val="00032C0F"/>
    <w:rsid w:val="000339C5"/>
    <w:rsid w:val="00034729"/>
    <w:rsid w:val="00037A5D"/>
    <w:rsid w:val="00040262"/>
    <w:rsid w:val="00043627"/>
    <w:rsid w:val="000443D7"/>
    <w:rsid w:val="00044447"/>
    <w:rsid w:val="00044537"/>
    <w:rsid w:val="000501B3"/>
    <w:rsid w:val="00050863"/>
    <w:rsid w:val="0005122A"/>
    <w:rsid w:val="00051804"/>
    <w:rsid w:val="000563B3"/>
    <w:rsid w:val="0005751C"/>
    <w:rsid w:val="0006297F"/>
    <w:rsid w:val="00064468"/>
    <w:rsid w:val="00064731"/>
    <w:rsid w:val="00070DC8"/>
    <w:rsid w:val="00070E8D"/>
    <w:rsid w:val="00072676"/>
    <w:rsid w:val="00073E57"/>
    <w:rsid w:val="00077928"/>
    <w:rsid w:val="000815D5"/>
    <w:rsid w:val="00081BD4"/>
    <w:rsid w:val="000841C9"/>
    <w:rsid w:val="000849C7"/>
    <w:rsid w:val="000903A9"/>
    <w:rsid w:val="0009097C"/>
    <w:rsid w:val="00095133"/>
    <w:rsid w:val="00096DE2"/>
    <w:rsid w:val="00097BE2"/>
    <w:rsid w:val="00097F53"/>
    <w:rsid w:val="000A00CB"/>
    <w:rsid w:val="000A0697"/>
    <w:rsid w:val="000A0707"/>
    <w:rsid w:val="000A13F5"/>
    <w:rsid w:val="000A258F"/>
    <w:rsid w:val="000A2862"/>
    <w:rsid w:val="000A3838"/>
    <w:rsid w:val="000A3F54"/>
    <w:rsid w:val="000A4309"/>
    <w:rsid w:val="000A4A0D"/>
    <w:rsid w:val="000A5808"/>
    <w:rsid w:val="000A66CB"/>
    <w:rsid w:val="000A6DCB"/>
    <w:rsid w:val="000A7983"/>
    <w:rsid w:val="000B2BA5"/>
    <w:rsid w:val="000B4A9B"/>
    <w:rsid w:val="000B4AE0"/>
    <w:rsid w:val="000B635A"/>
    <w:rsid w:val="000B7B9A"/>
    <w:rsid w:val="000C1292"/>
    <w:rsid w:val="000C49BA"/>
    <w:rsid w:val="000C6374"/>
    <w:rsid w:val="000C7D64"/>
    <w:rsid w:val="000D2897"/>
    <w:rsid w:val="000D2C39"/>
    <w:rsid w:val="000D2E69"/>
    <w:rsid w:val="000D4268"/>
    <w:rsid w:val="000D486D"/>
    <w:rsid w:val="000D6685"/>
    <w:rsid w:val="000E009D"/>
    <w:rsid w:val="000E0714"/>
    <w:rsid w:val="000E0799"/>
    <w:rsid w:val="000E1755"/>
    <w:rsid w:val="000E2924"/>
    <w:rsid w:val="000E5387"/>
    <w:rsid w:val="000E62D2"/>
    <w:rsid w:val="000F05BD"/>
    <w:rsid w:val="000F36EB"/>
    <w:rsid w:val="000F5B90"/>
    <w:rsid w:val="000F6CCC"/>
    <w:rsid w:val="000F6DF2"/>
    <w:rsid w:val="001002CC"/>
    <w:rsid w:val="001017CA"/>
    <w:rsid w:val="00103FCC"/>
    <w:rsid w:val="00104F63"/>
    <w:rsid w:val="0010574B"/>
    <w:rsid w:val="001063F5"/>
    <w:rsid w:val="0010717A"/>
    <w:rsid w:val="00115378"/>
    <w:rsid w:val="001153B5"/>
    <w:rsid w:val="00115C21"/>
    <w:rsid w:val="0011773B"/>
    <w:rsid w:val="001178AA"/>
    <w:rsid w:val="00121663"/>
    <w:rsid w:val="001240C3"/>
    <w:rsid w:val="0012495F"/>
    <w:rsid w:val="00132213"/>
    <w:rsid w:val="0013273B"/>
    <w:rsid w:val="00135A1D"/>
    <w:rsid w:val="00137CC2"/>
    <w:rsid w:val="0014238F"/>
    <w:rsid w:val="001461B2"/>
    <w:rsid w:val="001464C2"/>
    <w:rsid w:val="00150E8E"/>
    <w:rsid w:val="0015274F"/>
    <w:rsid w:val="001533B6"/>
    <w:rsid w:val="00156DB8"/>
    <w:rsid w:val="00157C73"/>
    <w:rsid w:val="00160CBD"/>
    <w:rsid w:val="00160EF0"/>
    <w:rsid w:val="001613D9"/>
    <w:rsid w:val="00161A55"/>
    <w:rsid w:val="0016232C"/>
    <w:rsid w:val="00162892"/>
    <w:rsid w:val="00164DCC"/>
    <w:rsid w:val="00167BF4"/>
    <w:rsid w:val="00167C28"/>
    <w:rsid w:val="001716C6"/>
    <w:rsid w:val="00173085"/>
    <w:rsid w:val="001742B8"/>
    <w:rsid w:val="00174D97"/>
    <w:rsid w:val="001760EE"/>
    <w:rsid w:val="00177D73"/>
    <w:rsid w:val="00180FB5"/>
    <w:rsid w:val="00180FDA"/>
    <w:rsid w:val="00183555"/>
    <w:rsid w:val="00183DEE"/>
    <w:rsid w:val="00185447"/>
    <w:rsid w:val="001863D8"/>
    <w:rsid w:val="00187667"/>
    <w:rsid w:val="00193614"/>
    <w:rsid w:val="0019433B"/>
    <w:rsid w:val="00194AED"/>
    <w:rsid w:val="00194DD6"/>
    <w:rsid w:val="001A06F9"/>
    <w:rsid w:val="001A0E45"/>
    <w:rsid w:val="001A1487"/>
    <w:rsid w:val="001A1687"/>
    <w:rsid w:val="001A35E3"/>
    <w:rsid w:val="001A4769"/>
    <w:rsid w:val="001A47F4"/>
    <w:rsid w:val="001A5440"/>
    <w:rsid w:val="001A6821"/>
    <w:rsid w:val="001A7664"/>
    <w:rsid w:val="001B07C1"/>
    <w:rsid w:val="001B094B"/>
    <w:rsid w:val="001B3617"/>
    <w:rsid w:val="001B3B52"/>
    <w:rsid w:val="001B4A65"/>
    <w:rsid w:val="001B4F23"/>
    <w:rsid w:val="001B55E8"/>
    <w:rsid w:val="001B5E2B"/>
    <w:rsid w:val="001C33B7"/>
    <w:rsid w:val="001C5D4D"/>
    <w:rsid w:val="001C5E23"/>
    <w:rsid w:val="001D0991"/>
    <w:rsid w:val="001D0B60"/>
    <w:rsid w:val="001D19F3"/>
    <w:rsid w:val="001D3C76"/>
    <w:rsid w:val="001D4C0F"/>
    <w:rsid w:val="001D52D4"/>
    <w:rsid w:val="001E0789"/>
    <w:rsid w:val="001E181C"/>
    <w:rsid w:val="001E23F6"/>
    <w:rsid w:val="001E32AD"/>
    <w:rsid w:val="001E586E"/>
    <w:rsid w:val="001E7305"/>
    <w:rsid w:val="001F0D3D"/>
    <w:rsid w:val="001F1281"/>
    <w:rsid w:val="001F18CF"/>
    <w:rsid w:val="001F2A0F"/>
    <w:rsid w:val="001F3001"/>
    <w:rsid w:val="001F447C"/>
    <w:rsid w:val="001F66E9"/>
    <w:rsid w:val="001F77B0"/>
    <w:rsid w:val="00200239"/>
    <w:rsid w:val="00202AC2"/>
    <w:rsid w:val="00202F70"/>
    <w:rsid w:val="00204113"/>
    <w:rsid w:val="00204702"/>
    <w:rsid w:val="0020483C"/>
    <w:rsid w:val="00205A6B"/>
    <w:rsid w:val="00206B70"/>
    <w:rsid w:val="00210ECA"/>
    <w:rsid w:val="002113D4"/>
    <w:rsid w:val="00211EB0"/>
    <w:rsid w:val="0021380C"/>
    <w:rsid w:val="002204C9"/>
    <w:rsid w:val="00223749"/>
    <w:rsid w:val="00225A89"/>
    <w:rsid w:val="0022743E"/>
    <w:rsid w:val="00227650"/>
    <w:rsid w:val="00230EA9"/>
    <w:rsid w:val="0023160F"/>
    <w:rsid w:val="00231F52"/>
    <w:rsid w:val="00232D43"/>
    <w:rsid w:val="0023300D"/>
    <w:rsid w:val="00233E34"/>
    <w:rsid w:val="00234A9D"/>
    <w:rsid w:val="002367E6"/>
    <w:rsid w:val="00237F18"/>
    <w:rsid w:val="00242F95"/>
    <w:rsid w:val="00245435"/>
    <w:rsid w:val="002461DF"/>
    <w:rsid w:val="002468EF"/>
    <w:rsid w:val="002475F6"/>
    <w:rsid w:val="00251F83"/>
    <w:rsid w:val="002520E2"/>
    <w:rsid w:val="002537C3"/>
    <w:rsid w:val="002560F6"/>
    <w:rsid w:val="00256978"/>
    <w:rsid w:val="00260580"/>
    <w:rsid w:val="00261B38"/>
    <w:rsid w:val="00261CF5"/>
    <w:rsid w:val="002621C2"/>
    <w:rsid w:val="002622B6"/>
    <w:rsid w:val="00264AB2"/>
    <w:rsid w:val="00266D8A"/>
    <w:rsid w:val="00270B3B"/>
    <w:rsid w:val="00273AE0"/>
    <w:rsid w:val="0027405F"/>
    <w:rsid w:val="00275533"/>
    <w:rsid w:val="00275665"/>
    <w:rsid w:val="0027651E"/>
    <w:rsid w:val="00277A23"/>
    <w:rsid w:val="00277DA7"/>
    <w:rsid w:val="00280303"/>
    <w:rsid w:val="00281744"/>
    <w:rsid w:val="00284F09"/>
    <w:rsid w:val="00286EAA"/>
    <w:rsid w:val="00287C12"/>
    <w:rsid w:val="002920C3"/>
    <w:rsid w:val="00292D82"/>
    <w:rsid w:val="002935C9"/>
    <w:rsid w:val="00293B0E"/>
    <w:rsid w:val="002940CD"/>
    <w:rsid w:val="002A0009"/>
    <w:rsid w:val="002A00EC"/>
    <w:rsid w:val="002A2128"/>
    <w:rsid w:val="002A70F8"/>
    <w:rsid w:val="002B0F89"/>
    <w:rsid w:val="002B1402"/>
    <w:rsid w:val="002B1DFF"/>
    <w:rsid w:val="002B40CB"/>
    <w:rsid w:val="002B4FB7"/>
    <w:rsid w:val="002B5936"/>
    <w:rsid w:val="002B5DA9"/>
    <w:rsid w:val="002B7290"/>
    <w:rsid w:val="002B7EFE"/>
    <w:rsid w:val="002C06F4"/>
    <w:rsid w:val="002C0D34"/>
    <w:rsid w:val="002C2C9E"/>
    <w:rsid w:val="002C54A7"/>
    <w:rsid w:val="002C5A1B"/>
    <w:rsid w:val="002C718B"/>
    <w:rsid w:val="002C7938"/>
    <w:rsid w:val="002D05C2"/>
    <w:rsid w:val="002D168A"/>
    <w:rsid w:val="002D3109"/>
    <w:rsid w:val="002D4B03"/>
    <w:rsid w:val="002D60A3"/>
    <w:rsid w:val="002E20DC"/>
    <w:rsid w:val="002E32D5"/>
    <w:rsid w:val="002E3471"/>
    <w:rsid w:val="002E5C17"/>
    <w:rsid w:val="002E5E88"/>
    <w:rsid w:val="002E733F"/>
    <w:rsid w:val="002F097D"/>
    <w:rsid w:val="002F0A1B"/>
    <w:rsid w:val="002F10B2"/>
    <w:rsid w:val="002F5AF6"/>
    <w:rsid w:val="002F609A"/>
    <w:rsid w:val="002F6625"/>
    <w:rsid w:val="00300093"/>
    <w:rsid w:val="00300878"/>
    <w:rsid w:val="00300BC6"/>
    <w:rsid w:val="0030329F"/>
    <w:rsid w:val="00303F97"/>
    <w:rsid w:val="0030602C"/>
    <w:rsid w:val="0030614B"/>
    <w:rsid w:val="00306224"/>
    <w:rsid w:val="00307018"/>
    <w:rsid w:val="003076ED"/>
    <w:rsid w:val="00307AA1"/>
    <w:rsid w:val="003101BB"/>
    <w:rsid w:val="003114D6"/>
    <w:rsid w:val="00311BB9"/>
    <w:rsid w:val="003129E5"/>
    <w:rsid w:val="003134B3"/>
    <w:rsid w:val="00314E3B"/>
    <w:rsid w:val="00317D7E"/>
    <w:rsid w:val="003203B5"/>
    <w:rsid w:val="00321529"/>
    <w:rsid w:val="0032183A"/>
    <w:rsid w:val="00322628"/>
    <w:rsid w:val="003228A5"/>
    <w:rsid w:val="00322A74"/>
    <w:rsid w:val="00323BEA"/>
    <w:rsid w:val="00325487"/>
    <w:rsid w:val="0032566F"/>
    <w:rsid w:val="003261BE"/>
    <w:rsid w:val="003266A0"/>
    <w:rsid w:val="00326D49"/>
    <w:rsid w:val="0033046A"/>
    <w:rsid w:val="00335663"/>
    <w:rsid w:val="00336289"/>
    <w:rsid w:val="00337ED8"/>
    <w:rsid w:val="00342A12"/>
    <w:rsid w:val="003452A6"/>
    <w:rsid w:val="00346413"/>
    <w:rsid w:val="00346CF8"/>
    <w:rsid w:val="003500CD"/>
    <w:rsid w:val="00350589"/>
    <w:rsid w:val="00350C5B"/>
    <w:rsid w:val="00350F95"/>
    <w:rsid w:val="00351B30"/>
    <w:rsid w:val="00352348"/>
    <w:rsid w:val="003540D1"/>
    <w:rsid w:val="0035496F"/>
    <w:rsid w:val="003557A9"/>
    <w:rsid w:val="00356269"/>
    <w:rsid w:val="00357765"/>
    <w:rsid w:val="00360353"/>
    <w:rsid w:val="0036040E"/>
    <w:rsid w:val="00361B7B"/>
    <w:rsid w:val="00362EE8"/>
    <w:rsid w:val="00363C9C"/>
    <w:rsid w:val="00367217"/>
    <w:rsid w:val="003702CF"/>
    <w:rsid w:val="00371020"/>
    <w:rsid w:val="00371B23"/>
    <w:rsid w:val="00372046"/>
    <w:rsid w:val="0037255C"/>
    <w:rsid w:val="00373046"/>
    <w:rsid w:val="003745AD"/>
    <w:rsid w:val="00374F7C"/>
    <w:rsid w:val="003752B8"/>
    <w:rsid w:val="00375474"/>
    <w:rsid w:val="00375763"/>
    <w:rsid w:val="0037579D"/>
    <w:rsid w:val="00380154"/>
    <w:rsid w:val="003804A1"/>
    <w:rsid w:val="00380EF1"/>
    <w:rsid w:val="00382722"/>
    <w:rsid w:val="003835A9"/>
    <w:rsid w:val="003847C2"/>
    <w:rsid w:val="003869A8"/>
    <w:rsid w:val="00387474"/>
    <w:rsid w:val="00387C35"/>
    <w:rsid w:val="0039156D"/>
    <w:rsid w:val="00391608"/>
    <w:rsid w:val="00393262"/>
    <w:rsid w:val="003933E2"/>
    <w:rsid w:val="00393D56"/>
    <w:rsid w:val="00397CC1"/>
    <w:rsid w:val="003A09A8"/>
    <w:rsid w:val="003A2547"/>
    <w:rsid w:val="003A2641"/>
    <w:rsid w:val="003A2862"/>
    <w:rsid w:val="003A3FFC"/>
    <w:rsid w:val="003A6CF3"/>
    <w:rsid w:val="003A72EE"/>
    <w:rsid w:val="003B1D38"/>
    <w:rsid w:val="003B1FEC"/>
    <w:rsid w:val="003B2608"/>
    <w:rsid w:val="003B402D"/>
    <w:rsid w:val="003B5D53"/>
    <w:rsid w:val="003B712C"/>
    <w:rsid w:val="003C0FAA"/>
    <w:rsid w:val="003C1201"/>
    <w:rsid w:val="003C1CB0"/>
    <w:rsid w:val="003C1CDF"/>
    <w:rsid w:val="003C4969"/>
    <w:rsid w:val="003C4A95"/>
    <w:rsid w:val="003C5601"/>
    <w:rsid w:val="003C56E4"/>
    <w:rsid w:val="003C62AB"/>
    <w:rsid w:val="003D4B91"/>
    <w:rsid w:val="003D5423"/>
    <w:rsid w:val="003E3CED"/>
    <w:rsid w:val="003E3EB9"/>
    <w:rsid w:val="003E5259"/>
    <w:rsid w:val="003E5870"/>
    <w:rsid w:val="003F19DD"/>
    <w:rsid w:val="003F2499"/>
    <w:rsid w:val="003F2B22"/>
    <w:rsid w:val="003F496E"/>
    <w:rsid w:val="003F4F21"/>
    <w:rsid w:val="003F6071"/>
    <w:rsid w:val="003F6646"/>
    <w:rsid w:val="003F71A6"/>
    <w:rsid w:val="0040109F"/>
    <w:rsid w:val="004026DE"/>
    <w:rsid w:val="0040306F"/>
    <w:rsid w:val="004039C4"/>
    <w:rsid w:val="00404853"/>
    <w:rsid w:val="00405034"/>
    <w:rsid w:val="0040567F"/>
    <w:rsid w:val="00406545"/>
    <w:rsid w:val="00406FDB"/>
    <w:rsid w:val="00407447"/>
    <w:rsid w:val="00410213"/>
    <w:rsid w:val="004102C4"/>
    <w:rsid w:val="0041188A"/>
    <w:rsid w:val="00414DA5"/>
    <w:rsid w:val="004177D7"/>
    <w:rsid w:val="00417CBC"/>
    <w:rsid w:val="004248CB"/>
    <w:rsid w:val="004319D2"/>
    <w:rsid w:val="004326E2"/>
    <w:rsid w:val="00432AAB"/>
    <w:rsid w:val="00433EFB"/>
    <w:rsid w:val="00435628"/>
    <w:rsid w:val="004360FC"/>
    <w:rsid w:val="00436385"/>
    <w:rsid w:val="00436D08"/>
    <w:rsid w:val="00442EC9"/>
    <w:rsid w:val="00445BB1"/>
    <w:rsid w:val="00445DD9"/>
    <w:rsid w:val="00451720"/>
    <w:rsid w:val="00452D93"/>
    <w:rsid w:val="00452E70"/>
    <w:rsid w:val="00454231"/>
    <w:rsid w:val="00456796"/>
    <w:rsid w:val="00456852"/>
    <w:rsid w:val="0045768C"/>
    <w:rsid w:val="00457CAE"/>
    <w:rsid w:val="00460C5B"/>
    <w:rsid w:val="0046399B"/>
    <w:rsid w:val="00465CB5"/>
    <w:rsid w:val="0047004E"/>
    <w:rsid w:val="0047058A"/>
    <w:rsid w:val="004707F9"/>
    <w:rsid w:val="00472BD3"/>
    <w:rsid w:val="00473F99"/>
    <w:rsid w:val="00474309"/>
    <w:rsid w:val="004747EE"/>
    <w:rsid w:val="00475581"/>
    <w:rsid w:val="0047755D"/>
    <w:rsid w:val="004802C0"/>
    <w:rsid w:val="004820CF"/>
    <w:rsid w:val="0048225F"/>
    <w:rsid w:val="00483CF9"/>
    <w:rsid w:val="004845E9"/>
    <w:rsid w:val="00493F63"/>
    <w:rsid w:val="00494368"/>
    <w:rsid w:val="0049723F"/>
    <w:rsid w:val="00497EE6"/>
    <w:rsid w:val="004A0A79"/>
    <w:rsid w:val="004A4997"/>
    <w:rsid w:val="004A5D08"/>
    <w:rsid w:val="004A6E10"/>
    <w:rsid w:val="004B2708"/>
    <w:rsid w:val="004B4C86"/>
    <w:rsid w:val="004B5637"/>
    <w:rsid w:val="004B56F1"/>
    <w:rsid w:val="004B6FBF"/>
    <w:rsid w:val="004C0A2B"/>
    <w:rsid w:val="004C0B06"/>
    <w:rsid w:val="004C1D5B"/>
    <w:rsid w:val="004C45D1"/>
    <w:rsid w:val="004C4B39"/>
    <w:rsid w:val="004C5427"/>
    <w:rsid w:val="004C5A50"/>
    <w:rsid w:val="004C5F33"/>
    <w:rsid w:val="004D00B6"/>
    <w:rsid w:val="004D0F20"/>
    <w:rsid w:val="004D20B7"/>
    <w:rsid w:val="004D2845"/>
    <w:rsid w:val="004D30AC"/>
    <w:rsid w:val="004D371F"/>
    <w:rsid w:val="004D3AC1"/>
    <w:rsid w:val="004D4221"/>
    <w:rsid w:val="004D4B4B"/>
    <w:rsid w:val="004D581E"/>
    <w:rsid w:val="004D6C6F"/>
    <w:rsid w:val="004D79C9"/>
    <w:rsid w:val="004E0832"/>
    <w:rsid w:val="004E2019"/>
    <w:rsid w:val="004E3184"/>
    <w:rsid w:val="004E42F3"/>
    <w:rsid w:val="004E711E"/>
    <w:rsid w:val="004E7DA8"/>
    <w:rsid w:val="004F0899"/>
    <w:rsid w:val="004F40DE"/>
    <w:rsid w:val="004F4F82"/>
    <w:rsid w:val="004F52B1"/>
    <w:rsid w:val="004F774F"/>
    <w:rsid w:val="004F7F1C"/>
    <w:rsid w:val="00500B2E"/>
    <w:rsid w:val="00501066"/>
    <w:rsid w:val="00502017"/>
    <w:rsid w:val="005050E1"/>
    <w:rsid w:val="00507196"/>
    <w:rsid w:val="005072A8"/>
    <w:rsid w:val="00511248"/>
    <w:rsid w:val="00511AB0"/>
    <w:rsid w:val="00513348"/>
    <w:rsid w:val="005136BF"/>
    <w:rsid w:val="00513C8A"/>
    <w:rsid w:val="005142E2"/>
    <w:rsid w:val="00514D98"/>
    <w:rsid w:val="00515019"/>
    <w:rsid w:val="005151A3"/>
    <w:rsid w:val="00515C36"/>
    <w:rsid w:val="00516295"/>
    <w:rsid w:val="00517BB0"/>
    <w:rsid w:val="005220C5"/>
    <w:rsid w:val="0052307B"/>
    <w:rsid w:val="00525C75"/>
    <w:rsid w:val="00525DBD"/>
    <w:rsid w:val="00527E76"/>
    <w:rsid w:val="0053144A"/>
    <w:rsid w:val="00531D8D"/>
    <w:rsid w:val="00532F0F"/>
    <w:rsid w:val="005357B5"/>
    <w:rsid w:val="00536170"/>
    <w:rsid w:val="00536551"/>
    <w:rsid w:val="0053701B"/>
    <w:rsid w:val="0054391D"/>
    <w:rsid w:val="00544453"/>
    <w:rsid w:val="00546D15"/>
    <w:rsid w:val="00547131"/>
    <w:rsid w:val="0055012B"/>
    <w:rsid w:val="005570A2"/>
    <w:rsid w:val="0055789D"/>
    <w:rsid w:val="00560A5F"/>
    <w:rsid w:val="005643B8"/>
    <w:rsid w:val="005650BE"/>
    <w:rsid w:val="005651EE"/>
    <w:rsid w:val="00566830"/>
    <w:rsid w:val="00566CDD"/>
    <w:rsid w:val="00567D65"/>
    <w:rsid w:val="00567DA6"/>
    <w:rsid w:val="00570B18"/>
    <w:rsid w:val="00570B28"/>
    <w:rsid w:val="00571453"/>
    <w:rsid w:val="00573BBE"/>
    <w:rsid w:val="00577317"/>
    <w:rsid w:val="005800D3"/>
    <w:rsid w:val="00580B12"/>
    <w:rsid w:val="00580C75"/>
    <w:rsid w:val="00581ABA"/>
    <w:rsid w:val="0058320E"/>
    <w:rsid w:val="00584F89"/>
    <w:rsid w:val="005855BB"/>
    <w:rsid w:val="00586273"/>
    <w:rsid w:val="00586DED"/>
    <w:rsid w:val="0058740F"/>
    <w:rsid w:val="005900FE"/>
    <w:rsid w:val="0059160C"/>
    <w:rsid w:val="00591D26"/>
    <w:rsid w:val="005922F8"/>
    <w:rsid w:val="00592AB4"/>
    <w:rsid w:val="00593046"/>
    <w:rsid w:val="00594435"/>
    <w:rsid w:val="005956A8"/>
    <w:rsid w:val="00596D3E"/>
    <w:rsid w:val="005A08FD"/>
    <w:rsid w:val="005A0D7F"/>
    <w:rsid w:val="005A0DE3"/>
    <w:rsid w:val="005A246A"/>
    <w:rsid w:val="005A3F49"/>
    <w:rsid w:val="005A4BF1"/>
    <w:rsid w:val="005A5275"/>
    <w:rsid w:val="005A536B"/>
    <w:rsid w:val="005A5943"/>
    <w:rsid w:val="005A7CB4"/>
    <w:rsid w:val="005B1231"/>
    <w:rsid w:val="005B14CA"/>
    <w:rsid w:val="005B2866"/>
    <w:rsid w:val="005B2EE0"/>
    <w:rsid w:val="005B5893"/>
    <w:rsid w:val="005B6F47"/>
    <w:rsid w:val="005D0E3E"/>
    <w:rsid w:val="005D0F2F"/>
    <w:rsid w:val="005D28DE"/>
    <w:rsid w:val="005D4281"/>
    <w:rsid w:val="005D52F8"/>
    <w:rsid w:val="005D5594"/>
    <w:rsid w:val="005D5E19"/>
    <w:rsid w:val="005E18FF"/>
    <w:rsid w:val="005E1C73"/>
    <w:rsid w:val="005E2018"/>
    <w:rsid w:val="005E2575"/>
    <w:rsid w:val="005E48AB"/>
    <w:rsid w:val="005E535D"/>
    <w:rsid w:val="005E6115"/>
    <w:rsid w:val="005E621E"/>
    <w:rsid w:val="005F1D6A"/>
    <w:rsid w:val="005F1F3C"/>
    <w:rsid w:val="005F4CED"/>
    <w:rsid w:val="005F4FB2"/>
    <w:rsid w:val="005F5BD9"/>
    <w:rsid w:val="005F6DF2"/>
    <w:rsid w:val="005F7C4B"/>
    <w:rsid w:val="00600CB0"/>
    <w:rsid w:val="0060207D"/>
    <w:rsid w:val="006031D7"/>
    <w:rsid w:val="00603207"/>
    <w:rsid w:val="00605022"/>
    <w:rsid w:val="00605797"/>
    <w:rsid w:val="00605EA8"/>
    <w:rsid w:val="00606871"/>
    <w:rsid w:val="006074C1"/>
    <w:rsid w:val="006105AF"/>
    <w:rsid w:val="006130E3"/>
    <w:rsid w:val="00613AEC"/>
    <w:rsid w:val="0061527D"/>
    <w:rsid w:val="00615A26"/>
    <w:rsid w:val="0062015D"/>
    <w:rsid w:val="00621F40"/>
    <w:rsid w:val="00622E12"/>
    <w:rsid w:val="00623270"/>
    <w:rsid w:val="00624602"/>
    <w:rsid w:val="00624FC8"/>
    <w:rsid w:val="0062583D"/>
    <w:rsid w:val="00625A82"/>
    <w:rsid w:val="00626800"/>
    <w:rsid w:val="00626A70"/>
    <w:rsid w:val="006303DB"/>
    <w:rsid w:val="00630E45"/>
    <w:rsid w:val="00631B11"/>
    <w:rsid w:val="00631DF4"/>
    <w:rsid w:val="0063386E"/>
    <w:rsid w:val="00633EFB"/>
    <w:rsid w:val="006366C1"/>
    <w:rsid w:val="006367B6"/>
    <w:rsid w:val="00637340"/>
    <w:rsid w:val="006404A0"/>
    <w:rsid w:val="0064171F"/>
    <w:rsid w:val="006456D8"/>
    <w:rsid w:val="006457C1"/>
    <w:rsid w:val="006459BF"/>
    <w:rsid w:val="006501CB"/>
    <w:rsid w:val="0065090A"/>
    <w:rsid w:val="00651BC2"/>
    <w:rsid w:val="0065343D"/>
    <w:rsid w:val="00653508"/>
    <w:rsid w:val="0065367A"/>
    <w:rsid w:val="00654827"/>
    <w:rsid w:val="00656F5C"/>
    <w:rsid w:val="00662124"/>
    <w:rsid w:val="00662905"/>
    <w:rsid w:val="00663643"/>
    <w:rsid w:val="00665059"/>
    <w:rsid w:val="00667483"/>
    <w:rsid w:val="00667B4B"/>
    <w:rsid w:val="00672C31"/>
    <w:rsid w:val="00673015"/>
    <w:rsid w:val="00675D11"/>
    <w:rsid w:val="00677410"/>
    <w:rsid w:val="006803BC"/>
    <w:rsid w:val="0068251D"/>
    <w:rsid w:val="00682984"/>
    <w:rsid w:val="006835E9"/>
    <w:rsid w:val="00684284"/>
    <w:rsid w:val="00685BDE"/>
    <w:rsid w:val="006861BC"/>
    <w:rsid w:val="006875F8"/>
    <w:rsid w:val="00691951"/>
    <w:rsid w:val="00692752"/>
    <w:rsid w:val="006936B1"/>
    <w:rsid w:val="0069409E"/>
    <w:rsid w:val="00694C50"/>
    <w:rsid w:val="00695718"/>
    <w:rsid w:val="00695F1D"/>
    <w:rsid w:val="006A0D0A"/>
    <w:rsid w:val="006A0E24"/>
    <w:rsid w:val="006A12DB"/>
    <w:rsid w:val="006A3352"/>
    <w:rsid w:val="006A430E"/>
    <w:rsid w:val="006A48EF"/>
    <w:rsid w:val="006A7193"/>
    <w:rsid w:val="006A7EB1"/>
    <w:rsid w:val="006B2607"/>
    <w:rsid w:val="006B3377"/>
    <w:rsid w:val="006B4DA3"/>
    <w:rsid w:val="006B6C60"/>
    <w:rsid w:val="006B7A97"/>
    <w:rsid w:val="006C11F5"/>
    <w:rsid w:val="006C1547"/>
    <w:rsid w:val="006C3096"/>
    <w:rsid w:val="006C688F"/>
    <w:rsid w:val="006D0486"/>
    <w:rsid w:val="006D3EBB"/>
    <w:rsid w:val="006D4705"/>
    <w:rsid w:val="006D7CC2"/>
    <w:rsid w:val="006E0897"/>
    <w:rsid w:val="006E28F8"/>
    <w:rsid w:val="006E2A7A"/>
    <w:rsid w:val="006E2D79"/>
    <w:rsid w:val="006E4BBC"/>
    <w:rsid w:val="006E60CB"/>
    <w:rsid w:val="006E67B3"/>
    <w:rsid w:val="006F0DE1"/>
    <w:rsid w:val="006F24E2"/>
    <w:rsid w:val="006F3C39"/>
    <w:rsid w:val="006F3F80"/>
    <w:rsid w:val="006F5090"/>
    <w:rsid w:val="006F58CD"/>
    <w:rsid w:val="006F609C"/>
    <w:rsid w:val="006F68D4"/>
    <w:rsid w:val="006F6AFD"/>
    <w:rsid w:val="006F7A95"/>
    <w:rsid w:val="00700B49"/>
    <w:rsid w:val="007016F6"/>
    <w:rsid w:val="007024EA"/>
    <w:rsid w:val="007029D8"/>
    <w:rsid w:val="00702E0E"/>
    <w:rsid w:val="0070492D"/>
    <w:rsid w:val="007051BE"/>
    <w:rsid w:val="00705F27"/>
    <w:rsid w:val="00707476"/>
    <w:rsid w:val="007113BF"/>
    <w:rsid w:val="007123E5"/>
    <w:rsid w:val="0071366E"/>
    <w:rsid w:val="007136E4"/>
    <w:rsid w:val="007145BA"/>
    <w:rsid w:val="00714BC6"/>
    <w:rsid w:val="00714EE5"/>
    <w:rsid w:val="007178CA"/>
    <w:rsid w:val="00717A20"/>
    <w:rsid w:val="00717F00"/>
    <w:rsid w:val="00721302"/>
    <w:rsid w:val="007228B6"/>
    <w:rsid w:val="0072332C"/>
    <w:rsid w:val="007244D6"/>
    <w:rsid w:val="00727322"/>
    <w:rsid w:val="007305F5"/>
    <w:rsid w:val="0073373B"/>
    <w:rsid w:val="007344C9"/>
    <w:rsid w:val="007355EE"/>
    <w:rsid w:val="007362C2"/>
    <w:rsid w:val="007376EA"/>
    <w:rsid w:val="007414A5"/>
    <w:rsid w:val="00743CE8"/>
    <w:rsid w:val="00743E42"/>
    <w:rsid w:val="00743EA1"/>
    <w:rsid w:val="0074706E"/>
    <w:rsid w:val="00750016"/>
    <w:rsid w:val="00751CCE"/>
    <w:rsid w:val="007520E6"/>
    <w:rsid w:val="0075233B"/>
    <w:rsid w:val="0075321B"/>
    <w:rsid w:val="007558FC"/>
    <w:rsid w:val="00757475"/>
    <w:rsid w:val="007616EC"/>
    <w:rsid w:val="00762E7F"/>
    <w:rsid w:val="00763C55"/>
    <w:rsid w:val="00765119"/>
    <w:rsid w:val="0076776F"/>
    <w:rsid w:val="007739A9"/>
    <w:rsid w:val="007741A7"/>
    <w:rsid w:val="0077453F"/>
    <w:rsid w:val="00774E3D"/>
    <w:rsid w:val="007817B5"/>
    <w:rsid w:val="00783A0E"/>
    <w:rsid w:val="0078511A"/>
    <w:rsid w:val="00785C96"/>
    <w:rsid w:val="00786BFD"/>
    <w:rsid w:val="007871D6"/>
    <w:rsid w:val="007928D0"/>
    <w:rsid w:val="00793AE8"/>
    <w:rsid w:val="007A05BF"/>
    <w:rsid w:val="007A29DD"/>
    <w:rsid w:val="007A3BDA"/>
    <w:rsid w:val="007A7049"/>
    <w:rsid w:val="007B3119"/>
    <w:rsid w:val="007B5955"/>
    <w:rsid w:val="007C295A"/>
    <w:rsid w:val="007C421F"/>
    <w:rsid w:val="007C4EED"/>
    <w:rsid w:val="007C5E20"/>
    <w:rsid w:val="007C6479"/>
    <w:rsid w:val="007D2148"/>
    <w:rsid w:val="007D38E1"/>
    <w:rsid w:val="007D4B00"/>
    <w:rsid w:val="007D6421"/>
    <w:rsid w:val="007E34A5"/>
    <w:rsid w:val="007E46E2"/>
    <w:rsid w:val="007E61AE"/>
    <w:rsid w:val="007E660C"/>
    <w:rsid w:val="007E6D48"/>
    <w:rsid w:val="007F0EFC"/>
    <w:rsid w:val="007F1E50"/>
    <w:rsid w:val="007F2205"/>
    <w:rsid w:val="007F5BB1"/>
    <w:rsid w:val="007F7439"/>
    <w:rsid w:val="00803639"/>
    <w:rsid w:val="00803A97"/>
    <w:rsid w:val="00804533"/>
    <w:rsid w:val="00804C89"/>
    <w:rsid w:val="008105F9"/>
    <w:rsid w:val="00810CAB"/>
    <w:rsid w:val="00811695"/>
    <w:rsid w:val="00812409"/>
    <w:rsid w:val="008148A4"/>
    <w:rsid w:val="00815C3C"/>
    <w:rsid w:val="00821648"/>
    <w:rsid w:val="00821CBD"/>
    <w:rsid w:val="00821E18"/>
    <w:rsid w:val="00823181"/>
    <w:rsid w:val="00824F2A"/>
    <w:rsid w:val="00825542"/>
    <w:rsid w:val="00835AF5"/>
    <w:rsid w:val="00837559"/>
    <w:rsid w:val="0083788F"/>
    <w:rsid w:val="00837C31"/>
    <w:rsid w:val="00841889"/>
    <w:rsid w:val="00841FEA"/>
    <w:rsid w:val="008424CF"/>
    <w:rsid w:val="00843EB9"/>
    <w:rsid w:val="008440CD"/>
    <w:rsid w:val="00844A88"/>
    <w:rsid w:val="00847312"/>
    <w:rsid w:val="00847E5B"/>
    <w:rsid w:val="00851CE5"/>
    <w:rsid w:val="00853A02"/>
    <w:rsid w:val="00854A41"/>
    <w:rsid w:val="00855B89"/>
    <w:rsid w:val="00855D03"/>
    <w:rsid w:val="00860625"/>
    <w:rsid w:val="008608E1"/>
    <w:rsid w:val="008632DF"/>
    <w:rsid w:val="008638C8"/>
    <w:rsid w:val="00863971"/>
    <w:rsid w:val="00864CFB"/>
    <w:rsid w:val="00864D1D"/>
    <w:rsid w:val="00865C4C"/>
    <w:rsid w:val="00865C5D"/>
    <w:rsid w:val="0086654F"/>
    <w:rsid w:val="00870823"/>
    <w:rsid w:val="008718D1"/>
    <w:rsid w:val="008729E9"/>
    <w:rsid w:val="008732D6"/>
    <w:rsid w:val="00873D3E"/>
    <w:rsid w:val="00875384"/>
    <w:rsid w:val="00876610"/>
    <w:rsid w:val="00876BD3"/>
    <w:rsid w:val="008773BF"/>
    <w:rsid w:val="00880D50"/>
    <w:rsid w:val="00883281"/>
    <w:rsid w:val="00883432"/>
    <w:rsid w:val="008837E5"/>
    <w:rsid w:val="008844C8"/>
    <w:rsid w:val="00884A9E"/>
    <w:rsid w:val="008852FC"/>
    <w:rsid w:val="0088624C"/>
    <w:rsid w:val="00890AD5"/>
    <w:rsid w:val="00890B80"/>
    <w:rsid w:val="00890E18"/>
    <w:rsid w:val="00890EEA"/>
    <w:rsid w:val="008919B8"/>
    <w:rsid w:val="00893103"/>
    <w:rsid w:val="00895485"/>
    <w:rsid w:val="00895500"/>
    <w:rsid w:val="008962B4"/>
    <w:rsid w:val="00896835"/>
    <w:rsid w:val="008968A7"/>
    <w:rsid w:val="008A00FF"/>
    <w:rsid w:val="008A136A"/>
    <w:rsid w:val="008A1540"/>
    <w:rsid w:val="008A1925"/>
    <w:rsid w:val="008A1C22"/>
    <w:rsid w:val="008A449A"/>
    <w:rsid w:val="008A44F4"/>
    <w:rsid w:val="008A532D"/>
    <w:rsid w:val="008A6E85"/>
    <w:rsid w:val="008B0926"/>
    <w:rsid w:val="008B1AE9"/>
    <w:rsid w:val="008B2309"/>
    <w:rsid w:val="008B427B"/>
    <w:rsid w:val="008B4F89"/>
    <w:rsid w:val="008B647A"/>
    <w:rsid w:val="008B780E"/>
    <w:rsid w:val="008C03E4"/>
    <w:rsid w:val="008C5828"/>
    <w:rsid w:val="008C5D20"/>
    <w:rsid w:val="008C7588"/>
    <w:rsid w:val="008C7C26"/>
    <w:rsid w:val="008D0995"/>
    <w:rsid w:val="008D11C7"/>
    <w:rsid w:val="008D1533"/>
    <w:rsid w:val="008D175E"/>
    <w:rsid w:val="008D4516"/>
    <w:rsid w:val="008E0E35"/>
    <w:rsid w:val="008E2118"/>
    <w:rsid w:val="008E2D24"/>
    <w:rsid w:val="008E5491"/>
    <w:rsid w:val="008E78A6"/>
    <w:rsid w:val="008F1141"/>
    <w:rsid w:val="008F2F6F"/>
    <w:rsid w:val="008F30EC"/>
    <w:rsid w:val="008F3605"/>
    <w:rsid w:val="008F4378"/>
    <w:rsid w:val="008F658B"/>
    <w:rsid w:val="008F6AE8"/>
    <w:rsid w:val="008F6C85"/>
    <w:rsid w:val="008F7BC3"/>
    <w:rsid w:val="008F7E2B"/>
    <w:rsid w:val="0090469D"/>
    <w:rsid w:val="009051F8"/>
    <w:rsid w:val="00907921"/>
    <w:rsid w:val="00911B52"/>
    <w:rsid w:val="009123F8"/>
    <w:rsid w:val="009126EA"/>
    <w:rsid w:val="00913E09"/>
    <w:rsid w:val="00914D31"/>
    <w:rsid w:val="00915271"/>
    <w:rsid w:val="009163CB"/>
    <w:rsid w:val="009167AC"/>
    <w:rsid w:val="0092082C"/>
    <w:rsid w:val="00920A4B"/>
    <w:rsid w:val="00921371"/>
    <w:rsid w:val="00922945"/>
    <w:rsid w:val="00922EB4"/>
    <w:rsid w:val="009234B7"/>
    <w:rsid w:val="00924B05"/>
    <w:rsid w:val="0092700B"/>
    <w:rsid w:val="009347CE"/>
    <w:rsid w:val="0093552B"/>
    <w:rsid w:val="00942A07"/>
    <w:rsid w:val="0094670F"/>
    <w:rsid w:val="00947DD1"/>
    <w:rsid w:val="00951770"/>
    <w:rsid w:val="00951E7E"/>
    <w:rsid w:val="00954A61"/>
    <w:rsid w:val="009554C2"/>
    <w:rsid w:val="00956145"/>
    <w:rsid w:val="00956E04"/>
    <w:rsid w:val="00957A76"/>
    <w:rsid w:val="00957F46"/>
    <w:rsid w:val="009618EB"/>
    <w:rsid w:val="00961B98"/>
    <w:rsid w:val="00962A3A"/>
    <w:rsid w:val="00963046"/>
    <w:rsid w:val="00965052"/>
    <w:rsid w:val="00965CA4"/>
    <w:rsid w:val="00966CA6"/>
    <w:rsid w:val="00966F33"/>
    <w:rsid w:val="00971969"/>
    <w:rsid w:val="009723CA"/>
    <w:rsid w:val="00972ECA"/>
    <w:rsid w:val="0097489D"/>
    <w:rsid w:val="0097534F"/>
    <w:rsid w:val="00976578"/>
    <w:rsid w:val="00976D25"/>
    <w:rsid w:val="00976F74"/>
    <w:rsid w:val="009774C5"/>
    <w:rsid w:val="00982687"/>
    <w:rsid w:val="00983319"/>
    <w:rsid w:val="00983CAA"/>
    <w:rsid w:val="00987476"/>
    <w:rsid w:val="00987BAD"/>
    <w:rsid w:val="00991DFD"/>
    <w:rsid w:val="00994385"/>
    <w:rsid w:val="0099778E"/>
    <w:rsid w:val="00997D6A"/>
    <w:rsid w:val="00997F04"/>
    <w:rsid w:val="009A12B3"/>
    <w:rsid w:val="009A1919"/>
    <w:rsid w:val="009A3B9D"/>
    <w:rsid w:val="009A4029"/>
    <w:rsid w:val="009A53BB"/>
    <w:rsid w:val="009A6A8F"/>
    <w:rsid w:val="009A7B8B"/>
    <w:rsid w:val="009A7DC4"/>
    <w:rsid w:val="009B1FEA"/>
    <w:rsid w:val="009B24CF"/>
    <w:rsid w:val="009B4793"/>
    <w:rsid w:val="009B57C3"/>
    <w:rsid w:val="009B6670"/>
    <w:rsid w:val="009C0429"/>
    <w:rsid w:val="009C0523"/>
    <w:rsid w:val="009C2B23"/>
    <w:rsid w:val="009C2FCE"/>
    <w:rsid w:val="009C3FCC"/>
    <w:rsid w:val="009C497A"/>
    <w:rsid w:val="009C63A9"/>
    <w:rsid w:val="009D0CB0"/>
    <w:rsid w:val="009D1BC9"/>
    <w:rsid w:val="009D2F11"/>
    <w:rsid w:val="009D4B15"/>
    <w:rsid w:val="009D6537"/>
    <w:rsid w:val="009D7169"/>
    <w:rsid w:val="009E1872"/>
    <w:rsid w:val="009E25F3"/>
    <w:rsid w:val="009E368B"/>
    <w:rsid w:val="009E4E28"/>
    <w:rsid w:val="009E52B2"/>
    <w:rsid w:val="009E5656"/>
    <w:rsid w:val="009E5EA6"/>
    <w:rsid w:val="009E635E"/>
    <w:rsid w:val="009F0B04"/>
    <w:rsid w:val="009F1152"/>
    <w:rsid w:val="009F2713"/>
    <w:rsid w:val="009F3251"/>
    <w:rsid w:val="009F3280"/>
    <w:rsid w:val="009F339C"/>
    <w:rsid w:val="009F4F1A"/>
    <w:rsid w:val="009F74DD"/>
    <w:rsid w:val="009F7E6C"/>
    <w:rsid w:val="00A00049"/>
    <w:rsid w:val="00A00B9E"/>
    <w:rsid w:val="00A01FD0"/>
    <w:rsid w:val="00A02BC6"/>
    <w:rsid w:val="00A03E54"/>
    <w:rsid w:val="00A0562F"/>
    <w:rsid w:val="00A079F3"/>
    <w:rsid w:val="00A10281"/>
    <w:rsid w:val="00A125DD"/>
    <w:rsid w:val="00A13C53"/>
    <w:rsid w:val="00A16D0F"/>
    <w:rsid w:val="00A16D96"/>
    <w:rsid w:val="00A2017F"/>
    <w:rsid w:val="00A21CFE"/>
    <w:rsid w:val="00A25298"/>
    <w:rsid w:val="00A25F13"/>
    <w:rsid w:val="00A266BA"/>
    <w:rsid w:val="00A2792D"/>
    <w:rsid w:val="00A30194"/>
    <w:rsid w:val="00A30255"/>
    <w:rsid w:val="00A30F15"/>
    <w:rsid w:val="00A31939"/>
    <w:rsid w:val="00A33683"/>
    <w:rsid w:val="00A35A76"/>
    <w:rsid w:val="00A35E38"/>
    <w:rsid w:val="00A365E5"/>
    <w:rsid w:val="00A3698D"/>
    <w:rsid w:val="00A37147"/>
    <w:rsid w:val="00A40F36"/>
    <w:rsid w:val="00A41F70"/>
    <w:rsid w:val="00A4503A"/>
    <w:rsid w:val="00A469FB"/>
    <w:rsid w:val="00A52FAA"/>
    <w:rsid w:val="00A5397A"/>
    <w:rsid w:val="00A5543F"/>
    <w:rsid w:val="00A559F5"/>
    <w:rsid w:val="00A60C0E"/>
    <w:rsid w:val="00A62FAB"/>
    <w:rsid w:val="00A63604"/>
    <w:rsid w:val="00A63A84"/>
    <w:rsid w:val="00A642A9"/>
    <w:rsid w:val="00A668E7"/>
    <w:rsid w:val="00A66C84"/>
    <w:rsid w:val="00A67006"/>
    <w:rsid w:val="00A670F7"/>
    <w:rsid w:val="00A679FC"/>
    <w:rsid w:val="00A7059A"/>
    <w:rsid w:val="00A7170E"/>
    <w:rsid w:val="00A7238E"/>
    <w:rsid w:val="00A72B4E"/>
    <w:rsid w:val="00A74A65"/>
    <w:rsid w:val="00A750C4"/>
    <w:rsid w:val="00A76F49"/>
    <w:rsid w:val="00A819E0"/>
    <w:rsid w:val="00A81B74"/>
    <w:rsid w:val="00A82C67"/>
    <w:rsid w:val="00A83C9E"/>
    <w:rsid w:val="00A8486D"/>
    <w:rsid w:val="00A84A81"/>
    <w:rsid w:val="00A9082F"/>
    <w:rsid w:val="00A913D7"/>
    <w:rsid w:val="00A924A9"/>
    <w:rsid w:val="00A9491F"/>
    <w:rsid w:val="00A95009"/>
    <w:rsid w:val="00AA2783"/>
    <w:rsid w:val="00AA2D74"/>
    <w:rsid w:val="00AA3F03"/>
    <w:rsid w:val="00AA458C"/>
    <w:rsid w:val="00AA6EAC"/>
    <w:rsid w:val="00AA7756"/>
    <w:rsid w:val="00AB085D"/>
    <w:rsid w:val="00AB3E7E"/>
    <w:rsid w:val="00AB404E"/>
    <w:rsid w:val="00AB54E9"/>
    <w:rsid w:val="00AC2220"/>
    <w:rsid w:val="00AC60F6"/>
    <w:rsid w:val="00AC6B3B"/>
    <w:rsid w:val="00AC7B15"/>
    <w:rsid w:val="00AD0E07"/>
    <w:rsid w:val="00AD41F6"/>
    <w:rsid w:val="00AD5F6A"/>
    <w:rsid w:val="00AD65A2"/>
    <w:rsid w:val="00AD6C42"/>
    <w:rsid w:val="00AD7F85"/>
    <w:rsid w:val="00AE04FC"/>
    <w:rsid w:val="00AE136D"/>
    <w:rsid w:val="00AE1937"/>
    <w:rsid w:val="00AE2E93"/>
    <w:rsid w:val="00AE47E8"/>
    <w:rsid w:val="00AE7C62"/>
    <w:rsid w:val="00AF105A"/>
    <w:rsid w:val="00AF1B96"/>
    <w:rsid w:val="00AF1CEA"/>
    <w:rsid w:val="00AF333D"/>
    <w:rsid w:val="00AF4CBA"/>
    <w:rsid w:val="00AF4CE5"/>
    <w:rsid w:val="00AF706E"/>
    <w:rsid w:val="00B02D3C"/>
    <w:rsid w:val="00B03459"/>
    <w:rsid w:val="00B04B94"/>
    <w:rsid w:val="00B077BB"/>
    <w:rsid w:val="00B12925"/>
    <w:rsid w:val="00B135D9"/>
    <w:rsid w:val="00B14B60"/>
    <w:rsid w:val="00B14BD3"/>
    <w:rsid w:val="00B17769"/>
    <w:rsid w:val="00B17983"/>
    <w:rsid w:val="00B212C2"/>
    <w:rsid w:val="00B2233D"/>
    <w:rsid w:val="00B23989"/>
    <w:rsid w:val="00B251CA"/>
    <w:rsid w:val="00B257E9"/>
    <w:rsid w:val="00B2742C"/>
    <w:rsid w:val="00B30BA7"/>
    <w:rsid w:val="00B33B86"/>
    <w:rsid w:val="00B34D88"/>
    <w:rsid w:val="00B36405"/>
    <w:rsid w:val="00B3722E"/>
    <w:rsid w:val="00B37337"/>
    <w:rsid w:val="00B37856"/>
    <w:rsid w:val="00B41D5A"/>
    <w:rsid w:val="00B44096"/>
    <w:rsid w:val="00B4474F"/>
    <w:rsid w:val="00B44C8E"/>
    <w:rsid w:val="00B44CB9"/>
    <w:rsid w:val="00B44DCF"/>
    <w:rsid w:val="00B479BE"/>
    <w:rsid w:val="00B5209D"/>
    <w:rsid w:val="00B5245E"/>
    <w:rsid w:val="00B53B3E"/>
    <w:rsid w:val="00B55386"/>
    <w:rsid w:val="00B60C4D"/>
    <w:rsid w:val="00B6239A"/>
    <w:rsid w:val="00B63932"/>
    <w:rsid w:val="00B64638"/>
    <w:rsid w:val="00B64C52"/>
    <w:rsid w:val="00B64E16"/>
    <w:rsid w:val="00B65887"/>
    <w:rsid w:val="00B67F23"/>
    <w:rsid w:val="00B70E9D"/>
    <w:rsid w:val="00B712ED"/>
    <w:rsid w:val="00B72868"/>
    <w:rsid w:val="00B76937"/>
    <w:rsid w:val="00B76F2E"/>
    <w:rsid w:val="00B77D75"/>
    <w:rsid w:val="00B8025C"/>
    <w:rsid w:val="00B80A09"/>
    <w:rsid w:val="00B81B9F"/>
    <w:rsid w:val="00B81E8E"/>
    <w:rsid w:val="00B831B7"/>
    <w:rsid w:val="00B837C3"/>
    <w:rsid w:val="00B838B3"/>
    <w:rsid w:val="00B84E71"/>
    <w:rsid w:val="00B86DA3"/>
    <w:rsid w:val="00B875E8"/>
    <w:rsid w:val="00B923E1"/>
    <w:rsid w:val="00B9310C"/>
    <w:rsid w:val="00B93839"/>
    <w:rsid w:val="00B93F31"/>
    <w:rsid w:val="00BA182C"/>
    <w:rsid w:val="00BA1D07"/>
    <w:rsid w:val="00BA260A"/>
    <w:rsid w:val="00BA2A33"/>
    <w:rsid w:val="00BA7759"/>
    <w:rsid w:val="00BB0068"/>
    <w:rsid w:val="00BB082B"/>
    <w:rsid w:val="00BB0B51"/>
    <w:rsid w:val="00BB4289"/>
    <w:rsid w:val="00BB4830"/>
    <w:rsid w:val="00BB4FC6"/>
    <w:rsid w:val="00BB5EC4"/>
    <w:rsid w:val="00BB682C"/>
    <w:rsid w:val="00BB7B0F"/>
    <w:rsid w:val="00BC0C90"/>
    <w:rsid w:val="00BC2226"/>
    <w:rsid w:val="00BC5B52"/>
    <w:rsid w:val="00BC626A"/>
    <w:rsid w:val="00BC730E"/>
    <w:rsid w:val="00BD13DB"/>
    <w:rsid w:val="00BD3448"/>
    <w:rsid w:val="00BD3D65"/>
    <w:rsid w:val="00BD4418"/>
    <w:rsid w:val="00BD4742"/>
    <w:rsid w:val="00BD5037"/>
    <w:rsid w:val="00BD58EC"/>
    <w:rsid w:val="00BD7788"/>
    <w:rsid w:val="00BE222D"/>
    <w:rsid w:val="00BE2548"/>
    <w:rsid w:val="00BE5FDD"/>
    <w:rsid w:val="00BE63E3"/>
    <w:rsid w:val="00BE6490"/>
    <w:rsid w:val="00BE65F9"/>
    <w:rsid w:val="00BE68A2"/>
    <w:rsid w:val="00BE755B"/>
    <w:rsid w:val="00BF054B"/>
    <w:rsid w:val="00BF18C9"/>
    <w:rsid w:val="00BF1938"/>
    <w:rsid w:val="00BF1E6E"/>
    <w:rsid w:val="00BF45DD"/>
    <w:rsid w:val="00BF4C7B"/>
    <w:rsid w:val="00BF5634"/>
    <w:rsid w:val="00BF5AD5"/>
    <w:rsid w:val="00BF6347"/>
    <w:rsid w:val="00C03BD8"/>
    <w:rsid w:val="00C041D8"/>
    <w:rsid w:val="00C05D95"/>
    <w:rsid w:val="00C06963"/>
    <w:rsid w:val="00C06C77"/>
    <w:rsid w:val="00C0702F"/>
    <w:rsid w:val="00C13801"/>
    <w:rsid w:val="00C14D47"/>
    <w:rsid w:val="00C1553A"/>
    <w:rsid w:val="00C15718"/>
    <w:rsid w:val="00C15C98"/>
    <w:rsid w:val="00C16531"/>
    <w:rsid w:val="00C16B91"/>
    <w:rsid w:val="00C173BA"/>
    <w:rsid w:val="00C20DAC"/>
    <w:rsid w:val="00C21332"/>
    <w:rsid w:val="00C2410F"/>
    <w:rsid w:val="00C2526E"/>
    <w:rsid w:val="00C26BFF"/>
    <w:rsid w:val="00C26CB1"/>
    <w:rsid w:val="00C30FF3"/>
    <w:rsid w:val="00C3384D"/>
    <w:rsid w:val="00C34F32"/>
    <w:rsid w:val="00C35A09"/>
    <w:rsid w:val="00C36672"/>
    <w:rsid w:val="00C40802"/>
    <w:rsid w:val="00C41126"/>
    <w:rsid w:val="00C41835"/>
    <w:rsid w:val="00C428E9"/>
    <w:rsid w:val="00C4733E"/>
    <w:rsid w:val="00C47468"/>
    <w:rsid w:val="00C5004A"/>
    <w:rsid w:val="00C51ED8"/>
    <w:rsid w:val="00C52F45"/>
    <w:rsid w:val="00C533F6"/>
    <w:rsid w:val="00C53C1F"/>
    <w:rsid w:val="00C5575A"/>
    <w:rsid w:val="00C55818"/>
    <w:rsid w:val="00C6277E"/>
    <w:rsid w:val="00C6339C"/>
    <w:rsid w:val="00C63BFC"/>
    <w:rsid w:val="00C65F0A"/>
    <w:rsid w:val="00C72895"/>
    <w:rsid w:val="00C73842"/>
    <w:rsid w:val="00C74C2E"/>
    <w:rsid w:val="00C7613C"/>
    <w:rsid w:val="00C77323"/>
    <w:rsid w:val="00C773BD"/>
    <w:rsid w:val="00C808D7"/>
    <w:rsid w:val="00C813E6"/>
    <w:rsid w:val="00C823C8"/>
    <w:rsid w:val="00C828CC"/>
    <w:rsid w:val="00C82F5A"/>
    <w:rsid w:val="00C83542"/>
    <w:rsid w:val="00C83B2A"/>
    <w:rsid w:val="00C87F19"/>
    <w:rsid w:val="00C90495"/>
    <w:rsid w:val="00C939F7"/>
    <w:rsid w:val="00C941FC"/>
    <w:rsid w:val="00C956D6"/>
    <w:rsid w:val="00C977F0"/>
    <w:rsid w:val="00CA0F58"/>
    <w:rsid w:val="00CA1845"/>
    <w:rsid w:val="00CA18E5"/>
    <w:rsid w:val="00CA7429"/>
    <w:rsid w:val="00CB0B17"/>
    <w:rsid w:val="00CB30EF"/>
    <w:rsid w:val="00CB377A"/>
    <w:rsid w:val="00CC1247"/>
    <w:rsid w:val="00CC1DBB"/>
    <w:rsid w:val="00CC26D7"/>
    <w:rsid w:val="00CC28EA"/>
    <w:rsid w:val="00CC4F00"/>
    <w:rsid w:val="00CC6BE0"/>
    <w:rsid w:val="00CC73F7"/>
    <w:rsid w:val="00CD09E3"/>
    <w:rsid w:val="00CD1BEF"/>
    <w:rsid w:val="00CD24B3"/>
    <w:rsid w:val="00CD24DA"/>
    <w:rsid w:val="00CD361E"/>
    <w:rsid w:val="00CD3F1A"/>
    <w:rsid w:val="00CD6752"/>
    <w:rsid w:val="00CE047D"/>
    <w:rsid w:val="00CE1F13"/>
    <w:rsid w:val="00CE227C"/>
    <w:rsid w:val="00CE4844"/>
    <w:rsid w:val="00CE54BB"/>
    <w:rsid w:val="00CE684A"/>
    <w:rsid w:val="00CE76A0"/>
    <w:rsid w:val="00CF1FB8"/>
    <w:rsid w:val="00CF2BFA"/>
    <w:rsid w:val="00CF50C2"/>
    <w:rsid w:val="00CF7F36"/>
    <w:rsid w:val="00D0163B"/>
    <w:rsid w:val="00D01BB0"/>
    <w:rsid w:val="00D023C1"/>
    <w:rsid w:val="00D02483"/>
    <w:rsid w:val="00D0291E"/>
    <w:rsid w:val="00D033D9"/>
    <w:rsid w:val="00D03750"/>
    <w:rsid w:val="00D0518F"/>
    <w:rsid w:val="00D06C3C"/>
    <w:rsid w:val="00D0740E"/>
    <w:rsid w:val="00D13C15"/>
    <w:rsid w:val="00D158E7"/>
    <w:rsid w:val="00D15C82"/>
    <w:rsid w:val="00D17511"/>
    <w:rsid w:val="00D17D7E"/>
    <w:rsid w:val="00D20469"/>
    <w:rsid w:val="00D23E30"/>
    <w:rsid w:val="00D27481"/>
    <w:rsid w:val="00D27CF6"/>
    <w:rsid w:val="00D27F12"/>
    <w:rsid w:val="00D27FBD"/>
    <w:rsid w:val="00D31F66"/>
    <w:rsid w:val="00D324B6"/>
    <w:rsid w:val="00D33704"/>
    <w:rsid w:val="00D3460A"/>
    <w:rsid w:val="00D35162"/>
    <w:rsid w:val="00D37A62"/>
    <w:rsid w:val="00D4095B"/>
    <w:rsid w:val="00D411DD"/>
    <w:rsid w:val="00D41204"/>
    <w:rsid w:val="00D41369"/>
    <w:rsid w:val="00D414CB"/>
    <w:rsid w:val="00D43A22"/>
    <w:rsid w:val="00D43D04"/>
    <w:rsid w:val="00D45740"/>
    <w:rsid w:val="00D4634A"/>
    <w:rsid w:val="00D46569"/>
    <w:rsid w:val="00D470B9"/>
    <w:rsid w:val="00D47769"/>
    <w:rsid w:val="00D47BD6"/>
    <w:rsid w:val="00D506C1"/>
    <w:rsid w:val="00D513FE"/>
    <w:rsid w:val="00D5326D"/>
    <w:rsid w:val="00D54161"/>
    <w:rsid w:val="00D554BF"/>
    <w:rsid w:val="00D555EB"/>
    <w:rsid w:val="00D55C91"/>
    <w:rsid w:val="00D60433"/>
    <w:rsid w:val="00D604FC"/>
    <w:rsid w:val="00D61C1E"/>
    <w:rsid w:val="00D62FC6"/>
    <w:rsid w:val="00D640E8"/>
    <w:rsid w:val="00D64E09"/>
    <w:rsid w:val="00D66C8B"/>
    <w:rsid w:val="00D70A96"/>
    <w:rsid w:val="00D72987"/>
    <w:rsid w:val="00D744A1"/>
    <w:rsid w:val="00D7451A"/>
    <w:rsid w:val="00D80CAF"/>
    <w:rsid w:val="00D80F70"/>
    <w:rsid w:val="00D82C41"/>
    <w:rsid w:val="00D8303D"/>
    <w:rsid w:val="00D84ED6"/>
    <w:rsid w:val="00D858EF"/>
    <w:rsid w:val="00D86883"/>
    <w:rsid w:val="00D86B1F"/>
    <w:rsid w:val="00D916A4"/>
    <w:rsid w:val="00D939C3"/>
    <w:rsid w:val="00D94007"/>
    <w:rsid w:val="00D9669B"/>
    <w:rsid w:val="00D96873"/>
    <w:rsid w:val="00D96A0C"/>
    <w:rsid w:val="00D97EB7"/>
    <w:rsid w:val="00DA0FDB"/>
    <w:rsid w:val="00DA433E"/>
    <w:rsid w:val="00DA6547"/>
    <w:rsid w:val="00DB16CB"/>
    <w:rsid w:val="00DB205E"/>
    <w:rsid w:val="00DB4E54"/>
    <w:rsid w:val="00DB5B4E"/>
    <w:rsid w:val="00DB6608"/>
    <w:rsid w:val="00DB6D8A"/>
    <w:rsid w:val="00DB767D"/>
    <w:rsid w:val="00DC0B55"/>
    <w:rsid w:val="00DC0C35"/>
    <w:rsid w:val="00DC7309"/>
    <w:rsid w:val="00DD1465"/>
    <w:rsid w:val="00DD18F6"/>
    <w:rsid w:val="00DD1D77"/>
    <w:rsid w:val="00DD3FFC"/>
    <w:rsid w:val="00DD6A36"/>
    <w:rsid w:val="00DD6FCE"/>
    <w:rsid w:val="00DE053F"/>
    <w:rsid w:val="00DE1152"/>
    <w:rsid w:val="00DE1491"/>
    <w:rsid w:val="00DE59E5"/>
    <w:rsid w:val="00DE7494"/>
    <w:rsid w:val="00DE797F"/>
    <w:rsid w:val="00DF0E66"/>
    <w:rsid w:val="00DF1431"/>
    <w:rsid w:val="00DF27D9"/>
    <w:rsid w:val="00DF58D8"/>
    <w:rsid w:val="00DF74BD"/>
    <w:rsid w:val="00E003FD"/>
    <w:rsid w:val="00E00F3B"/>
    <w:rsid w:val="00E01AB1"/>
    <w:rsid w:val="00E02790"/>
    <w:rsid w:val="00E02945"/>
    <w:rsid w:val="00E02E13"/>
    <w:rsid w:val="00E0544D"/>
    <w:rsid w:val="00E0709A"/>
    <w:rsid w:val="00E07168"/>
    <w:rsid w:val="00E11AC9"/>
    <w:rsid w:val="00E11F1A"/>
    <w:rsid w:val="00E11F78"/>
    <w:rsid w:val="00E1348C"/>
    <w:rsid w:val="00E13DFF"/>
    <w:rsid w:val="00E15F20"/>
    <w:rsid w:val="00E16400"/>
    <w:rsid w:val="00E20831"/>
    <w:rsid w:val="00E20A20"/>
    <w:rsid w:val="00E20F00"/>
    <w:rsid w:val="00E21900"/>
    <w:rsid w:val="00E21CB1"/>
    <w:rsid w:val="00E22C36"/>
    <w:rsid w:val="00E24694"/>
    <w:rsid w:val="00E25971"/>
    <w:rsid w:val="00E30271"/>
    <w:rsid w:val="00E30DC6"/>
    <w:rsid w:val="00E344B9"/>
    <w:rsid w:val="00E35E66"/>
    <w:rsid w:val="00E42520"/>
    <w:rsid w:val="00E4321A"/>
    <w:rsid w:val="00E444A2"/>
    <w:rsid w:val="00E44570"/>
    <w:rsid w:val="00E4539E"/>
    <w:rsid w:val="00E453FD"/>
    <w:rsid w:val="00E45839"/>
    <w:rsid w:val="00E4685F"/>
    <w:rsid w:val="00E46AC8"/>
    <w:rsid w:val="00E477D5"/>
    <w:rsid w:val="00E50799"/>
    <w:rsid w:val="00E51326"/>
    <w:rsid w:val="00E52844"/>
    <w:rsid w:val="00E52DAA"/>
    <w:rsid w:val="00E535A6"/>
    <w:rsid w:val="00E54B64"/>
    <w:rsid w:val="00E54FD5"/>
    <w:rsid w:val="00E60EF9"/>
    <w:rsid w:val="00E61082"/>
    <w:rsid w:val="00E61657"/>
    <w:rsid w:val="00E6223A"/>
    <w:rsid w:val="00E62660"/>
    <w:rsid w:val="00E62762"/>
    <w:rsid w:val="00E62B24"/>
    <w:rsid w:val="00E645C9"/>
    <w:rsid w:val="00E664C1"/>
    <w:rsid w:val="00E667D5"/>
    <w:rsid w:val="00E67682"/>
    <w:rsid w:val="00E70735"/>
    <w:rsid w:val="00E725C4"/>
    <w:rsid w:val="00E72BCC"/>
    <w:rsid w:val="00E73E66"/>
    <w:rsid w:val="00E7778C"/>
    <w:rsid w:val="00E80959"/>
    <w:rsid w:val="00E80C8A"/>
    <w:rsid w:val="00E814E4"/>
    <w:rsid w:val="00E82398"/>
    <w:rsid w:val="00E906E4"/>
    <w:rsid w:val="00E90701"/>
    <w:rsid w:val="00E946CD"/>
    <w:rsid w:val="00EA13B9"/>
    <w:rsid w:val="00EA1B21"/>
    <w:rsid w:val="00EA36E7"/>
    <w:rsid w:val="00EA3723"/>
    <w:rsid w:val="00EA4F49"/>
    <w:rsid w:val="00EA50EE"/>
    <w:rsid w:val="00EA5D1F"/>
    <w:rsid w:val="00EA7E31"/>
    <w:rsid w:val="00EB059A"/>
    <w:rsid w:val="00EB13EF"/>
    <w:rsid w:val="00EB1BE7"/>
    <w:rsid w:val="00EB1EAB"/>
    <w:rsid w:val="00EB3011"/>
    <w:rsid w:val="00EB38D2"/>
    <w:rsid w:val="00EB3A36"/>
    <w:rsid w:val="00EB7C67"/>
    <w:rsid w:val="00EC570D"/>
    <w:rsid w:val="00EC5F61"/>
    <w:rsid w:val="00EC7399"/>
    <w:rsid w:val="00ED198C"/>
    <w:rsid w:val="00ED2BF0"/>
    <w:rsid w:val="00ED3B89"/>
    <w:rsid w:val="00ED66B1"/>
    <w:rsid w:val="00ED69E9"/>
    <w:rsid w:val="00ED6B7F"/>
    <w:rsid w:val="00EE066E"/>
    <w:rsid w:val="00EE149C"/>
    <w:rsid w:val="00EE2C2A"/>
    <w:rsid w:val="00EE2CC7"/>
    <w:rsid w:val="00EE3B7A"/>
    <w:rsid w:val="00EE4218"/>
    <w:rsid w:val="00EE55AB"/>
    <w:rsid w:val="00EE5AA4"/>
    <w:rsid w:val="00EE63A1"/>
    <w:rsid w:val="00EE74B6"/>
    <w:rsid w:val="00EE7511"/>
    <w:rsid w:val="00EF090C"/>
    <w:rsid w:val="00EF2A76"/>
    <w:rsid w:val="00EF3278"/>
    <w:rsid w:val="00EF3825"/>
    <w:rsid w:val="00EF6071"/>
    <w:rsid w:val="00EF77B4"/>
    <w:rsid w:val="00F01108"/>
    <w:rsid w:val="00F012D4"/>
    <w:rsid w:val="00F0250E"/>
    <w:rsid w:val="00F0597E"/>
    <w:rsid w:val="00F0623E"/>
    <w:rsid w:val="00F063DE"/>
    <w:rsid w:val="00F1075F"/>
    <w:rsid w:val="00F10766"/>
    <w:rsid w:val="00F1128F"/>
    <w:rsid w:val="00F12BD5"/>
    <w:rsid w:val="00F217D0"/>
    <w:rsid w:val="00F22214"/>
    <w:rsid w:val="00F24430"/>
    <w:rsid w:val="00F258DB"/>
    <w:rsid w:val="00F263BC"/>
    <w:rsid w:val="00F264FF"/>
    <w:rsid w:val="00F30115"/>
    <w:rsid w:val="00F30DAC"/>
    <w:rsid w:val="00F30F17"/>
    <w:rsid w:val="00F31157"/>
    <w:rsid w:val="00F311EE"/>
    <w:rsid w:val="00F3260F"/>
    <w:rsid w:val="00F32869"/>
    <w:rsid w:val="00F32A73"/>
    <w:rsid w:val="00F33C04"/>
    <w:rsid w:val="00F35078"/>
    <w:rsid w:val="00F351BB"/>
    <w:rsid w:val="00F375EB"/>
    <w:rsid w:val="00F40D36"/>
    <w:rsid w:val="00F41745"/>
    <w:rsid w:val="00F4520F"/>
    <w:rsid w:val="00F474AA"/>
    <w:rsid w:val="00F515F7"/>
    <w:rsid w:val="00F51845"/>
    <w:rsid w:val="00F51F4E"/>
    <w:rsid w:val="00F546BB"/>
    <w:rsid w:val="00F564D1"/>
    <w:rsid w:val="00F56BAE"/>
    <w:rsid w:val="00F56C95"/>
    <w:rsid w:val="00F56E5B"/>
    <w:rsid w:val="00F57223"/>
    <w:rsid w:val="00F57732"/>
    <w:rsid w:val="00F57D9E"/>
    <w:rsid w:val="00F610C6"/>
    <w:rsid w:val="00F62035"/>
    <w:rsid w:val="00F6301A"/>
    <w:rsid w:val="00F6310C"/>
    <w:rsid w:val="00F63F3B"/>
    <w:rsid w:val="00F64B3D"/>
    <w:rsid w:val="00F64F4B"/>
    <w:rsid w:val="00F66E92"/>
    <w:rsid w:val="00F7042A"/>
    <w:rsid w:val="00F73125"/>
    <w:rsid w:val="00F74726"/>
    <w:rsid w:val="00F77139"/>
    <w:rsid w:val="00F81DF8"/>
    <w:rsid w:val="00F8214D"/>
    <w:rsid w:val="00F8332C"/>
    <w:rsid w:val="00F844C3"/>
    <w:rsid w:val="00F85C00"/>
    <w:rsid w:val="00F8730D"/>
    <w:rsid w:val="00F8788B"/>
    <w:rsid w:val="00F90701"/>
    <w:rsid w:val="00F90A54"/>
    <w:rsid w:val="00F93322"/>
    <w:rsid w:val="00F94EB9"/>
    <w:rsid w:val="00F9573C"/>
    <w:rsid w:val="00F97643"/>
    <w:rsid w:val="00FA0305"/>
    <w:rsid w:val="00FA1021"/>
    <w:rsid w:val="00FA10A7"/>
    <w:rsid w:val="00FA2A3A"/>
    <w:rsid w:val="00FA2FC2"/>
    <w:rsid w:val="00FA6339"/>
    <w:rsid w:val="00FA6B13"/>
    <w:rsid w:val="00FA7B75"/>
    <w:rsid w:val="00FB1AF6"/>
    <w:rsid w:val="00FB2F03"/>
    <w:rsid w:val="00FB4F65"/>
    <w:rsid w:val="00FB586F"/>
    <w:rsid w:val="00FB5F6F"/>
    <w:rsid w:val="00FB671A"/>
    <w:rsid w:val="00FC0510"/>
    <w:rsid w:val="00FC1847"/>
    <w:rsid w:val="00FC2B6B"/>
    <w:rsid w:val="00FC30CC"/>
    <w:rsid w:val="00FC497D"/>
    <w:rsid w:val="00FD0F03"/>
    <w:rsid w:val="00FD1323"/>
    <w:rsid w:val="00FD2220"/>
    <w:rsid w:val="00FD2FFF"/>
    <w:rsid w:val="00FD324A"/>
    <w:rsid w:val="00FD53B6"/>
    <w:rsid w:val="00FD5ACF"/>
    <w:rsid w:val="00FD6B82"/>
    <w:rsid w:val="00FD6C47"/>
    <w:rsid w:val="00FD7BD6"/>
    <w:rsid w:val="00FD7BEF"/>
    <w:rsid w:val="00FE0A5E"/>
    <w:rsid w:val="00FE16B2"/>
    <w:rsid w:val="00FE1BB9"/>
    <w:rsid w:val="00FE2958"/>
    <w:rsid w:val="00FE459B"/>
    <w:rsid w:val="00FE507B"/>
    <w:rsid w:val="00FE6352"/>
    <w:rsid w:val="00FE6508"/>
    <w:rsid w:val="00FE7814"/>
    <w:rsid w:val="00FF3583"/>
    <w:rsid w:val="00FF38A3"/>
    <w:rsid w:val="00FF4C94"/>
    <w:rsid w:val="00FF7F0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5121"/>
    <o:shapelayout v:ext="edit">
      <o:idmap v:ext="edit" data="2"/>
    </o:shapelayout>
  </w:shapeDefaults>
  <w:decimalSymbol w:val=","/>
  <w:listSeparator w:val=";"/>
  <w14:docId w14:val="65384BBF"/>
  <w15:docId w15:val="{6FBA5CE5-5800-408C-BA29-404B5EB0B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qFormat="1"/>
    <w:lsdException w:name="footer" w:semiHidden="1" w:uiPriority="99" w:unhideWhenUsed="1" w:qFormat="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qFormat="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Intense Reference" w:uiPriority="32"/>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Text_Std"/>
    <w:rsid w:val="004D79C9"/>
    <w:pPr>
      <w:spacing w:after="0" w:line="240" w:lineRule="auto"/>
      <w:ind w:left="57"/>
    </w:pPr>
    <w:rPr>
      <w:rFonts w:ascii="Segoe UI" w:eastAsia="Times New Roman" w:hAnsi="Segoe UI" w:cs="Times New Roman"/>
      <w:szCs w:val="20"/>
      <w:lang w:eastAsia="fr-FR"/>
    </w:rPr>
  </w:style>
  <w:style w:type="paragraph" w:styleId="Titre1">
    <w:name w:val="heading 1"/>
    <w:basedOn w:val="StyleTitresEtiquettes"/>
    <w:next w:val="Titre2"/>
    <w:link w:val="Titre1Car"/>
    <w:qFormat/>
    <w:rsid w:val="0021380C"/>
    <w:pPr>
      <w:keepNext/>
      <w:pageBreakBefore/>
      <w:numPr>
        <w:numId w:val="10"/>
      </w:numPr>
      <w:spacing w:after="360"/>
      <w:ind w:left="431" w:hanging="431"/>
      <w:outlineLvl w:val="0"/>
    </w:pPr>
    <w:rPr>
      <w:b/>
      <w:bCs/>
      <w:caps/>
      <w:color w:val="09212C"/>
      <w:sz w:val="28"/>
      <w:szCs w:val="32"/>
    </w:rPr>
  </w:style>
  <w:style w:type="paragraph" w:styleId="Titre2">
    <w:name w:val="heading 2"/>
    <w:basedOn w:val="StyleTitresEtiquettes"/>
    <w:next w:val="Titre3"/>
    <w:link w:val="Titre2Car"/>
    <w:qFormat/>
    <w:rsid w:val="0076776F"/>
    <w:pPr>
      <w:numPr>
        <w:ilvl w:val="1"/>
        <w:numId w:val="10"/>
      </w:numPr>
      <w:suppressAutoHyphens/>
      <w:spacing w:before="300" w:after="300"/>
      <w:outlineLvl w:val="1"/>
    </w:pPr>
    <w:rPr>
      <w:b/>
      <w:color w:val="ABC100"/>
      <w:sz w:val="24"/>
    </w:rPr>
  </w:style>
  <w:style w:type="paragraph" w:styleId="Titre3">
    <w:name w:val="heading 3"/>
    <w:basedOn w:val="StyleTitresEtiquettes"/>
    <w:next w:val="Titre4"/>
    <w:link w:val="Titre3Car"/>
    <w:qFormat/>
    <w:rsid w:val="00841FEA"/>
    <w:pPr>
      <w:numPr>
        <w:ilvl w:val="2"/>
        <w:numId w:val="10"/>
      </w:numPr>
      <w:suppressAutoHyphens/>
      <w:spacing w:before="360"/>
      <w:ind w:left="720"/>
      <w:outlineLvl w:val="2"/>
    </w:pPr>
    <w:rPr>
      <w:b/>
      <w:color w:val="00617E"/>
    </w:rPr>
  </w:style>
  <w:style w:type="paragraph" w:styleId="Titre4">
    <w:name w:val="heading 4"/>
    <w:basedOn w:val="StyleTitresEtiquettes"/>
    <w:next w:val="Titre5"/>
    <w:link w:val="Titre4Car"/>
    <w:qFormat/>
    <w:rsid w:val="00841FEA"/>
    <w:pPr>
      <w:numPr>
        <w:ilvl w:val="3"/>
        <w:numId w:val="10"/>
      </w:numPr>
      <w:suppressAutoHyphens/>
      <w:spacing w:before="360"/>
      <w:ind w:left="862" w:hanging="862"/>
      <w:outlineLvl w:val="3"/>
    </w:pPr>
    <w:rPr>
      <w:color w:val="00A4A6"/>
    </w:rPr>
  </w:style>
  <w:style w:type="paragraph" w:styleId="Titre5">
    <w:name w:val="heading 5"/>
    <w:basedOn w:val="StyleTitresEtiquettes"/>
    <w:next w:val="Titre6"/>
    <w:link w:val="Titre5Car"/>
    <w:qFormat/>
    <w:rsid w:val="00BD3D65"/>
    <w:pPr>
      <w:numPr>
        <w:ilvl w:val="4"/>
        <w:numId w:val="10"/>
      </w:numPr>
      <w:spacing w:before="120"/>
      <w:outlineLvl w:val="4"/>
    </w:pPr>
    <w:rPr>
      <w:color w:val="344893"/>
      <w:sz w:val="20"/>
    </w:rPr>
  </w:style>
  <w:style w:type="paragraph" w:styleId="Titre6">
    <w:name w:val="heading 6"/>
    <w:basedOn w:val="StyleTitresEtiquettes"/>
    <w:next w:val="Normal"/>
    <w:link w:val="Titre6Car"/>
    <w:qFormat/>
    <w:rsid w:val="0076776F"/>
    <w:pPr>
      <w:numPr>
        <w:ilvl w:val="5"/>
        <w:numId w:val="10"/>
      </w:numPr>
      <w:tabs>
        <w:tab w:val="num" w:pos="1276"/>
      </w:tabs>
      <w:spacing w:before="240" w:after="60"/>
      <w:outlineLvl w:val="5"/>
    </w:pPr>
    <w:rPr>
      <w:rFonts w:cs="Segoe UI"/>
      <w:sz w:val="20"/>
    </w:rPr>
  </w:style>
  <w:style w:type="paragraph" w:styleId="Titre7">
    <w:name w:val="heading 7"/>
    <w:basedOn w:val="Normal"/>
    <w:next w:val="Normal"/>
    <w:link w:val="Titre7Car"/>
    <w:qFormat/>
    <w:rsid w:val="00BD3D65"/>
    <w:pPr>
      <w:numPr>
        <w:ilvl w:val="6"/>
        <w:numId w:val="10"/>
      </w:numPr>
      <w:spacing w:before="240" w:after="60"/>
      <w:outlineLvl w:val="6"/>
    </w:pPr>
  </w:style>
  <w:style w:type="paragraph" w:styleId="Titre8">
    <w:name w:val="heading 8"/>
    <w:basedOn w:val="Normal"/>
    <w:next w:val="Normal"/>
    <w:link w:val="Titre8Car"/>
    <w:qFormat/>
    <w:rsid w:val="00BD3D65"/>
    <w:pPr>
      <w:numPr>
        <w:ilvl w:val="7"/>
        <w:numId w:val="10"/>
      </w:numPr>
      <w:spacing w:before="240" w:after="60"/>
      <w:outlineLvl w:val="7"/>
    </w:pPr>
    <w:rPr>
      <w:i/>
    </w:rPr>
  </w:style>
  <w:style w:type="paragraph" w:styleId="Titre9">
    <w:name w:val="heading 9"/>
    <w:basedOn w:val="Normal"/>
    <w:next w:val="Normal"/>
    <w:link w:val="Titre9Car"/>
    <w:qFormat/>
    <w:rsid w:val="00BD3D65"/>
    <w:pPr>
      <w:numPr>
        <w:ilvl w:val="8"/>
        <w:numId w:val="10"/>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sid w:val="0021380C"/>
    <w:rPr>
      <w:rFonts w:ascii="Segoe UI" w:eastAsia="Times New Roman" w:hAnsi="Segoe UI" w:cs="Arial"/>
      <w:b/>
      <w:bCs/>
      <w:caps/>
      <w:color w:val="09212C"/>
      <w:sz w:val="28"/>
      <w:szCs w:val="32"/>
      <w:lang w:eastAsia="fr-FR"/>
    </w:rPr>
  </w:style>
  <w:style w:type="character" w:customStyle="1" w:styleId="Titre2Car">
    <w:name w:val="Titre 2 Car"/>
    <w:basedOn w:val="Policepardfaut"/>
    <w:link w:val="Titre2"/>
    <w:rsid w:val="0076776F"/>
    <w:rPr>
      <w:rFonts w:ascii="Segoe UI" w:eastAsia="Times New Roman" w:hAnsi="Segoe UI" w:cs="Arial"/>
      <w:b/>
      <w:color w:val="ABC100"/>
      <w:sz w:val="24"/>
      <w:szCs w:val="20"/>
      <w:lang w:eastAsia="fr-FR"/>
    </w:rPr>
  </w:style>
  <w:style w:type="character" w:customStyle="1" w:styleId="Titre3Car">
    <w:name w:val="Titre 3 Car"/>
    <w:basedOn w:val="Policepardfaut"/>
    <w:link w:val="Titre3"/>
    <w:rsid w:val="00841FEA"/>
    <w:rPr>
      <w:rFonts w:ascii="Segoe UI" w:eastAsia="Times New Roman" w:hAnsi="Segoe UI" w:cs="Arial"/>
      <w:b/>
      <w:color w:val="00617E"/>
      <w:szCs w:val="20"/>
      <w:lang w:eastAsia="fr-FR"/>
    </w:rPr>
  </w:style>
  <w:style w:type="character" w:customStyle="1" w:styleId="Titre4Car">
    <w:name w:val="Titre 4 Car"/>
    <w:basedOn w:val="Policepardfaut"/>
    <w:link w:val="Titre4"/>
    <w:rsid w:val="00841FEA"/>
    <w:rPr>
      <w:rFonts w:ascii="Segoe UI" w:eastAsia="Times New Roman" w:hAnsi="Segoe UI" w:cs="Arial"/>
      <w:color w:val="00A4A6"/>
      <w:szCs w:val="20"/>
      <w:lang w:eastAsia="fr-FR"/>
    </w:rPr>
  </w:style>
  <w:style w:type="character" w:customStyle="1" w:styleId="Titre5Car">
    <w:name w:val="Titre 5 Car"/>
    <w:link w:val="Titre5"/>
    <w:rsid w:val="00BD3D65"/>
    <w:rPr>
      <w:rFonts w:ascii="Segoe UI" w:eastAsia="Times New Roman" w:hAnsi="Segoe UI" w:cs="Arial"/>
      <w:color w:val="344893"/>
      <w:sz w:val="20"/>
      <w:szCs w:val="20"/>
      <w:lang w:eastAsia="fr-FR"/>
    </w:rPr>
  </w:style>
  <w:style w:type="character" w:customStyle="1" w:styleId="Titre6Car">
    <w:name w:val="Titre 6 Car"/>
    <w:link w:val="Titre6"/>
    <w:rsid w:val="0076776F"/>
    <w:rPr>
      <w:rFonts w:ascii="Segoe UI" w:eastAsia="Times New Roman" w:hAnsi="Segoe UI" w:cs="Segoe UI"/>
      <w:sz w:val="20"/>
      <w:szCs w:val="20"/>
      <w:lang w:eastAsia="fr-FR"/>
    </w:rPr>
  </w:style>
  <w:style w:type="character" w:customStyle="1" w:styleId="Titre7Car">
    <w:name w:val="Titre 7 Car"/>
    <w:link w:val="Titre7"/>
    <w:rsid w:val="00BD3D65"/>
    <w:rPr>
      <w:rFonts w:ascii="Segoe UI" w:eastAsia="Times New Roman" w:hAnsi="Segoe UI" w:cs="Times New Roman"/>
      <w:szCs w:val="20"/>
      <w:lang w:eastAsia="fr-FR"/>
    </w:rPr>
  </w:style>
  <w:style w:type="character" w:customStyle="1" w:styleId="Titre8Car">
    <w:name w:val="Titre 8 Car"/>
    <w:link w:val="Titre8"/>
    <w:rsid w:val="00BD3D65"/>
    <w:rPr>
      <w:rFonts w:ascii="Segoe UI" w:eastAsia="Times New Roman" w:hAnsi="Segoe UI" w:cs="Times New Roman"/>
      <w:i/>
      <w:szCs w:val="20"/>
      <w:lang w:eastAsia="fr-FR"/>
    </w:rPr>
  </w:style>
  <w:style w:type="character" w:customStyle="1" w:styleId="Titre9Car">
    <w:name w:val="Titre 9 Car"/>
    <w:link w:val="Titre9"/>
    <w:rsid w:val="00BD3D65"/>
    <w:rPr>
      <w:rFonts w:ascii="Segoe UI" w:eastAsia="Times New Roman" w:hAnsi="Segoe UI" w:cs="Times New Roman"/>
      <w:b/>
      <w:i/>
      <w:sz w:val="18"/>
      <w:szCs w:val="20"/>
      <w:lang w:eastAsia="fr-FR"/>
    </w:rPr>
  </w:style>
  <w:style w:type="paragraph" w:customStyle="1" w:styleId="N3">
    <w:name w:val="N3"/>
    <w:basedOn w:val="N2"/>
    <w:rsid w:val="00BD3D65"/>
    <w:pPr>
      <w:jc w:val="both"/>
    </w:pPr>
    <w:rPr>
      <w:sz w:val="6"/>
      <w:szCs w:val="6"/>
    </w:rPr>
  </w:style>
  <w:style w:type="paragraph" w:styleId="TM1">
    <w:name w:val="toc 1"/>
    <w:basedOn w:val="StyleTitresEtiquettes"/>
    <w:next w:val="Normal"/>
    <w:autoRedefine/>
    <w:uiPriority w:val="39"/>
    <w:rsid w:val="00BD3D65"/>
    <w:pPr>
      <w:widowControl w:val="0"/>
      <w:tabs>
        <w:tab w:val="left" w:leader="hyphen" w:pos="434"/>
        <w:tab w:val="right" w:leader="dot" w:pos="9072"/>
        <w:tab w:val="right" w:leader="hyphen" w:pos="9639"/>
      </w:tabs>
      <w:spacing w:before="240" w:after="120"/>
      <w:ind w:left="340" w:hanging="340"/>
    </w:pPr>
    <w:rPr>
      <w:b/>
      <w:caps/>
      <w:noProof/>
      <w:color w:val="09212C"/>
      <w:sz w:val="28"/>
      <w:szCs w:val="36"/>
    </w:rPr>
  </w:style>
  <w:style w:type="paragraph" w:customStyle="1" w:styleId="StyleTitresEtiquettes">
    <w:name w:val="Style Titres &amp; Etiquettes"/>
    <w:basedOn w:val="Normal"/>
    <w:link w:val="StyleTitresEtiquettesCar"/>
    <w:rsid w:val="00BD3D65"/>
    <w:rPr>
      <w:rFonts w:cs="Arial"/>
    </w:rPr>
  </w:style>
  <w:style w:type="paragraph" w:styleId="En-tte">
    <w:name w:val="header"/>
    <w:aliases w:val="R&amp;S - En-tête"/>
    <w:basedOn w:val="StyleTitresEtiquettes"/>
    <w:link w:val="En-tteCar"/>
    <w:qFormat/>
    <w:rsid w:val="00BD3D65"/>
    <w:pPr>
      <w:tabs>
        <w:tab w:val="center" w:pos="4703"/>
        <w:tab w:val="right" w:pos="9406"/>
      </w:tabs>
    </w:pPr>
    <w:rPr>
      <w:b/>
      <w:color w:val="09212C"/>
      <w:sz w:val="14"/>
    </w:rPr>
  </w:style>
  <w:style w:type="character" w:customStyle="1" w:styleId="En-tteCar">
    <w:name w:val="En-tête Car"/>
    <w:aliases w:val="R&amp;S - En-tête Car"/>
    <w:basedOn w:val="Policepardfaut"/>
    <w:link w:val="En-tte"/>
    <w:rsid w:val="00BD3D65"/>
    <w:rPr>
      <w:rFonts w:ascii="Segoe UI" w:eastAsia="Times New Roman" w:hAnsi="Segoe UI" w:cs="Arial"/>
      <w:b/>
      <w:color w:val="09212C"/>
      <w:sz w:val="14"/>
      <w:szCs w:val="20"/>
      <w:lang w:eastAsia="fr-FR"/>
    </w:rPr>
  </w:style>
  <w:style w:type="paragraph" w:customStyle="1" w:styleId="TitredudocumentPDG">
    <w:name w:val="Titre du document PDG"/>
    <w:basedOn w:val="StyleTitresEtiquettes"/>
    <w:qFormat/>
    <w:rsid w:val="00BD3D65"/>
    <w:pPr>
      <w:jc w:val="right"/>
    </w:pPr>
    <w:rPr>
      <w:rFonts w:asciiTheme="majorHAnsi" w:hAnsiTheme="majorHAnsi"/>
      <w:b/>
      <w:color w:val="09212C"/>
      <w:sz w:val="52"/>
    </w:rPr>
  </w:style>
  <w:style w:type="paragraph" w:customStyle="1" w:styleId="Type-documentPDG">
    <w:name w:val="Type-document PDG"/>
    <w:basedOn w:val="StyleTitresEtiquettes"/>
    <w:rsid w:val="00BD3D65"/>
    <w:pPr>
      <w:jc w:val="right"/>
    </w:pPr>
    <w:rPr>
      <w:rFonts w:asciiTheme="majorHAnsi" w:hAnsiTheme="majorHAnsi"/>
      <w:b/>
      <w:color w:val="ABC100"/>
      <w:sz w:val="36"/>
    </w:rPr>
  </w:style>
  <w:style w:type="paragraph" w:styleId="TM2">
    <w:name w:val="toc 2"/>
    <w:basedOn w:val="StyleTitresEtiquettes"/>
    <w:next w:val="Normal"/>
    <w:autoRedefine/>
    <w:uiPriority w:val="39"/>
    <w:rsid w:val="0076776F"/>
    <w:pPr>
      <w:tabs>
        <w:tab w:val="left" w:pos="1134"/>
        <w:tab w:val="right" w:leader="dot" w:pos="9072"/>
        <w:tab w:val="right" w:leader="hyphen" w:pos="9639"/>
      </w:tabs>
      <w:spacing w:before="80" w:after="40"/>
      <w:ind w:left="680" w:hanging="680"/>
    </w:pPr>
    <w:rPr>
      <w:rFonts w:eastAsiaTheme="minorEastAsia"/>
      <w:b/>
      <w:noProof/>
      <w:color w:val="ABC100"/>
      <w:sz w:val="26"/>
      <w:szCs w:val="22"/>
    </w:rPr>
  </w:style>
  <w:style w:type="paragraph" w:styleId="TM3">
    <w:name w:val="toc 3"/>
    <w:basedOn w:val="StyleTitresEtiquettes"/>
    <w:next w:val="Normal"/>
    <w:autoRedefine/>
    <w:uiPriority w:val="39"/>
    <w:rsid w:val="0076776F"/>
    <w:pPr>
      <w:tabs>
        <w:tab w:val="right" w:leader="dot" w:pos="9072"/>
        <w:tab w:val="right" w:leader="dot" w:pos="9639"/>
      </w:tabs>
      <w:suppressAutoHyphens/>
      <w:spacing w:before="60" w:after="20"/>
      <w:ind w:left="794" w:hanging="794"/>
    </w:pPr>
    <w:rPr>
      <w:b/>
      <w:noProof/>
      <w:color w:val="007A7C"/>
      <w:sz w:val="24"/>
      <w:szCs w:val="22"/>
    </w:rPr>
  </w:style>
  <w:style w:type="paragraph" w:styleId="Pieddepage">
    <w:name w:val="footer"/>
    <w:basedOn w:val="StyleTitresEtiquettes"/>
    <w:link w:val="PieddepageCar"/>
    <w:uiPriority w:val="99"/>
    <w:qFormat/>
    <w:rsid w:val="00BD3D65"/>
    <w:pPr>
      <w:tabs>
        <w:tab w:val="center" w:pos="4703"/>
        <w:tab w:val="right" w:pos="9406"/>
      </w:tabs>
      <w:jc w:val="right"/>
    </w:pPr>
    <w:rPr>
      <w:color w:val="828282"/>
      <w:sz w:val="16"/>
    </w:rPr>
  </w:style>
  <w:style w:type="character" w:customStyle="1" w:styleId="PieddepageCar">
    <w:name w:val="Pied de page Car"/>
    <w:basedOn w:val="Policepardfaut"/>
    <w:link w:val="Pieddepage"/>
    <w:uiPriority w:val="99"/>
    <w:rsid w:val="00BD3D65"/>
    <w:rPr>
      <w:rFonts w:ascii="Segoe UI" w:eastAsia="Times New Roman" w:hAnsi="Segoe UI" w:cs="Arial"/>
      <w:color w:val="828282"/>
      <w:sz w:val="16"/>
      <w:szCs w:val="20"/>
      <w:lang w:eastAsia="fr-FR"/>
    </w:rPr>
  </w:style>
  <w:style w:type="paragraph" w:customStyle="1" w:styleId="Picto">
    <w:name w:val="Picto"/>
    <w:basedOn w:val="Normal"/>
    <w:rsid w:val="00BD3D65"/>
    <w:pPr>
      <w:spacing w:before="120"/>
      <w:ind w:left="0" w:right="-57"/>
      <w:jc w:val="right"/>
    </w:pPr>
    <w:rPr>
      <w:noProof/>
      <w:szCs w:val="24"/>
    </w:rPr>
  </w:style>
  <w:style w:type="paragraph" w:styleId="TM4">
    <w:name w:val="toc 4"/>
    <w:basedOn w:val="StyleTitresEtiquettes"/>
    <w:next w:val="Normal"/>
    <w:autoRedefine/>
    <w:uiPriority w:val="39"/>
    <w:rsid w:val="00BD3D65"/>
    <w:pPr>
      <w:tabs>
        <w:tab w:val="left" w:pos="2977"/>
        <w:tab w:val="right" w:leader="dot" w:pos="9072"/>
        <w:tab w:val="right" w:leader="hyphen" w:pos="9639"/>
      </w:tabs>
      <w:suppressAutoHyphens/>
      <w:ind w:left="964" w:hanging="964"/>
    </w:pPr>
    <w:rPr>
      <w:b/>
      <w:noProof/>
      <w:color w:val="00A4A6"/>
      <w:sz w:val="20"/>
    </w:rPr>
  </w:style>
  <w:style w:type="paragraph" w:customStyle="1" w:styleId="Sommaire">
    <w:name w:val="Sommaire"/>
    <w:basedOn w:val="StyleTitresEtiquettes"/>
    <w:next w:val="Normal"/>
    <w:link w:val="SommaireCar"/>
    <w:rsid w:val="00BD3D65"/>
    <w:pPr>
      <w:pBdr>
        <w:bottom w:val="single" w:sz="8" w:space="1" w:color="09212C"/>
      </w:pBdr>
      <w:spacing w:after="360"/>
    </w:pPr>
    <w:rPr>
      <w:bCs/>
      <w:color w:val="09212C"/>
      <w:sz w:val="28"/>
      <w:szCs w:val="32"/>
    </w:rPr>
  </w:style>
  <w:style w:type="paragraph" w:customStyle="1" w:styleId="Type-document">
    <w:name w:val="Type-document"/>
    <w:basedOn w:val="StyleTitresEtiquettes"/>
    <w:link w:val="Type-documentCar"/>
    <w:rsid w:val="00BD3D65"/>
    <w:rPr>
      <w:b/>
      <w:bCs/>
      <w:color w:val="ABC100"/>
      <w:sz w:val="32"/>
    </w:rPr>
  </w:style>
  <w:style w:type="paragraph" w:customStyle="1" w:styleId="Titredudocument">
    <w:name w:val="Titre du document"/>
    <w:basedOn w:val="StyleTitresEtiquettes"/>
    <w:next w:val="Normal"/>
    <w:qFormat/>
    <w:rsid w:val="00BD3D65"/>
    <w:rPr>
      <w:b/>
      <w:caps/>
      <w:noProof/>
      <w:color w:val="09212C"/>
      <w:sz w:val="48"/>
    </w:rPr>
  </w:style>
  <w:style w:type="paragraph" w:styleId="TM5">
    <w:name w:val="toc 5"/>
    <w:basedOn w:val="StyleTitresEtiquettes"/>
    <w:next w:val="Normal"/>
    <w:autoRedefine/>
    <w:uiPriority w:val="39"/>
    <w:rsid w:val="00BD3D65"/>
    <w:pPr>
      <w:tabs>
        <w:tab w:val="left" w:pos="3969"/>
        <w:tab w:val="right" w:leader="dot" w:pos="9072"/>
        <w:tab w:val="right" w:leader="hyphen" w:pos="9639"/>
      </w:tabs>
      <w:spacing w:before="40"/>
      <w:ind w:left="1083" w:hanging="1083"/>
    </w:pPr>
    <w:rPr>
      <w:noProof/>
      <w:color w:val="00A4A6"/>
      <w:sz w:val="18"/>
    </w:rPr>
  </w:style>
  <w:style w:type="paragraph" w:customStyle="1" w:styleId="Modulesuite">
    <w:name w:val="Module suite"/>
    <w:basedOn w:val="StyleTitresEtiquettes"/>
    <w:next w:val="Normal"/>
    <w:rsid w:val="00BD3D65"/>
    <w:pPr>
      <w:pageBreakBefore/>
      <w:tabs>
        <w:tab w:val="left" w:pos="851"/>
      </w:tabs>
      <w:spacing w:after="120"/>
      <w:ind w:right="-57"/>
    </w:pPr>
    <w:rPr>
      <w:noProof/>
      <w:color w:val="09212C"/>
      <w:sz w:val="14"/>
    </w:rPr>
  </w:style>
  <w:style w:type="paragraph" w:customStyle="1" w:styleId="Fragmentsuite">
    <w:name w:val="Fragment suite"/>
    <w:basedOn w:val="Titre3"/>
    <w:next w:val="Normal"/>
    <w:rsid w:val="00A95009"/>
    <w:pPr>
      <w:numPr>
        <w:numId w:val="9"/>
      </w:numPr>
      <w:ind w:left="737" w:right="-425" w:hanging="737"/>
      <w:jc w:val="right"/>
      <w:outlineLvl w:val="9"/>
    </w:pPr>
    <w:rPr>
      <w:b w:val="0"/>
      <w:bCs/>
      <w:iCs/>
      <w:noProof/>
      <w:color w:val="595959" w:themeColor="text1" w:themeTint="A6"/>
      <w:sz w:val="18"/>
    </w:rPr>
  </w:style>
  <w:style w:type="paragraph" w:customStyle="1" w:styleId="En-ttetableau">
    <w:name w:val="En-tête tableau"/>
    <w:basedOn w:val="StyleTitresEtiquettes"/>
    <w:link w:val="En-ttetableauCar"/>
    <w:qFormat/>
    <w:rsid w:val="00BD3D65"/>
    <w:pPr>
      <w:widowControl w:val="0"/>
      <w:suppressAutoHyphens/>
      <w:spacing w:before="60" w:after="60"/>
    </w:pPr>
    <w:rPr>
      <w:b/>
      <w:color w:val="FFFFFF" w:themeColor="background1"/>
      <w:sz w:val="18"/>
    </w:rPr>
  </w:style>
  <w:style w:type="paragraph" w:customStyle="1" w:styleId="Textetableau">
    <w:name w:val="Texte tableau"/>
    <w:basedOn w:val="Normal"/>
    <w:link w:val="TextetableauCar"/>
    <w:qFormat/>
    <w:rsid w:val="00BD3D65"/>
    <w:pPr>
      <w:spacing w:before="20" w:after="20"/>
      <w:ind w:right="-57"/>
    </w:pPr>
    <w:rPr>
      <w:sz w:val="18"/>
      <w:szCs w:val="24"/>
    </w:rPr>
  </w:style>
  <w:style w:type="paragraph" w:customStyle="1" w:styleId="Indextableau">
    <w:name w:val="Index tableau"/>
    <w:basedOn w:val="StyleTitresEtiquettes"/>
    <w:rsid w:val="00BD3D65"/>
    <w:pPr>
      <w:spacing w:before="60"/>
      <w:ind w:right="113"/>
      <w:jc w:val="right"/>
    </w:pPr>
    <w:rPr>
      <w:i/>
      <w:color w:val="00617E"/>
      <w:sz w:val="18"/>
    </w:rPr>
  </w:style>
  <w:style w:type="paragraph" w:styleId="Listepuces">
    <w:name w:val="List Bullet"/>
    <w:aliases w:val="LAP1"/>
    <w:basedOn w:val="Corpsdetexte"/>
    <w:rsid w:val="00BF4C7B"/>
    <w:pPr>
      <w:numPr>
        <w:numId w:val="12"/>
      </w:numPr>
      <w:spacing w:before="40"/>
    </w:pPr>
  </w:style>
  <w:style w:type="paragraph" w:styleId="Listepuces2">
    <w:name w:val="List Bullet 2"/>
    <w:aliases w:val="LAP2"/>
    <w:basedOn w:val="Listepuces"/>
    <w:rsid w:val="00BF4C7B"/>
    <w:pPr>
      <w:numPr>
        <w:numId w:val="11"/>
      </w:numPr>
      <w:spacing w:before="20" w:after="20"/>
    </w:pPr>
  </w:style>
  <w:style w:type="character" w:styleId="Marquedecommentaire">
    <w:name w:val="annotation reference"/>
    <w:basedOn w:val="Policepardfaut"/>
    <w:semiHidden/>
    <w:rsid w:val="00BD3D65"/>
    <w:rPr>
      <w:sz w:val="16"/>
    </w:rPr>
  </w:style>
  <w:style w:type="paragraph" w:customStyle="1" w:styleId="Reference">
    <w:name w:val="Reference"/>
    <w:basedOn w:val="Normal"/>
    <w:link w:val="ReferenceCar"/>
    <w:rsid w:val="00CE047D"/>
    <w:rPr>
      <w:rFonts w:ascii="Arial Narrow" w:hAnsi="Arial Narrow"/>
    </w:rPr>
  </w:style>
  <w:style w:type="paragraph" w:customStyle="1" w:styleId="Listetableau">
    <w:name w:val="Liste tableau"/>
    <w:basedOn w:val="Textetableau"/>
    <w:qFormat/>
    <w:rsid w:val="00BD3D65"/>
    <w:pPr>
      <w:numPr>
        <w:numId w:val="8"/>
      </w:numPr>
    </w:pPr>
  </w:style>
  <w:style w:type="paragraph" w:customStyle="1" w:styleId="Sommaire2">
    <w:name w:val="Sommaire2"/>
    <w:basedOn w:val="StyleTitresEtiquettes"/>
    <w:next w:val="Normal"/>
    <w:rsid w:val="00BD3D65"/>
    <w:pPr>
      <w:tabs>
        <w:tab w:val="left" w:pos="-5670"/>
        <w:tab w:val="left" w:pos="8505"/>
      </w:tabs>
      <w:spacing w:before="120" w:after="360"/>
      <w:jc w:val="both"/>
    </w:pPr>
    <w:rPr>
      <w:b/>
      <w:color w:val="000000"/>
      <w:sz w:val="24"/>
    </w:rPr>
  </w:style>
  <w:style w:type="paragraph" w:customStyle="1" w:styleId="Listenumrote">
    <w:name w:val="Liste numérotée"/>
    <w:aliases w:val="LNUM"/>
    <w:basedOn w:val="Listepuces"/>
    <w:rsid w:val="00BD3D65"/>
    <w:pPr>
      <w:numPr>
        <w:numId w:val="7"/>
      </w:numPr>
      <w:tabs>
        <w:tab w:val="left" w:pos="426"/>
      </w:tabs>
      <w:ind w:left="357" w:hanging="357"/>
    </w:pPr>
  </w:style>
  <w:style w:type="character" w:customStyle="1" w:styleId="SNM">
    <w:name w:val="SNM"/>
    <w:basedOn w:val="Policepardfaut"/>
    <w:rsid w:val="00BD3D65"/>
    <w:rPr>
      <w:rFonts w:ascii="Tahoma" w:hAnsi="Tahoma"/>
      <w:color w:val="993300"/>
    </w:rPr>
  </w:style>
  <w:style w:type="character" w:customStyle="1" w:styleId="PTL">
    <w:name w:val="PTL"/>
    <w:basedOn w:val="Policepardfaut"/>
    <w:rsid w:val="00A95009"/>
    <w:rPr>
      <w:rFonts w:ascii="Tahoma" w:hAnsi="Tahoma"/>
      <w:b/>
      <w:color w:val="0000FF"/>
    </w:rPr>
  </w:style>
  <w:style w:type="table" w:customStyle="1" w:styleId="TboMRS">
    <w:name w:val="TboMRS"/>
    <w:basedOn w:val="TableauNormal"/>
    <w:rsid w:val="00BD3D65"/>
    <w:pPr>
      <w:spacing w:before="20" w:after="20" w:line="240" w:lineRule="auto"/>
    </w:pPr>
    <w:rPr>
      <w:rFonts w:eastAsia="Times New Roman" w:cs="Times New Roman"/>
      <w:sz w:val="18"/>
      <w:szCs w:val="20"/>
      <w:lang w:eastAsia="fr-FR"/>
    </w:rPr>
    <w:tblPr>
      <w:tblInd w:w="2495"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Pr>
      <w:cantSplit/>
    </w:trPr>
    <w:tcPr>
      <w:vAlign w:val="center"/>
    </w:tcPr>
    <w:tblStylePr w:type="firstRow">
      <w:pPr>
        <w:wordWrap/>
        <w:spacing w:beforeLines="0" w:before="60" w:beforeAutospacing="0" w:afterLines="0" w:after="60" w:afterAutospacing="0"/>
      </w:pPr>
      <w:rPr>
        <w:rFonts w:ascii="Arial Narrow" w:hAnsi="Arial Narrow"/>
        <w:b w:val="0"/>
        <w:sz w:val="20"/>
      </w:rPr>
      <w:tblPr/>
      <w:tcPr>
        <w:tcBorders>
          <w:top w:val="single" w:sz="6" w:space="0" w:color="999999"/>
          <w:left w:val="single" w:sz="6" w:space="0" w:color="999999"/>
          <w:bottom w:val="single" w:sz="6" w:space="0" w:color="999999"/>
          <w:right w:val="single" w:sz="6" w:space="0" w:color="999999"/>
          <w:insideH w:val="single" w:sz="6" w:space="0" w:color="999999"/>
          <w:insideV w:val="single" w:sz="6" w:space="0" w:color="999999"/>
          <w:tl2br w:val="nil"/>
          <w:tr2bl w:val="nil"/>
        </w:tcBorders>
        <w:shd w:val="clear" w:color="auto" w:fill="D9D9D9"/>
      </w:tcPr>
    </w:tblStylePr>
  </w:style>
  <w:style w:type="paragraph" w:customStyle="1" w:styleId="Legende">
    <w:name w:val="Legende"/>
    <w:basedOn w:val="StyleTitresEtiquettes"/>
    <w:rsid w:val="00E80959"/>
    <w:pPr>
      <w:shd w:val="clear" w:color="auto" w:fill="97B8BB"/>
      <w:spacing w:before="80"/>
      <w:jc w:val="center"/>
    </w:pPr>
    <w:rPr>
      <w:b/>
      <w:caps/>
      <w:color w:val="09212C"/>
      <w:sz w:val="15"/>
      <w:szCs w:val="16"/>
    </w:rPr>
  </w:style>
  <w:style w:type="table" w:customStyle="1" w:styleId="FgtMRS">
    <w:name w:val="FgtMRS"/>
    <w:basedOn w:val="TableauNormal"/>
    <w:rsid w:val="00BD3D65"/>
    <w:pPr>
      <w:spacing w:after="0" w:line="240" w:lineRule="auto"/>
    </w:pPr>
    <w:rPr>
      <w:rFonts w:eastAsia="Times New Roman" w:cs="Times New Roman"/>
      <w:szCs w:val="20"/>
      <w:lang w:eastAsia="fr-FR"/>
    </w:rPr>
    <w:tblPr>
      <w:tblInd w:w="113" w:type="dxa"/>
      <w:tblCellMar>
        <w:left w:w="74" w:type="dxa"/>
        <w:right w:w="74" w:type="dxa"/>
      </w:tblCellMar>
    </w:tblPr>
  </w:style>
  <w:style w:type="paragraph" w:styleId="Textedebulles">
    <w:name w:val="Balloon Text"/>
    <w:basedOn w:val="Normal"/>
    <w:link w:val="TextedebullesCar"/>
    <w:semiHidden/>
    <w:rsid w:val="00BD3D65"/>
    <w:rPr>
      <w:rFonts w:cs="Tahoma"/>
      <w:sz w:val="16"/>
      <w:szCs w:val="16"/>
    </w:rPr>
  </w:style>
  <w:style w:type="character" w:customStyle="1" w:styleId="TextedebullesCar">
    <w:name w:val="Texte de bulles Car"/>
    <w:link w:val="Textedebulles"/>
    <w:semiHidden/>
    <w:rsid w:val="00BD3D65"/>
    <w:rPr>
      <w:rFonts w:ascii="Segoe UI" w:eastAsia="Times New Roman" w:hAnsi="Segoe UI" w:cs="Tahoma"/>
      <w:sz w:val="16"/>
      <w:szCs w:val="16"/>
      <w:lang w:eastAsia="fr-FR"/>
    </w:rPr>
  </w:style>
  <w:style w:type="paragraph" w:styleId="Notedebasdepage">
    <w:name w:val="footnote text"/>
    <w:basedOn w:val="Normal"/>
    <w:link w:val="NotedebasdepageCar"/>
    <w:rsid w:val="00BD3D65"/>
    <w:pPr>
      <w:ind w:left="0"/>
    </w:pPr>
    <w:rPr>
      <w:rFonts w:ascii="Arial Narrow" w:hAnsi="Arial Narrow"/>
      <w:sz w:val="16"/>
    </w:rPr>
  </w:style>
  <w:style w:type="character" w:customStyle="1" w:styleId="NotedebasdepageCar">
    <w:name w:val="Note de bas de page Car"/>
    <w:link w:val="Notedebasdepage"/>
    <w:rsid w:val="00BD3D65"/>
    <w:rPr>
      <w:rFonts w:ascii="Arial Narrow" w:eastAsia="Times New Roman" w:hAnsi="Arial Narrow" w:cs="Times New Roman"/>
      <w:sz w:val="16"/>
      <w:szCs w:val="20"/>
      <w:lang w:eastAsia="fr-FR"/>
    </w:rPr>
  </w:style>
  <w:style w:type="character" w:styleId="Appelnotedebasdep">
    <w:name w:val="footnote reference"/>
    <w:basedOn w:val="Policepardfaut"/>
    <w:semiHidden/>
    <w:rsid w:val="00BD3D65"/>
    <w:rPr>
      <w:vertAlign w:val="superscript"/>
    </w:rPr>
  </w:style>
  <w:style w:type="character" w:customStyle="1" w:styleId="ReferenceCar">
    <w:name w:val="Reference Car"/>
    <w:basedOn w:val="Policepardfaut"/>
    <w:link w:val="Reference"/>
    <w:rsid w:val="00CE047D"/>
    <w:rPr>
      <w:rFonts w:ascii="Arial Narrow" w:eastAsia="Times New Roman" w:hAnsi="Arial Narrow" w:cs="Times New Roman"/>
      <w:szCs w:val="20"/>
      <w:lang w:eastAsia="fr-FR"/>
    </w:rPr>
  </w:style>
  <w:style w:type="table" w:styleId="Grilledutableau">
    <w:name w:val="Table Grid"/>
    <w:aliases w:val="ASSENTIO TABLEAU 1,Tableau Inexia,Table long document"/>
    <w:basedOn w:val="TableauNormal"/>
    <w:uiPriority w:val="39"/>
    <w:rsid w:val="00BD3D65"/>
    <w:pPr>
      <w:spacing w:after="0" w:line="240" w:lineRule="auto"/>
      <w:ind w:left="57"/>
    </w:pPr>
    <w:rPr>
      <w:rFonts w:ascii="Cambria" w:eastAsia="Times New Roman" w:hAnsi="Cambria"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eNumMRS">
    <w:name w:val="ListeNumMRS"/>
    <w:rsid w:val="00BD3D65"/>
    <w:pPr>
      <w:numPr>
        <w:numId w:val="1"/>
      </w:numPr>
    </w:pPr>
  </w:style>
  <w:style w:type="numbering" w:customStyle="1" w:styleId="ListeNumMRS1">
    <w:name w:val="ListeNumMRS1"/>
    <w:rsid w:val="00A95009"/>
  </w:style>
  <w:style w:type="numbering" w:customStyle="1" w:styleId="ListeNumMRS2">
    <w:name w:val="ListeNumMRS2"/>
    <w:rsid w:val="00A95009"/>
  </w:style>
  <w:style w:type="paragraph" w:customStyle="1" w:styleId="N2">
    <w:name w:val="N2"/>
    <w:basedOn w:val="Normal"/>
    <w:qFormat/>
    <w:rsid w:val="00BD3D65"/>
    <w:rPr>
      <w:sz w:val="12"/>
      <w:szCs w:val="12"/>
    </w:rPr>
  </w:style>
  <w:style w:type="character" w:customStyle="1" w:styleId="TextetableauCar">
    <w:name w:val="Texte tableau Car"/>
    <w:basedOn w:val="Policepardfaut"/>
    <w:link w:val="Textetableau"/>
    <w:rsid w:val="00BD3D65"/>
    <w:rPr>
      <w:rFonts w:ascii="Segoe UI" w:eastAsia="Times New Roman" w:hAnsi="Segoe UI" w:cs="Times New Roman"/>
      <w:sz w:val="18"/>
      <w:szCs w:val="24"/>
      <w:lang w:eastAsia="fr-FR"/>
    </w:rPr>
  </w:style>
  <w:style w:type="paragraph" w:customStyle="1" w:styleId="CBI">
    <w:name w:val="CBI"/>
    <w:basedOn w:val="Textetableau"/>
    <w:rsid w:val="00BD3D65"/>
    <w:pPr>
      <w:keepNext/>
      <w:spacing w:before="0" w:after="0"/>
      <w:ind w:left="0" w:right="0"/>
      <w:jc w:val="center"/>
    </w:pPr>
  </w:style>
  <w:style w:type="paragraph" w:customStyle="1" w:styleId="CBIG">
    <w:name w:val="CBI_G"/>
    <w:basedOn w:val="CBI"/>
    <w:rsid w:val="00BD3D65"/>
    <w:pPr>
      <w:jc w:val="left"/>
    </w:pPr>
  </w:style>
  <w:style w:type="paragraph" w:customStyle="1" w:styleId="CBID">
    <w:name w:val="CBI_D"/>
    <w:basedOn w:val="CBI"/>
    <w:rsid w:val="00BD3D65"/>
    <w:pPr>
      <w:jc w:val="right"/>
    </w:pPr>
  </w:style>
  <w:style w:type="character" w:styleId="Lienhypertexte">
    <w:name w:val="Hyperlink"/>
    <w:basedOn w:val="Policepardfaut"/>
    <w:uiPriority w:val="99"/>
    <w:rsid w:val="00BD3D65"/>
    <w:rPr>
      <w:color w:val="0000FF"/>
      <w:u w:val="single"/>
    </w:rPr>
  </w:style>
  <w:style w:type="paragraph" w:styleId="TM6">
    <w:name w:val="toc 6"/>
    <w:basedOn w:val="StyleTitresEtiquettes"/>
    <w:next w:val="Normal"/>
    <w:autoRedefine/>
    <w:uiPriority w:val="39"/>
    <w:rsid w:val="00BD3D65"/>
    <w:pPr>
      <w:ind w:left="1100"/>
    </w:pPr>
  </w:style>
  <w:style w:type="paragraph" w:styleId="TM7">
    <w:name w:val="toc 7"/>
    <w:basedOn w:val="StyleTitresEtiquettes"/>
    <w:next w:val="Normal"/>
    <w:autoRedefine/>
    <w:uiPriority w:val="39"/>
    <w:rsid w:val="00BD3D65"/>
    <w:pPr>
      <w:tabs>
        <w:tab w:val="right" w:leader="dot" w:pos="9072"/>
      </w:tabs>
      <w:ind w:left="96"/>
    </w:pPr>
    <w:rPr>
      <w:rFonts w:ascii="Articulate Light" w:hAnsi="Articulate Light"/>
      <w:b/>
      <w:color w:val="E58E26"/>
    </w:rPr>
  </w:style>
  <w:style w:type="paragraph" w:styleId="TM8">
    <w:name w:val="toc 8"/>
    <w:basedOn w:val="StyleTitresEtiquettes"/>
    <w:next w:val="Normal"/>
    <w:autoRedefine/>
    <w:uiPriority w:val="39"/>
    <w:rsid w:val="00BD3D65"/>
    <w:pPr>
      <w:ind w:left="0"/>
    </w:pPr>
    <w:rPr>
      <w:color w:val="09212C"/>
      <w:sz w:val="20"/>
    </w:rPr>
  </w:style>
  <w:style w:type="paragraph" w:styleId="TM9">
    <w:name w:val="toc 9"/>
    <w:basedOn w:val="Normal"/>
    <w:next w:val="Normal"/>
    <w:autoRedefine/>
    <w:uiPriority w:val="39"/>
    <w:rsid w:val="00BD3D65"/>
    <w:pPr>
      <w:ind w:left="1760"/>
    </w:pPr>
  </w:style>
  <w:style w:type="paragraph" w:customStyle="1" w:styleId="Bloc">
    <w:name w:val="Bloc"/>
    <w:basedOn w:val="Normal"/>
    <w:rsid w:val="00BD3D65"/>
    <w:pPr>
      <w:ind w:left="0"/>
    </w:pPr>
    <w:rPr>
      <w:rFonts w:ascii="Arial Narrow" w:eastAsia="MS Mincho" w:hAnsi="Arial Narrow"/>
      <w:vanish/>
      <w:color w:val="061820" w:themeColor="accent1" w:themeShade="BF"/>
      <w:szCs w:val="22"/>
    </w:rPr>
  </w:style>
  <w:style w:type="paragraph" w:customStyle="1" w:styleId="TTNumq">
    <w:name w:val="TT_Numq"/>
    <w:basedOn w:val="Textetableau"/>
    <w:rsid w:val="00BD3D65"/>
    <w:pPr>
      <w:ind w:right="113"/>
      <w:jc w:val="right"/>
    </w:pPr>
  </w:style>
  <w:style w:type="paragraph" w:customStyle="1" w:styleId="2Lignes">
    <w:name w:val="2Lignes"/>
    <w:basedOn w:val="Normal"/>
    <w:rsid w:val="00BD3D65"/>
    <w:pPr>
      <w:spacing w:before="240"/>
      <w:ind w:right="-57"/>
      <w:jc w:val="both"/>
    </w:pPr>
    <w:rPr>
      <w:szCs w:val="24"/>
    </w:rPr>
  </w:style>
  <w:style w:type="table" w:styleId="Grilleclaire-Accent3">
    <w:name w:val="Light Grid Accent 3"/>
    <w:basedOn w:val="TableauNormal"/>
    <w:rsid w:val="00BD3D65"/>
    <w:pPr>
      <w:spacing w:after="0" w:line="240" w:lineRule="auto"/>
    </w:pPr>
    <w:rPr>
      <w:rFonts w:ascii="Calibri" w:eastAsia="MS Mincho" w:hAnsi="Calibri" w:cs="Times New Roman"/>
      <w:sz w:val="20"/>
      <w:szCs w:val="20"/>
      <w:lang w:eastAsia="fr-FR"/>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Trameclaire-Accent1">
    <w:name w:val="Light Shading Accent 1"/>
    <w:basedOn w:val="TableauNormal"/>
    <w:rsid w:val="00BD3D65"/>
    <w:pPr>
      <w:spacing w:after="0" w:line="240" w:lineRule="auto"/>
    </w:pPr>
    <w:rPr>
      <w:rFonts w:ascii="Calibri" w:eastAsia="MS Mincho" w:hAnsi="Calibri" w:cs="Times New Roman"/>
      <w:color w:val="000000"/>
      <w:sz w:val="20"/>
      <w:szCs w:val="20"/>
      <w:lang w:eastAsia="fr-FR"/>
    </w:rPr>
    <w:tblPr>
      <w:tblStyleRowBandSize w:val="1"/>
      <w:tblStyleColBandSize w:val="1"/>
      <w:tblBorders>
        <w:top w:val="single" w:sz="8" w:space="0" w:color="BFBFBF"/>
        <w:bottom w:val="single" w:sz="8" w:space="0" w:color="BFBFBF"/>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exteMRS">
    <w:name w:val="Texte MRS"/>
    <w:rsid w:val="00A95009"/>
    <w:pPr>
      <w:spacing w:after="0" w:line="240" w:lineRule="auto"/>
      <w:ind w:right="-57"/>
      <w:jc w:val="both"/>
    </w:pPr>
    <w:rPr>
      <w:rFonts w:ascii="Ebrima" w:eastAsia="Times New Roman" w:hAnsi="Ebrima" w:cs="Times New Roman"/>
      <w:sz w:val="18"/>
      <w:szCs w:val="24"/>
      <w:lang w:eastAsia="fr-FR"/>
    </w:rPr>
  </w:style>
  <w:style w:type="paragraph" w:styleId="Notedefin">
    <w:name w:val="endnote text"/>
    <w:basedOn w:val="Normal"/>
    <w:link w:val="NotedefinCar"/>
    <w:unhideWhenUsed/>
    <w:rsid w:val="00BD3D65"/>
  </w:style>
  <w:style w:type="character" w:customStyle="1" w:styleId="NotedefinCar">
    <w:name w:val="Note de fin Car"/>
    <w:basedOn w:val="Policepardfaut"/>
    <w:link w:val="Notedefin"/>
    <w:rsid w:val="00BD3D65"/>
    <w:rPr>
      <w:rFonts w:ascii="Segoe UI" w:eastAsia="Times New Roman" w:hAnsi="Segoe UI" w:cs="Times New Roman"/>
      <w:szCs w:val="20"/>
      <w:lang w:eastAsia="fr-FR"/>
    </w:rPr>
  </w:style>
  <w:style w:type="character" w:styleId="Appeldenotedefin">
    <w:name w:val="endnote reference"/>
    <w:basedOn w:val="Policepardfaut"/>
    <w:unhideWhenUsed/>
    <w:rsid w:val="00BD3D65"/>
    <w:rPr>
      <w:vertAlign w:val="superscript"/>
    </w:rPr>
  </w:style>
  <w:style w:type="character" w:styleId="Accentuation">
    <w:name w:val="Emphasis"/>
    <w:rsid w:val="00BD3D65"/>
    <w:rPr>
      <w:i/>
      <w:iCs/>
    </w:rPr>
  </w:style>
  <w:style w:type="numbering" w:customStyle="1" w:styleId="Aucuneliste1">
    <w:name w:val="Aucune liste1"/>
    <w:next w:val="Aucuneliste"/>
    <w:uiPriority w:val="99"/>
    <w:semiHidden/>
    <w:unhideWhenUsed/>
    <w:rsid w:val="00A95009"/>
  </w:style>
  <w:style w:type="numbering" w:customStyle="1" w:styleId="ListeNumMRS11">
    <w:name w:val="ListeNumMRS11"/>
    <w:rsid w:val="00A95009"/>
  </w:style>
  <w:style w:type="numbering" w:customStyle="1" w:styleId="ListeNumMRS21">
    <w:name w:val="ListeNumMRS21"/>
    <w:rsid w:val="00A95009"/>
  </w:style>
  <w:style w:type="paragraph" w:customStyle="1" w:styleId="Module2">
    <w:name w:val="Module2"/>
    <w:basedOn w:val="Titre2"/>
    <w:link w:val="Module2Car"/>
    <w:rsid w:val="00BD3D65"/>
    <w:pPr>
      <w:numPr>
        <w:ilvl w:val="0"/>
        <w:numId w:val="0"/>
      </w:numPr>
      <w:pBdr>
        <w:bottom w:val="single" w:sz="8" w:space="1" w:color="09212C"/>
      </w:pBdr>
      <w:outlineLvl w:val="9"/>
    </w:pPr>
    <w:rPr>
      <w:b w:val="0"/>
      <w:color w:val="09212C"/>
      <w:sz w:val="28"/>
    </w:rPr>
  </w:style>
  <w:style w:type="character" w:customStyle="1" w:styleId="Module2Car">
    <w:name w:val="Module2 Car"/>
    <w:link w:val="Module2"/>
    <w:rsid w:val="00BD3D65"/>
    <w:rPr>
      <w:rFonts w:ascii="Segoe UI" w:eastAsia="Times New Roman" w:hAnsi="Segoe UI" w:cs="Arial"/>
      <w:caps/>
      <w:color w:val="09212C"/>
      <w:sz w:val="28"/>
      <w:szCs w:val="20"/>
      <w:lang w:eastAsia="fr-FR"/>
    </w:rPr>
  </w:style>
  <w:style w:type="paragraph" w:styleId="NormalWeb">
    <w:name w:val="Normal (Web)"/>
    <w:basedOn w:val="Normal"/>
    <w:uiPriority w:val="99"/>
    <w:unhideWhenUsed/>
    <w:rsid w:val="00A95009"/>
    <w:pPr>
      <w:spacing w:before="100" w:beforeAutospacing="1" w:after="119"/>
    </w:pPr>
    <w:rPr>
      <w:sz w:val="24"/>
    </w:rPr>
  </w:style>
  <w:style w:type="paragraph" w:styleId="Paragraphedeliste">
    <w:name w:val="List Paragraph"/>
    <w:basedOn w:val="Normal"/>
    <w:uiPriority w:val="34"/>
    <w:qFormat/>
    <w:rsid w:val="00654827"/>
    <w:pPr>
      <w:ind w:left="720"/>
      <w:contextualSpacing/>
    </w:pPr>
  </w:style>
  <w:style w:type="numbering" w:customStyle="1" w:styleId="PuceEiffage">
    <w:name w:val="Puce Eiffage"/>
    <w:basedOn w:val="Aucuneliste"/>
    <w:rsid w:val="00A95009"/>
    <w:pPr>
      <w:numPr>
        <w:numId w:val="2"/>
      </w:numPr>
    </w:pPr>
  </w:style>
  <w:style w:type="character" w:styleId="Rfrencelgre">
    <w:name w:val="Subtle Reference"/>
    <w:rsid w:val="00A95009"/>
    <w:rPr>
      <w:smallCaps/>
      <w:color w:val="C0504D"/>
      <w:u w:val="single"/>
    </w:rPr>
  </w:style>
  <w:style w:type="numbering" w:customStyle="1" w:styleId="StyleListedocumentEIFFAGE1">
    <w:name w:val="Style Liste document EIFFAGE 1"/>
    <w:uiPriority w:val="99"/>
    <w:rsid w:val="00A95009"/>
    <w:pPr>
      <w:numPr>
        <w:numId w:val="3"/>
      </w:numPr>
    </w:pPr>
  </w:style>
  <w:style w:type="character" w:styleId="Titredulivre">
    <w:name w:val="Book Title"/>
    <w:rsid w:val="00A95009"/>
    <w:rPr>
      <w:b/>
      <w:bCs/>
      <w:smallCaps/>
      <w:spacing w:val="5"/>
    </w:rPr>
  </w:style>
  <w:style w:type="paragraph" w:styleId="En-ttedetabledesmatires">
    <w:name w:val="TOC Heading"/>
    <w:basedOn w:val="Titre1"/>
    <w:next w:val="Normal"/>
    <w:uiPriority w:val="39"/>
    <w:semiHidden/>
    <w:unhideWhenUsed/>
    <w:qFormat/>
    <w:rsid w:val="00BD3D65"/>
    <w:pPr>
      <w:keepLines/>
      <w:pageBreakBefore w:val="0"/>
      <w:spacing w:before="480" w:after="0" w:line="276" w:lineRule="auto"/>
      <w:outlineLvl w:val="9"/>
    </w:pPr>
    <w:rPr>
      <w:rFonts w:asciiTheme="majorHAnsi" w:eastAsiaTheme="majorEastAsia" w:hAnsiTheme="majorHAnsi" w:cstheme="majorBidi"/>
      <w:bCs w:val="0"/>
      <w:color w:val="061820" w:themeColor="accent1" w:themeShade="BF"/>
      <w:szCs w:val="28"/>
    </w:rPr>
  </w:style>
  <w:style w:type="character" w:customStyle="1" w:styleId="PTL1">
    <w:name w:val="PTL1"/>
    <w:basedOn w:val="Policepardfaut"/>
    <w:rsid w:val="00A95009"/>
    <w:rPr>
      <w:b/>
      <w:color w:val="0000FF"/>
    </w:rPr>
  </w:style>
  <w:style w:type="character" w:customStyle="1" w:styleId="PTL2">
    <w:name w:val="PTL2"/>
    <w:basedOn w:val="Policepardfaut"/>
    <w:rsid w:val="00A95009"/>
    <w:rPr>
      <w:b/>
      <w:color w:val="FF6600"/>
    </w:rPr>
  </w:style>
  <w:style w:type="character" w:customStyle="1" w:styleId="PTL3">
    <w:name w:val="PTL3"/>
    <w:basedOn w:val="Policepardfaut"/>
    <w:rsid w:val="00A95009"/>
    <w:rPr>
      <w:b/>
      <w:color w:val="FF0000"/>
    </w:rPr>
  </w:style>
  <w:style w:type="paragraph" w:styleId="Commentaire">
    <w:name w:val="annotation text"/>
    <w:basedOn w:val="Normal"/>
    <w:link w:val="CommentaireCar"/>
    <w:uiPriority w:val="99"/>
    <w:unhideWhenUsed/>
    <w:rsid w:val="00BD3D65"/>
    <w:rPr>
      <w:rFonts w:ascii="Bebas Neue Regular" w:eastAsiaTheme="minorHAnsi" w:hAnsi="Bebas Neue Regular" w:cs="Arial"/>
      <w:color w:val="1B5582"/>
      <w:sz w:val="48"/>
      <w:szCs w:val="48"/>
      <w:lang w:eastAsia="en-US"/>
    </w:rPr>
  </w:style>
  <w:style w:type="character" w:customStyle="1" w:styleId="CommentaireCar">
    <w:name w:val="Commentaire Car"/>
    <w:basedOn w:val="Policepardfaut"/>
    <w:link w:val="Commentaire"/>
    <w:uiPriority w:val="99"/>
    <w:rsid w:val="00BD3D65"/>
    <w:rPr>
      <w:rFonts w:ascii="Bebas Neue Regular" w:hAnsi="Bebas Neue Regular" w:cs="Arial"/>
      <w:color w:val="1B5582"/>
      <w:sz w:val="48"/>
      <w:szCs w:val="48"/>
    </w:rPr>
  </w:style>
  <w:style w:type="character" w:customStyle="1" w:styleId="SommaireCar">
    <w:name w:val="Sommaire Car"/>
    <w:basedOn w:val="Policepardfaut"/>
    <w:link w:val="Sommaire"/>
    <w:rsid w:val="00BD3D65"/>
    <w:rPr>
      <w:rFonts w:ascii="Segoe UI" w:eastAsia="Times New Roman" w:hAnsi="Segoe UI" w:cs="Arial"/>
      <w:bCs/>
      <w:color w:val="09212C"/>
      <w:sz w:val="28"/>
      <w:szCs w:val="32"/>
      <w:lang w:eastAsia="fr-FR"/>
    </w:rPr>
  </w:style>
  <w:style w:type="paragraph" w:styleId="Objetducommentaire">
    <w:name w:val="annotation subject"/>
    <w:basedOn w:val="Commentaire"/>
    <w:next w:val="Commentaire"/>
    <w:link w:val="ObjetducommentaireCar"/>
    <w:semiHidden/>
    <w:unhideWhenUsed/>
    <w:rsid w:val="00BD3D65"/>
    <w:rPr>
      <w:rFonts w:asciiTheme="majorHAnsi" w:hAnsiTheme="majorHAnsi"/>
      <w:b/>
      <w:bCs/>
    </w:rPr>
  </w:style>
  <w:style w:type="character" w:customStyle="1" w:styleId="ObjetducommentaireCar">
    <w:name w:val="Objet du commentaire Car"/>
    <w:basedOn w:val="CommentaireCar"/>
    <w:link w:val="Objetducommentaire"/>
    <w:semiHidden/>
    <w:rsid w:val="00BD3D65"/>
    <w:rPr>
      <w:rFonts w:asciiTheme="majorHAnsi" w:hAnsiTheme="majorHAnsi" w:cs="Arial"/>
      <w:b/>
      <w:bCs/>
      <w:color w:val="1B5582"/>
      <w:sz w:val="48"/>
      <w:szCs w:val="48"/>
    </w:rPr>
  </w:style>
  <w:style w:type="paragraph" w:customStyle="1" w:styleId="Annexes">
    <w:name w:val="Annexes"/>
    <w:basedOn w:val="StyleTitresEtiquettes"/>
    <w:qFormat/>
    <w:rsid w:val="00BD3D65"/>
    <w:pPr>
      <w:tabs>
        <w:tab w:val="left" w:pos="1985"/>
      </w:tabs>
      <w:spacing w:after="300"/>
    </w:pPr>
    <w:rPr>
      <w:b/>
      <w:caps/>
      <w:color w:val="09212C"/>
      <w:sz w:val="28"/>
      <w:szCs w:val="40"/>
    </w:rPr>
  </w:style>
  <w:style w:type="character" w:styleId="Lienhypertextesuivivisit">
    <w:name w:val="FollowedHyperlink"/>
    <w:basedOn w:val="Policepardfaut"/>
    <w:semiHidden/>
    <w:unhideWhenUsed/>
    <w:rsid w:val="00BD3D65"/>
    <w:rPr>
      <w:color w:val="09212C" w:themeColor="followedHyperlink"/>
      <w:u w:val="single"/>
    </w:rPr>
  </w:style>
  <w:style w:type="paragraph" w:customStyle="1" w:styleId="En-ttetableau2">
    <w:name w:val="En-tête tableau 2"/>
    <w:basedOn w:val="En-ttetableau"/>
    <w:link w:val="En-ttetableau2Car"/>
    <w:qFormat/>
    <w:rsid w:val="00BD3D65"/>
    <w:rPr>
      <w:color w:val="00617E"/>
    </w:rPr>
  </w:style>
  <w:style w:type="paragraph" w:styleId="Tabledesillustrations">
    <w:name w:val="table of figures"/>
    <w:basedOn w:val="StyleTitresEtiquettes"/>
    <w:next w:val="Normal"/>
    <w:uiPriority w:val="99"/>
    <w:unhideWhenUsed/>
    <w:rsid w:val="00BD3D65"/>
    <w:pPr>
      <w:tabs>
        <w:tab w:val="right" w:leader="dot" w:pos="9072"/>
      </w:tabs>
      <w:ind w:left="0"/>
    </w:pPr>
    <w:rPr>
      <w:color w:val="09212C"/>
      <w:sz w:val="20"/>
    </w:rPr>
  </w:style>
  <w:style w:type="paragraph" w:styleId="Corpsdetexte">
    <w:name w:val="Body Text"/>
    <w:aliases w:val="Texte fragment"/>
    <w:basedOn w:val="Normal"/>
    <w:link w:val="CorpsdetexteCar"/>
    <w:unhideWhenUsed/>
    <w:qFormat/>
    <w:rsid w:val="00BD3D65"/>
    <w:pPr>
      <w:spacing w:before="120"/>
      <w:ind w:left="0" w:right="-57"/>
      <w:jc w:val="both"/>
    </w:pPr>
    <w:rPr>
      <w:sz w:val="20"/>
      <w:szCs w:val="24"/>
    </w:rPr>
  </w:style>
  <w:style w:type="character" w:customStyle="1" w:styleId="CorpsdetexteCar">
    <w:name w:val="Corps de texte Car"/>
    <w:aliases w:val="Texte fragment Car"/>
    <w:basedOn w:val="Policepardfaut"/>
    <w:link w:val="Corpsdetexte"/>
    <w:rsid w:val="00BD3D65"/>
    <w:rPr>
      <w:rFonts w:ascii="Segoe UI" w:eastAsia="Times New Roman" w:hAnsi="Segoe UI" w:cs="Times New Roman"/>
      <w:sz w:val="20"/>
      <w:szCs w:val="24"/>
      <w:lang w:eastAsia="fr-FR"/>
    </w:rPr>
  </w:style>
  <w:style w:type="numbering" w:styleId="111111">
    <w:name w:val="Outline List 2"/>
    <w:basedOn w:val="Aucuneliste"/>
    <w:semiHidden/>
    <w:unhideWhenUsed/>
    <w:rsid w:val="00654827"/>
    <w:pPr>
      <w:numPr>
        <w:numId w:val="4"/>
      </w:numPr>
    </w:pPr>
  </w:style>
  <w:style w:type="numbering" w:styleId="1ai">
    <w:name w:val="Outline List 1"/>
    <w:basedOn w:val="Aucuneliste"/>
    <w:semiHidden/>
    <w:unhideWhenUsed/>
    <w:rsid w:val="00654827"/>
    <w:pPr>
      <w:numPr>
        <w:numId w:val="5"/>
      </w:numPr>
    </w:pPr>
  </w:style>
  <w:style w:type="character" w:styleId="Accentuationintense">
    <w:name w:val="Intense Emphasis"/>
    <w:basedOn w:val="Policepardfaut"/>
    <w:uiPriority w:val="21"/>
    <w:rsid w:val="00654827"/>
    <w:rPr>
      <w:i/>
      <w:iCs/>
      <w:color w:val="09212C" w:themeColor="accent1"/>
    </w:rPr>
  </w:style>
  <w:style w:type="character" w:styleId="Accentuationlgre">
    <w:name w:val="Subtle Emphasis"/>
    <w:basedOn w:val="Policepardfaut"/>
    <w:uiPriority w:val="19"/>
    <w:rsid w:val="00654827"/>
    <w:rPr>
      <w:i/>
      <w:iCs/>
      <w:color w:val="404040" w:themeColor="text1" w:themeTint="BF"/>
    </w:rPr>
  </w:style>
  <w:style w:type="character" w:styleId="AcronymeHTML">
    <w:name w:val="HTML Acronym"/>
    <w:basedOn w:val="Policepardfaut"/>
    <w:semiHidden/>
    <w:unhideWhenUsed/>
    <w:rsid w:val="00654827"/>
  </w:style>
  <w:style w:type="paragraph" w:styleId="Adressedestinataire">
    <w:name w:val="envelope address"/>
    <w:basedOn w:val="Normal"/>
    <w:semiHidden/>
    <w:unhideWhenUsed/>
    <w:rsid w:val="00654827"/>
    <w:pPr>
      <w:framePr w:w="7938" w:h="1985" w:hRule="exact" w:hSpace="141" w:wrap="auto" w:hAnchor="page" w:xAlign="center" w:yAlign="bottom"/>
      <w:ind w:left="2835"/>
    </w:pPr>
    <w:rPr>
      <w:rFonts w:asciiTheme="majorHAnsi" w:eastAsiaTheme="majorEastAsia" w:hAnsiTheme="majorHAnsi" w:cstheme="majorBidi"/>
      <w:sz w:val="24"/>
      <w:szCs w:val="24"/>
    </w:rPr>
  </w:style>
  <w:style w:type="paragraph" w:styleId="Adresseexpditeur">
    <w:name w:val="envelope return"/>
    <w:basedOn w:val="Normal"/>
    <w:semiHidden/>
    <w:unhideWhenUsed/>
    <w:rsid w:val="00654827"/>
    <w:rPr>
      <w:rFonts w:asciiTheme="majorHAnsi" w:eastAsiaTheme="majorEastAsia" w:hAnsiTheme="majorHAnsi" w:cstheme="majorBidi"/>
      <w:sz w:val="20"/>
    </w:rPr>
  </w:style>
  <w:style w:type="paragraph" w:styleId="AdresseHTML">
    <w:name w:val="HTML Address"/>
    <w:basedOn w:val="Normal"/>
    <w:link w:val="AdresseHTMLCar"/>
    <w:semiHidden/>
    <w:unhideWhenUsed/>
    <w:rsid w:val="00654827"/>
    <w:rPr>
      <w:i/>
      <w:iCs/>
    </w:rPr>
  </w:style>
  <w:style w:type="character" w:customStyle="1" w:styleId="AdresseHTMLCar">
    <w:name w:val="Adresse HTML Car"/>
    <w:basedOn w:val="Policepardfaut"/>
    <w:link w:val="AdresseHTML"/>
    <w:semiHidden/>
    <w:rsid w:val="00654827"/>
    <w:rPr>
      <w:rFonts w:ascii="Arial" w:eastAsia="Times New Roman" w:hAnsi="Arial" w:cs="Times New Roman"/>
      <w:i/>
      <w:iCs/>
      <w:szCs w:val="20"/>
      <w:lang w:eastAsia="fr-FR"/>
    </w:rPr>
  </w:style>
  <w:style w:type="numbering" w:styleId="ArticleSection">
    <w:name w:val="Outline List 3"/>
    <w:basedOn w:val="Aucuneliste"/>
    <w:semiHidden/>
    <w:unhideWhenUsed/>
    <w:rsid w:val="00654827"/>
    <w:pPr>
      <w:numPr>
        <w:numId w:val="6"/>
      </w:numPr>
    </w:pPr>
  </w:style>
  <w:style w:type="paragraph" w:styleId="Bibliographie">
    <w:name w:val="Bibliography"/>
    <w:basedOn w:val="Normal"/>
    <w:next w:val="Normal"/>
    <w:uiPriority w:val="37"/>
    <w:semiHidden/>
    <w:unhideWhenUsed/>
    <w:rsid w:val="00654827"/>
  </w:style>
  <w:style w:type="paragraph" w:styleId="Citation">
    <w:name w:val="Quote"/>
    <w:basedOn w:val="Normal"/>
    <w:next w:val="Normal"/>
    <w:link w:val="CitationCar"/>
    <w:uiPriority w:val="29"/>
    <w:rsid w:val="00654827"/>
    <w:pPr>
      <w:spacing w:before="200" w:after="160"/>
      <w:ind w:left="864" w:right="864"/>
      <w:jc w:val="center"/>
    </w:pPr>
    <w:rPr>
      <w:i/>
      <w:iCs/>
      <w:color w:val="404040" w:themeColor="text1" w:themeTint="BF"/>
    </w:rPr>
  </w:style>
  <w:style w:type="character" w:customStyle="1" w:styleId="CitationCar">
    <w:name w:val="Citation Car"/>
    <w:basedOn w:val="Policepardfaut"/>
    <w:link w:val="Citation"/>
    <w:uiPriority w:val="29"/>
    <w:rsid w:val="00654827"/>
    <w:rPr>
      <w:rFonts w:ascii="Arial" w:eastAsia="Times New Roman" w:hAnsi="Arial" w:cs="Times New Roman"/>
      <w:i/>
      <w:iCs/>
      <w:color w:val="404040" w:themeColor="text1" w:themeTint="BF"/>
      <w:szCs w:val="20"/>
      <w:lang w:eastAsia="fr-FR"/>
    </w:rPr>
  </w:style>
  <w:style w:type="character" w:styleId="CitationHTML">
    <w:name w:val="HTML Cite"/>
    <w:basedOn w:val="Policepardfaut"/>
    <w:semiHidden/>
    <w:unhideWhenUsed/>
    <w:rsid w:val="00654827"/>
    <w:rPr>
      <w:i/>
      <w:iCs/>
    </w:rPr>
  </w:style>
  <w:style w:type="paragraph" w:styleId="Citationintense">
    <w:name w:val="Intense Quote"/>
    <w:basedOn w:val="Normal"/>
    <w:next w:val="Normal"/>
    <w:link w:val="CitationintenseCar"/>
    <w:uiPriority w:val="30"/>
    <w:rsid w:val="00654827"/>
    <w:pPr>
      <w:pBdr>
        <w:top w:val="single" w:sz="4" w:space="10" w:color="09212C" w:themeColor="accent1"/>
        <w:bottom w:val="single" w:sz="4" w:space="10" w:color="09212C" w:themeColor="accent1"/>
      </w:pBdr>
      <w:spacing w:before="360" w:after="360"/>
      <w:ind w:left="864" w:right="864"/>
      <w:jc w:val="center"/>
    </w:pPr>
    <w:rPr>
      <w:i/>
      <w:iCs/>
      <w:color w:val="09212C" w:themeColor="accent1"/>
    </w:rPr>
  </w:style>
  <w:style w:type="character" w:customStyle="1" w:styleId="CitationintenseCar">
    <w:name w:val="Citation intense Car"/>
    <w:basedOn w:val="Policepardfaut"/>
    <w:link w:val="Citationintense"/>
    <w:uiPriority w:val="30"/>
    <w:rsid w:val="00654827"/>
    <w:rPr>
      <w:rFonts w:ascii="Arial" w:eastAsia="Times New Roman" w:hAnsi="Arial" w:cs="Times New Roman"/>
      <w:i/>
      <w:iCs/>
      <w:color w:val="09212C" w:themeColor="accent1"/>
      <w:szCs w:val="20"/>
      <w:lang w:eastAsia="fr-FR"/>
    </w:rPr>
  </w:style>
  <w:style w:type="character" w:styleId="ClavierHTML">
    <w:name w:val="HTML Keyboard"/>
    <w:basedOn w:val="Policepardfaut"/>
    <w:semiHidden/>
    <w:unhideWhenUsed/>
    <w:rsid w:val="00654827"/>
    <w:rPr>
      <w:rFonts w:ascii="Consolas" w:hAnsi="Consolas"/>
      <w:sz w:val="20"/>
      <w:szCs w:val="20"/>
    </w:rPr>
  </w:style>
  <w:style w:type="character" w:styleId="CodeHTML">
    <w:name w:val="HTML Code"/>
    <w:basedOn w:val="Policepardfaut"/>
    <w:semiHidden/>
    <w:unhideWhenUsed/>
    <w:rsid w:val="00654827"/>
    <w:rPr>
      <w:rFonts w:ascii="Consolas" w:hAnsi="Consolas"/>
      <w:sz w:val="20"/>
      <w:szCs w:val="20"/>
    </w:rPr>
  </w:style>
  <w:style w:type="table" w:styleId="Colonnesdetableau1">
    <w:name w:val="Table Columns 1"/>
    <w:basedOn w:val="TableauNormal"/>
    <w:semiHidden/>
    <w:unhideWhenUsed/>
    <w:rsid w:val="00654827"/>
    <w:pPr>
      <w:spacing w:after="0" w:line="240" w:lineRule="auto"/>
      <w:ind w:left="57"/>
    </w:pPr>
    <w:rPr>
      <w:rFonts w:ascii="Times New Roman" w:eastAsia="Times New Roman" w:hAnsi="Times New Roman" w:cs="Times New Roman"/>
      <w:b/>
      <w:bCs/>
      <w:sz w:val="20"/>
      <w:szCs w:val="20"/>
      <w:lang w:eastAsia="fr-FR"/>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2">
    <w:name w:val="Table Columns 2"/>
    <w:basedOn w:val="TableauNormal"/>
    <w:semiHidden/>
    <w:unhideWhenUsed/>
    <w:rsid w:val="00654827"/>
    <w:pPr>
      <w:spacing w:after="0" w:line="240" w:lineRule="auto"/>
      <w:ind w:left="57"/>
    </w:pPr>
    <w:rPr>
      <w:rFonts w:ascii="Times New Roman" w:eastAsia="Times New Roman" w:hAnsi="Times New Roman" w:cs="Times New Roman"/>
      <w:b/>
      <w:bCs/>
      <w:sz w:val="20"/>
      <w:szCs w:val="20"/>
      <w:lang w:eastAsia="fr-FR"/>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3">
    <w:name w:val="Table Columns 3"/>
    <w:basedOn w:val="TableauNormal"/>
    <w:semiHidden/>
    <w:unhideWhenUsed/>
    <w:rsid w:val="00654827"/>
    <w:pPr>
      <w:spacing w:after="0" w:line="240" w:lineRule="auto"/>
      <w:ind w:left="57"/>
    </w:pPr>
    <w:rPr>
      <w:rFonts w:ascii="Times New Roman" w:eastAsia="Times New Roman" w:hAnsi="Times New Roman" w:cs="Times New Roman"/>
      <w:b/>
      <w:bCs/>
      <w:sz w:val="20"/>
      <w:szCs w:val="20"/>
      <w:lang w:eastAsia="fr-FR"/>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Colonnesdetableau4">
    <w:name w:val="Table Columns 4"/>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Colonnesdetableau5">
    <w:name w:val="Table Columns 5"/>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Corpsdetexte2">
    <w:name w:val="Body Text 2"/>
    <w:basedOn w:val="Normal"/>
    <w:link w:val="Corpsdetexte2Car"/>
    <w:semiHidden/>
    <w:unhideWhenUsed/>
    <w:qFormat/>
    <w:rsid w:val="00654827"/>
    <w:pPr>
      <w:spacing w:after="120" w:line="480" w:lineRule="auto"/>
    </w:pPr>
  </w:style>
  <w:style w:type="character" w:customStyle="1" w:styleId="Corpsdetexte2Car">
    <w:name w:val="Corps de texte 2 Car"/>
    <w:basedOn w:val="Policepardfaut"/>
    <w:link w:val="Corpsdetexte2"/>
    <w:semiHidden/>
    <w:rsid w:val="00654827"/>
    <w:rPr>
      <w:rFonts w:ascii="Arial" w:eastAsia="Times New Roman" w:hAnsi="Arial" w:cs="Times New Roman"/>
      <w:szCs w:val="20"/>
      <w:lang w:eastAsia="fr-FR"/>
    </w:rPr>
  </w:style>
  <w:style w:type="paragraph" w:styleId="Corpsdetexte3">
    <w:name w:val="Body Text 3"/>
    <w:basedOn w:val="Normal"/>
    <w:link w:val="Corpsdetexte3Car"/>
    <w:semiHidden/>
    <w:unhideWhenUsed/>
    <w:qFormat/>
    <w:rsid w:val="00654827"/>
    <w:pPr>
      <w:spacing w:after="120"/>
    </w:pPr>
    <w:rPr>
      <w:sz w:val="16"/>
      <w:szCs w:val="16"/>
    </w:rPr>
  </w:style>
  <w:style w:type="character" w:customStyle="1" w:styleId="Corpsdetexte3Car">
    <w:name w:val="Corps de texte 3 Car"/>
    <w:basedOn w:val="Policepardfaut"/>
    <w:link w:val="Corpsdetexte3"/>
    <w:semiHidden/>
    <w:rsid w:val="00654827"/>
    <w:rPr>
      <w:rFonts w:ascii="Arial" w:eastAsia="Times New Roman" w:hAnsi="Arial" w:cs="Times New Roman"/>
      <w:sz w:val="16"/>
      <w:szCs w:val="16"/>
      <w:lang w:eastAsia="fr-FR"/>
    </w:rPr>
  </w:style>
  <w:style w:type="paragraph" w:styleId="Date">
    <w:name w:val="Date"/>
    <w:basedOn w:val="Normal"/>
    <w:next w:val="Normal"/>
    <w:link w:val="DateCar"/>
    <w:rsid w:val="00654827"/>
  </w:style>
  <w:style w:type="character" w:customStyle="1" w:styleId="DateCar">
    <w:name w:val="Date Car"/>
    <w:basedOn w:val="Policepardfaut"/>
    <w:link w:val="Date"/>
    <w:rsid w:val="00654827"/>
    <w:rPr>
      <w:rFonts w:ascii="Arial" w:eastAsia="Times New Roman" w:hAnsi="Arial" w:cs="Times New Roman"/>
      <w:szCs w:val="20"/>
      <w:lang w:eastAsia="fr-FR"/>
    </w:rPr>
  </w:style>
  <w:style w:type="character" w:styleId="DfinitionHTML">
    <w:name w:val="HTML Definition"/>
    <w:basedOn w:val="Policepardfaut"/>
    <w:semiHidden/>
    <w:unhideWhenUsed/>
    <w:rsid w:val="00654827"/>
    <w:rPr>
      <w:i/>
      <w:iCs/>
    </w:rPr>
  </w:style>
  <w:style w:type="table" w:styleId="Effetsdetableau3D1">
    <w:name w:val="Table 3D effects 1"/>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Effetsdetableau3D2">
    <w:name w:val="Table 3D effects 2"/>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Effetsdetableau3D3">
    <w:name w:val="Table 3D effects 3"/>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lev">
    <w:name w:val="Strong"/>
    <w:basedOn w:val="Policepardfaut"/>
    <w:rsid w:val="00654827"/>
    <w:rPr>
      <w:b/>
      <w:bCs/>
    </w:rPr>
  </w:style>
  <w:style w:type="paragraph" w:styleId="En-ttedemessage">
    <w:name w:val="Message Header"/>
    <w:basedOn w:val="Normal"/>
    <w:link w:val="En-ttedemessageCar"/>
    <w:semiHidden/>
    <w:unhideWhenUsed/>
    <w:qFormat/>
    <w:rsid w:val="00654827"/>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En-ttedemessageCar">
    <w:name w:val="En-tête de message Car"/>
    <w:basedOn w:val="Policepardfaut"/>
    <w:link w:val="En-ttedemessage"/>
    <w:semiHidden/>
    <w:rsid w:val="00654827"/>
    <w:rPr>
      <w:rFonts w:asciiTheme="majorHAnsi" w:eastAsiaTheme="majorEastAsia" w:hAnsiTheme="majorHAnsi" w:cstheme="majorBidi"/>
      <w:sz w:val="24"/>
      <w:szCs w:val="24"/>
      <w:shd w:val="pct20" w:color="auto" w:fill="auto"/>
      <w:lang w:eastAsia="fr-FR"/>
    </w:rPr>
  </w:style>
  <w:style w:type="character" w:styleId="ExempleHTML">
    <w:name w:val="HTML Sample"/>
    <w:basedOn w:val="Policepardfaut"/>
    <w:semiHidden/>
    <w:unhideWhenUsed/>
    <w:rsid w:val="00654827"/>
    <w:rPr>
      <w:rFonts w:ascii="Consolas" w:hAnsi="Consolas"/>
      <w:sz w:val="24"/>
      <w:szCs w:val="24"/>
    </w:rPr>
  </w:style>
  <w:style w:type="paragraph" w:styleId="Explorateurdedocuments">
    <w:name w:val="Document Map"/>
    <w:basedOn w:val="Normal"/>
    <w:link w:val="ExplorateurdedocumentsCar"/>
    <w:semiHidden/>
    <w:unhideWhenUsed/>
    <w:rsid w:val="00654827"/>
    <w:rPr>
      <w:rFonts w:cs="Segoe UI"/>
      <w:sz w:val="16"/>
      <w:szCs w:val="16"/>
    </w:rPr>
  </w:style>
  <w:style w:type="character" w:customStyle="1" w:styleId="ExplorateurdedocumentsCar">
    <w:name w:val="Explorateur de documents Car"/>
    <w:basedOn w:val="Policepardfaut"/>
    <w:link w:val="Explorateurdedocuments"/>
    <w:semiHidden/>
    <w:rsid w:val="00654827"/>
    <w:rPr>
      <w:rFonts w:ascii="Segoe UI" w:eastAsia="Times New Roman" w:hAnsi="Segoe UI" w:cs="Segoe UI"/>
      <w:sz w:val="16"/>
      <w:szCs w:val="16"/>
      <w:lang w:eastAsia="fr-FR"/>
    </w:rPr>
  </w:style>
  <w:style w:type="paragraph" w:styleId="Formuledepolitesse">
    <w:name w:val="Closing"/>
    <w:basedOn w:val="Normal"/>
    <w:link w:val="FormuledepolitesseCar"/>
    <w:semiHidden/>
    <w:unhideWhenUsed/>
    <w:rsid w:val="00654827"/>
    <w:pPr>
      <w:ind w:left="4252"/>
    </w:pPr>
  </w:style>
  <w:style w:type="character" w:customStyle="1" w:styleId="FormuledepolitesseCar">
    <w:name w:val="Formule de politesse Car"/>
    <w:basedOn w:val="Policepardfaut"/>
    <w:link w:val="Formuledepolitesse"/>
    <w:semiHidden/>
    <w:rsid w:val="00654827"/>
    <w:rPr>
      <w:rFonts w:ascii="Arial" w:eastAsia="Times New Roman" w:hAnsi="Arial" w:cs="Times New Roman"/>
      <w:szCs w:val="20"/>
      <w:lang w:eastAsia="fr-FR"/>
    </w:rPr>
  </w:style>
  <w:style w:type="table" w:styleId="Grilleclaire">
    <w:name w:val="Light Grid"/>
    <w:basedOn w:val="TableauNormal"/>
    <w:uiPriority w:val="62"/>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9212C" w:themeColor="accent1"/>
        <w:left w:val="single" w:sz="8" w:space="0" w:color="09212C" w:themeColor="accent1"/>
        <w:bottom w:val="single" w:sz="8" w:space="0" w:color="09212C" w:themeColor="accent1"/>
        <w:right w:val="single" w:sz="8" w:space="0" w:color="09212C" w:themeColor="accent1"/>
        <w:insideH w:val="single" w:sz="8" w:space="0" w:color="09212C" w:themeColor="accent1"/>
        <w:insideV w:val="single" w:sz="8" w:space="0" w:color="09212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9212C" w:themeColor="accent1"/>
          <w:left w:val="single" w:sz="8" w:space="0" w:color="09212C" w:themeColor="accent1"/>
          <w:bottom w:val="single" w:sz="18" w:space="0" w:color="09212C" w:themeColor="accent1"/>
          <w:right w:val="single" w:sz="8" w:space="0" w:color="09212C" w:themeColor="accent1"/>
          <w:insideH w:val="nil"/>
          <w:insideV w:val="single" w:sz="8" w:space="0" w:color="09212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9212C" w:themeColor="accent1"/>
          <w:left w:val="single" w:sz="8" w:space="0" w:color="09212C" w:themeColor="accent1"/>
          <w:bottom w:val="single" w:sz="8" w:space="0" w:color="09212C" w:themeColor="accent1"/>
          <w:right w:val="single" w:sz="8" w:space="0" w:color="09212C" w:themeColor="accent1"/>
          <w:insideH w:val="nil"/>
          <w:insideV w:val="single" w:sz="8" w:space="0" w:color="09212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9212C" w:themeColor="accent1"/>
          <w:left w:val="single" w:sz="8" w:space="0" w:color="09212C" w:themeColor="accent1"/>
          <w:bottom w:val="single" w:sz="8" w:space="0" w:color="09212C" w:themeColor="accent1"/>
          <w:right w:val="single" w:sz="8" w:space="0" w:color="09212C" w:themeColor="accent1"/>
        </w:tcBorders>
      </w:tcPr>
    </w:tblStylePr>
    <w:tblStylePr w:type="band1Vert">
      <w:tblPr/>
      <w:tcPr>
        <w:tcBorders>
          <w:top w:val="single" w:sz="8" w:space="0" w:color="09212C" w:themeColor="accent1"/>
          <w:left w:val="single" w:sz="8" w:space="0" w:color="09212C" w:themeColor="accent1"/>
          <w:bottom w:val="single" w:sz="8" w:space="0" w:color="09212C" w:themeColor="accent1"/>
          <w:right w:val="single" w:sz="8" w:space="0" w:color="09212C" w:themeColor="accent1"/>
        </w:tcBorders>
        <w:shd w:val="clear" w:color="auto" w:fill="A1D4EB" w:themeFill="accent1" w:themeFillTint="3F"/>
      </w:tcPr>
    </w:tblStylePr>
    <w:tblStylePr w:type="band1Horz">
      <w:tblPr/>
      <w:tcPr>
        <w:tcBorders>
          <w:top w:val="single" w:sz="8" w:space="0" w:color="09212C" w:themeColor="accent1"/>
          <w:left w:val="single" w:sz="8" w:space="0" w:color="09212C" w:themeColor="accent1"/>
          <w:bottom w:val="single" w:sz="8" w:space="0" w:color="09212C" w:themeColor="accent1"/>
          <w:right w:val="single" w:sz="8" w:space="0" w:color="09212C" w:themeColor="accent1"/>
          <w:insideV w:val="single" w:sz="8" w:space="0" w:color="09212C" w:themeColor="accent1"/>
        </w:tcBorders>
        <w:shd w:val="clear" w:color="auto" w:fill="A1D4EB" w:themeFill="accent1" w:themeFillTint="3F"/>
      </w:tcPr>
    </w:tblStylePr>
    <w:tblStylePr w:type="band2Horz">
      <w:tblPr/>
      <w:tcPr>
        <w:tcBorders>
          <w:top w:val="single" w:sz="8" w:space="0" w:color="09212C" w:themeColor="accent1"/>
          <w:left w:val="single" w:sz="8" w:space="0" w:color="09212C" w:themeColor="accent1"/>
          <w:bottom w:val="single" w:sz="8" w:space="0" w:color="09212C" w:themeColor="accent1"/>
          <w:right w:val="single" w:sz="8" w:space="0" w:color="09212C" w:themeColor="accent1"/>
          <w:insideV w:val="single" w:sz="8" w:space="0" w:color="09212C" w:themeColor="accent1"/>
        </w:tcBorders>
      </w:tcPr>
    </w:tblStylePr>
  </w:style>
  <w:style w:type="table" w:styleId="Grilleclaire-Accent2">
    <w:name w:val="Light Grid Accent 2"/>
    <w:basedOn w:val="TableauNormal"/>
    <w:uiPriority w:val="62"/>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ABC100" w:themeColor="accent2"/>
        <w:left w:val="single" w:sz="8" w:space="0" w:color="ABC100" w:themeColor="accent2"/>
        <w:bottom w:val="single" w:sz="8" w:space="0" w:color="ABC100" w:themeColor="accent2"/>
        <w:right w:val="single" w:sz="8" w:space="0" w:color="ABC100" w:themeColor="accent2"/>
        <w:insideH w:val="single" w:sz="8" w:space="0" w:color="ABC100" w:themeColor="accent2"/>
        <w:insideV w:val="single" w:sz="8" w:space="0" w:color="ABC1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BC100" w:themeColor="accent2"/>
          <w:left w:val="single" w:sz="8" w:space="0" w:color="ABC100" w:themeColor="accent2"/>
          <w:bottom w:val="single" w:sz="18" w:space="0" w:color="ABC100" w:themeColor="accent2"/>
          <w:right w:val="single" w:sz="8" w:space="0" w:color="ABC100" w:themeColor="accent2"/>
          <w:insideH w:val="nil"/>
          <w:insideV w:val="single" w:sz="8" w:space="0" w:color="ABC1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BC100" w:themeColor="accent2"/>
          <w:left w:val="single" w:sz="8" w:space="0" w:color="ABC100" w:themeColor="accent2"/>
          <w:bottom w:val="single" w:sz="8" w:space="0" w:color="ABC100" w:themeColor="accent2"/>
          <w:right w:val="single" w:sz="8" w:space="0" w:color="ABC100" w:themeColor="accent2"/>
          <w:insideH w:val="nil"/>
          <w:insideV w:val="single" w:sz="8" w:space="0" w:color="ABC1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BC100" w:themeColor="accent2"/>
          <w:left w:val="single" w:sz="8" w:space="0" w:color="ABC100" w:themeColor="accent2"/>
          <w:bottom w:val="single" w:sz="8" w:space="0" w:color="ABC100" w:themeColor="accent2"/>
          <w:right w:val="single" w:sz="8" w:space="0" w:color="ABC100" w:themeColor="accent2"/>
        </w:tcBorders>
      </w:tcPr>
    </w:tblStylePr>
    <w:tblStylePr w:type="band1Vert">
      <w:tblPr/>
      <w:tcPr>
        <w:tcBorders>
          <w:top w:val="single" w:sz="8" w:space="0" w:color="ABC100" w:themeColor="accent2"/>
          <w:left w:val="single" w:sz="8" w:space="0" w:color="ABC100" w:themeColor="accent2"/>
          <w:bottom w:val="single" w:sz="8" w:space="0" w:color="ABC100" w:themeColor="accent2"/>
          <w:right w:val="single" w:sz="8" w:space="0" w:color="ABC100" w:themeColor="accent2"/>
        </w:tcBorders>
        <w:shd w:val="clear" w:color="auto" w:fill="F5FFB0" w:themeFill="accent2" w:themeFillTint="3F"/>
      </w:tcPr>
    </w:tblStylePr>
    <w:tblStylePr w:type="band1Horz">
      <w:tblPr/>
      <w:tcPr>
        <w:tcBorders>
          <w:top w:val="single" w:sz="8" w:space="0" w:color="ABC100" w:themeColor="accent2"/>
          <w:left w:val="single" w:sz="8" w:space="0" w:color="ABC100" w:themeColor="accent2"/>
          <w:bottom w:val="single" w:sz="8" w:space="0" w:color="ABC100" w:themeColor="accent2"/>
          <w:right w:val="single" w:sz="8" w:space="0" w:color="ABC100" w:themeColor="accent2"/>
          <w:insideV w:val="single" w:sz="8" w:space="0" w:color="ABC100" w:themeColor="accent2"/>
        </w:tcBorders>
        <w:shd w:val="clear" w:color="auto" w:fill="F5FFB0" w:themeFill="accent2" w:themeFillTint="3F"/>
      </w:tcPr>
    </w:tblStylePr>
    <w:tblStylePr w:type="band2Horz">
      <w:tblPr/>
      <w:tcPr>
        <w:tcBorders>
          <w:top w:val="single" w:sz="8" w:space="0" w:color="ABC100" w:themeColor="accent2"/>
          <w:left w:val="single" w:sz="8" w:space="0" w:color="ABC100" w:themeColor="accent2"/>
          <w:bottom w:val="single" w:sz="8" w:space="0" w:color="ABC100" w:themeColor="accent2"/>
          <w:right w:val="single" w:sz="8" w:space="0" w:color="ABC100" w:themeColor="accent2"/>
          <w:insideV w:val="single" w:sz="8" w:space="0" w:color="ABC100" w:themeColor="accent2"/>
        </w:tcBorders>
      </w:tcPr>
    </w:tblStylePr>
  </w:style>
  <w:style w:type="table" w:styleId="Grilleclaire-Accent4">
    <w:name w:val="Light Grid Accent 4"/>
    <w:basedOn w:val="TableauNormal"/>
    <w:uiPriority w:val="62"/>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0617E" w:themeColor="accent4"/>
        <w:left w:val="single" w:sz="8" w:space="0" w:color="00617E" w:themeColor="accent4"/>
        <w:bottom w:val="single" w:sz="8" w:space="0" w:color="00617E" w:themeColor="accent4"/>
        <w:right w:val="single" w:sz="8" w:space="0" w:color="00617E" w:themeColor="accent4"/>
        <w:insideH w:val="single" w:sz="8" w:space="0" w:color="00617E" w:themeColor="accent4"/>
        <w:insideV w:val="single" w:sz="8" w:space="0" w:color="00617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17E" w:themeColor="accent4"/>
          <w:left w:val="single" w:sz="8" w:space="0" w:color="00617E" w:themeColor="accent4"/>
          <w:bottom w:val="single" w:sz="18" w:space="0" w:color="00617E" w:themeColor="accent4"/>
          <w:right w:val="single" w:sz="8" w:space="0" w:color="00617E" w:themeColor="accent4"/>
          <w:insideH w:val="nil"/>
          <w:insideV w:val="single" w:sz="8" w:space="0" w:color="00617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617E" w:themeColor="accent4"/>
          <w:left w:val="single" w:sz="8" w:space="0" w:color="00617E" w:themeColor="accent4"/>
          <w:bottom w:val="single" w:sz="8" w:space="0" w:color="00617E" w:themeColor="accent4"/>
          <w:right w:val="single" w:sz="8" w:space="0" w:color="00617E" w:themeColor="accent4"/>
          <w:insideH w:val="nil"/>
          <w:insideV w:val="single" w:sz="8" w:space="0" w:color="00617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17E" w:themeColor="accent4"/>
          <w:left w:val="single" w:sz="8" w:space="0" w:color="00617E" w:themeColor="accent4"/>
          <w:bottom w:val="single" w:sz="8" w:space="0" w:color="00617E" w:themeColor="accent4"/>
          <w:right w:val="single" w:sz="8" w:space="0" w:color="00617E" w:themeColor="accent4"/>
        </w:tcBorders>
      </w:tcPr>
    </w:tblStylePr>
    <w:tblStylePr w:type="band1Vert">
      <w:tblPr/>
      <w:tcPr>
        <w:tcBorders>
          <w:top w:val="single" w:sz="8" w:space="0" w:color="00617E" w:themeColor="accent4"/>
          <w:left w:val="single" w:sz="8" w:space="0" w:color="00617E" w:themeColor="accent4"/>
          <w:bottom w:val="single" w:sz="8" w:space="0" w:color="00617E" w:themeColor="accent4"/>
          <w:right w:val="single" w:sz="8" w:space="0" w:color="00617E" w:themeColor="accent4"/>
        </w:tcBorders>
        <w:shd w:val="clear" w:color="auto" w:fill="A0E9FF" w:themeFill="accent4" w:themeFillTint="3F"/>
      </w:tcPr>
    </w:tblStylePr>
    <w:tblStylePr w:type="band1Horz">
      <w:tblPr/>
      <w:tcPr>
        <w:tcBorders>
          <w:top w:val="single" w:sz="8" w:space="0" w:color="00617E" w:themeColor="accent4"/>
          <w:left w:val="single" w:sz="8" w:space="0" w:color="00617E" w:themeColor="accent4"/>
          <w:bottom w:val="single" w:sz="8" w:space="0" w:color="00617E" w:themeColor="accent4"/>
          <w:right w:val="single" w:sz="8" w:space="0" w:color="00617E" w:themeColor="accent4"/>
          <w:insideV w:val="single" w:sz="8" w:space="0" w:color="00617E" w:themeColor="accent4"/>
        </w:tcBorders>
        <w:shd w:val="clear" w:color="auto" w:fill="A0E9FF" w:themeFill="accent4" w:themeFillTint="3F"/>
      </w:tcPr>
    </w:tblStylePr>
    <w:tblStylePr w:type="band2Horz">
      <w:tblPr/>
      <w:tcPr>
        <w:tcBorders>
          <w:top w:val="single" w:sz="8" w:space="0" w:color="00617E" w:themeColor="accent4"/>
          <w:left w:val="single" w:sz="8" w:space="0" w:color="00617E" w:themeColor="accent4"/>
          <w:bottom w:val="single" w:sz="8" w:space="0" w:color="00617E" w:themeColor="accent4"/>
          <w:right w:val="single" w:sz="8" w:space="0" w:color="00617E" w:themeColor="accent4"/>
          <w:insideV w:val="single" w:sz="8" w:space="0" w:color="00617E" w:themeColor="accent4"/>
        </w:tcBorders>
      </w:tcPr>
    </w:tblStylePr>
  </w:style>
  <w:style w:type="table" w:styleId="Grilleclaire-Accent5">
    <w:name w:val="Light Grid Accent 5"/>
    <w:basedOn w:val="TableauNormal"/>
    <w:uiPriority w:val="62"/>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0A4A6" w:themeColor="accent5"/>
        <w:left w:val="single" w:sz="8" w:space="0" w:color="00A4A6" w:themeColor="accent5"/>
        <w:bottom w:val="single" w:sz="8" w:space="0" w:color="00A4A6" w:themeColor="accent5"/>
        <w:right w:val="single" w:sz="8" w:space="0" w:color="00A4A6" w:themeColor="accent5"/>
        <w:insideH w:val="single" w:sz="8" w:space="0" w:color="00A4A6" w:themeColor="accent5"/>
        <w:insideV w:val="single" w:sz="8" w:space="0" w:color="00A4A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A4A6" w:themeColor="accent5"/>
          <w:left w:val="single" w:sz="8" w:space="0" w:color="00A4A6" w:themeColor="accent5"/>
          <w:bottom w:val="single" w:sz="18" w:space="0" w:color="00A4A6" w:themeColor="accent5"/>
          <w:right w:val="single" w:sz="8" w:space="0" w:color="00A4A6" w:themeColor="accent5"/>
          <w:insideH w:val="nil"/>
          <w:insideV w:val="single" w:sz="8" w:space="0" w:color="00A4A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A4A6" w:themeColor="accent5"/>
          <w:left w:val="single" w:sz="8" w:space="0" w:color="00A4A6" w:themeColor="accent5"/>
          <w:bottom w:val="single" w:sz="8" w:space="0" w:color="00A4A6" w:themeColor="accent5"/>
          <w:right w:val="single" w:sz="8" w:space="0" w:color="00A4A6" w:themeColor="accent5"/>
          <w:insideH w:val="nil"/>
          <w:insideV w:val="single" w:sz="8" w:space="0" w:color="00A4A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A4A6" w:themeColor="accent5"/>
          <w:left w:val="single" w:sz="8" w:space="0" w:color="00A4A6" w:themeColor="accent5"/>
          <w:bottom w:val="single" w:sz="8" w:space="0" w:color="00A4A6" w:themeColor="accent5"/>
          <w:right w:val="single" w:sz="8" w:space="0" w:color="00A4A6" w:themeColor="accent5"/>
        </w:tcBorders>
      </w:tcPr>
    </w:tblStylePr>
    <w:tblStylePr w:type="band1Vert">
      <w:tblPr/>
      <w:tcPr>
        <w:tcBorders>
          <w:top w:val="single" w:sz="8" w:space="0" w:color="00A4A6" w:themeColor="accent5"/>
          <w:left w:val="single" w:sz="8" w:space="0" w:color="00A4A6" w:themeColor="accent5"/>
          <w:bottom w:val="single" w:sz="8" w:space="0" w:color="00A4A6" w:themeColor="accent5"/>
          <w:right w:val="single" w:sz="8" w:space="0" w:color="00A4A6" w:themeColor="accent5"/>
        </w:tcBorders>
        <w:shd w:val="clear" w:color="auto" w:fill="AAFDFF" w:themeFill="accent5" w:themeFillTint="3F"/>
      </w:tcPr>
    </w:tblStylePr>
    <w:tblStylePr w:type="band1Horz">
      <w:tblPr/>
      <w:tcPr>
        <w:tcBorders>
          <w:top w:val="single" w:sz="8" w:space="0" w:color="00A4A6" w:themeColor="accent5"/>
          <w:left w:val="single" w:sz="8" w:space="0" w:color="00A4A6" w:themeColor="accent5"/>
          <w:bottom w:val="single" w:sz="8" w:space="0" w:color="00A4A6" w:themeColor="accent5"/>
          <w:right w:val="single" w:sz="8" w:space="0" w:color="00A4A6" w:themeColor="accent5"/>
          <w:insideV w:val="single" w:sz="8" w:space="0" w:color="00A4A6" w:themeColor="accent5"/>
        </w:tcBorders>
        <w:shd w:val="clear" w:color="auto" w:fill="AAFDFF" w:themeFill="accent5" w:themeFillTint="3F"/>
      </w:tcPr>
    </w:tblStylePr>
    <w:tblStylePr w:type="band2Horz">
      <w:tblPr/>
      <w:tcPr>
        <w:tcBorders>
          <w:top w:val="single" w:sz="8" w:space="0" w:color="00A4A6" w:themeColor="accent5"/>
          <w:left w:val="single" w:sz="8" w:space="0" w:color="00A4A6" w:themeColor="accent5"/>
          <w:bottom w:val="single" w:sz="8" w:space="0" w:color="00A4A6" w:themeColor="accent5"/>
          <w:right w:val="single" w:sz="8" w:space="0" w:color="00A4A6" w:themeColor="accent5"/>
          <w:insideV w:val="single" w:sz="8" w:space="0" w:color="00A4A6" w:themeColor="accent5"/>
        </w:tcBorders>
      </w:tcPr>
    </w:tblStylePr>
  </w:style>
  <w:style w:type="table" w:styleId="Grilleclaire-Accent6">
    <w:name w:val="Light Grid Accent 6"/>
    <w:basedOn w:val="TableauNormal"/>
    <w:uiPriority w:val="62"/>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97B8BB" w:themeColor="accent6"/>
        <w:left w:val="single" w:sz="8" w:space="0" w:color="97B8BB" w:themeColor="accent6"/>
        <w:bottom w:val="single" w:sz="8" w:space="0" w:color="97B8BB" w:themeColor="accent6"/>
        <w:right w:val="single" w:sz="8" w:space="0" w:color="97B8BB" w:themeColor="accent6"/>
        <w:insideH w:val="single" w:sz="8" w:space="0" w:color="97B8BB" w:themeColor="accent6"/>
        <w:insideV w:val="single" w:sz="8" w:space="0" w:color="97B8BB"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7B8BB" w:themeColor="accent6"/>
          <w:left w:val="single" w:sz="8" w:space="0" w:color="97B8BB" w:themeColor="accent6"/>
          <w:bottom w:val="single" w:sz="18" w:space="0" w:color="97B8BB" w:themeColor="accent6"/>
          <w:right w:val="single" w:sz="8" w:space="0" w:color="97B8BB" w:themeColor="accent6"/>
          <w:insideH w:val="nil"/>
          <w:insideV w:val="single" w:sz="8" w:space="0" w:color="97B8BB"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7B8BB" w:themeColor="accent6"/>
          <w:left w:val="single" w:sz="8" w:space="0" w:color="97B8BB" w:themeColor="accent6"/>
          <w:bottom w:val="single" w:sz="8" w:space="0" w:color="97B8BB" w:themeColor="accent6"/>
          <w:right w:val="single" w:sz="8" w:space="0" w:color="97B8BB" w:themeColor="accent6"/>
          <w:insideH w:val="nil"/>
          <w:insideV w:val="single" w:sz="8" w:space="0" w:color="97B8BB"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7B8BB" w:themeColor="accent6"/>
          <w:left w:val="single" w:sz="8" w:space="0" w:color="97B8BB" w:themeColor="accent6"/>
          <w:bottom w:val="single" w:sz="8" w:space="0" w:color="97B8BB" w:themeColor="accent6"/>
          <w:right w:val="single" w:sz="8" w:space="0" w:color="97B8BB" w:themeColor="accent6"/>
        </w:tcBorders>
      </w:tcPr>
    </w:tblStylePr>
    <w:tblStylePr w:type="band1Vert">
      <w:tblPr/>
      <w:tcPr>
        <w:tcBorders>
          <w:top w:val="single" w:sz="8" w:space="0" w:color="97B8BB" w:themeColor="accent6"/>
          <w:left w:val="single" w:sz="8" w:space="0" w:color="97B8BB" w:themeColor="accent6"/>
          <w:bottom w:val="single" w:sz="8" w:space="0" w:color="97B8BB" w:themeColor="accent6"/>
          <w:right w:val="single" w:sz="8" w:space="0" w:color="97B8BB" w:themeColor="accent6"/>
        </w:tcBorders>
        <w:shd w:val="clear" w:color="auto" w:fill="E5EDEE" w:themeFill="accent6" w:themeFillTint="3F"/>
      </w:tcPr>
    </w:tblStylePr>
    <w:tblStylePr w:type="band1Horz">
      <w:tblPr/>
      <w:tcPr>
        <w:tcBorders>
          <w:top w:val="single" w:sz="8" w:space="0" w:color="97B8BB" w:themeColor="accent6"/>
          <w:left w:val="single" w:sz="8" w:space="0" w:color="97B8BB" w:themeColor="accent6"/>
          <w:bottom w:val="single" w:sz="8" w:space="0" w:color="97B8BB" w:themeColor="accent6"/>
          <w:right w:val="single" w:sz="8" w:space="0" w:color="97B8BB" w:themeColor="accent6"/>
          <w:insideV w:val="single" w:sz="8" w:space="0" w:color="97B8BB" w:themeColor="accent6"/>
        </w:tcBorders>
        <w:shd w:val="clear" w:color="auto" w:fill="E5EDEE" w:themeFill="accent6" w:themeFillTint="3F"/>
      </w:tcPr>
    </w:tblStylePr>
    <w:tblStylePr w:type="band2Horz">
      <w:tblPr/>
      <w:tcPr>
        <w:tcBorders>
          <w:top w:val="single" w:sz="8" w:space="0" w:color="97B8BB" w:themeColor="accent6"/>
          <w:left w:val="single" w:sz="8" w:space="0" w:color="97B8BB" w:themeColor="accent6"/>
          <w:bottom w:val="single" w:sz="8" w:space="0" w:color="97B8BB" w:themeColor="accent6"/>
          <w:right w:val="single" w:sz="8" w:space="0" w:color="97B8BB" w:themeColor="accent6"/>
          <w:insideV w:val="single" w:sz="8" w:space="0" w:color="97B8BB" w:themeColor="accent6"/>
        </w:tcBorders>
      </w:tcPr>
    </w:tblStylePr>
  </w:style>
  <w:style w:type="table" w:styleId="Grillecouleur">
    <w:name w:val="Colorful Grid"/>
    <w:basedOn w:val="TableauNormal"/>
    <w:uiPriority w:val="73"/>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insideH w:val="single" w:sz="4" w:space="0" w:color="FFFFFF" w:themeColor="background1"/>
      </w:tblBorders>
    </w:tblPr>
    <w:tcPr>
      <w:shd w:val="clear" w:color="auto" w:fill="B2DCEF" w:themeFill="accent1" w:themeFillTint="33"/>
    </w:tcPr>
    <w:tblStylePr w:type="firstRow">
      <w:rPr>
        <w:b/>
        <w:bCs/>
      </w:rPr>
      <w:tblPr/>
      <w:tcPr>
        <w:shd w:val="clear" w:color="auto" w:fill="67B9E0" w:themeFill="accent1" w:themeFillTint="66"/>
      </w:tcPr>
    </w:tblStylePr>
    <w:tblStylePr w:type="lastRow">
      <w:rPr>
        <w:b/>
        <w:bCs/>
        <w:color w:val="000000" w:themeColor="text1"/>
      </w:rPr>
      <w:tblPr/>
      <w:tcPr>
        <w:shd w:val="clear" w:color="auto" w:fill="67B9E0" w:themeFill="accent1" w:themeFillTint="66"/>
      </w:tcPr>
    </w:tblStylePr>
    <w:tblStylePr w:type="firstCol">
      <w:rPr>
        <w:color w:val="FFFFFF" w:themeColor="background1"/>
      </w:rPr>
      <w:tblPr/>
      <w:tcPr>
        <w:shd w:val="clear" w:color="auto" w:fill="061820" w:themeFill="accent1" w:themeFillShade="BF"/>
      </w:tcPr>
    </w:tblStylePr>
    <w:tblStylePr w:type="lastCol">
      <w:rPr>
        <w:color w:val="FFFFFF" w:themeColor="background1"/>
      </w:rPr>
      <w:tblPr/>
      <w:tcPr>
        <w:shd w:val="clear" w:color="auto" w:fill="061820" w:themeFill="accent1" w:themeFillShade="BF"/>
      </w:tcPr>
    </w:tblStylePr>
    <w:tblStylePr w:type="band1Vert">
      <w:tblPr/>
      <w:tcPr>
        <w:shd w:val="clear" w:color="auto" w:fill="42A8D8" w:themeFill="accent1" w:themeFillTint="7F"/>
      </w:tcPr>
    </w:tblStylePr>
    <w:tblStylePr w:type="band1Horz">
      <w:tblPr/>
      <w:tcPr>
        <w:shd w:val="clear" w:color="auto" w:fill="42A8D8" w:themeFill="accent1" w:themeFillTint="7F"/>
      </w:tcPr>
    </w:tblStylePr>
  </w:style>
  <w:style w:type="table" w:styleId="Grillecouleur-Accent2">
    <w:name w:val="Colorful Grid Accent 2"/>
    <w:basedOn w:val="TableauNormal"/>
    <w:uiPriority w:val="73"/>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insideH w:val="single" w:sz="4" w:space="0" w:color="FFFFFF" w:themeColor="background1"/>
      </w:tblBorders>
    </w:tblPr>
    <w:tcPr>
      <w:shd w:val="clear" w:color="auto" w:fill="F7FFBF" w:themeFill="accent2" w:themeFillTint="33"/>
    </w:tcPr>
    <w:tblStylePr w:type="firstRow">
      <w:rPr>
        <w:b/>
        <w:bCs/>
      </w:rPr>
      <w:tblPr/>
      <w:tcPr>
        <w:shd w:val="clear" w:color="auto" w:fill="F0FF80" w:themeFill="accent2" w:themeFillTint="66"/>
      </w:tcPr>
    </w:tblStylePr>
    <w:tblStylePr w:type="lastRow">
      <w:rPr>
        <w:b/>
        <w:bCs/>
        <w:color w:val="000000" w:themeColor="text1"/>
      </w:rPr>
      <w:tblPr/>
      <w:tcPr>
        <w:shd w:val="clear" w:color="auto" w:fill="F0FF80" w:themeFill="accent2" w:themeFillTint="66"/>
      </w:tcPr>
    </w:tblStylePr>
    <w:tblStylePr w:type="firstCol">
      <w:rPr>
        <w:color w:val="FFFFFF" w:themeColor="background1"/>
      </w:rPr>
      <w:tblPr/>
      <w:tcPr>
        <w:shd w:val="clear" w:color="auto" w:fill="7F9000" w:themeFill="accent2" w:themeFillShade="BF"/>
      </w:tcPr>
    </w:tblStylePr>
    <w:tblStylePr w:type="lastCol">
      <w:rPr>
        <w:color w:val="FFFFFF" w:themeColor="background1"/>
      </w:rPr>
      <w:tblPr/>
      <w:tcPr>
        <w:shd w:val="clear" w:color="auto" w:fill="7F9000" w:themeFill="accent2" w:themeFillShade="BF"/>
      </w:tcPr>
    </w:tblStylePr>
    <w:tblStylePr w:type="band1Vert">
      <w:tblPr/>
      <w:tcPr>
        <w:shd w:val="clear" w:color="auto" w:fill="ECFF61" w:themeFill="accent2" w:themeFillTint="7F"/>
      </w:tcPr>
    </w:tblStylePr>
    <w:tblStylePr w:type="band1Horz">
      <w:tblPr/>
      <w:tcPr>
        <w:shd w:val="clear" w:color="auto" w:fill="ECFF61" w:themeFill="accent2" w:themeFillTint="7F"/>
      </w:tcPr>
    </w:tblStylePr>
  </w:style>
  <w:style w:type="table" w:styleId="Grillecouleur-Accent3">
    <w:name w:val="Colorful Grid Accent 3"/>
    <w:basedOn w:val="TableauNormal"/>
    <w:uiPriority w:val="73"/>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insideH w:val="single" w:sz="4" w:space="0" w:color="FFFFFF" w:themeColor="background1"/>
      </w:tblBorders>
    </w:tblPr>
    <w:tcPr>
      <w:shd w:val="clear" w:color="auto" w:fill="DDE7E8" w:themeFill="accent3" w:themeFillTint="33"/>
    </w:tcPr>
    <w:tblStylePr w:type="firstRow">
      <w:rPr>
        <w:b/>
        <w:bCs/>
      </w:rPr>
      <w:tblPr/>
      <w:tcPr>
        <w:shd w:val="clear" w:color="auto" w:fill="BCCFD2" w:themeFill="accent3" w:themeFillTint="66"/>
      </w:tcPr>
    </w:tblStylePr>
    <w:tblStylePr w:type="lastRow">
      <w:rPr>
        <w:b/>
        <w:bCs/>
        <w:color w:val="000000" w:themeColor="text1"/>
      </w:rPr>
      <w:tblPr/>
      <w:tcPr>
        <w:shd w:val="clear" w:color="auto" w:fill="BCCFD2" w:themeFill="accent3" w:themeFillTint="66"/>
      </w:tcPr>
    </w:tblStylePr>
    <w:tblStylePr w:type="firstCol">
      <w:rPr>
        <w:color w:val="FFFFFF" w:themeColor="background1"/>
      </w:rPr>
      <w:tblPr/>
      <w:tcPr>
        <w:shd w:val="clear" w:color="auto" w:fill="456368" w:themeFill="accent3" w:themeFillShade="BF"/>
      </w:tcPr>
    </w:tblStylePr>
    <w:tblStylePr w:type="lastCol">
      <w:rPr>
        <w:color w:val="FFFFFF" w:themeColor="background1"/>
      </w:rPr>
      <w:tblPr/>
      <w:tcPr>
        <w:shd w:val="clear" w:color="auto" w:fill="456368" w:themeFill="accent3" w:themeFillShade="BF"/>
      </w:tcPr>
    </w:tblStylePr>
    <w:tblStylePr w:type="band1Vert">
      <w:tblPr/>
      <w:tcPr>
        <w:shd w:val="clear" w:color="auto" w:fill="ABC3C7" w:themeFill="accent3" w:themeFillTint="7F"/>
      </w:tcPr>
    </w:tblStylePr>
    <w:tblStylePr w:type="band1Horz">
      <w:tblPr/>
      <w:tcPr>
        <w:shd w:val="clear" w:color="auto" w:fill="ABC3C7" w:themeFill="accent3" w:themeFillTint="7F"/>
      </w:tcPr>
    </w:tblStylePr>
  </w:style>
  <w:style w:type="table" w:styleId="Grillecouleur-Accent4">
    <w:name w:val="Colorful Grid Accent 4"/>
    <w:basedOn w:val="TableauNormal"/>
    <w:uiPriority w:val="73"/>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insideH w:val="single" w:sz="4" w:space="0" w:color="FFFFFF" w:themeColor="background1"/>
      </w:tblBorders>
    </w:tblPr>
    <w:tcPr>
      <w:shd w:val="clear" w:color="auto" w:fill="B2EDFF" w:themeFill="accent4" w:themeFillTint="33"/>
    </w:tcPr>
    <w:tblStylePr w:type="firstRow">
      <w:rPr>
        <w:b/>
        <w:bCs/>
      </w:rPr>
      <w:tblPr/>
      <w:tcPr>
        <w:shd w:val="clear" w:color="auto" w:fill="65DBFF" w:themeFill="accent4" w:themeFillTint="66"/>
      </w:tcPr>
    </w:tblStylePr>
    <w:tblStylePr w:type="lastRow">
      <w:rPr>
        <w:b/>
        <w:bCs/>
        <w:color w:val="000000" w:themeColor="text1"/>
      </w:rPr>
      <w:tblPr/>
      <w:tcPr>
        <w:shd w:val="clear" w:color="auto" w:fill="65DBFF" w:themeFill="accent4" w:themeFillTint="66"/>
      </w:tcPr>
    </w:tblStylePr>
    <w:tblStylePr w:type="firstCol">
      <w:rPr>
        <w:color w:val="FFFFFF" w:themeColor="background1"/>
      </w:rPr>
      <w:tblPr/>
      <w:tcPr>
        <w:shd w:val="clear" w:color="auto" w:fill="00485E" w:themeFill="accent4" w:themeFillShade="BF"/>
      </w:tcPr>
    </w:tblStylePr>
    <w:tblStylePr w:type="lastCol">
      <w:rPr>
        <w:color w:val="FFFFFF" w:themeColor="background1"/>
      </w:rPr>
      <w:tblPr/>
      <w:tcPr>
        <w:shd w:val="clear" w:color="auto" w:fill="00485E" w:themeFill="accent4" w:themeFillShade="BF"/>
      </w:tcPr>
    </w:tblStylePr>
    <w:tblStylePr w:type="band1Vert">
      <w:tblPr/>
      <w:tcPr>
        <w:shd w:val="clear" w:color="auto" w:fill="3FD2FF" w:themeFill="accent4" w:themeFillTint="7F"/>
      </w:tcPr>
    </w:tblStylePr>
    <w:tblStylePr w:type="band1Horz">
      <w:tblPr/>
      <w:tcPr>
        <w:shd w:val="clear" w:color="auto" w:fill="3FD2FF" w:themeFill="accent4" w:themeFillTint="7F"/>
      </w:tcPr>
    </w:tblStylePr>
  </w:style>
  <w:style w:type="table" w:styleId="Grillecouleur-Accent5">
    <w:name w:val="Colorful Grid Accent 5"/>
    <w:basedOn w:val="TableauNormal"/>
    <w:uiPriority w:val="73"/>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insideH w:val="single" w:sz="4" w:space="0" w:color="FFFFFF" w:themeColor="background1"/>
      </w:tblBorders>
    </w:tblPr>
    <w:tcPr>
      <w:shd w:val="clear" w:color="auto" w:fill="BAFDFF" w:themeFill="accent5" w:themeFillTint="33"/>
    </w:tcPr>
    <w:tblStylePr w:type="firstRow">
      <w:rPr>
        <w:b/>
        <w:bCs/>
      </w:rPr>
      <w:tblPr/>
      <w:tcPr>
        <w:shd w:val="clear" w:color="auto" w:fill="75FCFF" w:themeFill="accent5" w:themeFillTint="66"/>
      </w:tcPr>
    </w:tblStylePr>
    <w:tblStylePr w:type="lastRow">
      <w:rPr>
        <w:b/>
        <w:bCs/>
        <w:color w:val="000000" w:themeColor="text1"/>
      </w:rPr>
      <w:tblPr/>
      <w:tcPr>
        <w:shd w:val="clear" w:color="auto" w:fill="75FCFF" w:themeFill="accent5" w:themeFillTint="66"/>
      </w:tcPr>
    </w:tblStylePr>
    <w:tblStylePr w:type="firstCol">
      <w:rPr>
        <w:color w:val="FFFFFF" w:themeColor="background1"/>
      </w:rPr>
      <w:tblPr/>
      <w:tcPr>
        <w:shd w:val="clear" w:color="auto" w:fill="007A7C" w:themeFill="accent5" w:themeFillShade="BF"/>
      </w:tcPr>
    </w:tblStylePr>
    <w:tblStylePr w:type="lastCol">
      <w:rPr>
        <w:color w:val="FFFFFF" w:themeColor="background1"/>
      </w:rPr>
      <w:tblPr/>
      <w:tcPr>
        <w:shd w:val="clear" w:color="auto" w:fill="007A7C" w:themeFill="accent5" w:themeFillShade="BF"/>
      </w:tcPr>
    </w:tblStylePr>
    <w:tblStylePr w:type="band1Vert">
      <w:tblPr/>
      <w:tcPr>
        <w:shd w:val="clear" w:color="auto" w:fill="53FCFF" w:themeFill="accent5" w:themeFillTint="7F"/>
      </w:tcPr>
    </w:tblStylePr>
    <w:tblStylePr w:type="band1Horz">
      <w:tblPr/>
      <w:tcPr>
        <w:shd w:val="clear" w:color="auto" w:fill="53FCFF" w:themeFill="accent5" w:themeFillTint="7F"/>
      </w:tcPr>
    </w:tblStylePr>
  </w:style>
  <w:style w:type="table" w:styleId="Grillecouleur-Accent6">
    <w:name w:val="Colorful Grid Accent 6"/>
    <w:basedOn w:val="TableauNormal"/>
    <w:uiPriority w:val="73"/>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insideH w:val="single" w:sz="4" w:space="0" w:color="FFFFFF" w:themeColor="background1"/>
      </w:tblBorders>
    </w:tblPr>
    <w:tcPr>
      <w:shd w:val="clear" w:color="auto" w:fill="EAF0F1" w:themeFill="accent6" w:themeFillTint="33"/>
    </w:tcPr>
    <w:tblStylePr w:type="firstRow">
      <w:rPr>
        <w:b/>
        <w:bCs/>
      </w:rPr>
      <w:tblPr/>
      <w:tcPr>
        <w:shd w:val="clear" w:color="auto" w:fill="D5E2E3" w:themeFill="accent6" w:themeFillTint="66"/>
      </w:tcPr>
    </w:tblStylePr>
    <w:tblStylePr w:type="lastRow">
      <w:rPr>
        <w:b/>
        <w:bCs/>
        <w:color w:val="000000" w:themeColor="text1"/>
      </w:rPr>
      <w:tblPr/>
      <w:tcPr>
        <w:shd w:val="clear" w:color="auto" w:fill="D5E2E3" w:themeFill="accent6" w:themeFillTint="66"/>
      </w:tcPr>
    </w:tblStylePr>
    <w:tblStylePr w:type="firstCol">
      <w:rPr>
        <w:color w:val="FFFFFF" w:themeColor="background1"/>
      </w:rPr>
      <w:tblPr/>
      <w:tcPr>
        <w:shd w:val="clear" w:color="auto" w:fill="649498" w:themeFill="accent6" w:themeFillShade="BF"/>
      </w:tcPr>
    </w:tblStylePr>
    <w:tblStylePr w:type="lastCol">
      <w:rPr>
        <w:color w:val="FFFFFF" w:themeColor="background1"/>
      </w:rPr>
      <w:tblPr/>
      <w:tcPr>
        <w:shd w:val="clear" w:color="auto" w:fill="649498" w:themeFill="accent6" w:themeFillShade="BF"/>
      </w:tcPr>
    </w:tblStylePr>
    <w:tblStylePr w:type="band1Vert">
      <w:tblPr/>
      <w:tcPr>
        <w:shd w:val="clear" w:color="auto" w:fill="CBDBDD" w:themeFill="accent6" w:themeFillTint="7F"/>
      </w:tcPr>
    </w:tblStylePr>
    <w:tblStylePr w:type="band1Horz">
      <w:tblPr/>
      <w:tcPr>
        <w:shd w:val="clear" w:color="auto" w:fill="CBDBDD" w:themeFill="accent6" w:themeFillTint="7F"/>
      </w:tcPr>
    </w:tblStylePr>
  </w:style>
  <w:style w:type="table" w:styleId="Grilledetableau1">
    <w:name w:val="Table Grid 1"/>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Grilledetableau2">
    <w:name w:val="Table Grid 2"/>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3">
    <w:name w:val="Table Grid 3"/>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4">
    <w:name w:val="Table Grid 4"/>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Grilledetableau5">
    <w:name w:val="Table Grid 5"/>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6">
    <w:name w:val="Table Grid 6"/>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7">
    <w:name w:val="Table Grid 7"/>
    <w:basedOn w:val="TableauNormal"/>
    <w:semiHidden/>
    <w:unhideWhenUsed/>
    <w:rsid w:val="00654827"/>
    <w:pPr>
      <w:spacing w:after="0" w:line="240" w:lineRule="auto"/>
      <w:ind w:left="57"/>
    </w:pPr>
    <w:rPr>
      <w:rFonts w:ascii="Times New Roman" w:eastAsia="Times New Roman" w:hAnsi="Times New Roman" w:cs="Times New Roman"/>
      <w:b/>
      <w:bCs/>
      <w:sz w:val="20"/>
      <w:szCs w:val="20"/>
      <w:lang w:eastAsia="fr-FR"/>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8">
    <w:name w:val="Table Grid 8"/>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Grilledetableauclaire">
    <w:name w:val="Grid Table Light"/>
    <w:basedOn w:val="TableauNormal"/>
    <w:uiPriority w:val="40"/>
    <w:rsid w:val="00654827"/>
    <w:pPr>
      <w:spacing w:after="0" w:line="240" w:lineRule="auto"/>
    </w:pPr>
    <w:rPr>
      <w:rFonts w:ascii="Times New Roman" w:eastAsia="Times New Roman" w:hAnsi="Times New Roman" w:cs="Times New Roman"/>
      <w:sz w:val="20"/>
      <w:szCs w:val="20"/>
      <w:lang w:eastAsia="fr-FR"/>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llemoyenne1">
    <w:name w:val="Medium Grid 1"/>
    <w:basedOn w:val="TableauNormal"/>
    <w:uiPriority w:val="67"/>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1C688B" w:themeColor="accent1" w:themeTint="BF"/>
        <w:left w:val="single" w:sz="8" w:space="0" w:color="1C688B" w:themeColor="accent1" w:themeTint="BF"/>
        <w:bottom w:val="single" w:sz="8" w:space="0" w:color="1C688B" w:themeColor="accent1" w:themeTint="BF"/>
        <w:right w:val="single" w:sz="8" w:space="0" w:color="1C688B" w:themeColor="accent1" w:themeTint="BF"/>
        <w:insideH w:val="single" w:sz="8" w:space="0" w:color="1C688B" w:themeColor="accent1" w:themeTint="BF"/>
        <w:insideV w:val="single" w:sz="8" w:space="0" w:color="1C688B" w:themeColor="accent1" w:themeTint="BF"/>
      </w:tblBorders>
    </w:tblPr>
    <w:tcPr>
      <w:shd w:val="clear" w:color="auto" w:fill="A1D4EB" w:themeFill="accent1" w:themeFillTint="3F"/>
    </w:tcPr>
    <w:tblStylePr w:type="firstRow">
      <w:rPr>
        <w:b/>
        <w:bCs/>
      </w:rPr>
    </w:tblStylePr>
    <w:tblStylePr w:type="lastRow">
      <w:rPr>
        <w:b/>
        <w:bCs/>
      </w:rPr>
      <w:tblPr/>
      <w:tcPr>
        <w:tcBorders>
          <w:top w:val="single" w:sz="18" w:space="0" w:color="1C688B" w:themeColor="accent1" w:themeTint="BF"/>
        </w:tcBorders>
      </w:tcPr>
    </w:tblStylePr>
    <w:tblStylePr w:type="firstCol">
      <w:rPr>
        <w:b/>
        <w:bCs/>
      </w:rPr>
    </w:tblStylePr>
    <w:tblStylePr w:type="lastCol">
      <w:rPr>
        <w:b/>
        <w:bCs/>
      </w:rPr>
    </w:tblStylePr>
    <w:tblStylePr w:type="band1Vert">
      <w:tblPr/>
      <w:tcPr>
        <w:shd w:val="clear" w:color="auto" w:fill="42A8D8" w:themeFill="accent1" w:themeFillTint="7F"/>
      </w:tcPr>
    </w:tblStylePr>
    <w:tblStylePr w:type="band1Horz">
      <w:tblPr/>
      <w:tcPr>
        <w:shd w:val="clear" w:color="auto" w:fill="42A8D8" w:themeFill="accent1" w:themeFillTint="7F"/>
      </w:tcPr>
    </w:tblStylePr>
  </w:style>
  <w:style w:type="table" w:styleId="Grillemoyenne1-Accent2">
    <w:name w:val="Medium Grid 1 Accent 2"/>
    <w:basedOn w:val="TableauNormal"/>
    <w:uiPriority w:val="67"/>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E3FF11" w:themeColor="accent2" w:themeTint="BF"/>
        <w:left w:val="single" w:sz="8" w:space="0" w:color="E3FF11" w:themeColor="accent2" w:themeTint="BF"/>
        <w:bottom w:val="single" w:sz="8" w:space="0" w:color="E3FF11" w:themeColor="accent2" w:themeTint="BF"/>
        <w:right w:val="single" w:sz="8" w:space="0" w:color="E3FF11" w:themeColor="accent2" w:themeTint="BF"/>
        <w:insideH w:val="single" w:sz="8" w:space="0" w:color="E3FF11" w:themeColor="accent2" w:themeTint="BF"/>
        <w:insideV w:val="single" w:sz="8" w:space="0" w:color="E3FF11" w:themeColor="accent2" w:themeTint="BF"/>
      </w:tblBorders>
    </w:tblPr>
    <w:tcPr>
      <w:shd w:val="clear" w:color="auto" w:fill="F5FFB0" w:themeFill="accent2" w:themeFillTint="3F"/>
    </w:tcPr>
    <w:tblStylePr w:type="firstRow">
      <w:rPr>
        <w:b/>
        <w:bCs/>
      </w:rPr>
    </w:tblStylePr>
    <w:tblStylePr w:type="lastRow">
      <w:rPr>
        <w:b/>
        <w:bCs/>
      </w:rPr>
      <w:tblPr/>
      <w:tcPr>
        <w:tcBorders>
          <w:top w:val="single" w:sz="18" w:space="0" w:color="E3FF11" w:themeColor="accent2" w:themeTint="BF"/>
        </w:tcBorders>
      </w:tcPr>
    </w:tblStylePr>
    <w:tblStylePr w:type="firstCol">
      <w:rPr>
        <w:b/>
        <w:bCs/>
      </w:rPr>
    </w:tblStylePr>
    <w:tblStylePr w:type="lastCol">
      <w:rPr>
        <w:b/>
        <w:bCs/>
      </w:rPr>
    </w:tblStylePr>
    <w:tblStylePr w:type="band1Vert">
      <w:tblPr/>
      <w:tcPr>
        <w:shd w:val="clear" w:color="auto" w:fill="ECFF61" w:themeFill="accent2" w:themeFillTint="7F"/>
      </w:tcPr>
    </w:tblStylePr>
    <w:tblStylePr w:type="band1Horz">
      <w:tblPr/>
      <w:tcPr>
        <w:shd w:val="clear" w:color="auto" w:fill="ECFF61" w:themeFill="accent2" w:themeFillTint="7F"/>
      </w:tcPr>
    </w:tblStylePr>
  </w:style>
  <w:style w:type="table" w:styleId="Grillemoyenne1-Accent3">
    <w:name w:val="Medium Grid 1 Accent 3"/>
    <w:basedOn w:val="TableauNormal"/>
    <w:uiPriority w:val="67"/>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82A5AB" w:themeColor="accent3" w:themeTint="BF"/>
        <w:left w:val="single" w:sz="8" w:space="0" w:color="82A5AB" w:themeColor="accent3" w:themeTint="BF"/>
        <w:bottom w:val="single" w:sz="8" w:space="0" w:color="82A5AB" w:themeColor="accent3" w:themeTint="BF"/>
        <w:right w:val="single" w:sz="8" w:space="0" w:color="82A5AB" w:themeColor="accent3" w:themeTint="BF"/>
        <w:insideH w:val="single" w:sz="8" w:space="0" w:color="82A5AB" w:themeColor="accent3" w:themeTint="BF"/>
        <w:insideV w:val="single" w:sz="8" w:space="0" w:color="82A5AB" w:themeColor="accent3" w:themeTint="BF"/>
      </w:tblBorders>
    </w:tblPr>
    <w:tcPr>
      <w:shd w:val="clear" w:color="auto" w:fill="D5E1E3" w:themeFill="accent3" w:themeFillTint="3F"/>
    </w:tcPr>
    <w:tblStylePr w:type="firstRow">
      <w:rPr>
        <w:b/>
        <w:bCs/>
      </w:rPr>
    </w:tblStylePr>
    <w:tblStylePr w:type="lastRow">
      <w:rPr>
        <w:b/>
        <w:bCs/>
      </w:rPr>
      <w:tblPr/>
      <w:tcPr>
        <w:tcBorders>
          <w:top w:val="single" w:sz="18" w:space="0" w:color="82A5AB" w:themeColor="accent3" w:themeTint="BF"/>
        </w:tcBorders>
      </w:tcPr>
    </w:tblStylePr>
    <w:tblStylePr w:type="firstCol">
      <w:rPr>
        <w:b/>
        <w:bCs/>
      </w:rPr>
    </w:tblStylePr>
    <w:tblStylePr w:type="lastCol">
      <w:rPr>
        <w:b/>
        <w:bCs/>
      </w:rPr>
    </w:tblStylePr>
    <w:tblStylePr w:type="band1Vert">
      <w:tblPr/>
      <w:tcPr>
        <w:shd w:val="clear" w:color="auto" w:fill="ABC3C7" w:themeFill="accent3" w:themeFillTint="7F"/>
      </w:tcPr>
    </w:tblStylePr>
    <w:tblStylePr w:type="band1Horz">
      <w:tblPr/>
      <w:tcPr>
        <w:shd w:val="clear" w:color="auto" w:fill="ABC3C7" w:themeFill="accent3" w:themeFillTint="7F"/>
      </w:tcPr>
    </w:tblStylePr>
  </w:style>
  <w:style w:type="table" w:styleId="Grillemoyenne1-Accent4">
    <w:name w:val="Medium Grid 1 Accent 4"/>
    <w:basedOn w:val="TableauNormal"/>
    <w:uiPriority w:val="67"/>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0AADE" w:themeColor="accent4" w:themeTint="BF"/>
        <w:left w:val="single" w:sz="8" w:space="0" w:color="00AADE" w:themeColor="accent4" w:themeTint="BF"/>
        <w:bottom w:val="single" w:sz="8" w:space="0" w:color="00AADE" w:themeColor="accent4" w:themeTint="BF"/>
        <w:right w:val="single" w:sz="8" w:space="0" w:color="00AADE" w:themeColor="accent4" w:themeTint="BF"/>
        <w:insideH w:val="single" w:sz="8" w:space="0" w:color="00AADE" w:themeColor="accent4" w:themeTint="BF"/>
        <w:insideV w:val="single" w:sz="8" w:space="0" w:color="00AADE" w:themeColor="accent4" w:themeTint="BF"/>
      </w:tblBorders>
    </w:tblPr>
    <w:tcPr>
      <w:shd w:val="clear" w:color="auto" w:fill="A0E9FF" w:themeFill="accent4" w:themeFillTint="3F"/>
    </w:tcPr>
    <w:tblStylePr w:type="firstRow">
      <w:rPr>
        <w:b/>
        <w:bCs/>
      </w:rPr>
    </w:tblStylePr>
    <w:tblStylePr w:type="lastRow">
      <w:rPr>
        <w:b/>
        <w:bCs/>
      </w:rPr>
      <w:tblPr/>
      <w:tcPr>
        <w:tcBorders>
          <w:top w:val="single" w:sz="18" w:space="0" w:color="00AADE" w:themeColor="accent4" w:themeTint="BF"/>
        </w:tcBorders>
      </w:tcPr>
    </w:tblStylePr>
    <w:tblStylePr w:type="firstCol">
      <w:rPr>
        <w:b/>
        <w:bCs/>
      </w:rPr>
    </w:tblStylePr>
    <w:tblStylePr w:type="lastCol">
      <w:rPr>
        <w:b/>
        <w:bCs/>
      </w:rPr>
    </w:tblStylePr>
    <w:tblStylePr w:type="band1Vert">
      <w:tblPr/>
      <w:tcPr>
        <w:shd w:val="clear" w:color="auto" w:fill="3FD2FF" w:themeFill="accent4" w:themeFillTint="7F"/>
      </w:tcPr>
    </w:tblStylePr>
    <w:tblStylePr w:type="band1Horz">
      <w:tblPr/>
      <w:tcPr>
        <w:shd w:val="clear" w:color="auto" w:fill="3FD2FF" w:themeFill="accent4" w:themeFillTint="7F"/>
      </w:tcPr>
    </w:tblStylePr>
  </w:style>
  <w:style w:type="table" w:styleId="Grillemoyenne1-Accent5">
    <w:name w:val="Medium Grid 1 Accent 5"/>
    <w:basedOn w:val="TableauNormal"/>
    <w:uiPriority w:val="67"/>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0F8FC" w:themeColor="accent5" w:themeTint="BF"/>
        <w:left w:val="single" w:sz="8" w:space="0" w:color="00F8FC" w:themeColor="accent5" w:themeTint="BF"/>
        <w:bottom w:val="single" w:sz="8" w:space="0" w:color="00F8FC" w:themeColor="accent5" w:themeTint="BF"/>
        <w:right w:val="single" w:sz="8" w:space="0" w:color="00F8FC" w:themeColor="accent5" w:themeTint="BF"/>
        <w:insideH w:val="single" w:sz="8" w:space="0" w:color="00F8FC" w:themeColor="accent5" w:themeTint="BF"/>
        <w:insideV w:val="single" w:sz="8" w:space="0" w:color="00F8FC" w:themeColor="accent5" w:themeTint="BF"/>
      </w:tblBorders>
    </w:tblPr>
    <w:tcPr>
      <w:shd w:val="clear" w:color="auto" w:fill="AAFDFF" w:themeFill="accent5" w:themeFillTint="3F"/>
    </w:tcPr>
    <w:tblStylePr w:type="firstRow">
      <w:rPr>
        <w:b/>
        <w:bCs/>
      </w:rPr>
    </w:tblStylePr>
    <w:tblStylePr w:type="lastRow">
      <w:rPr>
        <w:b/>
        <w:bCs/>
      </w:rPr>
      <w:tblPr/>
      <w:tcPr>
        <w:tcBorders>
          <w:top w:val="single" w:sz="18" w:space="0" w:color="00F8FC" w:themeColor="accent5" w:themeTint="BF"/>
        </w:tcBorders>
      </w:tcPr>
    </w:tblStylePr>
    <w:tblStylePr w:type="firstCol">
      <w:rPr>
        <w:b/>
        <w:bCs/>
      </w:rPr>
    </w:tblStylePr>
    <w:tblStylePr w:type="lastCol">
      <w:rPr>
        <w:b/>
        <w:bCs/>
      </w:rPr>
    </w:tblStylePr>
    <w:tblStylePr w:type="band1Vert">
      <w:tblPr/>
      <w:tcPr>
        <w:shd w:val="clear" w:color="auto" w:fill="53FCFF" w:themeFill="accent5" w:themeFillTint="7F"/>
      </w:tcPr>
    </w:tblStylePr>
    <w:tblStylePr w:type="band1Horz">
      <w:tblPr/>
      <w:tcPr>
        <w:shd w:val="clear" w:color="auto" w:fill="53FCFF" w:themeFill="accent5" w:themeFillTint="7F"/>
      </w:tcPr>
    </w:tblStylePr>
  </w:style>
  <w:style w:type="table" w:styleId="Grillemoyenne1-Accent6">
    <w:name w:val="Medium Grid 1 Accent 6"/>
    <w:basedOn w:val="TableauNormal"/>
    <w:uiPriority w:val="67"/>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B1C9CC" w:themeColor="accent6" w:themeTint="BF"/>
        <w:left w:val="single" w:sz="8" w:space="0" w:color="B1C9CC" w:themeColor="accent6" w:themeTint="BF"/>
        <w:bottom w:val="single" w:sz="8" w:space="0" w:color="B1C9CC" w:themeColor="accent6" w:themeTint="BF"/>
        <w:right w:val="single" w:sz="8" w:space="0" w:color="B1C9CC" w:themeColor="accent6" w:themeTint="BF"/>
        <w:insideH w:val="single" w:sz="8" w:space="0" w:color="B1C9CC" w:themeColor="accent6" w:themeTint="BF"/>
        <w:insideV w:val="single" w:sz="8" w:space="0" w:color="B1C9CC" w:themeColor="accent6" w:themeTint="BF"/>
      </w:tblBorders>
    </w:tblPr>
    <w:tcPr>
      <w:shd w:val="clear" w:color="auto" w:fill="E5EDEE" w:themeFill="accent6" w:themeFillTint="3F"/>
    </w:tcPr>
    <w:tblStylePr w:type="firstRow">
      <w:rPr>
        <w:b/>
        <w:bCs/>
      </w:rPr>
    </w:tblStylePr>
    <w:tblStylePr w:type="lastRow">
      <w:rPr>
        <w:b/>
        <w:bCs/>
      </w:rPr>
      <w:tblPr/>
      <w:tcPr>
        <w:tcBorders>
          <w:top w:val="single" w:sz="18" w:space="0" w:color="B1C9CC" w:themeColor="accent6" w:themeTint="BF"/>
        </w:tcBorders>
      </w:tcPr>
    </w:tblStylePr>
    <w:tblStylePr w:type="firstCol">
      <w:rPr>
        <w:b/>
        <w:bCs/>
      </w:rPr>
    </w:tblStylePr>
    <w:tblStylePr w:type="lastCol">
      <w:rPr>
        <w:b/>
        <w:bCs/>
      </w:rPr>
    </w:tblStylePr>
    <w:tblStylePr w:type="band1Vert">
      <w:tblPr/>
      <w:tcPr>
        <w:shd w:val="clear" w:color="auto" w:fill="CBDBDD" w:themeFill="accent6" w:themeFillTint="7F"/>
      </w:tcPr>
    </w:tblStylePr>
    <w:tblStylePr w:type="band1Horz">
      <w:tblPr/>
      <w:tcPr>
        <w:shd w:val="clear" w:color="auto" w:fill="CBDBDD" w:themeFill="accent6" w:themeFillTint="7F"/>
      </w:tcPr>
    </w:tblStylePr>
  </w:style>
  <w:style w:type="table" w:styleId="Grillemoyenne2">
    <w:name w:val="Medium Grid 2"/>
    <w:basedOn w:val="TableauNormal"/>
    <w:uiPriority w:val="68"/>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09212C" w:themeColor="accent1"/>
        <w:left w:val="single" w:sz="8" w:space="0" w:color="09212C" w:themeColor="accent1"/>
        <w:bottom w:val="single" w:sz="8" w:space="0" w:color="09212C" w:themeColor="accent1"/>
        <w:right w:val="single" w:sz="8" w:space="0" w:color="09212C" w:themeColor="accent1"/>
        <w:insideH w:val="single" w:sz="8" w:space="0" w:color="09212C" w:themeColor="accent1"/>
        <w:insideV w:val="single" w:sz="8" w:space="0" w:color="09212C" w:themeColor="accent1"/>
      </w:tblBorders>
    </w:tblPr>
    <w:tcPr>
      <w:shd w:val="clear" w:color="auto" w:fill="A1D4EB" w:themeFill="accent1" w:themeFillTint="3F"/>
    </w:tcPr>
    <w:tblStylePr w:type="firstRow">
      <w:rPr>
        <w:b/>
        <w:bCs/>
        <w:color w:val="000000" w:themeColor="text1"/>
      </w:rPr>
      <w:tblPr/>
      <w:tcPr>
        <w:shd w:val="clear" w:color="auto" w:fill="D9EDF7"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2DCEF" w:themeFill="accent1" w:themeFillTint="33"/>
      </w:tcPr>
    </w:tblStylePr>
    <w:tblStylePr w:type="band1Vert">
      <w:tblPr/>
      <w:tcPr>
        <w:shd w:val="clear" w:color="auto" w:fill="42A8D8" w:themeFill="accent1" w:themeFillTint="7F"/>
      </w:tcPr>
    </w:tblStylePr>
    <w:tblStylePr w:type="band1Horz">
      <w:tblPr/>
      <w:tcPr>
        <w:tcBorders>
          <w:insideH w:val="single" w:sz="6" w:space="0" w:color="09212C" w:themeColor="accent1"/>
          <w:insideV w:val="single" w:sz="6" w:space="0" w:color="09212C" w:themeColor="accent1"/>
        </w:tcBorders>
        <w:shd w:val="clear" w:color="auto" w:fill="42A8D8"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ABC100" w:themeColor="accent2"/>
        <w:left w:val="single" w:sz="8" w:space="0" w:color="ABC100" w:themeColor="accent2"/>
        <w:bottom w:val="single" w:sz="8" w:space="0" w:color="ABC100" w:themeColor="accent2"/>
        <w:right w:val="single" w:sz="8" w:space="0" w:color="ABC100" w:themeColor="accent2"/>
        <w:insideH w:val="single" w:sz="8" w:space="0" w:color="ABC100" w:themeColor="accent2"/>
        <w:insideV w:val="single" w:sz="8" w:space="0" w:color="ABC100" w:themeColor="accent2"/>
      </w:tblBorders>
    </w:tblPr>
    <w:tcPr>
      <w:shd w:val="clear" w:color="auto" w:fill="F5FFB0" w:themeFill="accent2" w:themeFillTint="3F"/>
    </w:tcPr>
    <w:tblStylePr w:type="firstRow">
      <w:rPr>
        <w:b/>
        <w:bCs/>
        <w:color w:val="000000" w:themeColor="text1"/>
      </w:rPr>
      <w:tblPr/>
      <w:tcPr>
        <w:shd w:val="clear" w:color="auto" w:fill="FBFFD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7FFBF" w:themeFill="accent2" w:themeFillTint="33"/>
      </w:tcPr>
    </w:tblStylePr>
    <w:tblStylePr w:type="band1Vert">
      <w:tblPr/>
      <w:tcPr>
        <w:shd w:val="clear" w:color="auto" w:fill="ECFF61" w:themeFill="accent2" w:themeFillTint="7F"/>
      </w:tcPr>
    </w:tblStylePr>
    <w:tblStylePr w:type="band1Horz">
      <w:tblPr/>
      <w:tcPr>
        <w:tcBorders>
          <w:insideH w:val="single" w:sz="6" w:space="0" w:color="ABC100" w:themeColor="accent2"/>
          <w:insideV w:val="single" w:sz="6" w:space="0" w:color="ABC100" w:themeColor="accent2"/>
        </w:tcBorders>
        <w:shd w:val="clear" w:color="auto" w:fill="ECFF61"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5D858B" w:themeColor="accent3"/>
        <w:left w:val="single" w:sz="8" w:space="0" w:color="5D858B" w:themeColor="accent3"/>
        <w:bottom w:val="single" w:sz="8" w:space="0" w:color="5D858B" w:themeColor="accent3"/>
        <w:right w:val="single" w:sz="8" w:space="0" w:color="5D858B" w:themeColor="accent3"/>
        <w:insideH w:val="single" w:sz="8" w:space="0" w:color="5D858B" w:themeColor="accent3"/>
        <w:insideV w:val="single" w:sz="8" w:space="0" w:color="5D858B" w:themeColor="accent3"/>
      </w:tblBorders>
    </w:tblPr>
    <w:tcPr>
      <w:shd w:val="clear" w:color="auto" w:fill="D5E1E3" w:themeFill="accent3" w:themeFillTint="3F"/>
    </w:tcPr>
    <w:tblStylePr w:type="firstRow">
      <w:rPr>
        <w:b/>
        <w:bCs/>
        <w:color w:val="000000" w:themeColor="text1"/>
      </w:rPr>
      <w:tblPr/>
      <w:tcPr>
        <w:shd w:val="clear" w:color="auto" w:fill="EEF3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E7E8" w:themeFill="accent3" w:themeFillTint="33"/>
      </w:tcPr>
    </w:tblStylePr>
    <w:tblStylePr w:type="band1Vert">
      <w:tblPr/>
      <w:tcPr>
        <w:shd w:val="clear" w:color="auto" w:fill="ABC3C7" w:themeFill="accent3" w:themeFillTint="7F"/>
      </w:tcPr>
    </w:tblStylePr>
    <w:tblStylePr w:type="band1Horz">
      <w:tblPr/>
      <w:tcPr>
        <w:tcBorders>
          <w:insideH w:val="single" w:sz="6" w:space="0" w:color="5D858B" w:themeColor="accent3"/>
          <w:insideV w:val="single" w:sz="6" w:space="0" w:color="5D858B" w:themeColor="accent3"/>
        </w:tcBorders>
        <w:shd w:val="clear" w:color="auto" w:fill="ABC3C7"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00617E" w:themeColor="accent4"/>
        <w:left w:val="single" w:sz="8" w:space="0" w:color="00617E" w:themeColor="accent4"/>
        <w:bottom w:val="single" w:sz="8" w:space="0" w:color="00617E" w:themeColor="accent4"/>
        <w:right w:val="single" w:sz="8" w:space="0" w:color="00617E" w:themeColor="accent4"/>
        <w:insideH w:val="single" w:sz="8" w:space="0" w:color="00617E" w:themeColor="accent4"/>
        <w:insideV w:val="single" w:sz="8" w:space="0" w:color="00617E" w:themeColor="accent4"/>
      </w:tblBorders>
    </w:tblPr>
    <w:tcPr>
      <w:shd w:val="clear" w:color="auto" w:fill="A0E9FF" w:themeFill="accent4" w:themeFillTint="3F"/>
    </w:tcPr>
    <w:tblStylePr w:type="firstRow">
      <w:rPr>
        <w:b/>
        <w:bCs/>
        <w:color w:val="000000" w:themeColor="text1"/>
      </w:rPr>
      <w:tblPr/>
      <w:tcPr>
        <w:shd w:val="clear" w:color="auto" w:fill="D9F6FF"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2EDFF" w:themeFill="accent4" w:themeFillTint="33"/>
      </w:tcPr>
    </w:tblStylePr>
    <w:tblStylePr w:type="band1Vert">
      <w:tblPr/>
      <w:tcPr>
        <w:shd w:val="clear" w:color="auto" w:fill="3FD2FF" w:themeFill="accent4" w:themeFillTint="7F"/>
      </w:tcPr>
    </w:tblStylePr>
    <w:tblStylePr w:type="band1Horz">
      <w:tblPr/>
      <w:tcPr>
        <w:tcBorders>
          <w:insideH w:val="single" w:sz="6" w:space="0" w:color="00617E" w:themeColor="accent4"/>
          <w:insideV w:val="single" w:sz="6" w:space="0" w:color="00617E" w:themeColor="accent4"/>
        </w:tcBorders>
        <w:shd w:val="clear" w:color="auto" w:fill="3FD2FF"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00A4A6" w:themeColor="accent5"/>
        <w:left w:val="single" w:sz="8" w:space="0" w:color="00A4A6" w:themeColor="accent5"/>
        <w:bottom w:val="single" w:sz="8" w:space="0" w:color="00A4A6" w:themeColor="accent5"/>
        <w:right w:val="single" w:sz="8" w:space="0" w:color="00A4A6" w:themeColor="accent5"/>
        <w:insideH w:val="single" w:sz="8" w:space="0" w:color="00A4A6" w:themeColor="accent5"/>
        <w:insideV w:val="single" w:sz="8" w:space="0" w:color="00A4A6" w:themeColor="accent5"/>
      </w:tblBorders>
    </w:tblPr>
    <w:tcPr>
      <w:shd w:val="clear" w:color="auto" w:fill="AAFDFF" w:themeFill="accent5" w:themeFillTint="3F"/>
    </w:tcPr>
    <w:tblStylePr w:type="firstRow">
      <w:rPr>
        <w:b/>
        <w:bCs/>
        <w:color w:val="000000" w:themeColor="text1"/>
      </w:rPr>
      <w:tblPr/>
      <w:tcPr>
        <w:shd w:val="clear" w:color="auto" w:fill="DDFEF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AFDFF" w:themeFill="accent5" w:themeFillTint="33"/>
      </w:tcPr>
    </w:tblStylePr>
    <w:tblStylePr w:type="band1Vert">
      <w:tblPr/>
      <w:tcPr>
        <w:shd w:val="clear" w:color="auto" w:fill="53FCFF" w:themeFill="accent5" w:themeFillTint="7F"/>
      </w:tcPr>
    </w:tblStylePr>
    <w:tblStylePr w:type="band1Horz">
      <w:tblPr/>
      <w:tcPr>
        <w:tcBorders>
          <w:insideH w:val="single" w:sz="6" w:space="0" w:color="00A4A6" w:themeColor="accent5"/>
          <w:insideV w:val="single" w:sz="6" w:space="0" w:color="00A4A6" w:themeColor="accent5"/>
        </w:tcBorders>
        <w:shd w:val="clear" w:color="auto" w:fill="53FCFF"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97B8BB" w:themeColor="accent6"/>
        <w:left w:val="single" w:sz="8" w:space="0" w:color="97B8BB" w:themeColor="accent6"/>
        <w:bottom w:val="single" w:sz="8" w:space="0" w:color="97B8BB" w:themeColor="accent6"/>
        <w:right w:val="single" w:sz="8" w:space="0" w:color="97B8BB" w:themeColor="accent6"/>
        <w:insideH w:val="single" w:sz="8" w:space="0" w:color="97B8BB" w:themeColor="accent6"/>
        <w:insideV w:val="single" w:sz="8" w:space="0" w:color="97B8BB" w:themeColor="accent6"/>
      </w:tblBorders>
    </w:tblPr>
    <w:tcPr>
      <w:shd w:val="clear" w:color="auto" w:fill="E5EDEE" w:themeFill="accent6" w:themeFillTint="3F"/>
    </w:tcPr>
    <w:tblStylePr w:type="firstRow">
      <w:rPr>
        <w:b/>
        <w:bCs/>
        <w:color w:val="000000" w:themeColor="text1"/>
      </w:rPr>
      <w:tblPr/>
      <w:tcPr>
        <w:shd w:val="clear" w:color="auto" w:fill="F4F8F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0F1" w:themeFill="accent6" w:themeFillTint="33"/>
      </w:tcPr>
    </w:tblStylePr>
    <w:tblStylePr w:type="band1Vert">
      <w:tblPr/>
      <w:tcPr>
        <w:shd w:val="clear" w:color="auto" w:fill="CBDBDD" w:themeFill="accent6" w:themeFillTint="7F"/>
      </w:tcPr>
    </w:tblStylePr>
    <w:tblStylePr w:type="band1Horz">
      <w:tblPr/>
      <w:tcPr>
        <w:tcBorders>
          <w:insideH w:val="single" w:sz="6" w:space="0" w:color="97B8BB" w:themeColor="accent6"/>
          <w:insideV w:val="single" w:sz="6" w:space="0" w:color="97B8BB" w:themeColor="accent6"/>
        </w:tcBorders>
        <w:shd w:val="clear" w:color="auto" w:fill="CBDBDD"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1D4E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9212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9212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9212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9212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2A8D8"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2A8D8" w:themeFill="accent1" w:themeFillTint="7F"/>
      </w:tcPr>
    </w:tblStylePr>
  </w:style>
  <w:style w:type="table" w:styleId="Grillemoyenne3-Accent2">
    <w:name w:val="Medium Grid 3 Accent 2"/>
    <w:basedOn w:val="TableauNormal"/>
    <w:uiPriority w:val="69"/>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5FFB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BC1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BC1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BC1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BC1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CFF61"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CFF61" w:themeFill="accent2" w:themeFillTint="7F"/>
      </w:tcPr>
    </w:tblStylePr>
  </w:style>
  <w:style w:type="table" w:styleId="Grillemoyenne3-Accent3">
    <w:name w:val="Medium Grid 3 Accent 3"/>
    <w:basedOn w:val="TableauNormal"/>
    <w:uiPriority w:val="69"/>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1E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D858B"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D858B"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D858B"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D858B"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C3C7"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C3C7" w:themeFill="accent3" w:themeFillTint="7F"/>
      </w:tcPr>
    </w:tblStylePr>
  </w:style>
  <w:style w:type="table" w:styleId="Grillemoyenne3-Accent4">
    <w:name w:val="Medium Grid 3 Accent 4"/>
    <w:basedOn w:val="TableauNormal"/>
    <w:uiPriority w:val="69"/>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0E9F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617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617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617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617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3FD2F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3FD2FF" w:themeFill="accent4" w:themeFillTint="7F"/>
      </w:tcPr>
    </w:tblStylePr>
  </w:style>
  <w:style w:type="table" w:styleId="Grillemoyenne3-Accent5">
    <w:name w:val="Medium Grid 3 Accent 5"/>
    <w:basedOn w:val="TableauNormal"/>
    <w:uiPriority w:val="69"/>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AFDF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A4A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A4A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A4A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A4A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3FCF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3FCFF" w:themeFill="accent5" w:themeFillTint="7F"/>
      </w:tcPr>
    </w:tblStylePr>
  </w:style>
  <w:style w:type="table" w:styleId="Grillemoyenne3-Accent6">
    <w:name w:val="Medium Grid 3 Accent 6"/>
    <w:basedOn w:val="TableauNormal"/>
    <w:uiPriority w:val="69"/>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DEE"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7B8B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7B8B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7B8B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7B8B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BDBDD"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BDBDD" w:themeFill="accent6" w:themeFillTint="7F"/>
      </w:tcPr>
    </w:tblStylePr>
  </w:style>
  <w:style w:type="paragraph" w:styleId="Index1">
    <w:name w:val="index 1"/>
    <w:basedOn w:val="Normal"/>
    <w:next w:val="Normal"/>
    <w:autoRedefine/>
    <w:semiHidden/>
    <w:unhideWhenUsed/>
    <w:rsid w:val="00654827"/>
    <w:pPr>
      <w:ind w:left="220" w:hanging="220"/>
    </w:pPr>
  </w:style>
  <w:style w:type="paragraph" w:styleId="Index2">
    <w:name w:val="index 2"/>
    <w:basedOn w:val="Normal"/>
    <w:next w:val="Normal"/>
    <w:autoRedefine/>
    <w:semiHidden/>
    <w:unhideWhenUsed/>
    <w:rsid w:val="00654827"/>
    <w:pPr>
      <w:ind w:left="440" w:hanging="220"/>
    </w:pPr>
  </w:style>
  <w:style w:type="paragraph" w:styleId="Index3">
    <w:name w:val="index 3"/>
    <w:basedOn w:val="Normal"/>
    <w:next w:val="Normal"/>
    <w:autoRedefine/>
    <w:semiHidden/>
    <w:unhideWhenUsed/>
    <w:rsid w:val="00654827"/>
    <w:pPr>
      <w:ind w:left="660" w:hanging="220"/>
    </w:pPr>
  </w:style>
  <w:style w:type="paragraph" w:styleId="Index4">
    <w:name w:val="index 4"/>
    <w:basedOn w:val="Normal"/>
    <w:next w:val="Normal"/>
    <w:autoRedefine/>
    <w:semiHidden/>
    <w:unhideWhenUsed/>
    <w:rsid w:val="00654827"/>
    <w:pPr>
      <w:ind w:left="880" w:hanging="220"/>
    </w:pPr>
  </w:style>
  <w:style w:type="paragraph" w:styleId="Index5">
    <w:name w:val="index 5"/>
    <w:basedOn w:val="Normal"/>
    <w:next w:val="Normal"/>
    <w:autoRedefine/>
    <w:semiHidden/>
    <w:unhideWhenUsed/>
    <w:rsid w:val="00654827"/>
    <w:pPr>
      <w:ind w:left="1100" w:hanging="220"/>
    </w:pPr>
  </w:style>
  <w:style w:type="paragraph" w:styleId="Index6">
    <w:name w:val="index 6"/>
    <w:basedOn w:val="Normal"/>
    <w:next w:val="Normal"/>
    <w:autoRedefine/>
    <w:semiHidden/>
    <w:unhideWhenUsed/>
    <w:rsid w:val="00654827"/>
    <w:pPr>
      <w:ind w:left="1320" w:hanging="220"/>
    </w:pPr>
  </w:style>
  <w:style w:type="paragraph" w:styleId="Index7">
    <w:name w:val="index 7"/>
    <w:basedOn w:val="Normal"/>
    <w:next w:val="Normal"/>
    <w:autoRedefine/>
    <w:semiHidden/>
    <w:unhideWhenUsed/>
    <w:rsid w:val="00654827"/>
    <w:pPr>
      <w:ind w:left="1540" w:hanging="220"/>
    </w:pPr>
  </w:style>
  <w:style w:type="paragraph" w:styleId="Index8">
    <w:name w:val="index 8"/>
    <w:basedOn w:val="Normal"/>
    <w:next w:val="Normal"/>
    <w:autoRedefine/>
    <w:semiHidden/>
    <w:unhideWhenUsed/>
    <w:rsid w:val="00654827"/>
    <w:pPr>
      <w:ind w:left="1760" w:hanging="220"/>
    </w:pPr>
  </w:style>
  <w:style w:type="paragraph" w:styleId="Index9">
    <w:name w:val="index 9"/>
    <w:basedOn w:val="Normal"/>
    <w:next w:val="Normal"/>
    <w:autoRedefine/>
    <w:semiHidden/>
    <w:unhideWhenUsed/>
    <w:rsid w:val="00654827"/>
    <w:pPr>
      <w:ind w:left="1980" w:hanging="220"/>
    </w:pPr>
  </w:style>
  <w:style w:type="paragraph" w:styleId="Lgende">
    <w:name w:val="caption"/>
    <w:basedOn w:val="Normal"/>
    <w:next w:val="Normal"/>
    <w:semiHidden/>
    <w:unhideWhenUsed/>
    <w:rsid w:val="00654827"/>
    <w:pPr>
      <w:spacing w:after="200"/>
    </w:pPr>
    <w:rPr>
      <w:i/>
      <w:iCs/>
      <w:color w:val="F4A41D" w:themeColor="text2"/>
      <w:sz w:val="18"/>
      <w:szCs w:val="18"/>
    </w:rPr>
  </w:style>
  <w:style w:type="paragraph" w:styleId="Liste">
    <w:name w:val="List"/>
    <w:basedOn w:val="Normal"/>
    <w:semiHidden/>
    <w:unhideWhenUsed/>
    <w:rsid w:val="00654827"/>
    <w:pPr>
      <w:ind w:left="283" w:hanging="283"/>
      <w:contextualSpacing/>
    </w:pPr>
  </w:style>
  <w:style w:type="paragraph" w:styleId="Liste2">
    <w:name w:val="List 2"/>
    <w:basedOn w:val="Normal"/>
    <w:semiHidden/>
    <w:unhideWhenUsed/>
    <w:rsid w:val="00654827"/>
    <w:pPr>
      <w:ind w:left="566" w:hanging="283"/>
      <w:contextualSpacing/>
    </w:pPr>
  </w:style>
  <w:style w:type="paragraph" w:styleId="Liste3">
    <w:name w:val="List 3"/>
    <w:basedOn w:val="Normal"/>
    <w:semiHidden/>
    <w:unhideWhenUsed/>
    <w:rsid w:val="00654827"/>
    <w:pPr>
      <w:ind w:left="849" w:hanging="283"/>
      <w:contextualSpacing/>
    </w:pPr>
  </w:style>
  <w:style w:type="paragraph" w:styleId="Liste4">
    <w:name w:val="List 4"/>
    <w:basedOn w:val="Normal"/>
    <w:rsid w:val="00654827"/>
    <w:pPr>
      <w:ind w:left="1132" w:hanging="283"/>
      <w:contextualSpacing/>
    </w:pPr>
  </w:style>
  <w:style w:type="paragraph" w:styleId="Liste5">
    <w:name w:val="List 5"/>
    <w:basedOn w:val="Normal"/>
    <w:rsid w:val="00654827"/>
    <w:pPr>
      <w:ind w:left="1415" w:hanging="283"/>
      <w:contextualSpacing/>
    </w:pPr>
  </w:style>
  <w:style w:type="paragraph" w:styleId="Listenumros">
    <w:name w:val="List Number"/>
    <w:basedOn w:val="Normal"/>
    <w:rsid w:val="00654827"/>
    <w:pPr>
      <w:tabs>
        <w:tab w:val="num" w:pos="360"/>
      </w:tabs>
      <w:ind w:left="360" w:hanging="360"/>
      <w:contextualSpacing/>
    </w:pPr>
  </w:style>
  <w:style w:type="paragraph" w:styleId="Listenumros2">
    <w:name w:val="List Number 2"/>
    <w:basedOn w:val="Normal"/>
    <w:semiHidden/>
    <w:unhideWhenUsed/>
    <w:rsid w:val="00654827"/>
    <w:pPr>
      <w:tabs>
        <w:tab w:val="num" w:pos="643"/>
      </w:tabs>
      <w:ind w:left="643" w:hanging="360"/>
      <w:contextualSpacing/>
    </w:pPr>
  </w:style>
  <w:style w:type="paragraph" w:styleId="Listenumros3">
    <w:name w:val="List Number 3"/>
    <w:basedOn w:val="Normal"/>
    <w:semiHidden/>
    <w:unhideWhenUsed/>
    <w:rsid w:val="00654827"/>
    <w:pPr>
      <w:tabs>
        <w:tab w:val="num" w:pos="926"/>
      </w:tabs>
      <w:ind w:left="926" w:hanging="360"/>
      <w:contextualSpacing/>
    </w:pPr>
  </w:style>
  <w:style w:type="paragraph" w:styleId="Listenumros4">
    <w:name w:val="List Number 4"/>
    <w:basedOn w:val="Normal"/>
    <w:semiHidden/>
    <w:unhideWhenUsed/>
    <w:rsid w:val="00654827"/>
    <w:pPr>
      <w:tabs>
        <w:tab w:val="num" w:pos="1209"/>
      </w:tabs>
      <w:ind w:left="1209" w:hanging="360"/>
      <w:contextualSpacing/>
    </w:pPr>
  </w:style>
  <w:style w:type="paragraph" w:styleId="Listenumros5">
    <w:name w:val="List Number 5"/>
    <w:basedOn w:val="Normal"/>
    <w:semiHidden/>
    <w:unhideWhenUsed/>
    <w:rsid w:val="00654827"/>
    <w:pPr>
      <w:tabs>
        <w:tab w:val="num" w:pos="1492"/>
      </w:tabs>
      <w:ind w:left="1492" w:hanging="360"/>
      <w:contextualSpacing/>
    </w:pPr>
  </w:style>
  <w:style w:type="paragraph" w:styleId="Listepuces3">
    <w:name w:val="List Bullet 3"/>
    <w:basedOn w:val="Normal"/>
    <w:semiHidden/>
    <w:unhideWhenUsed/>
    <w:qFormat/>
    <w:rsid w:val="00654827"/>
    <w:pPr>
      <w:tabs>
        <w:tab w:val="num" w:pos="926"/>
      </w:tabs>
      <w:ind w:left="926" w:hanging="360"/>
      <w:contextualSpacing/>
    </w:pPr>
  </w:style>
  <w:style w:type="paragraph" w:styleId="Listepuces4">
    <w:name w:val="List Bullet 4"/>
    <w:basedOn w:val="Normal"/>
    <w:semiHidden/>
    <w:unhideWhenUsed/>
    <w:qFormat/>
    <w:rsid w:val="00654827"/>
    <w:pPr>
      <w:tabs>
        <w:tab w:val="num" w:pos="1209"/>
      </w:tabs>
      <w:ind w:left="1209" w:hanging="360"/>
      <w:contextualSpacing/>
    </w:pPr>
  </w:style>
  <w:style w:type="paragraph" w:styleId="Listepuces5">
    <w:name w:val="List Bullet 5"/>
    <w:basedOn w:val="Normal"/>
    <w:semiHidden/>
    <w:unhideWhenUsed/>
    <w:qFormat/>
    <w:rsid w:val="00654827"/>
    <w:pPr>
      <w:tabs>
        <w:tab w:val="num" w:pos="1492"/>
      </w:tabs>
      <w:ind w:left="1492" w:hanging="360"/>
      <w:contextualSpacing/>
    </w:pPr>
  </w:style>
  <w:style w:type="table" w:styleId="Listeclaire">
    <w:name w:val="Light List"/>
    <w:basedOn w:val="TableauNormal"/>
    <w:uiPriority w:val="61"/>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9212C" w:themeColor="accent1"/>
        <w:left w:val="single" w:sz="8" w:space="0" w:color="09212C" w:themeColor="accent1"/>
        <w:bottom w:val="single" w:sz="8" w:space="0" w:color="09212C" w:themeColor="accent1"/>
        <w:right w:val="single" w:sz="8" w:space="0" w:color="09212C" w:themeColor="accent1"/>
      </w:tblBorders>
    </w:tblPr>
    <w:tblStylePr w:type="firstRow">
      <w:pPr>
        <w:spacing w:before="0" w:after="0" w:line="240" w:lineRule="auto"/>
      </w:pPr>
      <w:rPr>
        <w:b/>
        <w:bCs/>
        <w:color w:val="FFFFFF" w:themeColor="background1"/>
      </w:rPr>
      <w:tblPr/>
      <w:tcPr>
        <w:shd w:val="clear" w:color="auto" w:fill="09212C" w:themeFill="accent1"/>
      </w:tcPr>
    </w:tblStylePr>
    <w:tblStylePr w:type="lastRow">
      <w:pPr>
        <w:spacing w:before="0" w:after="0" w:line="240" w:lineRule="auto"/>
      </w:pPr>
      <w:rPr>
        <w:b/>
        <w:bCs/>
      </w:rPr>
      <w:tblPr/>
      <w:tcPr>
        <w:tcBorders>
          <w:top w:val="double" w:sz="6" w:space="0" w:color="09212C" w:themeColor="accent1"/>
          <w:left w:val="single" w:sz="8" w:space="0" w:color="09212C" w:themeColor="accent1"/>
          <w:bottom w:val="single" w:sz="8" w:space="0" w:color="09212C" w:themeColor="accent1"/>
          <w:right w:val="single" w:sz="8" w:space="0" w:color="09212C" w:themeColor="accent1"/>
        </w:tcBorders>
      </w:tcPr>
    </w:tblStylePr>
    <w:tblStylePr w:type="firstCol">
      <w:rPr>
        <w:b/>
        <w:bCs/>
      </w:rPr>
    </w:tblStylePr>
    <w:tblStylePr w:type="lastCol">
      <w:rPr>
        <w:b/>
        <w:bCs/>
      </w:rPr>
    </w:tblStylePr>
    <w:tblStylePr w:type="band1Vert">
      <w:tblPr/>
      <w:tcPr>
        <w:tcBorders>
          <w:top w:val="single" w:sz="8" w:space="0" w:color="09212C" w:themeColor="accent1"/>
          <w:left w:val="single" w:sz="8" w:space="0" w:color="09212C" w:themeColor="accent1"/>
          <w:bottom w:val="single" w:sz="8" w:space="0" w:color="09212C" w:themeColor="accent1"/>
          <w:right w:val="single" w:sz="8" w:space="0" w:color="09212C" w:themeColor="accent1"/>
        </w:tcBorders>
      </w:tcPr>
    </w:tblStylePr>
    <w:tblStylePr w:type="band1Horz">
      <w:tblPr/>
      <w:tcPr>
        <w:tcBorders>
          <w:top w:val="single" w:sz="8" w:space="0" w:color="09212C" w:themeColor="accent1"/>
          <w:left w:val="single" w:sz="8" w:space="0" w:color="09212C" w:themeColor="accent1"/>
          <w:bottom w:val="single" w:sz="8" w:space="0" w:color="09212C" w:themeColor="accent1"/>
          <w:right w:val="single" w:sz="8" w:space="0" w:color="09212C" w:themeColor="accent1"/>
        </w:tcBorders>
      </w:tcPr>
    </w:tblStylePr>
  </w:style>
  <w:style w:type="table" w:styleId="Listeclaire-Accent2">
    <w:name w:val="Light List Accent 2"/>
    <w:basedOn w:val="TableauNormal"/>
    <w:uiPriority w:val="61"/>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ABC100" w:themeColor="accent2"/>
        <w:left w:val="single" w:sz="8" w:space="0" w:color="ABC100" w:themeColor="accent2"/>
        <w:bottom w:val="single" w:sz="8" w:space="0" w:color="ABC100" w:themeColor="accent2"/>
        <w:right w:val="single" w:sz="8" w:space="0" w:color="ABC100" w:themeColor="accent2"/>
      </w:tblBorders>
    </w:tblPr>
    <w:tblStylePr w:type="firstRow">
      <w:pPr>
        <w:spacing w:before="0" w:after="0" w:line="240" w:lineRule="auto"/>
      </w:pPr>
      <w:rPr>
        <w:b/>
        <w:bCs/>
        <w:color w:val="FFFFFF" w:themeColor="background1"/>
      </w:rPr>
      <w:tblPr/>
      <w:tcPr>
        <w:shd w:val="clear" w:color="auto" w:fill="ABC100" w:themeFill="accent2"/>
      </w:tcPr>
    </w:tblStylePr>
    <w:tblStylePr w:type="lastRow">
      <w:pPr>
        <w:spacing w:before="0" w:after="0" w:line="240" w:lineRule="auto"/>
      </w:pPr>
      <w:rPr>
        <w:b/>
        <w:bCs/>
      </w:rPr>
      <w:tblPr/>
      <w:tcPr>
        <w:tcBorders>
          <w:top w:val="double" w:sz="6" w:space="0" w:color="ABC100" w:themeColor="accent2"/>
          <w:left w:val="single" w:sz="8" w:space="0" w:color="ABC100" w:themeColor="accent2"/>
          <w:bottom w:val="single" w:sz="8" w:space="0" w:color="ABC100" w:themeColor="accent2"/>
          <w:right w:val="single" w:sz="8" w:space="0" w:color="ABC100" w:themeColor="accent2"/>
        </w:tcBorders>
      </w:tcPr>
    </w:tblStylePr>
    <w:tblStylePr w:type="firstCol">
      <w:rPr>
        <w:b/>
        <w:bCs/>
      </w:rPr>
    </w:tblStylePr>
    <w:tblStylePr w:type="lastCol">
      <w:rPr>
        <w:b/>
        <w:bCs/>
      </w:rPr>
    </w:tblStylePr>
    <w:tblStylePr w:type="band1Vert">
      <w:tblPr/>
      <w:tcPr>
        <w:tcBorders>
          <w:top w:val="single" w:sz="8" w:space="0" w:color="ABC100" w:themeColor="accent2"/>
          <w:left w:val="single" w:sz="8" w:space="0" w:color="ABC100" w:themeColor="accent2"/>
          <w:bottom w:val="single" w:sz="8" w:space="0" w:color="ABC100" w:themeColor="accent2"/>
          <w:right w:val="single" w:sz="8" w:space="0" w:color="ABC100" w:themeColor="accent2"/>
        </w:tcBorders>
      </w:tcPr>
    </w:tblStylePr>
    <w:tblStylePr w:type="band1Horz">
      <w:tblPr/>
      <w:tcPr>
        <w:tcBorders>
          <w:top w:val="single" w:sz="8" w:space="0" w:color="ABC100" w:themeColor="accent2"/>
          <w:left w:val="single" w:sz="8" w:space="0" w:color="ABC100" w:themeColor="accent2"/>
          <w:bottom w:val="single" w:sz="8" w:space="0" w:color="ABC100" w:themeColor="accent2"/>
          <w:right w:val="single" w:sz="8" w:space="0" w:color="ABC100" w:themeColor="accent2"/>
        </w:tcBorders>
      </w:tcPr>
    </w:tblStylePr>
  </w:style>
  <w:style w:type="table" w:styleId="Listeclaire-Accent3">
    <w:name w:val="Light List Accent 3"/>
    <w:basedOn w:val="TableauNormal"/>
    <w:uiPriority w:val="61"/>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5D858B" w:themeColor="accent3"/>
        <w:left w:val="single" w:sz="8" w:space="0" w:color="5D858B" w:themeColor="accent3"/>
        <w:bottom w:val="single" w:sz="8" w:space="0" w:color="5D858B" w:themeColor="accent3"/>
        <w:right w:val="single" w:sz="8" w:space="0" w:color="5D858B" w:themeColor="accent3"/>
      </w:tblBorders>
    </w:tblPr>
    <w:tblStylePr w:type="firstRow">
      <w:pPr>
        <w:spacing w:before="0" w:after="0" w:line="240" w:lineRule="auto"/>
      </w:pPr>
      <w:rPr>
        <w:b/>
        <w:bCs/>
        <w:color w:val="FFFFFF" w:themeColor="background1"/>
      </w:rPr>
      <w:tblPr/>
      <w:tcPr>
        <w:shd w:val="clear" w:color="auto" w:fill="5D858B" w:themeFill="accent3"/>
      </w:tcPr>
    </w:tblStylePr>
    <w:tblStylePr w:type="lastRow">
      <w:pPr>
        <w:spacing w:before="0" w:after="0" w:line="240" w:lineRule="auto"/>
      </w:pPr>
      <w:rPr>
        <w:b/>
        <w:bCs/>
      </w:rPr>
      <w:tblPr/>
      <w:tcPr>
        <w:tcBorders>
          <w:top w:val="double" w:sz="6" w:space="0" w:color="5D858B" w:themeColor="accent3"/>
          <w:left w:val="single" w:sz="8" w:space="0" w:color="5D858B" w:themeColor="accent3"/>
          <w:bottom w:val="single" w:sz="8" w:space="0" w:color="5D858B" w:themeColor="accent3"/>
          <w:right w:val="single" w:sz="8" w:space="0" w:color="5D858B" w:themeColor="accent3"/>
        </w:tcBorders>
      </w:tcPr>
    </w:tblStylePr>
    <w:tblStylePr w:type="firstCol">
      <w:rPr>
        <w:b/>
        <w:bCs/>
      </w:rPr>
    </w:tblStylePr>
    <w:tblStylePr w:type="lastCol">
      <w:rPr>
        <w:b/>
        <w:bCs/>
      </w:rPr>
    </w:tblStylePr>
    <w:tblStylePr w:type="band1Vert">
      <w:tblPr/>
      <w:tcPr>
        <w:tcBorders>
          <w:top w:val="single" w:sz="8" w:space="0" w:color="5D858B" w:themeColor="accent3"/>
          <w:left w:val="single" w:sz="8" w:space="0" w:color="5D858B" w:themeColor="accent3"/>
          <w:bottom w:val="single" w:sz="8" w:space="0" w:color="5D858B" w:themeColor="accent3"/>
          <w:right w:val="single" w:sz="8" w:space="0" w:color="5D858B" w:themeColor="accent3"/>
        </w:tcBorders>
      </w:tcPr>
    </w:tblStylePr>
    <w:tblStylePr w:type="band1Horz">
      <w:tblPr/>
      <w:tcPr>
        <w:tcBorders>
          <w:top w:val="single" w:sz="8" w:space="0" w:color="5D858B" w:themeColor="accent3"/>
          <w:left w:val="single" w:sz="8" w:space="0" w:color="5D858B" w:themeColor="accent3"/>
          <w:bottom w:val="single" w:sz="8" w:space="0" w:color="5D858B" w:themeColor="accent3"/>
          <w:right w:val="single" w:sz="8" w:space="0" w:color="5D858B" w:themeColor="accent3"/>
        </w:tcBorders>
      </w:tcPr>
    </w:tblStylePr>
  </w:style>
  <w:style w:type="table" w:styleId="Listeclaire-Accent4">
    <w:name w:val="Light List Accent 4"/>
    <w:basedOn w:val="TableauNormal"/>
    <w:uiPriority w:val="61"/>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0617E" w:themeColor="accent4"/>
        <w:left w:val="single" w:sz="8" w:space="0" w:color="00617E" w:themeColor="accent4"/>
        <w:bottom w:val="single" w:sz="8" w:space="0" w:color="00617E" w:themeColor="accent4"/>
        <w:right w:val="single" w:sz="8" w:space="0" w:color="00617E" w:themeColor="accent4"/>
      </w:tblBorders>
    </w:tblPr>
    <w:tblStylePr w:type="firstRow">
      <w:pPr>
        <w:spacing w:before="0" w:after="0" w:line="240" w:lineRule="auto"/>
      </w:pPr>
      <w:rPr>
        <w:b/>
        <w:bCs/>
        <w:color w:val="FFFFFF" w:themeColor="background1"/>
      </w:rPr>
      <w:tblPr/>
      <w:tcPr>
        <w:shd w:val="clear" w:color="auto" w:fill="00617E" w:themeFill="accent4"/>
      </w:tcPr>
    </w:tblStylePr>
    <w:tblStylePr w:type="lastRow">
      <w:pPr>
        <w:spacing w:before="0" w:after="0" w:line="240" w:lineRule="auto"/>
      </w:pPr>
      <w:rPr>
        <w:b/>
        <w:bCs/>
      </w:rPr>
      <w:tblPr/>
      <w:tcPr>
        <w:tcBorders>
          <w:top w:val="double" w:sz="6" w:space="0" w:color="00617E" w:themeColor="accent4"/>
          <w:left w:val="single" w:sz="8" w:space="0" w:color="00617E" w:themeColor="accent4"/>
          <w:bottom w:val="single" w:sz="8" w:space="0" w:color="00617E" w:themeColor="accent4"/>
          <w:right w:val="single" w:sz="8" w:space="0" w:color="00617E" w:themeColor="accent4"/>
        </w:tcBorders>
      </w:tcPr>
    </w:tblStylePr>
    <w:tblStylePr w:type="firstCol">
      <w:rPr>
        <w:b/>
        <w:bCs/>
      </w:rPr>
    </w:tblStylePr>
    <w:tblStylePr w:type="lastCol">
      <w:rPr>
        <w:b/>
        <w:bCs/>
      </w:rPr>
    </w:tblStylePr>
    <w:tblStylePr w:type="band1Vert">
      <w:tblPr/>
      <w:tcPr>
        <w:tcBorders>
          <w:top w:val="single" w:sz="8" w:space="0" w:color="00617E" w:themeColor="accent4"/>
          <w:left w:val="single" w:sz="8" w:space="0" w:color="00617E" w:themeColor="accent4"/>
          <w:bottom w:val="single" w:sz="8" w:space="0" w:color="00617E" w:themeColor="accent4"/>
          <w:right w:val="single" w:sz="8" w:space="0" w:color="00617E" w:themeColor="accent4"/>
        </w:tcBorders>
      </w:tcPr>
    </w:tblStylePr>
    <w:tblStylePr w:type="band1Horz">
      <w:tblPr/>
      <w:tcPr>
        <w:tcBorders>
          <w:top w:val="single" w:sz="8" w:space="0" w:color="00617E" w:themeColor="accent4"/>
          <w:left w:val="single" w:sz="8" w:space="0" w:color="00617E" w:themeColor="accent4"/>
          <w:bottom w:val="single" w:sz="8" w:space="0" w:color="00617E" w:themeColor="accent4"/>
          <w:right w:val="single" w:sz="8" w:space="0" w:color="00617E" w:themeColor="accent4"/>
        </w:tcBorders>
      </w:tcPr>
    </w:tblStylePr>
  </w:style>
  <w:style w:type="table" w:styleId="Listeclaire-Accent5">
    <w:name w:val="Light List Accent 5"/>
    <w:basedOn w:val="TableauNormal"/>
    <w:uiPriority w:val="61"/>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0A4A6" w:themeColor="accent5"/>
        <w:left w:val="single" w:sz="8" w:space="0" w:color="00A4A6" w:themeColor="accent5"/>
        <w:bottom w:val="single" w:sz="8" w:space="0" w:color="00A4A6" w:themeColor="accent5"/>
        <w:right w:val="single" w:sz="8" w:space="0" w:color="00A4A6" w:themeColor="accent5"/>
      </w:tblBorders>
    </w:tblPr>
    <w:tblStylePr w:type="firstRow">
      <w:pPr>
        <w:spacing w:before="0" w:after="0" w:line="240" w:lineRule="auto"/>
      </w:pPr>
      <w:rPr>
        <w:b/>
        <w:bCs/>
        <w:color w:val="FFFFFF" w:themeColor="background1"/>
      </w:rPr>
      <w:tblPr/>
      <w:tcPr>
        <w:shd w:val="clear" w:color="auto" w:fill="00A4A6" w:themeFill="accent5"/>
      </w:tcPr>
    </w:tblStylePr>
    <w:tblStylePr w:type="lastRow">
      <w:pPr>
        <w:spacing w:before="0" w:after="0" w:line="240" w:lineRule="auto"/>
      </w:pPr>
      <w:rPr>
        <w:b/>
        <w:bCs/>
      </w:rPr>
      <w:tblPr/>
      <w:tcPr>
        <w:tcBorders>
          <w:top w:val="double" w:sz="6" w:space="0" w:color="00A4A6" w:themeColor="accent5"/>
          <w:left w:val="single" w:sz="8" w:space="0" w:color="00A4A6" w:themeColor="accent5"/>
          <w:bottom w:val="single" w:sz="8" w:space="0" w:color="00A4A6" w:themeColor="accent5"/>
          <w:right w:val="single" w:sz="8" w:space="0" w:color="00A4A6" w:themeColor="accent5"/>
        </w:tcBorders>
      </w:tcPr>
    </w:tblStylePr>
    <w:tblStylePr w:type="firstCol">
      <w:rPr>
        <w:b/>
        <w:bCs/>
      </w:rPr>
    </w:tblStylePr>
    <w:tblStylePr w:type="lastCol">
      <w:rPr>
        <w:b/>
        <w:bCs/>
      </w:rPr>
    </w:tblStylePr>
    <w:tblStylePr w:type="band1Vert">
      <w:tblPr/>
      <w:tcPr>
        <w:tcBorders>
          <w:top w:val="single" w:sz="8" w:space="0" w:color="00A4A6" w:themeColor="accent5"/>
          <w:left w:val="single" w:sz="8" w:space="0" w:color="00A4A6" w:themeColor="accent5"/>
          <w:bottom w:val="single" w:sz="8" w:space="0" w:color="00A4A6" w:themeColor="accent5"/>
          <w:right w:val="single" w:sz="8" w:space="0" w:color="00A4A6" w:themeColor="accent5"/>
        </w:tcBorders>
      </w:tcPr>
    </w:tblStylePr>
    <w:tblStylePr w:type="band1Horz">
      <w:tblPr/>
      <w:tcPr>
        <w:tcBorders>
          <w:top w:val="single" w:sz="8" w:space="0" w:color="00A4A6" w:themeColor="accent5"/>
          <w:left w:val="single" w:sz="8" w:space="0" w:color="00A4A6" w:themeColor="accent5"/>
          <w:bottom w:val="single" w:sz="8" w:space="0" w:color="00A4A6" w:themeColor="accent5"/>
          <w:right w:val="single" w:sz="8" w:space="0" w:color="00A4A6" w:themeColor="accent5"/>
        </w:tcBorders>
      </w:tcPr>
    </w:tblStylePr>
  </w:style>
  <w:style w:type="table" w:styleId="Listeclaire-Accent6">
    <w:name w:val="Light List Accent 6"/>
    <w:basedOn w:val="TableauNormal"/>
    <w:uiPriority w:val="61"/>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97B8BB" w:themeColor="accent6"/>
        <w:left w:val="single" w:sz="8" w:space="0" w:color="97B8BB" w:themeColor="accent6"/>
        <w:bottom w:val="single" w:sz="8" w:space="0" w:color="97B8BB" w:themeColor="accent6"/>
        <w:right w:val="single" w:sz="8" w:space="0" w:color="97B8BB" w:themeColor="accent6"/>
      </w:tblBorders>
    </w:tblPr>
    <w:tblStylePr w:type="firstRow">
      <w:pPr>
        <w:spacing w:before="0" w:after="0" w:line="240" w:lineRule="auto"/>
      </w:pPr>
      <w:rPr>
        <w:b/>
        <w:bCs/>
        <w:color w:val="FFFFFF" w:themeColor="background1"/>
      </w:rPr>
      <w:tblPr/>
      <w:tcPr>
        <w:shd w:val="clear" w:color="auto" w:fill="97B8BB" w:themeFill="accent6"/>
      </w:tcPr>
    </w:tblStylePr>
    <w:tblStylePr w:type="lastRow">
      <w:pPr>
        <w:spacing w:before="0" w:after="0" w:line="240" w:lineRule="auto"/>
      </w:pPr>
      <w:rPr>
        <w:b/>
        <w:bCs/>
      </w:rPr>
      <w:tblPr/>
      <w:tcPr>
        <w:tcBorders>
          <w:top w:val="double" w:sz="6" w:space="0" w:color="97B8BB" w:themeColor="accent6"/>
          <w:left w:val="single" w:sz="8" w:space="0" w:color="97B8BB" w:themeColor="accent6"/>
          <w:bottom w:val="single" w:sz="8" w:space="0" w:color="97B8BB" w:themeColor="accent6"/>
          <w:right w:val="single" w:sz="8" w:space="0" w:color="97B8BB" w:themeColor="accent6"/>
        </w:tcBorders>
      </w:tcPr>
    </w:tblStylePr>
    <w:tblStylePr w:type="firstCol">
      <w:rPr>
        <w:b/>
        <w:bCs/>
      </w:rPr>
    </w:tblStylePr>
    <w:tblStylePr w:type="lastCol">
      <w:rPr>
        <w:b/>
        <w:bCs/>
      </w:rPr>
    </w:tblStylePr>
    <w:tblStylePr w:type="band1Vert">
      <w:tblPr/>
      <w:tcPr>
        <w:tcBorders>
          <w:top w:val="single" w:sz="8" w:space="0" w:color="97B8BB" w:themeColor="accent6"/>
          <w:left w:val="single" w:sz="8" w:space="0" w:color="97B8BB" w:themeColor="accent6"/>
          <w:bottom w:val="single" w:sz="8" w:space="0" w:color="97B8BB" w:themeColor="accent6"/>
          <w:right w:val="single" w:sz="8" w:space="0" w:color="97B8BB" w:themeColor="accent6"/>
        </w:tcBorders>
      </w:tcPr>
    </w:tblStylePr>
    <w:tblStylePr w:type="band1Horz">
      <w:tblPr/>
      <w:tcPr>
        <w:tcBorders>
          <w:top w:val="single" w:sz="8" w:space="0" w:color="97B8BB" w:themeColor="accent6"/>
          <w:left w:val="single" w:sz="8" w:space="0" w:color="97B8BB" w:themeColor="accent6"/>
          <w:bottom w:val="single" w:sz="8" w:space="0" w:color="97B8BB" w:themeColor="accent6"/>
          <w:right w:val="single" w:sz="8" w:space="0" w:color="97B8BB" w:themeColor="accent6"/>
        </w:tcBorders>
      </w:tcPr>
    </w:tblStylePr>
  </w:style>
  <w:style w:type="paragraph" w:styleId="Listecontinue">
    <w:name w:val="List Continue"/>
    <w:basedOn w:val="Normal"/>
    <w:semiHidden/>
    <w:unhideWhenUsed/>
    <w:rsid w:val="00654827"/>
    <w:pPr>
      <w:spacing w:after="120"/>
      <w:ind w:left="283"/>
      <w:contextualSpacing/>
    </w:pPr>
  </w:style>
  <w:style w:type="paragraph" w:styleId="Listecontinue2">
    <w:name w:val="List Continue 2"/>
    <w:basedOn w:val="Normal"/>
    <w:semiHidden/>
    <w:unhideWhenUsed/>
    <w:rsid w:val="00654827"/>
    <w:pPr>
      <w:spacing w:after="120"/>
      <w:ind w:left="566"/>
      <w:contextualSpacing/>
    </w:pPr>
  </w:style>
  <w:style w:type="paragraph" w:styleId="Listecontinue3">
    <w:name w:val="List Continue 3"/>
    <w:basedOn w:val="Normal"/>
    <w:semiHidden/>
    <w:unhideWhenUsed/>
    <w:rsid w:val="00654827"/>
    <w:pPr>
      <w:spacing w:after="120"/>
      <w:ind w:left="849"/>
      <w:contextualSpacing/>
    </w:pPr>
  </w:style>
  <w:style w:type="paragraph" w:styleId="Listecontinue4">
    <w:name w:val="List Continue 4"/>
    <w:basedOn w:val="Normal"/>
    <w:semiHidden/>
    <w:unhideWhenUsed/>
    <w:rsid w:val="00654827"/>
    <w:pPr>
      <w:spacing w:after="120"/>
      <w:ind w:left="1132"/>
      <w:contextualSpacing/>
    </w:pPr>
  </w:style>
  <w:style w:type="paragraph" w:styleId="Listecontinue5">
    <w:name w:val="List Continue 5"/>
    <w:basedOn w:val="Normal"/>
    <w:semiHidden/>
    <w:unhideWhenUsed/>
    <w:rsid w:val="00654827"/>
    <w:pPr>
      <w:spacing w:after="120"/>
      <w:ind w:left="1415"/>
      <w:contextualSpacing/>
    </w:pPr>
  </w:style>
  <w:style w:type="table" w:styleId="Listecouleur">
    <w:name w:val="Colorful List"/>
    <w:basedOn w:val="TableauNormal"/>
    <w:uiPriority w:val="72"/>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89A00" w:themeFill="accent2" w:themeFillShade="CC"/>
      </w:tcPr>
    </w:tblStylePr>
    <w:tblStylePr w:type="lastRow">
      <w:rPr>
        <w:b/>
        <w:bCs/>
        <w:color w:val="889A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Pr>
    <w:tcPr>
      <w:shd w:val="clear" w:color="auto" w:fill="D9EDF7" w:themeFill="accent1" w:themeFillTint="19"/>
    </w:tcPr>
    <w:tblStylePr w:type="firstRow">
      <w:rPr>
        <w:b/>
        <w:bCs/>
        <w:color w:val="FFFFFF" w:themeColor="background1"/>
      </w:rPr>
      <w:tblPr/>
      <w:tcPr>
        <w:tcBorders>
          <w:bottom w:val="single" w:sz="12" w:space="0" w:color="FFFFFF" w:themeColor="background1"/>
        </w:tcBorders>
        <w:shd w:val="clear" w:color="auto" w:fill="889A00" w:themeFill="accent2" w:themeFillShade="CC"/>
      </w:tcPr>
    </w:tblStylePr>
    <w:tblStylePr w:type="lastRow">
      <w:rPr>
        <w:b/>
        <w:bCs/>
        <w:color w:val="889A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1D4EB" w:themeFill="accent1" w:themeFillTint="3F"/>
      </w:tcPr>
    </w:tblStylePr>
    <w:tblStylePr w:type="band1Horz">
      <w:tblPr/>
      <w:tcPr>
        <w:shd w:val="clear" w:color="auto" w:fill="B2DCEF" w:themeFill="accent1" w:themeFillTint="33"/>
      </w:tcPr>
    </w:tblStylePr>
  </w:style>
  <w:style w:type="table" w:styleId="Listecouleur-Accent2">
    <w:name w:val="Colorful List Accent 2"/>
    <w:basedOn w:val="TableauNormal"/>
    <w:uiPriority w:val="72"/>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Pr>
    <w:tcPr>
      <w:shd w:val="clear" w:color="auto" w:fill="FBFFDF" w:themeFill="accent2" w:themeFillTint="19"/>
    </w:tcPr>
    <w:tblStylePr w:type="firstRow">
      <w:rPr>
        <w:b/>
        <w:bCs/>
        <w:color w:val="FFFFFF" w:themeColor="background1"/>
      </w:rPr>
      <w:tblPr/>
      <w:tcPr>
        <w:tcBorders>
          <w:bottom w:val="single" w:sz="12" w:space="0" w:color="FFFFFF" w:themeColor="background1"/>
        </w:tcBorders>
        <w:shd w:val="clear" w:color="auto" w:fill="889A00" w:themeFill="accent2" w:themeFillShade="CC"/>
      </w:tcPr>
    </w:tblStylePr>
    <w:tblStylePr w:type="lastRow">
      <w:rPr>
        <w:b/>
        <w:bCs/>
        <w:color w:val="889A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FB0" w:themeFill="accent2" w:themeFillTint="3F"/>
      </w:tcPr>
    </w:tblStylePr>
    <w:tblStylePr w:type="band1Horz">
      <w:tblPr/>
      <w:tcPr>
        <w:shd w:val="clear" w:color="auto" w:fill="F7FFBF" w:themeFill="accent2" w:themeFillTint="33"/>
      </w:tcPr>
    </w:tblStylePr>
  </w:style>
  <w:style w:type="table" w:styleId="Listecouleur-Accent3">
    <w:name w:val="Colorful List Accent 3"/>
    <w:basedOn w:val="TableauNormal"/>
    <w:uiPriority w:val="72"/>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Pr>
    <w:tcPr>
      <w:shd w:val="clear" w:color="auto" w:fill="EEF3F4" w:themeFill="accent3" w:themeFillTint="19"/>
    </w:tcPr>
    <w:tblStylePr w:type="firstRow">
      <w:rPr>
        <w:b/>
        <w:bCs/>
        <w:color w:val="FFFFFF" w:themeColor="background1"/>
      </w:rPr>
      <w:tblPr/>
      <w:tcPr>
        <w:tcBorders>
          <w:bottom w:val="single" w:sz="12" w:space="0" w:color="FFFFFF" w:themeColor="background1"/>
        </w:tcBorders>
        <w:shd w:val="clear" w:color="auto" w:fill="004D64" w:themeFill="accent4" w:themeFillShade="CC"/>
      </w:tcPr>
    </w:tblStylePr>
    <w:tblStylePr w:type="lastRow">
      <w:rPr>
        <w:b/>
        <w:bCs/>
        <w:color w:val="004D6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1E3" w:themeFill="accent3" w:themeFillTint="3F"/>
      </w:tcPr>
    </w:tblStylePr>
    <w:tblStylePr w:type="band1Horz">
      <w:tblPr/>
      <w:tcPr>
        <w:shd w:val="clear" w:color="auto" w:fill="DDE7E8" w:themeFill="accent3" w:themeFillTint="33"/>
      </w:tcPr>
    </w:tblStylePr>
  </w:style>
  <w:style w:type="table" w:styleId="Listecouleur-Accent4">
    <w:name w:val="Colorful List Accent 4"/>
    <w:basedOn w:val="TableauNormal"/>
    <w:uiPriority w:val="72"/>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Pr>
    <w:tcPr>
      <w:shd w:val="clear" w:color="auto" w:fill="D9F6FF" w:themeFill="accent4" w:themeFillTint="19"/>
    </w:tcPr>
    <w:tblStylePr w:type="firstRow">
      <w:rPr>
        <w:b/>
        <w:bCs/>
        <w:color w:val="FFFFFF" w:themeColor="background1"/>
      </w:rPr>
      <w:tblPr/>
      <w:tcPr>
        <w:tcBorders>
          <w:bottom w:val="single" w:sz="12" w:space="0" w:color="FFFFFF" w:themeColor="background1"/>
        </w:tcBorders>
        <w:shd w:val="clear" w:color="auto" w:fill="4A6A6F" w:themeFill="accent3" w:themeFillShade="CC"/>
      </w:tcPr>
    </w:tblStylePr>
    <w:tblStylePr w:type="lastRow">
      <w:rPr>
        <w:b/>
        <w:bCs/>
        <w:color w:val="4A6A6F"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0E9FF" w:themeFill="accent4" w:themeFillTint="3F"/>
      </w:tcPr>
    </w:tblStylePr>
    <w:tblStylePr w:type="band1Horz">
      <w:tblPr/>
      <w:tcPr>
        <w:shd w:val="clear" w:color="auto" w:fill="B2EDFF" w:themeFill="accent4" w:themeFillTint="33"/>
      </w:tcPr>
    </w:tblStylePr>
  </w:style>
  <w:style w:type="table" w:styleId="Listecouleur-Accent5">
    <w:name w:val="Colorful List Accent 5"/>
    <w:basedOn w:val="TableauNormal"/>
    <w:uiPriority w:val="72"/>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Pr>
    <w:tcPr>
      <w:shd w:val="clear" w:color="auto" w:fill="DDFEFF" w:themeFill="accent5" w:themeFillTint="19"/>
    </w:tcPr>
    <w:tblStylePr w:type="firstRow">
      <w:rPr>
        <w:b/>
        <w:bCs/>
        <w:color w:val="FFFFFF" w:themeColor="background1"/>
      </w:rPr>
      <w:tblPr/>
      <w:tcPr>
        <w:tcBorders>
          <w:bottom w:val="single" w:sz="12" w:space="0" w:color="FFFFFF" w:themeColor="background1"/>
        </w:tcBorders>
        <w:shd w:val="clear" w:color="auto" w:fill="6E9BA0" w:themeFill="accent6" w:themeFillShade="CC"/>
      </w:tcPr>
    </w:tblStylePr>
    <w:tblStylePr w:type="lastRow">
      <w:rPr>
        <w:b/>
        <w:bCs/>
        <w:color w:val="6E9BA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AFDFF" w:themeFill="accent5" w:themeFillTint="3F"/>
      </w:tcPr>
    </w:tblStylePr>
    <w:tblStylePr w:type="band1Horz">
      <w:tblPr/>
      <w:tcPr>
        <w:shd w:val="clear" w:color="auto" w:fill="BAFDFF" w:themeFill="accent5" w:themeFillTint="33"/>
      </w:tcPr>
    </w:tblStylePr>
  </w:style>
  <w:style w:type="table" w:styleId="Listecouleur-Accent6">
    <w:name w:val="Colorful List Accent 6"/>
    <w:basedOn w:val="TableauNormal"/>
    <w:uiPriority w:val="72"/>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Pr>
    <w:tcPr>
      <w:shd w:val="clear" w:color="auto" w:fill="F4F8F8" w:themeFill="accent6" w:themeFillTint="19"/>
    </w:tcPr>
    <w:tblStylePr w:type="firstRow">
      <w:rPr>
        <w:b/>
        <w:bCs/>
        <w:color w:val="FFFFFF" w:themeColor="background1"/>
      </w:rPr>
      <w:tblPr/>
      <w:tcPr>
        <w:tcBorders>
          <w:bottom w:val="single" w:sz="12" w:space="0" w:color="FFFFFF" w:themeColor="background1"/>
        </w:tcBorders>
        <w:shd w:val="clear" w:color="auto" w:fill="008284" w:themeFill="accent5" w:themeFillShade="CC"/>
      </w:tcPr>
    </w:tblStylePr>
    <w:tblStylePr w:type="lastRow">
      <w:rPr>
        <w:b/>
        <w:bCs/>
        <w:color w:val="0082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DEE" w:themeFill="accent6" w:themeFillTint="3F"/>
      </w:tcPr>
    </w:tblStylePr>
    <w:tblStylePr w:type="band1Horz">
      <w:tblPr/>
      <w:tcPr>
        <w:shd w:val="clear" w:color="auto" w:fill="EAF0F1" w:themeFill="accent6" w:themeFillTint="33"/>
      </w:tcPr>
    </w:tblStylePr>
  </w:style>
  <w:style w:type="table" w:styleId="Listefonce">
    <w:name w:val="Dark List"/>
    <w:basedOn w:val="TableauNormal"/>
    <w:uiPriority w:val="70"/>
    <w:semiHidden/>
    <w:unhideWhenUsed/>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semiHidden/>
    <w:unhideWhenUsed/>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Pr>
    <w:tcPr>
      <w:shd w:val="clear" w:color="auto" w:fill="09212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4101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6182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61820" w:themeFill="accent1" w:themeFillShade="BF"/>
      </w:tcPr>
    </w:tblStylePr>
    <w:tblStylePr w:type="band1Vert">
      <w:tblPr/>
      <w:tcPr>
        <w:tcBorders>
          <w:top w:val="nil"/>
          <w:left w:val="nil"/>
          <w:bottom w:val="nil"/>
          <w:right w:val="nil"/>
          <w:insideH w:val="nil"/>
          <w:insideV w:val="nil"/>
        </w:tcBorders>
        <w:shd w:val="clear" w:color="auto" w:fill="061820" w:themeFill="accent1" w:themeFillShade="BF"/>
      </w:tcPr>
    </w:tblStylePr>
    <w:tblStylePr w:type="band1Horz">
      <w:tblPr/>
      <w:tcPr>
        <w:tcBorders>
          <w:top w:val="nil"/>
          <w:left w:val="nil"/>
          <w:bottom w:val="nil"/>
          <w:right w:val="nil"/>
          <w:insideH w:val="nil"/>
          <w:insideV w:val="nil"/>
        </w:tcBorders>
        <w:shd w:val="clear" w:color="auto" w:fill="061820" w:themeFill="accent1" w:themeFillShade="BF"/>
      </w:tcPr>
    </w:tblStylePr>
  </w:style>
  <w:style w:type="table" w:styleId="Listefonce-Accent2">
    <w:name w:val="Dark List Accent 2"/>
    <w:basedOn w:val="TableauNormal"/>
    <w:uiPriority w:val="70"/>
    <w:semiHidden/>
    <w:unhideWhenUsed/>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Pr>
    <w:tcPr>
      <w:shd w:val="clear" w:color="auto" w:fill="ABC1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6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F9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F9000" w:themeFill="accent2" w:themeFillShade="BF"/>
      </w:tcPr>
    </w:tblStylePr>
    <w:tblStylePr w:type="band1Vert">
      <w:tblPr/>
      <w:tcPr>
        <w:tcBorders>
          <w:top w:val="nil"/>
          <w:left w:val="nil"/>
          <w:bottom w:val="nil"/>
          <w:right w:val="nil"/>
          <w:insideH w:val="nil"/>
          <w:insideV w:val="nil"/>
        </w:tcBorders>
        <w:shd w:val="clear" w:color="auto" w:fill="7F9000" w:themeFill="accent2" w:themeFillShade="BF"/>
      </w:tcPr>
    </w:tblStylePr>
    <w:tblStylePr w:type="band1Horz">
      <w:tblPr/>
      <w:tcPr>
        <w:tcBorders>
          <w:top w:val="nil"/>
          <w:left w:val="nil"/>
          <w:bottom w:val="nil"/>
          <w:right w:val="nil"/>
          <w:insideH w:val="nil"/>
          <w:insideV w:val="nil"/>
        </w:tcBorders>
        <w:shd w:val="clear" w:color="auto" w:fill="7F9000" w:themeFill="accent2" w:themeFillShade="BF"/>
      </w:tcPr>
    </w:tblStylePr>
  </w:style>
  <w:style w:type="table" w:styleId="Listefonce-Accent3">
    <w:name w:val="Dark List Accent 3"/>
    <w:basedOn w:val="TableauNormal"/>
    <w:uiPriority w:val="70"/>
    <w:semiHidden/>
    <w:unhideWhenUsed/>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Pr>
    <w:tcPr>
      <w:shd w:val="clear" w:color="auto" w:fill="5D858B"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E414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5636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56368" w:themeFill="accent3" w:themeFillShade="BF"/>
      </w:tcPr>
    </w:tblStylePr>
    <w:tblStylePr w:type="band1Vert">
      <w:tblPr/>
      <w:tcPr>
        <w:tcBorders>
          <w:top w:val="nil"/>
          <w:left w:val="nil"/>
          <w:bottom w:val="nil"/>
          <w:right w:val="nil"/>
          <w:insideH w:val="nil"/>
          <w:insideV w:val="nil"/>
        </w:tcBorders>
        <w:shd w:val="clear" w:color="auto" w:fill="456368" w:themeFill="accent3" w:themeFillShade="BF"/>
      </w:tcPr>
    </w:tblStylePr>
    <w:tblStylePr w:type="band1Horz">
      <w:tblPr/>
      <w:tcPr>
        <w:tcBorders>
          <w:top w:val="nil"/>
          <w:left w:val="nil"/>
          <w:bottom w:val="nil"/>
          <w:right w:val="nil"/>
          <w:insideH w:val="nil"/>
          <w:insideV w:val="nil"/>
        </w:tcBorders>
        <w:shd w:val="clear" w:color="auto" w:fill="456368" w:themeFill="accent3" w:themeFillShade="BF"/>
      </w:tcPr>
    </w:tblStylePr>
  </w:style>
  <w:style w:type="table" w:styleId="Listefonce-Accent4">
    <w:name w:val="Dark List Accent 4"/>
    <w:basedOn w:val="TableauNormal"/>
    <w:uiPriority w:val="70"/>
    <w:semiHidden/>
    <w:unhideWhenUsed/>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Pr>
    <w:tcPr>
      <w:shd w:val="clear" w:color="auto" w:fill="00617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03E"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0485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0485E" w:themeFill="accent4" w:themeFillShade="BF"/>
      </w:tcPr>
    </w:tblStylePr>
    <w:tblStylePr w:type="band1Vert">
      <w:tblPr/>
      <w:tcPr>
        <w:tcBorders>
          <w:top w:val="nil"/>
          <w:left w:val="nil"/>
          <w:bottom w:val="nil"/>
          <w:right w:val="nil"/>
          <w:insideH w:val="nil"/>
          <w:insideV w:val="nil"/>
        </w:tcBorders>
        <w:shd w:val="clear" w:color="auto" w:fill="00485E" w:themeFill="accent4" w:themeFillShade="BF"/>
      </w:tcPr>
    </w:tblStylePr>
    <w:tblStylePr w:type="band1Horz">
      <w:tblPr/>
      <w:tcPr>
        <w:tcBorders>
          <w:top w:val="nil"/>
          <w:left w:val="nil"/>
          <w:bottom w:val="nil"/>
          <w:right w:val="nil"/>
          <w:insideH w:val="nil"/>
          <w:insideV w:val="nil"/>
        </w:tcBorders>
        <w:shd w:val="clear" w:color="auto" w:fill="00485E" w:themeFill="accent4" w:themeFillShade="BF"/>
      </w:tcPr>
    </w:tblStylePr>
  </w:style>
  <w:style w:type="table" w:styleId="Listefonce-Accent5">
    <w:name w:val="Dark List Accent 5"/>
    <w:basedOn w:val="TableauNormal"/>
    <w:uiPriority w:val="70"/>
    <w:semiHidden/>
    <w:unhideWhenUsed/>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Pr>
    <w:tcPr>
      <w:shd w:val="clear" w:color="auto" w:fill="00A4A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15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007A7C"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007A7C" w:themeFill="accent5" w:themeFillShade="BF"/>
      </w:tcPr>
    </w:tblStylePr>
    <w:tblStylePr w:type="band1Vert">
      <w:tblPr/>
      <w:tcPr>
        <w:tcBorders>
          <w:top w:val="nil"/>
          <w:left w:val="nil"/>
          <w:bottom w:val="nil"/>
          <w:right w:val="nil"/>
          <w:insideH w:val="nil"/>
          <w:insideV w:val="nil"/>
        </w:tcBorders>
        <w:shd w:val="clear" w:color="auto" w:fill="007A7C" w:themeFill="accent5" w:themeFillShade="BF"/>
      </w:tcPr>
    </w:tblStylePr>
    <w:tblStylePr w:type="band1Horz">
      <w:tblPr/>
      <w:tcPr>
        <w:tcBorders>
          <w:top w:val="nil"/>
          <w:left w:val="nil"/>
          <w:bottom w:val="nil"/>
          <w:right w:val="nil"/>
          <w:insideH w:val="nil"/>
          <w:insideV w:val="nil"/>
        </w:tcBorders>
        <w:shd w:val="clear" w:color="auto" w:fill="007A7C" w:themeFill="accent5" w:themeFillShade="BF"/>
      </w:tcPr>
    </w:tblStylePr>
  </w:style>
  <w:style w:type="table" w:styleId="Listefonce-Accent6">
    <w:name w:val="Dark List Accent 6"/>
    <w:basedOn w:val="TableauNormal"/>
    <w:uiPriority w:val="70"/>
    <w:semiHidden/>
    <w:unhideWhenUsed/>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Pr>
    <w:tcPr>
      <w:shd w:val="clear" w:color="auto" w:fill="97B8B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6265"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649498"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649498" w:themeFill="accent6" w:themeFillShade="BF"/>
      </w:tcPr>
    </w:tblStylePr>
    <w:tblStylePr w:type="band1Vert">
      <w:tblPr/>
      <w:tcPr>
        <w:tcBorders>
          <w:top w:val="nil"/>
          <w:left w:val="nil"/>
          <w:bottom w:val="nil"/>
          <w:right w:val="nil"/>
          <w:insideH w:val="nil"/>
          <w:insideV w:val="nil"/>
        </w:tcBorders>
        <w:shd w:val="clear" w:color="auto" w:fill="649498" w:themeFill="accent6" w:themeFillShade="BF"/>
      </w:tcPr>
    </w:tblStylePr>
    <w:tblStylePr w:type="band1Horz">
      <w:tblPr/>
      <w:tcPr>
        <w:tcBorders>
          <w:top w:val="nil"/>
          <w:left w:val="nil"/>
          <w:bottom w:val="nil"/>
          <w:right w:val="nil"/>
          <w:insideH w:val="nil"/>
          <w:insideV w:val="nil"/>
        </w:tcBorders>
        <w:shd w:val="clear" w:color="auto" w:fill="649498" w:themeFill="accent6" w:themeFillShade="BF"/>
      </w:tcPr>
    </w:tblStylePr>
  </w:style>
  <w:style w:type="table" w:styleId="Listemoyenne1">
    <w:name w:val="Medium List 1"/>
    <w:basedOn w:val="TableauNormal"/>
    <w:uiPriority w:val="65"/>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F4A41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8" w:space="0" w:color="09212C" w:themeColor="accent1"/>
        <w:bottom w:val="single" w:sz="8" w:space="0" w:color="09212C" w:themeColor="accent1"/>
      </w:tblBorders>
    </w:tblPr>
    <w:tblStylePr w:type="firstRow">
      <w:rPr>
        <w:rFonts w:asciiTheme="majorHAnsi" w:eastAsiaTheme="majorEastAsia" w:hAnsiTheme="majorHAnsi" w:cstheme="majorBidi"/>
      </w:rPr>
      <w:tblPr/>
      <w:tcPr>
        <w:tcBorders>
          <w:top w:val="nil"/>
          <w:bottom w:val="single" w:sz="8" w:space="0" w:color="09212C" w:themeColor="accent1"/>
        </w:tcBorders>
      </w:tcPr>
    </w:tblStylePr>
    <w:tblStylePr w:type="lastRow">
      <w:rPr>
        <w:b/>
        <w:bCs/>
        <w:color w:val="F4A41D" w:themeColor="text2"/>
      </w:rPr>
      <w:tblPr/>
      <w:tcPr>
        <w:tcBorders>
          <w:top w:val="single" w:sz="8" w:space="0" w:color="09212C" w:themeColor="accent1"/>
          <w:bottom w:val="single" w:sz="8" w:space="0" w:color="09212C" w:themeColor="accent1"/>
        </w:tcBorders>
      </w:tcPr>
    </w:tblStylePr>
    <w:tblStylePr w:type="firstCol">
      <w:rPr>
        <w:b/>
        <w:bCs/>
      </w:rPr>
    </w:tblStylePr>
    <w:tblStylePr w:type="lastCol">
      <w:rPr>
        <w:b/>
        <w:bCs/>
      </w:rPr>
      <w:tblPr/>
      <w:tcPr>
        <w:tcBorders>
          <w:top w:val="single" w:sz="8" w:space="0" w:color="09212C" w:themeColor="accent1"/>
          <w:bottom w:val="single" w:sz="8" w:space="0" w:color="09212C" w:themeColor="accent1"/>
        </w:tcBorders>
      </w:tcPr>
    </w:tblStylePr>
    <w:tblStylePr w:type="band1Vert">
      <w:tblPr/>
      <w:tcPr>
        <w:shd w:val="clear" w:color="auto" w:fill="A1D4EB" w:themeFill="accent1" w:themeFillTint="3F"/>
      </w:tcPr>
    </w:tblStylePr>
    <w:tblStylePr w:type="band1Horz">
      <w:tblPr/>
      <w:tcPr>
        <w:shd w:val="clear" w:color="auto" w:fill="A1D4EB" w:themeFill="accent1" w:themeFillTint="3F"/>
      </w:tcPr>
    </w:tblStylePr>
  </w:style>
  <w:style w:type="table" w:styleId="Listemoyenne1-Accent2">
    <w:name w:val="Medium List 1 Accent 2"/>
    <w:basedOn w:val="TableauNormal"/>
    <w:uiPriority w:val="65"/>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8" w:space="0" w:color="ABC100" w:themeColor="accent2"/>
        <w:bottom w:val="single" w:sz="8" w:space="0" w:color="ABC100" w:themeColor="accent2"/>
      </w:tblBorders>
    </w:tblPr>
    <w:tblStylePr w:type="firstRow">
      <w:rPr>
        <w:rFonts w:asciiTheme="majorHAnsi" w:eastAsiaTheme="majorEastAsia" w:hAnsiTheme="majorHAnsi" w:cstheme="majorBidi"/>
      </w:rPr>
      <w:tblPr/>
      <w:tcPr>
        <w:tcBorders>
          <w:top w:val="nil"/>
          <w:bottom w:val="single" w:sz="8" w:space="0" w:color="ABC100" w:themeColor="accent2"/>
        </w:tcBorders>
      </w:tcPr>
    </w:tblStylePr>
    <w:tblStylePr w:type="lastRow">
      <w:rPr>
        <w:b/>
        <w:bCs/>
        <w:color w:val="F4A41D" w:themeColor="text2"/>
      </w:rPr>
      <w:tblPr/>
      <w:tcPr>
        <w:tcBorders>
          <w:top w:val="single" w:sz="8" w:space="0" w:color="ABC100" w:themeColor="accent2"/>
          <w:bottom w:val="single" w:sz="8" w:space="0" w:color="ABC100" w:themeColor="accent2"/>
        </w:tcBorders>
      </w:tcPr>
    </w:tblStylePr>
    <w:tblStylePr w:type="firstCol">
      <w:rPr>
        <w:b/>
        <w:bCs/>
      </w:rPr>
    </w:tblStylePr>
    <w:tblStylePr w:type="lastCol">
      <w:rPr>
        <w:b/>
        <w:bCs/>
      </w:rPr>
      <w:tblPr/>
      <w:tcPr>
        <w:tcBorders>
          <w:top w:val="single" w:sz="8" w:space="0" w:color="ABC100" w:themeColor="accent2"/>
          <w:bottom w:val="single" w:sz="8" w:space="0" w:color="ABC100" w:themeColor="accent2"/>
        </w:tcBorders>
      </w:tcPr>
    </w:tblStylePr>
    <w:tblStylePr w:type="band1Vert">
      <w:tblPr/>
      <w:tcPr>
        <w:shd w:val="clear" w:color="auto" w:fill="F5FFB0" w:themeFill="accent2" w:themeFillTint="3F"/>
      </w:tcPr>
    </w:tblStylePr>
    <w:tblStylePr w:type="band1Horz">
      <w:tblPr/>
      <w:tcPr>
        <w:shd w:val="clear" w:color="auto" w:fill="F5FFB0" w:themeFill="accent2" w:themeFillTint="3F"/>
      </w:tcPr>
    </w:tblStylePr>
  </w:style>
  <w:style w:type="table" w:styleId="Listemoyenne1-Accent3">
    <w:name w:val="Medium List 1 Accent 3"/>
    <w:basedOn w:val="TableauNormal"/>
    <w:uiPriority w:val="65"/>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8" w:space="0" w:color="5D858B" w:themeColor="accent3"/>
        <w:bottom w:val="single" w:sz="8" w:space="0" w:color="5D858B" w:themeColor="accent3"/>
      </w:tblBorders>
    </w:tblPr>
    <w:tblStylePr w:type="firstRow">
      <w:rPr>
        <w:rFonts w:asciiTheme="majorHAnsi" w:eastAsiaTheme="majorEastAsia" w:hAnsiTheme="majorHAnsi" w:cstheme="majorBidi"/>
      </w:rPr>
      <w:tblPr/>
      <w:tcPr>
        <w:tcBorders>
          <w:top w:val="nil"/>
          <w:bottom w:val="single" w:sz="8" w:space="0" w:color="5D858B" w:themeColor="accent3"/>
        </w:tcBorders>
      </w:tcPr>
    </w:tblStylePr>
    <w:tblStylePr w:type="lastRow">
      <w:rPr>
        <w:b/>
        <w:bCs/>
        <w:color w:val="F4A41D" w:themeColor="text2"/>
      </w:rPr>
      <w:tblPr/>
      <w:tcPr>
        <w:tcBorders>
          <w:top w:val="single" w:sz="8" w:space="0" w:color="5D858B" w:themeColor="accent3"/>
          <w:bottom w:val="single" w:sz="8" w:space="0" w:color="5D858B" w:themeColor="accent3"/>
        </w:tcBorders>
      </w:tcPr>
    </w:tblStylePr>
    <w:tblStylePr w:type="firstCol">
      <w:rPr>
        <w:b/>
        <w:bCs/>
      </w:rPr>
    </w:tblStylePr>
    <w:tblStylePr w:type="lastCol">
      <w:rPr>
        <w:b/>
        <w:bCs/>
      </w:rPr>
      <w:tblPr/>
      <w:tcPr>
        <w:tcBorders>
          <w:top w:val="single" w:sz="8" w:space="0" w:color="5D858B" w:themeColor="accent3"/>
          <w:bottom w:val="single" w:sz="8" w:space="0" w:color="5D858B" w:themeColor="accent3"/>
        </w:tcBorders>
      </w:tcPr>
    </w:tblStylePr>
    <w:tblStylePr w:type="band1Vert">
      <w:tblPr/>
      <w:tcPr>
        <w:shd w:val="clear" w:color="auto" w:fill="D5E1E3" w:themeFill="accent3" w:themeFillTint="3F"/>
      </w:tcPr>
    </w:tblStylePr>
    <w:tblStylePr w:type="band1Horz">
      <w:tblPr/>
      <w:tcPr>
        <w:shd w:val="clear" w:color="auto" w:fill="D5E1E3" w:themeFill="accent3" w:themeFillTint="3F"/>
      </w:tcPr>
    </w:tblStylePr>
  </w:style>
  <w:style w:type="table" w:styleId="Listemoyenne1-Accent4">
    <w:name w:val="Medium List 1 Accent 4"/>
    <w:basedOn w:val="TableauNormal"/>
    <w:uiPriority w:val="65"/>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8" w:space="0" w:color="00617E" w:themeColor="accent4"/>
        <w:bottom w:val="single" w:sz="8" w:space="0" w:color="00617E" w:themeColor="accent4"/>
      </w:tblBorders>
    </w:tblPr>
    <w:tblStylePr w:type="firstRow">
      <w:rPr>
        <w:rFonts w:asciiTheme="majorHAnsi" w:eastAsiaTheme="majorEastAsia" w:hAnsiTheme="majorHAnsi" w:cstheme="majorBidi"/>
      </w:rPr>
      <w:tblPr/>
      <w:tcPr>
        <w:tcBorders>
          <w:top w:val="nil"/>
          <w:bottom w:val="single" w:sz="8" w:space="0" w:color="00617E" w:themeColor="accent4"/>
        </w:tcBorders>
      </w:tcPr>
    </w:tblStylePr>
    <w:tblStylePr w:type="lastRow">
      <w:rPr>
        <w:b/>
        <w:bCs/>
        <w:color w:val="F4A41D" w:themeColor="text2"/>
      </w:rPr>
      <w:tblPr/>
      <w:tcPr>
        <w:tcBorders>
          <w:top w:val="single" w:sz="8" w:space="0" w:color="00617E" w:themeColor="accent4"/>
          <w:bottom w:val="single" w:sz="8" w:space="0" w:color="00617E" w:themeColor="accent4"/>
        </w:tcBorders>
      </w:tcPr>
    </w:tblStylePr>
    <w:tblStylePr w:type="firstCol">
      <w:rPr>
        <w:b/>
        <w:bCs/>
      </w:rPr>
    </w:tblStylePr>
    <w:tblStylePr w:type="lastCol">
      <w:rPr>
        <w:b/>
        <w:bCs/>
      </w:rPr>
      <w:tblPr/>
      <w:tcPr>
        <w:tcBorders>
          <w:top w:val="single" w:sz="8" w:space="0" w:color="00617E" w:themeColor="accent4"/>
          <w:bottom w:val="single" w:sz="8" w:space="0" w:color="00617E" w:themeColor="accent4"/>
        </w:tcBorders>
      </w:tcPr>
    </w:tblStylePr>
    <w:tblStylePr w:type="band1Vert">
      <w:tblPr/>
      <w:tcPr>
        <w:shd w:val="clear" w:color="auto" w:fill="A0E9FF" w:themeFill="accent4" w:themeFillTint="3F"/>
      </w:tcPr>
    </w:tblStylePr>
    <w:tblStylePr w:type="band1Horz">
      <w:tblPr/>
      <w:tcPr>
        <w:shd w:val="clear" w:color="auto" w:fill="A0E9FF" w:themeFill="accent4" w:themeFillTint="3F"/>
      </w:tcPr>
    </w:tblStylePr>
  </w:style>
  <w:style w:type="table" w:styleId="Listemoyenne1-Accent5">
    <w:name w:val="Medium List 1 Accent 5"/>
    <w:basedOn w:val="TableauNormal"/>
    <w:uiPriority w:val="65"/>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8" w:space="0" w:color="00A4A6" w:themeColor="accent5"/>
        <w:bottom w:val="single" w:sz="8" w:space="0" w:color="00A4A6" w:themeColor="accent5"/>
      </w:tblBorders>
    </w:tblPr>
    <w:tblStylePr w:type="firstRow">
      <w:rPr>
        <w:rFonts w:asciiTheme="majorHAnsi" w:eastAsiaTheme="majorEastAsia" w:hAnsiTheme="majorHAnsi" w:cstheme="majorBidi"/>
      </w:rPr>
      <w:tblPr/>
      <w:tcPr>
        <w:tcBorders>
          <w:top w:val="nil"/>
          <w:bottom w:val="single" w:sz="8" w:space="0" w:color="00A4A6" w:themeColor="accent5"/>
        </w:tcBorders>
      </w:tcPr>
    </w:tblStylePr>
    <w:tblStylePr w:type="lastRow">
      <w:rPr>
        <w:b/>
        <w:bCs/>
        <w:color w:val="F4A41D" w:themeColor="text2"/>
      </w:rPr>
      <w:tblPr/>
      <w:tcPr>
        <w:tcBorders>
          <w:top w:val="single" w:sz="8" w:space="0" w:color="00A4A6" w:themeColor="accent5"/>
          <w:bottom w:val="single" w:sz="8" w:space="0" w:color="00A4A6" w:themeColor="accent5"/>
        </w:tcBorders>
      </w:tcPr>
    </w:tblStylePr>
    <w:tblStylePr w:type="firstCol">
      <w:rPr>
        <w:b/>
        <w:bCs/>
      </w:rPr>
    </w:tblStylePr>
    <w:tblStylePr w:type="lastCol">
      <w:rPr>
        <w:b/>
        <w:bCs/>
      </w:rPr>
      <w:tblPr/>
      <w:tcPr>
        <w:tcBorders>
          <w:top w:val="single" w:sz="8" w:space="0" w:color="00A4A6" w:themeColor="accent5"/>
          <w:bottom w:val="single" w:sz="8" w:space="0" w:color="00A4A6" w:themeColor="accent5"/>
        </w:tcBorders>
      </w:tcPr>
    </w:tblStylePr>
    <w:tblStylePr w:type="band1Vert">
      <w:tblPr/>
      <w:tcPr>
        <w:shd w:val="clear" w:color="auto" w:fill="AAFDFF" w:themeFill="accent5" w:themeFillTint="3F"/>
      </w:tcPr>
    </w:tblStylePr>
    <w:tblStylePr w:type="band1Horz">
      <w:tblPr/>
      <w:tcPr>
        <w:shd w:val="clear" w:color="auto" w:fill="AAFDFF" w:themeFill="accent5" w:themeFillTint="3F"/>
      </w:tcPr>
    </w:tblStylePr>
  </w:style>
  <w:style w:type="table" w:styleId="Listemoyenne1-Accent6">
    <w:name w:val="Medium List 1 Accent 6"/>
    <w:basedOn w:val="TableauNormal"/>
    <w:uiPriority w:val="65"/>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8" w:space="0" w:color="97B8BB" w:themeColor="accent6"/>
        <w:bottom w:val="single" w:sz="8" w:space="0" w:color="97B8BB" w:themeColor="accent6"/>
      </w:tblBorders>
    </w:tblPr>
    <w:tblStylePr w:type="firstRow">
      <w:rPr>
        <w:rFonts w:asciiTheme="majorHAnsi" w:eastAsiaTheme="majorEastAsia" w:hAnsiTheme="majorHAnsi" w:cstheme="majorBidi"/>
      </w:rPr>
      <w:tblPr/>
      <w:tcPr>
        <w:tcBorders>
          <w:top w:val="nil"/>
          <w:bottom w:val="single" w:sz="8" w:space="0" w:color="97B8BB" w:themeColor="accent6"/>
        </w:tcBorders>
      </w:tcPr>
    </w:tblStylePr>
    <w:tblStylePr w:type="lastRow">
      <w:rPr>
        <w:b/>
        <w:bCs/>
        <w:color w:val="F4A41D" w:themeColor="text2"/>
      </w:rPr>
      <w:tblPr/>
      <w:tcPr>
        <w:tcBorders>
          <w:top w:val="single" w:sz="8" w:space="0" w:color="97B8BB" w:themeColor="accent6"/>
          <w:bottom w:val="single" w:sz="8" w:space="0" w:color="97B8BB" w:themeColor="accent6"/>
        </w:tcBorders>
      </w:tcPr>
    </w:tblStylePr>
    <w:tblStylePr w:type="firstCol">
      <w:rPr>
        <w:b/>
        <w:bCs/>
      </w:rPr>
    </w:tblStylePr>
    <w:tblStylePr w:type="lastCol">
      <w:rPr>
        <w:b/>
        <w:bCs/>
      </w:rPr>
      <w:tblPr/>
      <w:tcPr>
        <w:tcBorders>
          <w:top w:val="single" w:sz="8" w:space="0" w:color="97B8BB" w:themeColor="accent6"/>
          <w:bottom w:val="single" w:sz="8" w:space="0" w:color="97B8BB" w:themeColor="accent6"/>
        </w:tcBorders>
      </w:tcPr>
    </w:tblStylePr>
    <w:tblStylePr w:type="band1Vert">
      <w:tblPr/>
      <w:tcPr>
        <w:shd w:val="clear" w:color="auto" w:fill="E5EDEE" w:themeFill="accent6" w:themeFillTint="3F"/>
      </w:tcPr>
    </w:tblStylePr>
    <w:tblStylePr w:type="band1Horz">
      <w:tblPr/>
      <w:tcPr>
        <w:shd w:val="clear" w:color="auto" w:fill="E5EDEE" w:themeFill="accent6" w:themeFillTint="3F"/>
      </w:tcPr>
    </w:tblStylePr>
  </w:style>
  <w:style w:type="table" w:styleId="Listemoyenne2">
    <w:name w:val="Medium List 2"/>
    <w:basedOn w:val="TableauNormal"/>
    <w:uiPriority w:val="66"/>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09212C" w:themeColor="accent1"/>
        <w:left w:val="single" w:sz="8" w:space="0" w:color="09212C" w:themeColor="accent1"/>
        <w:bottom w:val="single" w:sz="8" w:space="0" w:color="09212C" w:themeColor="accent1"/>
        <w:right w:val="single" w:sz="8" w:space="0" w:color="09212C" w:themeColor="accent1"/>
      </w:tblBorders>
    </w:tblPr>
    <w:tblStylePr w:type="firstRow">
      <w:rPr>
        <w:sz w:val="24"/>
        <w:szCs w:val="24"/>
      </w:rPr>
      <w:tblPr/>
      <w:tcPr>
        <w:tcBorders>
          <w:top w:val="nil"/>
          <w:left w:val="nil"/>
          <w:bottom w:val="single" w:sz="24" w:space="0" w:color="09212C" w:themeColor="accent1"/>
          <w:right w:val="nil"/>
          <w:insideH w:val="nil"/>
          <w:insideV w:val="nil"/>
        </w:tcBorders>
        <w:shd w:val="clear" w:color="auto" w:fill="FFFFFF" w:themeFill="background1"/>
      </w:tcPr>
    </w:tblStylePr>
    <w:tblStylePr w:type="lastRow">
      <w:tblPr/>
      <w:tcPr>
        <w:tcBorders>
          <w:top w:val="single" w:sz="8" w:space="0" w:color="09212C"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9212C" w:themeColor="accent1"/>
          <w:insideH w:val="nil"/>
          <w:insideV w:val="nil"/>
        </w:tcBorders>
        <w:shd w:val="clear" w:color="auto" w:fill="FFFFFF" w:themeFill="background1"/>
      </w:tcPr>
    </w:tblStylePr>
    <w:tblStylePr w:type="lastCol">
      <w:tblPr/>
      <w:tcPr>
        <w:tcBorders>
          <w:top w:val="nil"/>
          <w:left w:val="single" w:sz="8" w:space="0" w:color="09212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1D4EB" w:themeFill="accent1" w:themeFillTint="3F"/>
      </w:tcPr>
    </w:tblStylePr>
    <w:tblStylePr w:type="band1Horz">
      <w:tblPr/>
      <w:tcPr>
        <w:tcBorders>
          <w:top w:val="nil"/>
          <w:bottom w:val="nil"/>
          <w:insideH w:val="nil"/>
          <w:insideV w:val="nil"/>
        </w:tcBorders>
        <w:shd w:val="clear" w:color="auto" w:fill="A1D4E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ABC100" w:themeColor="accent2"/>
        <w:left w:val="single" w:sz="8" w:space="0" w:color="ABC100" w:themeColor="accent2"/>
        <w:bottom w:val="single" w:sz="8" w:space="0" w:color="ABC100" w:themeColor="accent2"/>
        <w:right w:val="single" w:sz="8" w:space="0" w:color="ABC100" w:themeColor="accent2"/>
      </w:tblBorders>
    </w:tblPr>
    <w:tblStylePr w:type="firstRow">
      <w:rPr>
        <w:sz w:val="24"/>
        <w:szCs w:val="24"/>
      </w:rPr>
      <w:tblPr/>
      <w:tcPr>
        <w:tcBorders>
          <w:top w:val="nil"/>
          <w:left w:val="nil"/>
          <w:bottom w:val="single" w:sz="24" w:space="0" w:color="ABC100" w:themeColor="accent2"/>
          <w:right w:val="nil"/>
          <w:insideH w:val="nil"/>
          <w:insideV w:val="nil"/>
        </w:tcBorders>
        <w:shd w:val="clear" w:color="auto" w:fill="FFFFFF" w:themeFill="background1"/>
      </w:tcPr>
    </w:tblStylePr>
    <w:tblStylePr w:type="lastRow">
      <w:tblPr/>
      <w:tcPr>
        <w:tcBorders>
          <w:top w:val="single" w:sz="8" w:space="0" w:color="ABC10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BC100" w:themeColor="accent2"/>
          <w:insideH w:val="nil"/>
          <w:insideV w:val="nil"/>
        </w:tcBorders>
        <w:shd w:val="clear" w:color="auto" w:fill="FFFFFF" w:themeFill="background1"/>
      </w:tcPr>
    </w:tblStylePr>
    <w:tblStylePr w:type="lastCol">
      <w:tblPr/>
      <w:tcPr>
        <w:tcBorders>
          <w:top w:val="nil"/>
          <w:left w:val="single" w:sz="8" w:space="0" w:color="ABC1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5FFB0" w:themeFill="accent2" w:themeFillTint="3F"/>
      </w:tcPr>
    </w:tblStylePr>
    <w:tblStylePr w:type="band1Horz">
      <w:tblPr/>
      <w:tcPr>
        <w:tcBorders>
          <w:top w:val="nil"/>
          <w:bottom w:val="nil"/>
          <w:insideH w:val="nil"/>
          <w:insideV w:val="nil"/>
        </w:tcBorders>
        <w:shd w:val="clear" w:color="auto" w:fill="F5FFB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5D858B" w:themeColor="accent3"/>
        <w:left w:val="single" w:sz="8" w:space="0" w:color="5D858B" w:themeColor="accent3"/>
        <w:bottom w:val="single" w:sz="8" w:space="0" w:color="5D858B" w:themeColor="accent3"/>
        <w:right w:val="single" w:sz="8" w:space="0" w:color="5D858B" w:themeColor="accent3"/>
      </w:tblBorders>
    </w:tblPr>
    <w:tblStylePr w:type="firstRow">
      <w:rPr>
        <w:sz w:val="24"/>
        <w:szCs w:val="24"/>
      </w:rPr>
      <w:tblPr/>
      <w:tcPr>
        <w:tcBorders>
          <w:top w:val="nil"/>
          <w:left w:val="nil"/>
          <w:bottom w:val="single" w:sz="24" w:space="0" w:color="5D858B" w:themeColor="accent3"/>
          <w:right w:val="nil"/>
          <w:insideH w:val="nil"/>
          <w:insideV w:val="nil"/>
        </w:tcBorders>
        <w:shd w:val="clear" w:color="auto" w:fill="FFFFFF" w:themeFill="background1"/>
      </w:tcPr>
    </w:tblStylePr>
    <w:tblStylePr w:type="lastRow">
      <w:tblPr/>
      <w:tcPr>
        <w:tcBorders>
          <w:top w:val="single" w:sz="8" w:space="0" w:color="5D858B"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D858B" w:themeColor="accent3"/>
          <w:insideH w:val="nil"/>
          <w:insideV w:val="nil"/>
        </w:tcBorders>
        <w:shd w:val="clear" w:color="auto" w:fill="FFFFFF" w:themeFill="background1"/>
      </w:tcPr>
    </w:tblStylePr>
    <w:tblStylePr w:type="lastCol">
      <w:tblPr/>
      <w:tcPr>
        <w:tcBorders>
          <w:top w:val="nil"/>
          <w:left w:val="single" w:sz="8" w:space="0" w:color="5D858B"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1E3" w:themeFill="accent3" w:themeFillTint="3F"/>
      </w:tcPr>
    </w:tblStylePr>
    <w:tblStylePr w:type="band1Horz">
      <w:tblPr/>
      <w:tcPr>
        <w:tcBorders>
          <w:top w:val="nil"/>
          <w:bottom w:val="nil"/>
          <w:insideH w:val="nil"/>
          <w:insideV w:val="nil"/>
        </w:tcBorders>
        <w:shd w:val="clear" w:color="auto" w:fill="D5E1E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00617E" w:themeColor="accent4"/>
        <w:left w:val="single" w:sz="8" w:space="0" w:color="00617E" w:themeColor="accent4"/>
        <w:bottom w:val="single" w:sz="8" w:space="0" w:color="00617E" w:themeColor="accent4"/>
        <w:right w:val="single" w:sz="8" w:space="0" w:color="00617E" w:themeColor="accent4"/>
      </w:tblBorders>
    </w:tblPr>
    <w:tblStylePr w:type="firstRow">
      <w:rPr>
        <w:sz w:val="24"/>
        <w:szCs w:val="24"/>
      </w:rPr>
      <w:tblPr/>
      <w:tcPr>
        <w:tcBorders>
          <w:top w:val="nil"/>
          <w:left w:val="nil"/>
          <w:bottom w:val="single" w:sz="24" w:space="0" w:color="00617E" w:themeColor="accent4"/>
          <w:right w:val="nil"/>
          <w:insideH w:val="nil"/>
          <w:insideV w:val="nil"/>
        </w:tcBorders>
        <w:shd w:val="clear" w:color="auto" w:fill="FFFFFF" w:themeFill="background1"/>
      </w:tcPr>
    </w:tblStylePr>
    <w:tblStylePr w:type="lastRow">
      <w:tblPr/>
      <w:tcPr>
        <w:tcBorders>
          <w:top w:val="single" w:sz="8" w:space="0" w:color="00617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617E" w:themeColor="accent4"/>
          <w:insideH w:val="nil"/>
          <w:insideV w:val="nil"/>
        </w:tcBorders>
        <w:shd w:val="clear" w:color="auto" w:fill="FFFFFF" w:themeFill="background1"/>
      </w:tcPr>
    </w:tblStylePr>
    <w:tblStylePr w:type="lastCol">
      <w:tblPr/>
      <w:tcPr>
        <w:tcBorders>
          <w:top w:val="nil"/>
          <w:left w:val="single" w:sz="8" w:space="0" w:color="00617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0E9FF" w:themeFill="accent4" w:themeFillTint="3F"/>
      </w:tcPr>
    </w:tblStylePr>
    <w:tblStylePr w:type="band1Horz">
      <w:tblPr/>
      <w:tcPr>
        <w:tcBorders>
          <w:top w:val="nil"/>
          <w:bottom w:val="nil"/>
          <w:insideH w:val="nil"/>
          <w:insideV w:val="nil"/>
        </w:tcBorders>
        <w:shd w:val="clear" w:color="auto" w:fill="A0E9F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00A4A6" w:themeColor="accent5"/>
        <w:left w:val="single" w:sz="8" w:space="0" w:color="00A4A6" w:themeColor="accent5"/>
        <w:bottom w:val="single" w:sz="8" w:space="0" w:color="00A4A6" w:themeColor="accent5"/>
        <w:right w:val="single" w:sz="8" w:space="0" w:color="00A4A6" w:themeColor="accent5"/>
      </w:tblBorders>
    </w:tblPr>
    <w:tblStylePr w:type="firstRow">
      <w:rPr>
        <w:sz w:val="24"/>
        <w:szCs w:val="24"/>
      </w:rPr>
      <w:tblPr/>
      <w:tcPr>
        <w:tcBorders>
          <w:top w:val="nil"/>
          <w:left w:val="nil"/>
          <w:bottom w:val="single" w:sz="24" w:space="0" w:color="00A4A6" w:themeColor="accent5"/>
          <w:right w:val="nil"/>
          <w:insideH w:val="nil"/>
          <w:insideV w:val="nil"/>
        </w:tcBorders>
        <w:shd w:val="clear" w:color="auto" w:fill="FFFFFF" w:themeFill="background1"/>
      </w:tcPr>
    </w:tblStylePr>
    <w:tblStylePr w:type="lastRow">
      <w:tblPr/>
      <w:tcPr>
        <w:tcBorders>
          <w:top w:val="single" w:sz="8" w:space="0" w:color="00A4A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A4A6" w:themeColor="accent5"/>
          <w:insideH w:val="nil"/>
          <w:insideV w:val="nil"/>
        </w:tcBorders>
        <w:shd w:val="clear" w:color="auto" w:fill="FFFFFF" w:themeFill="background1"/>
      </w:tcPr>
    </w:tblStylePr>
    <w:tblStylePr w:type="lastCol">
      <w:tblPr/>
      <w:tcPr>
        <w:tcBorders>
          <w:top w:val="nil"/>
          <w:left w:val="single" w:sz="8" w:space="0" w:color="00A4A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AFDFF" w:themeFill="accent5" w:themeFillTint="3F"/>
      </w:tcPr>
    </w:tblStylePr>
    <w:tblStylePr w:type="band1Horz">
      <w:tblPr/>
      <w:tcPr>
        <w:tcBorders>
          <w:top w:val="nil"/>
          <w:bottom w:val="nil"/>
          <w:insideH w:val="nil"/>
          <w:insideV w:val="nil"/>
        </w:tcBorders>
        <w:shd w:val="clear" w:color="auto" w:fill="AAFDF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semiHidden/>
    <w:unhideWhenUsed/>
    <w:rsid w:val="00654827"/>
    <w:pPr>
      <w:spacing w:after="0" w:line="240" w:lineRule="auto"/>
    </w:pPr>
    <w:rPr>
      <w:rFonts w:asciiTheme="majorHAnsi" w:eastAsiaTheme="majorEastAsia" w:hAnsiTheme="majorHAnsi" w:cstheme="majorBidi"/>
      <w:color w:val="000000" w:themeColor="text1"/>
      <w:sz w:val="20"/>
      <w:szCs w:val="20"/>
      <w:lang w:eastAsia="fr-FR"/>
    </w:rPr>
    <w:tblPr>
      <w:tblStyleRowBandSize w:val="1"/>
      <w:tblStyleColBandSize w:val="1"/>
      <w:tblBorders>
        <w:top w:val="single" w:sz="8" w:space="0" w:color="97B8BB" w:themeColor="accent6"/>
        <w:left w:val="single" w:sz="8" w:space="0" w:color="97B8BB" w:themeColor="accent6"/>
        <w:bottom w:val="single" w:sz="8" w:space="0" w:color="97B8BB" w:themeColor="accent6"/>
        <w:right w:val="single" w:sz="8" w:space="0" w:color="97B8BB" w:themeColor="accent6"/>
      </w:tblBorders>
    </w:tblPr>
    <w:tblStylePr w:type="firstRow">
      <w:rPr>
        <w:sz w:val="24"/>
        <w:szCs w:val="24"/>
      </w:rPr>
      <w:tblPr/>
      <w:tcPr>
        <w:tcBorders>
          <w:top w:val="nil"/>
          <w:left w:val="nil"/>
          <w:bottom w:val="single" w:sz="24" w:space="0" w:color="97B8BB" w:themeColor="accent6"/>
          <w:right w:val="nil"/>
          <w:insideH w:val="nil"/>
          <w:insideV w:val="nil"/>
        </w:tcBorders>
        <w:shd w:val="clear" w:color="auto" w:fill="FFFFFF" w:themeFill="background1"/>
      </w:tcPr>
    </w:tblStylePr>
    <w:tblStylePr w:type="lastRow">
      <w:tblPr/>
      <w:tcPr>
        <w:tcBorders>
          <w:top w:val="single" w:sz="8" w:space="0" w:color="97B8BB"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7B8BB" w:themeColor="accent6"/>
          <w:insideH w:val="nil"/>
          <w:insideV w:val="nil"/>
        </w:tcBorders>
        <w:shd w:val="clear" w:color="auto" w:fill="FFFFFF" w:themeFill="background1"/>
      </w:tcPr>
    </w:tblStylePr>
    <w:tblStylePr w:type="lastCol">
      <w:tblPr/>
      <w:tcPr>
        <w:tcBorders>
          <w:top w:val="nil"/>
          <w:left w:val="single" w:sz="8" w:space="0" w:color="97B8BB"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DEE" w:themeFill="accent6" w:themeFillTint="3F"/>
      </w:tcPr>
    </w:tblStylePr>
    <w:tblStylePr w:type="band1Horz">
      <w:tblPr/>
      <w:tcPr>
        <w:tcBorders>
          <w:top w:val="nil"/>
          <w:bottom w:val="nil"/>
          <w:insideH w:val="nil"/>
          <w:insideV w:val="nil"/>
        </w:tcBorders>
        <w:shd w:val="clear" w:color="auto" w:fill="E5EDEE" w:themeFill="accent6" w:themeFillTint="3F"/>
      </w:tcPr>
    </w:tblStylePr>
    <w:tblStylePr w:type="nwCell">
      <w:tblPr/>
      <w:tcPr>
        <w:shd w:val="clear" w:color="auto" w:fill="FFFFFF" w:themeFill="background1"/>
      </w:tcPr>
    </w:tblStylePr>
    <w:tblStylePr w:type="swCell">
      <w:tblPr/>
      <w:tcPr>
        <w:tcBorders>
          <w:top w:val="nil"/>
        </w:tcBorders>
      </w:tcPr>
    </w:tblStylePr>
  </w:style>
  <w:style w:type="character" w:styleId="MachinecrireHTML">
    <w:name w:val="HTML Typewriter"/>
    <w:basedOn w:val="Policepardfaut"/>
    <w:semiHidden/>
    <w:unhideWhenUsed/>
    <w:rsid w:val="00654827"/>
    <w:rPr>
      <w:rFonts w:ascii="Consolas" w:hAnsi="Consolas"/>
      <w:sz w:val="20"/>
      <w:szCs w:val="20"/>
    </w:rPr>
  </w:style>
  <w:style w:type="character" w:customStyle="1" w:styleId="Mention1">
    <w:name w:val="Mention1"/>
    <w:basedOn w:val="Policepardfaut"/>
    <w:uiPriority w:val="99"/>
    <w:semiHidden/>
    <w:unhideWhenUsed/>
    <w:rsid w:val="00654827"/>
    <w:rPr>
      <w:color w:val="2B579A"/>
      <w:shd w:val="clear" w:color="auto" w:fill="E1DFDD"/>
    </w:rPr>
  </w:style>
  <w:style w:type="character" w:customStyle="1" w:styleId="Mentionnonrsolue1">
    <w:name w:val="Mention non résolue1"/>
    <w:basedOn w:val="Policepardfaut"/>
    <w:uiPriority w:val="99"/>
    <w:semiHidden/>
    <w:unhideWhenUsed/>
    <w:rsid w:val="00654827"/>
    <w:rPr>
      <w:color w:val="605E5C"/>
      <w:shd w:val="clear" w:color="auto" w:fill="E1DFDD"/>
    </w:rPr>
  </w:style>
  <w:style w:type="character" w:customStyle="1" w:styleId="Mot-dise1">
    <w:name w:val="Mot-dièse1"/>
    <w:basedOn w:val="Policepardfaut"/>
    <w:uiPriority w:val="99"/>
    <w:semiHidden/>
    <w:unhideWhenUsed/>
    <w:rsid w:val="00654827"/>
    <w:rPr>
      <w:color w:val="2B579A"/>
      <w:shd w:val="clear" w:color="auto" w:fill="E1DFDD"/>
    </w:rPr>
  </w:style>
  <w:style w:type="paragraph" w:styleId="Normalcentr">
    <w:name w:val="Block Text"/>
    <w:basedOn w:val="Normal"/>
    <w:semiHidden/>
    <w:unhideWhenUsed/>
    <w:rsid w:val="00654827"/>
    <w:pPr>
      <w:pBdr>
        <w:top w:val="single" w:sz="2" w:space="10" w:color="09212C" w:themeColor="accent1"/>
        <w:left w:val="single" w:sz="2" w:space="10" w:color="09212C" w:themeColor="accent1"/>
        <w:bottom w:val="single" w:sz="2" w:space="10" w:color="09212C" w:themeColor="accent1"/>
        <w:right w:val="single" w:sz="2" w:space="10" w:color="09212C" w:themeColor="accent1"/>
      </w:pBdr>
      <w:ind w:left="1152" w:right="1152"/>
    </w:pPr>
    <w:rPr>
      <w:rFonts w:asciiTheme="minorHAnsi" w:eastAsiaTheme="minorEastAsia" w:hAnsiTheme="minorHAnsi" w:cstheme="minorBidi"/>
      <w:i/>
      <w:iCs/>
      <w:color w:val="09212C" w:themeColor="accent1"/>
    </w:rPr>
  </w:style>
  <w:style w:type="character" w:styleId="Numrodeligne">
    <w:name w:val="line number"/>
    <w:basedOn w:val="Policepardfaut"/>
    <w:semiHidden/>
    <w:unhideWhenUsed/>
    <w:rsid w:val="00654827"/>
  </w:style>
  <w:style w:type="character" w:styleId="Numrodepage">
    <w:name w:val="page number"/>
    <w:basedOn w:val="Policepardfaut"/>
    <w:semiHidden/>
    <w:unhideWhenUsed/>
    <w:rsid w:val="00654827"/>
  </w:style>
  <w:style w:type="table" w:styleId="Ombrageclair">
    <w:name w:val="Light Shading"/>
    <w:basedOn w:val="TableauNormal"/>
    <w:uiPriority w:val="60"/>
    <w:semiHidden/>
    <w:unhideWhenUsed/>
    <w:rsid w:val="00654827"/>
    <w:pPr>
      <w:spacing w:after="0" w:line="240" w:lineRule="auto"/>
    </w:pPr>
    <w:rPr>
      <w:rFonts w:ascii="Times New Roman" w:eastAsia="Times New Roman" w:hAnsi="Times New Roman" w:cs="Times New Roman"/>
      <w:color w:val="000000" w:themeColor="text1" w:themeShade="BF"/>
      <w:sz w:val="20"/>
      <w:szCs w:val="20"/>
      <w:lang w:eastAsia="fr-FR"/>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PrformatHTML">
    <w:name w:val="HTML Preformatted"/>
    <w:basedOn w:val="Normal"/>
    <w:link w:val="PrformatHTMLCar"/>
    <w:semiHidden/>
    <w:unhideWhenUsed/>
    <w:rsid w:val="00654827"/>
    <w:rPr>
      <w:rFonts w:ascii="Consolas" w:hAnsi="Consolas"/>
      <w:sz w:val="20"/>
    </w:rPr>
  </w:style>
  <w:style w:type="character" w:customStyle="1" w:styleId="PrformatHTMLCar">
    <w:name w:val="Préformaté HTML Car"/>
    <w:basedOn w:val="Policepardfaut"/>
    <w:link w:val="PrformatHTML"/>
    <w:semiHidden/>
    <w:rsid w:val="00654827"/>
    <w:rPr>
      <w:rFonts w:ascii="Consolas" w:eastAsia="Times New Roman" w:hAnsi="Consolas" w:cs="Times New Roman"/>
      <w:sz w:val="20"/>
      <w:szCs w:val="20"/>
      <w:lang w:eastAsia="fr-FR"/>
    </w:rPr>
  </w:style>
  <w:style w:type="character" w:styleId="Rfrenceintense">
    <w:name w:val="Intense Reference"/>
    <w:basedOn w:val="Policepardfaut"/>
    <w:uiPriority w:val="32"/>
    <w:rsid w:val="00654827"/>
    <w:rPr>
      <w:b/>
      <w:bCs/>
      <w:smallCaps/>
      <w:color w:val="09212C" w:themeColor="accent1"/>
      <w:spacing w:val="5"/>
    </w:rPr>
  </w:style>
  <w:style w:type="paragraph" w:styleId="Retrait1religne">
    <w:name w:val="Body Text First Indent"/>
    <w:basedOn w:val="Corpsdetexte"/>
    <w:link w:val="Retrait1religneCar"/>
    <w:rsid w:val="00654827"/>
    <w:pPr>
      <w:spacing w:before="0"/>
      <w:ind w:left="57" w:right="0" w:firstLine="360"/>
      <w:jc w:val="left"/>
    </w:pPr>
    <w:rPr>
      <w:szCs w:val="20"/>
    </w:rPr>
  </w:style>
  <w:style w:type="character" w:customStyle="1" w:styleId="Retrait1religneCar">
    <w:name w:val="Retrait 1re ligne Car"/>
    <w:basedOn w:val="Policepardfaut"/>
    <w:link w:val="Retrait1religne"/>
    <w:rsid w:val="00654827"/>
    <w:rPr>
      <w:rFonts w:ascii="Arial" w:eastAsia="Times New Roman" w:hAnsi="Arial" w:cs="Times New Roman"/>
      <w:szCs w:val="20"/>
      <w:lang w:eastAsia="fr-FR"/>
    </w:rPr>
  </w:style>
  <w:style w:type="paragraph" w:styleId="Retraitcorpsdetexte">
    <w:name w:val="Body Text Indent"/>
    <w:basedOn w:val="Normal"/>
    <w:link w:val="RetraitcorpsdetexteCar"/>
    <w:semiHidden/>
    <w:unhideWhenUsed/>
    <w:rsid w:val="00654827"/>
    <w:pPr>
      <w:spacing w:after="120"/>
      <w:ind w:left="283"/>
    </w:pPr>
  </w:style>
  <w:style w:type="character" w:customStyle="1" w:styleId="RetraitcorpsdetexteCar">
    <w:name w:val="Retrait corps de texte Car"/>
    <w:basedOn w:val="Policepardfaut"/>
    <w:link w:val="Retraitcorpsdetexte"/>
    <w:semiHidden/>
    <w:rsid w:val="00654827"/>
    <w:rPr>
      <w:rFonts w:ascii="Arial" w:eastAsia="Times New Roman" w:hAnsi="Arial" w:cs="Times New Roman"/>
      <w:szCs w:val="20"/>
      <w:lang w:eastAsia="fr-FR"/>
    </w:rPr>
  </w:style>
  <w:style w:type="paragraph" w:styleId="Retraitcorpsdetexte2">
    <w:name w:val="Body Text Indent 2"/>
    <w:basedOn w:val="Normal"/>
    <w:link w:val="Retraitcorpsdetexte2Car"/>
    <w:semiHidden/>
    <w:unhideWhenUsed/>
    <w:rsid w:val="00654827"/>
    <w:pPr>
      <w:spacing w:after="120" w:line="480" w:lineRule="auto"/>
      <w:ind w:left="283"/>
    </w:pPr>
  </w:style>
  <w:style w:type="character" w:customStyle="1" w:styleId="Retraitcorpsdetexte2Car">
    <w:name w:val="Retrait corps de texte 2 Car"/>
    <w:basedOn w:val="Policepardfaut"/>
    <w:link w:val="Retraitcorpsdetexte2"/>
    <w:semiHidden/>
    <w:rsid w:val="00654827"/>
    <w:rPr>
      <w:rFonts w:ascii="Arial" w:eastAsia="Times New Roman" w:hAnsi="Arial" w:cs="Times New Roman"/>
      <w:szCs w:val="20"/>
      <w:lang w:eastAsia="fr-FR"/>
    </w:rPr>
  </w:style>
  <w:style w:type="paragraph" w:styleId="Retraitcorpsdetexte3">
    <w:name w:val="Body Text Indent 3"/>
    <w:basedOn w:val="Normal"/>
    <w:link w:val="Retraitcorpsdetexte3Car"/>
    <w:semiHidden/>
    <w:unhideWhenUsed/>
    <w:rsid w:val="00654827"/>
    <w:pPr>
      <w:spacing w:after="120"/>
      <w:ind w:left="283"/>
    </w:pPr>
    <w:rPr>
      <w:sz w:val="16"/>
      <w:szCs w:val="16"/>
    </w:rPr>
  </w:style>
  <w:style w:type="character" w:customStyle="1" w:styleId="Retraitcorpsdetexte3Car">
    <w:name w:val="Retrait corps de texte 3 Car"/>
    <w:basedOn w:val="Policepardfaut"/>
    <w:link w:val="Retraitcorpsdetexte3"/>
    <w:semiHidden/>
    <w:rsid w:val="00654827"/>
    <w:rPr>
      <w:rFonts w:ascii="Arial" w:eastAsia="Times New Roman" w:hAnsi="Arial" w:cs="Times New Roman"/>
      <w:sz w:val="16"/>
      <w:szCs w:val="16"/>
      <w:lang w:eastAsia="fr-FR"/>
    </w:rPr>
  </w:style>
  <w:style w:type="paragraph" w:styleId="Retraitcorpset1relig">
    <w:name w:val="Body Text First Indent 2"/>
    <w:basedOn w:val="Retraitcorpsdetexte"/>
    <w:link w:val="Retraitcorpset1religCar"/>
    <w:semiHidden/>
    <w:unhideWhenUsed/>
    <w:rsid w:val="00654827"/>
    <w:pPr>
      <w:spacing w:after="0"/>
      <w:ind w:left="360" w:firstLine="360"/>
    </w:pPr>
  </w:style>
  <w:style w:type="character" w:customStyle="1" w:styleId="Retraitcorpset1religCar">
    <w:name w:val="Retrait corps et 1re lig. Car"/>
    <w:basedOn w:val="RetraitcorpsdetexteCar"/>
    <w:link w:val="Retraitcorpset1relig"/>
    <w:semiHidden/>
    <w:rsid w:val="00654827"/>
    <w:rPr>
      <w:rFonts w:ascii="Arial" w:eastAsia="Times New Roman" w:hAnsi="Arial" w:cs="Times New Roman"/>
      <w:szCs w:val="20"/>
      <w:lang w:eastAsia="fr-FR"/>
    </w:rPr>
  </w:style>
  <w:style w:type="paragraph" w:styleId="Retraitnormal">
    <w:name w:val="Normal Indent"/>
    <w:basedOn w:val="Normal"/>
    <w:semiHidden/>
    <w:unhideWhenUsed/>
    <w:rsid w:val="00654827"/>
    <w:pPr>
      <w:ind w:left="720"/>
    </w:pPr>
  </w:style>
  <w:style w:type="paragraph" w:styleId="Salutations">
    <w:name w:val="Salutation"/>
    <w:basedOn w:val="Normal"/>
    <w:next w:val="Normal"/>
    <w:link w:val="SalutationsCar"/>
    <w:rsid w:val="00654827"/>
  </w:style>
  <w:style w:type="character" w:customStyle="1" w:styleId="SalutationsCar">
    <w:name w:val="Salutations Car"/>
    <w:basedOn w:val="Policepardfaut"/>
    <w:link w:val="Salutations"/>
    <w:rsid w:val="00654827"/>
    <w:rPr>
      <w:rFonts w:ascii="Arial" w:eastAsia="Times New Roman" w:hAnsi="Arial" w:cs="Times New Roman"/>
      <w:szCs w:val="20"/>
      <w:lang w:eastAsia="fr-FR"/>
    </w:rPr>
  </w:style>
  <w:style w:type="paragraph" w:styleId="Sansinterligne">
    <w:name w:val="No Spacing"/>
    <w:uiPriority w:val="1"/>
    <w:rsid w:val="00654827"/>
    <w:pPr>
      <w:spacing w:after="0" w:line="240" w:lineRule="auto"/>
      <w:ind w:left="57"/>
    </w:pPr>
    <w:rPr>
      <w:rFonts w:ascii="Arial" w:eastAsia="Times New Roman" w:hAnsi="Arial" w:cs="Times New Roman"/>
      <w:szCs w:val="20"/>
      <w:lang w:eastAsia="fr-FR"/>
    </w:rPr>
  </w:style>
  <w:style w:type="paragraph" w:styleId="Signature">
    <w:name w:val="Signature"/>
    <w:basedOn w:val="Normal"/>
    <w:link w:val="SignatureCar"/>
    <w:semiHidden/>
    <w:unhideWhenUsed/>
    <w:rsid w:val="00654827"/>
    <w:pPr>
      <w:ind w:left="4252"/>
    </w:pPr>
  </w:style>
  <w:style w:type="character" w:customStyle="1" w:styleId="SignatureCar">
    <w:name w:val="Signature Car"/>
    <w:basedOn w:val="Policepardfaut"/>
    <w:link w:val="Signature"/>
    <w:semiHidden/>
    <w:rsid w:val="00654827"/>
    <w:rPr>
      <w:rFonts w:ascii="Arial" w:eastAsia="Times New Roman" w:hAnsi="Arial" w:cs="Times New Roman"/>
      <w:szCs w:val="20"/>
      <w:lang w:eastAsia="fr-FR"/>
    </w:rPr>
  </w:style>
  <w:style w:type="paragraph" w:styleId="Signaturelectronique">
    <w:name w:val="E-mail Signature"/>
    <w:basedOn w:val="Normal"/>
    <w:link w:val="SignaturelectroniqueCar"/>
    <w:semiHidden/>
    <w:unhideWhenUsed/>
    <w:rsid w:val="00654827"/>
  </w:style>
  <w:style w:type="character" w:customStyle="1" w:styleId="SignaturelectroniqueCar">
    <w:name w:val="Signature électronique Car"/>
    <w:basedOn w:val="Policepardfaut"/>
    <w:link w:val="Signaturelectronique"/>
    <w:semiHidden/>
    <w:rsid w:val="00654827"/>
    <w:rPr>
      <w:rFonts w:ascii="Arial" w:eastAsia="Times New Roman" w:hAnsi="Arial" w:cs="Times New Roman"/>
      <w:szCs w:val="20"/>
      <w:lang w:eastAsia="fr-FR"/>
    </w:rPr>
  </w:style>
  <w:style w:type="character" w:customStyle="1" w:styleId="SmartHyperlink1">
    <w:name w:val="Smart Hyperlink1"/>
    <w:basedOn w:val="Policepardfaut"/>
    <w:uiPriority w:val="99"/>
    <w:semiHidden/>
    <w:unhideWhenUsed/>
    <w:rsid w:val="00654827"/>
    <w:rPr>
      <w:u w:val="dotted"/>
    </w:rPr>
  </w:style>
  <w:style w:type="character" w:customStyle="1" w:styleId="SmartLink1">
    <w:name w:val="SmartLink1"/>
    <w:basedOn w:val="Policepardfaut"/>
    <w:uiPriority w:val="99"/>
    <w:semiHidden/>
    <w:unhideWhenUsed/>
    <w:rsid w:val="00654827"/>
    <w:rPr>
      <w:color w:val="0000FF"/>
      <w:u w:val="single"/>
      <w:shd w:val="clear" w:color="auto" w:fill="F3F2F1"/>
    </w:rPr>
  </w:style>
  <w:style w:type="paragraph" w:styleId="Sous-titre">
    <w:name w:val="Subtitle"/>
    <w:basedOn w:val="Normal"/>
    <w:next w:val="Normal"/>
    <w:link w:val="Sous-titreCar"/>
    <w:rsid w:val="00654827"/>
    <w:pPr>
      <w:numPr>
        <w:ilvl w:val="1"/>
      </w:numPr>
      <w:spacing w:after="160"/>
      <w:ind w:left="57"/>
    </w:pPr>
    <w:rPr>
      <w:rFonts w:asciiTheme="minorHAnsi" w:eastAsiaTheme="minorEastAsia" w:hAnsiTheme="minorHAnsi" w:cstheme="minorBidi"/>
      <w:color w:val="5A5A5A" w:themeColor="text1" w:themeTint="A5"/>
      <w:spacing w:val="15"/>
    </w:rPr>
  </w:style>
  <w:style w:type="character" w:customStyle="1" w:styleId="Sous-titreCar">
    <w:name w:val="Sous-titre Car"/>
    <w:basedOn w:val="Policepardfaut"/>
    <w:link w:val="Sous-titre"/>
    <w:rsid w:val="00654827"/>
    <w:rPr>
      <w:rFonts w:eastAsiaTheme="minorEastAsia"/>
      <w:color w:val="5A5A5A" w:themeColor="text1" w:themeTint="A5"/>
      <w:spacing w:val="15"/>
      <w:lang w:eastAsia="fr-FR"/>
    </w:rPr>
  </w:style>
  <w:style w:type="paragraph" w:styleId="Tabledesrfrencesjuridiques">
    <w:name w:val="table of authorities"/>
    <w:basedOn w:val="Normal"/>
    <w:next w:val="Normal"/>
    <w:semiHidden/>
    <w:unhideWhenUsed/>
    <w:rsid w:val="00654827"/>
    <w:pPr>
      <w:ind w:left="220" w:hanging="220"/>
    </w:pPr>
  </w:style>
  <w:style w:type="table" w:styleId="Tableauclassique1">
    <w:name w:val="Table Classic 1"/>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2">
    <w:name w:val="Table Classic 2"/>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auclassique3">
    <w:name w:val="Table Classic 3"/>
    <w:basedOn w:val="TableauNormal"/>
    <w:semiHidden/>
    <w:unhideWhenUsed/>
    <w:rsid w:val="00654827"/>
    <w:pPr>
      <w:spacing w:after="0" w:line="240" w:lineRule="auto"/>
      <w:ind w:left="57"/>
    </w:pPr>
    <w:rPr>
      <w:rFonts w:ascii="Times New Roman" w:eastAsia="Times New Roman" w:hAnsi="Times New Roman" w:cs="Times New Roman"/>
      <w:color w:val="000080"/>
      <w:sz w:val="20"/>
      <w:szCs w:val="20"/>
      <w:lang w:eastAsia="fr-FR"/>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auclassique4">
    <w:name w:val="Table Classic 4"/>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aucolor1">
    <w:name w:val="Table Colorful 1"/>
    <w:basedOn w:val="TableauNormal"/>
    <w:semiHidden/>
    <w:unhideWhenUsed/>
    <w:rsid w:val="00654827"/>
    <w:pPr>
      <w:spacing w:after="0" w:line="240" w:lineRule="auto"/>
      <w:ind w:left="57"/>
    </w:pPr>
    <w:rPr>
      <w:rFonts w:ascii="Times New Roman" w:eastAsia="Times New Roman" w:hAnsi="Times New Roman" w:cs="Times New Roman"/>
      <w:color w:val="FFFFFF"/>
      <w:sz w:val="20"/>
      <w:szCs w:val="20"/>
      <w:lang w:eastAsia="fr-FR"/>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aucolor2">
    <w:name w:val="Table Colorful 2"/>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aucolor3">
    <w:name w:val="Table Colorful 3"/>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aucontemporain">
    <w:name w:val="Table Contemporary"/>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gant">
    <w:name w:val="Table Elegant"/>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auGrille1Clair">
    <w:name w:val="Grid Table 1 Light"/>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1">
    <w:name w:val="Grid Table 1 Light Accent 1"/>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67B9E0" w:themeColor="accent1" w:themeTint="66"/>
        <w:left w:val="single" w:sz="4" w:space="0" w:color="67B9E0" w:themeColor="accent1" w:themeTint="66"/>
        <w:bottom w:val="single" w:sz="4" w:space="0" w:color="67B9E0" w:themeColor="accent1" w:themeTint="66"/>
        <w:right w:val="single" w:sz="4" w:space="0" w:color="67B9E0" w:themeColor="accent1" w:themeTint="66"/>
        <w:insideH w:val="single" w:sz="4" w:space="0" w:color="67B9E0" w:themeColor="accent1" w:themeTint="66"/>
        <w:insideV w:val="single" w:sz="4" w:space="0" w:color="67B9E0" w:themeColor="accent1" w:themeTint="66"/>
      </w:tblBorders>
    </w:tblPr>
    <w:tblStylePr w:type="firstRow">
      <w:rPr>
        <w:b/>
        <w:bCs/>
      </w:rPr>
      <w:tblPr/>
      <w:tcPr>
        <w:tcBorders>
          <w:bottom w:val="single" w:sz="12" w:space="0" w:color="2892C3" w:themeColor="accent1" w:themeTint="99"/>
        </w:tcBorders>
      </w:tcPr>
    </w:tblStylePr>
    <w:tblStylePr w:type="lastRow">
      <w:rPr>
        <w:b/>
        <w:bCs/>
      </w:rPr>
      <w:tblPr/>
      <w:tcPr>
        <w:tcBorders>
          <w:top w:val="double" w:sz="2" w:space="0" w:color="2892C3" w:themeColor="accen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F0FF80" w:themeColor="accent2" w:themeTint="66"/>
        <w:left w:val="single" w:sz="4" w:space="0" w:color="F0FF80" w:themeColor="accent2" w:themeTint="66"/>
        <w:bottom w:val="single" w:sz="4" w:space="0" w:color="F0FF80" w:themeColor="accent2" w:themeTint="66"/>
        <w:right w:val="single" w:sz="4" w:space="0" w:color="F0FF80" w:themeColor="accent2" w:themeTint="66"/>
        <w:insideH w:val="single" w:sz="4" w:space="0" w:color="F0FF80" w:themeColor="accent2" w:themeTint="66"/>
        <w:insideV w:val="single" w:sz="4" w:space="0" w:color="F0FF80" w:themeColor="accent2" w:themeTint="66"/>
      </w:tblBorders>
    </w:tblPr>
    <w:tblStylePr w:type="firstRow">
      <w:rPr>
        <w:b/>
        <w:bCs/>
      </w:rPr>
      <w:tblPr/>
      <w:tcPr>
        <w:tcBorders>
          <w:bottom w:val="single" w:sz="12" w:space="0" w:color="E8FF40" w:themeColor="accent2" w:themeTint="99"/>
        </w:tcBorders>
      </w:tcPr>
    </w:tblStylePr>
    <w:tblStylePr w:type="lastRow">
      <w:rPr>
        <w:b/>
        <w:bCs/>
      </w:rPr>
      <w:tblPr/>
      <w:tcPr>
        <w:tcBorders>
          <w:top w:val="double" w:sz="2" w:space="0" w:color="E8FF40" w:themeColor="accent2" w:themeTint="99"/>
        </w:tcBorders>
      </w:tcPr>
    </w:tblStylePr>
    <w:tblStylePr w:type="firstCol">
      <w:rPr>
        <w:b/>
        <w:bCs/>
      </w:rPr>
    </w:tblStylePr>
    <w:tblStylePr w:type="lastCol">
      <w:rPr>
        <w:b/>
        <w:bCs/>
      </w:rPr>
    </w:tblStylePr>
  </w:style>
  <w:style w:type="table" w:styleId="TableauGrille1Clair-Accentuation3">
    <w:name w:val="Grid Table 1 Light Accent 3"/>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BCCFD2" w:themeColor="accent3" w:themeTint="66"/>
        <w:left w:val="single" w:sz="4" w:space="0" w:color="BCCFD2" w:themeColor="accent3" w:themeTint="66"/>
        <w:bottom w:val="single" w:sz="4" w:space="0" w:color="BCCFD2" w:themeColor="accent3" w:themeTint="66"/>
        <w:right w:val="single" w:sz="4" w:space="0" w:color="BCCFD2" w:themeColor="accent3" w:themeTint="66"/>
        <w:insideH w:val="single" w:sz="4" w:space="0" w:color="BCCFD2" w:themeColor="accent3" w:themeTint="66"/>
        <w:insideV w:val="single" w:sz="4" w:space="0" w:color="BCCFD2" w:themeColor="accent3" w:themeTint="66"/>
      </w:tblBorders>
    </w:tblPr>
    <w:tblStylePr w:type="firstRow">
      <w:rPr>
        <w:b/>
        <w:bCs/>
      </w:rPr>
      <w:tblPr/>
      <w:tcPr>
        <w:tcBorders>
          <w:bottom w:val="single" w:sz="12" w:space="0" w:color="9AB7BC" w:themeColor="accent3" w:themeTint="99"/>
        </w:tcBorders>
      </w:tcPr>
    </w:tblStylePr>
    <w:tblStylePr w:type="lastRow">
      <w:rPr>
        <w:b/>
        <w:bCs/>
      </w:rPr>
      <w:tblPr/>
      <w:tcPr>
        <w:tcBorders>
          <w:top w:val="double" w:sz="2" w:space="0" w:color="9AB7BC" w:themeColor="accent3" w:themeTint="99"/>
        </w:tcBorders>
      </w:tcPr>
    </w:tblStylePr>
    <w:tblStylePr w:type="firstCol">
      <w:rPr>
        <w:b/>
        <w:bCs/>
      </w:rPr>
    </w:tblStylePr>
    <w:tblStylePr w:type="lastCol">
      <w:rPr>
        <w:b/>
        <w:bCs/>
      </w:rPr>
    </w:tblStylePr>
  </w:style>
  <w:style w:type="table" w:styleId="TableauGrille1Clair-Accentuation4">
    <w:name w:val="Grid Table 1 Light Accent 4"/>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65DBFF" w:themeColor="accent4" w:themeTint="66"/>
        <w:left w:val="single" w:sz="4" w:space="0" w:color="65DBFF" w:themeColor="accent4" w:themeTint="66"/>
        <w:bottom w:val="single" w:sz="4" w:space="0" w:color="65DBFF" w:themeColor="accent4" w:themeTint="66"/>
        <w:right w:val="single" w:sz="4" w:space="0" w:color="65DBFF" w:themeColor="accent4" w:themeTint="66"/>
        <w:insideH w:val="single" w:sz="4" w:space="0" w:color="65DBFF" w:themeColor="accent4" w:themeTint="66"/>
        <w:insideV w:val="single" w:sz="4" w:space="0" w:color="65DBFF" w:themeColor="accent4" w:themeTint="66"/>
      </w:tblBorders>
    </w:tblPr>
    <w:tblStylePr w:type="firstRow">
      <w:rPr>
        <w:b/>
        <w:bCs/>
      </w:rPr>
      <w:tblPr/>
      <w:tcPr>
        <w:tcBorders>
          <w:bottom w:val="single" w:sz="12" w:space="0" w:color="18C9FF" w:themeColor="accent4" w:themeTint="99"/>
        </w:tcBorders>
      </w:tcPr>
    </w:tblStylePr>
    <w:tblStylePr w:type="lastRow">
      <w:rPr>
        <w:b/>
        <w:bCs/>
      </w:rPr>
      <w:tblPr/>
      <w:tcPr>
        <w:tcBorders>
          <w:top w:val="double" w:sz="2" w:space="0" w:color="18C9FF" w:themeColor="accent4" w:themeTint="99"/>
        </w:tcBorders>
      </w:tcPr>
    </w:tblStylePr>
    <w:tblStylePr w:type="firstCol">
      <w:rPr>
        <w:b/>
        <w:bCs/>
      </w:rPr>
    </w:tblStylePr>
    <w:tblStylePr w:type="lastCol">
      <w:rPr>
        <w:b/>
        <w:bCs/>
      </w:rPr>
    </w:tblStylePr>
  </w:style>
  <w:style w:type="table" w:styleId="TableauGrille1Clair-Accentuation5">
    <w:name w:val="Grid Table 1 Light Accent 5"/>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75FCFF" w:themeColor="accent5" w:themeTint="66"/>
        <w:left w:val="single" w:sz="4" w:space="0" w:color="75FCFF" w:themeColor="accent5" w:themeTint="66"/>
        <w:bottom w:val="single" w:sz="4" w:space="0" w:color="75FCFF" w:themeColor="accent5" w:themeTint="66"/>
        <w:right w:val="single" w:sz="4" w:space="0" w:color="75FCFF" w:themeColor="accent5" w:themeTint="66"/>
        <w:insideH w:val="single" w:sz="4" w:space="0" w:color="75FCFF" w:themeColor="accent5" w:themeTint="66"/>
        <w:insideV w:val="single" w:sz="4" w:space="0" w:color="75FCFF" w:themeColor="accent5" w:themeTint="66"/>
      </w:tblBorders>
    </w:tblPr>
    <w:tblStylePr w:type="firstRow">
      <w:rPr>
        <w:b/>
        <w:bCs/>
      </w:rPr>
      <w:tblPr/>
      <w:tcPr>
        <w:tcBorders>
          <w:bottom w:val="single" w:sz="12" w:space="0" w:color="30FBFF" w:themeColor="accent5" w:themeTint="99"/>
        </w:tcBorders>
      </w:tcPr>
    </w:tblStylePr>
    <w:tblStylePr w:type="lastRow">
      <w:rPr>
        <w:b/>
        <w:bCs/>
      </w:rPr>
      <w:tblPr/>
      <w:tcPr>
        <w:tcBorders>
          <w:top w:val="double" w:sz="2" w:space="0" w:color="30FBFF" w:themeColor="accent5" w:themeTint="99"/>
        </w:tcBorders>
      </w:tcPr>
    </w:tblStylePr>
    <w:tblStylePr w:type="firstCol">
      <w:rPr>
        <w:b/>
        <w:bCs/>
      </w:rPr>
    </w:tblStylePr>
    <w:tblStylePr w:type="lastCol">
      <w:rPr>
        <w:b/>
        <w:bCs/>
      </w:rPr>
    </w:tblStylePr>
  </w:style>
  <w:style w:type="table" w:styleId="TableauGrille1Clair-Accentuation6">
    <w:name w:val="Grid Table 1 Light Accent 6"/>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D5E2E3" w:themeColor="accent6" w:themeTint="66"/>
        <w:left w:val="single" w:sz="4" w:space="0" w:color="D5E2E3" w:themeColor="accent6" w:themeTint="66"/>
        <w:bottom w:val="single" w:sz="4" w:space="0" w:color="D5E2E3" w:themeColor="accent6" w:themeTint="66"/>
        <w:right w:val="single" w:sz="4" w:space="0" w:color="D5E2E3" w:themeColor="accent6" w:themeTint="66"/>
        <w:insideH w:val="single" w:sz="4" w:space="0" w:color="D5E2E3" w:themeColor="accent6" w:themeTint="66"/>
        <w:insideV w:val="single" w:sz="4" w:space="0" w:color="D5E2E3" w:themeColor="accent6" w:themeTint="66"/>
      </w:tblBorders>
    </w:tblPr>
    <w:tblStylePr w:type="firstRow">
      <w:rPr>
        <w:b/>
        <w:bCs/>
      </w:rPr>
      <w:tblPr/>
      <w:tcPr>
        <w:tcBorders>
          <w:bottom w:val="single" w:sz="12" w:space="0" w:color="C0D4D6" w:themeColor="accent6" w:themeTint="99"/>
        </w:tcBorders>
      </w:tcPr>
    </w:tblStylePr>
    <w:tblStylePr w:type="lastRow">
      <w:rPr>
        <w:b/>
        <w:bCs/>
      </w:rPr>
      <w:tblPr/>
      <w:tcPr>
        <w:tcBorders>
          <w:top w:val="double" w:sz="2" w:space="0" w:color="C0D4D6" w:themeColor="accent6" w:themeTint="99"/>
        </w:tcBorders>
      </w:tcPr>
    </w:tblStylePr>
    <w:tblStylePr w:type="firstCol">
      <w:rPr>
        <w:b/>
        <w:bCs/>
      </w:rPr>
    </w:tblStylePr>
    <w:tblStylePr w:type="lastCol">
      <w:rPr>
        <w:b/>
        <w:bCs/>
      </w:rPr>
    </w:tblStylePr>
  </w:style>
  <w:style w:type="table" w:styleId="TableauGrille2">
    <w:name w:val="Grid Table 2"/>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2-Accentuation1">
    <w:name w:val="Grid Table 2 Accent 1"/>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2" w:space="0" w:color="2892C3" w:themeColor="accent1" w:themeTint="99"/>
        <w:bottom w:val="single" w:sz="2" w:space="0" w:color="2892C3" w:themeColor="accent1" w:themeTint="99"/>
        <w:insideH w:val="single" w:sz="2" w:space="0" w:color="2892C3" w:themeColor="accent1" w:themeTint="99"/>
        <w:insideV w:val="single" w:sz="2" w:space="0" w:color="2892C3" w:themeColor="accent1" w:themeTint="99"/>
      </w:tblBorders>
    </w:tblPr>
    <w:tblStylePr w:type="firstRow">
      <w:rPr>
        <w:b/>
        <w:bCs/>
      </w:rPr>
      <w:tblPr/>
      <w:tcPr>
        <w:tcBorders>
          <w:top w:val="nil"/>
          <w:bottom w:val="single" w:sz="12" w:space="0" w:color="2892C3" w:themeColor="accent1" w:themeTint="99"/>
          <w:insideH w:val="nil"/>
          <w:insideV w:val="nil"/>
        </w:tcBorders>
        <w:shd w:val="clear" w:color="auto" w:fill="FFFFFF" w:themeFill="background1"/>
      </w:tcPr>
    </w:tblStylePr>
    <w:tblStylePr w:type="lastRow">
      <w:rPr>
        <w:b/>
        <w:bCs/>
      </w:rPr>
      <w:tblPr/>
      <w:tcPr>
        <w:tcBorders>
          <w:top w:val="double" w:sz="2" w:space="0" w:color="2892C3"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2DCEF" w:themeFill="accent1" w:themeFillTint="33"/>
      </w:tcPr>
    </w:tblStylePr>
    <w:tblStylePr w:type="band1Horz">
      <w:tblPr/>
      <w:tcPr>
        <w:shd w:val="clear" w:color="auto" w:fill="B2DCEF" w:themeFill="accent1" w:themeFillTint="33"/>
      </w:tcPr>
    </w:tblStylePr>
  </w:style>
  <w:style w:type="table" w:styleId="TableauGrille2-Accentuation2">
    <w:name w:val="Grid Table 2 Accent 2"/>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2" w:space="0" w:color="E8FF40" w:themeColor="accent2" w:themeTint="99"/>
        <w:bottom w:val="single" w:sz="2" w:space="0" w:color="E8FF40" w:themeColor="accent2" w:themeTint="99"/>
        <w:insideH w:val="single" w:sz="2" w:space="0" w:color="E8FF40" w:themeColor="accent2" w:themeTint="99"/>
        <w:insideV w:val="single" w:sz="2" w:space="0" w:color="E8FF40" w:themeColor="accent2" w:themeTint="99"/>
      </w:tblBorders>
    </w:tblPr>
    <w:tblStylePr w:type="firstRow">
      <w:rPr>
        <w:b/>
        <w:bCs/>
      </w:rPr>
      <w:tblPr/>
      <w:tcPr>
        <w:tcBorders>
          <w:top w:val="nil"/>
          <w:bottom w:val="single" w:sz="12" w:space="0" w:color="E8FF40" w:themeColor="accent2" w:themeTint="99"/>
          <w:insideH w:val="nil"/>
          <w:insideV w:val="nil"/>
        </w:tcBorders>
        <w:shd w:val="clear" w:color="auto" w:fill="FFFFFF" w:themeFill="background1"/>
      </w:tcPr>
    </w:tblStylePr>
    <w:tblStylePr w:type="lastRow">
      <w:rPr>
        <w:b/>
        <w:bCs/>
      </w:rPr>
      <w:tblPr/>
      <w:tcPr>
        <w:tcBorders>
          <w:top w:val="double" w:sz="2" w:space="0" w:color="E8FF4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7FFBF" w:themeFill="accent2" w:themeFillTint="33"/>
      </w:tcPr>
    </w:tblStylePr>
    <w:tblStylePr w:type="band1Horz">
      <w:tblPr/>
      <w:tcPr>
        <w:shd w:val="clear" w:color="auto" w:fill="F7FFBF" w:themeFill="accent2" w:themeFillTint="33"/>
      </w:tcPr>
    </w:tblStylePr>
  </w:style>
  <w:style w:type="table" w:styleId="TableauGrille2-Accentuation3">
    <w:name w:val="Grid Table 2 Accent 3"/>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2" w:space="0" w:color="9AB7BC" w:themeColor="accent3" w:themeTint="99"/>
        <w:bottom w:val="single" w:sz="2" w:space="0" w:color="9AB7BC" w:themeColor="accent3" w:themeTint="99"/>
        <w:insideH w:val="single" w:sz="2" w:space="0" w:color="9AB7BC" w:themeColor="accent3" w:themeTint="99"/>
        <w:insideV w:val="single" w:sz="2" w:space="0" w:color="9AB7BC" w:themeColor="accent3" w:themeTint="99"/>
      </w:tblBorders>
    </w:tblPr>
    <w:tblStylePr w:type="firstRow">
      <w:rPr>
        <w:b/>
        <w:bCs/>
      </w:rPr>
      <w:tblPr/>
      <w:tcPr>
        <w:tcBorders>
          <w:top w:val="nil"/>
          <w:bottom w:val="single" w:sz="12" w:space="0" w:color="9AB7BC" w:themeColor="accent3" w:themeTint="99"/>
          <w:insideH w:val="nil"/>
          <w:insideV w:val="nil"/>
        </w:tcBorders>
        <w:shd w:val="clear" w:color="auto" w:fill="FFFFFF" w:themeFill="background1"/>
      </w:tcPr>
    </w:tblStylePr>
    <w:tblStylePr w:type="lastRow">
      <w:rPr>
        <w:b/>
        <w:bCs/>
      </w:rPr>
      <w:tblPr/>
      <w:tcPr>
        <w:tcBorders>
          <w:top w:val="double" w:sz="2" w:space="0" w:color="9AB7B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E7E8" w:themeFill="accent3" w:themeFillTint="33"/>
      </w:tcPr>
    </w:tblStylePr>
    <w:tblStylePr w:type="band1Horz">
      <w:tblPr/>
      <w:tcPr>
        <w:shd w:val="clear" w:color="auto" w:fill="DDE7E8" w:themeFill="accent3" w:themeFillTint="33"/>
      </w:tcPr>
    </w:tblStylePr>
  </w:style>
  <w:style w:type="table" w:styleId="TableauGrille2-Accentuation4">
    <w:name w:val="Grid Table 2 Accent 4"/>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2" w:space="0" w:color="18C9FF" w:themeColor="accent4" w:themeTint="99"/>
        <w:bottom w:val="single" w:sz="2" w:space="0" w:color="18C9FF" w:themeColor="accent4" w:themeTint="99"/>
        <w:insideH w:val="single" w:sz="2" w:space="0" w:color="18C9FF" w:themeColor="accent4" w:themeTint="99"/>
        <w:insideV w:val="single" w:sz="2" w:space="0" w:color="18C9FF" w:themeColor="accent4" w:themeTint="99"/>
      </w:tblBorders>
    </w:tblPr>
    <w:tblStylePr w:type="firstRow">
      <w:rPr>
        <w:b/>
        <w:bCs/>
      </w:rPr>
      <w:tblPr/>
      <w:tcPr>
        <w:tcBorders>
          <w:top w:val="nil"/>
          <w:bottom w:val="single" w:sz="12" w:space="0" w:color="18C9FF" w:themeColor="accent4" w:themeTint="99"/>
          <w:insideH w:val="nil"/>
          <w:insideV w:val="nil"/>
        </w:tcBorders>
        <w:shd w:val="clear" w:color="auto" w:fill="FFFFFF" w:themeFill="background1"/>
      </w:tcPr>
    </w:tblStylePr>
    <w:tblStylePr w:type="lastRow">
      <w:rPr>
        <w:b/>
        <w:bCs/>
      </w:rPr>
      <w:tblPr/>
      <w:tcPr>
        <w:tcBorders>
          <w:top w:val="double" w:sz="2" w:space="0" w:color="18C9FF"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2EDFF" w:themeFill="accent4" w:themeFillTint="33"/>
      </w:tcPr>
    </w:tblStylePr>
    <w:tblStylePr w:type="band1Horz">
      <w:tblPr/>
      <w:tcPr>
        <w:shd w:val="clear" w:color="auto" w:fill="B2EDFF" w:themeFill="accent4" w:themeFillTint="33"/>
      </w:tcPr>
    </w:tblStylePr>
  </w:style>
  <w:style w:type="table" w:styleId="TableauGrille2-Accentuation5">
    <w:name w:val="Grid Table 2 Accent 5"/>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2" w:space="0" w:color="30FBFF" w:themeColor="accent5" w:themeTint="99"/>
        <w:bottom w:val="single" w:sz="2" w:space="0" w:color="30FBFF" w:themeColor="accent5" w:themeTint="99"/>
        <w:insideH w:val="single" w:sz="2" w:space="0" w:color="30FBFF" w:themeColor="accent5" w:themeTint="99"/>
        <w:insideV w:val="single" w:sz="2" w:space="0" w:color="30FBFF" w:themeColor="accent5" w:themeTint="99"/>
      </w:tblBorders>
    </w:tblPr>
    <w:tblStylePr w:type="firstRow">
      <w:rPr>
        <w:b/>
        <w:bCs/>
      </w:rPr>
      <w:tblPr/>
      <w:tcPr>
        <w:tcBorders>
          <w:top w:val="nil"/>
          <w:bottom w:val="single" w:sz="12" w:space="0" w:color="30FBFF" w:themeColor="accent5" w:themeTint="99"/>
          <w:insideH w:val="nil"/>
          <w:insideV w:val="nil"/>
        </w:tcBorders>
        <w:shd w:val="clear" w:color="auto" w:fill="FFFFFF" w:themeFill="background1"/>
      </w:tcPr>
    </w:tblStylePr>
    <w:tblStylePr w:type="lastRow">
      <w:rPr>
        <w:b/>
        <w:bCs/>
      </w:rPr>
      <w:tblPr/>
      <w:tcPr>
        <w:tcBorders>
          <w:top w:val="double" w:sz="2" w:space="0" w:color="30FBF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AFDFF" w:themeFill="accent5" w:themeFillTint="33"/>
      </w:tcPr>
    </w:tblStylePr>
    <w:tblStylePr w:type="band1Horz">
      <w:tblPr/>
      <w:tcPr>
        <w:shd w:val="clear" w:color="auto" w:fill="BAFDFF" w:themeFill="accent5" w:themeFillTint="33"/>
      </w:tcPr>
    </w:tblStylePr>
  </w:style>
  <w:style w:type="table" w:styleId="TableauGrille2-Accentuation6">
    <w:name w:val="Grid Table 2 Accent 6"/>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2" w:space="0" w:color="C0D4D6" w:themeColor="accent6" w:themeTint="99"/>
        <w:bottom w:val="single" w:sz="2" w:space="0" w:color="C0D4D6" w:themeColor="accent6" w:themeTint="99"/>
        <w:insideH w:val="single" w:sz="2" w:space="0" w:color="C0D4D6" w:themeColor="accent6" w:themeTint="99"/>
        <w:insideV w:val="single" w:sz="2" w:space="0" w:color="C0D4D6" w:themeColor="accent6" w:themeTint="99"/>
      </w:tblBorders>
    </w:tblPr>
    <w:tblStylePr w:type="firstRow">
      <w:rPr>
        <w:b/>
        <w:bCs/>
      </w:rPr>
      <w:tblPr/>
      <w:tcPr>
        <w:tcBorders>
          <w:top w:val="nil"/>
          <w:bottom w:val="single" w:sz="12" w:space="0" w:color="C0D4D6" w:themeColor="accent6" w:themeTint="99"/>
          <w:insideH w:val="nil"/>
          <w:insideV w:val="nil"/>
        </w:tcBorders>
        <w:shd w:val="clear" w:color="auto" w:fill="FFFFFF" w:themeFill="background1"/>
      </w:tcPr>
    </w:tblStylePr>
    <w:tblStylePr w:type="lastRow">
      <w:rPr>
        <w:b/>
        <w:bCs/>
      </w:rPr>
      <w:tblPr/>
      <w:tcPr>
        <w:tcBorders>
          <w:top w:val="double" w:sz="2" w:space="0" w:color="C0D4D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0F1" w:themeFill="accent6" w:themeFillTint="33"/>
      </w:tcPr>
    </w:tblStylePr>
    <w:tblStylePr w:type="band1Horz">
      <w:tblPr/>
      <w:tcPr>
        <w:shd w:val="clear" w:color="auto" w:fill="EAF0F1" w:themeFill="accent6" w:themeFillTint="33"/>
      </w:tcPr>
    </w:tblStylePr>
  </w:style>
  <w:style w:type="table" w:styleId="TableauGrille3">
    <w:name w:val="Grid Table 3"/>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3-Accentuation1">
    <w:name w:val="Grid Table 3 Accent 1"/>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2892C3" w:themeColor="accent1" w:themeTint="99"/>
        <w:left w:val="single" w:sz="4" w:space="0" w:color="2892C3" w:themeColor="accent1" w:themeTint="99"/>
        <w:bottom w:val="single" w:sz="4" w:space="0" w:color="2892C3" w:themeColor="accent1" w:themeTint="99"/>
        <w:right w:val="single" w:sz="4" w:space="0" w:color="2892C3" w:themeColor="accent1" w:themeTint="99"/>
        <w:insideH w:val="single" w:sz="4" w:space="0" w:color="2892C3" w:themeColor="accent1" w:themeTint="99"/>
        <w:insideV w:val="single" w:sz="4" w:space="0" w:color="2892C3"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2DCEF" w:themeFill="accent1" w:themeFillTint="33"/>
      </w:tcPr>
    </w:tblStylePr>
    <w:tblStylePr w:type="band1Horz">
      <w:tblPr/>
      <w:tcPr>
        <w:shd w:val="clear" w:color="auto" w:fill="B2DCEF" w:themeFill="accent1" w:themeFillTint="33"/>
      </w:tcPr>
    </w:tblStylePr>
    <w:tblStylePr w:type="neCell">
      <w:tblPr/>
      <w:tcPr>
        <w:tcBorders>
          <w:bottom w:val="single" w:sz="4" w:space="0" w:color="2892C3" w:themeColor="accent1" w:themeTint="99"/>
        </w:tcBorders>
      </w:tcPr>
    </w:tblStylePr>
    <w:tblStylePr w:type="nwCell">
      <w:tblPr/>
      <w:tcPr>
        <w:tcBorders>
          <w:bottom w:val="single" w:sz="4" w:space="0" w:color="2892C3" w:themeColor="accent1" w:themeTint="99"/>
        </w:tcBorders>
      </w:tcPr>
    </w:tblStylePr>
    <w:tblStylePr w:type="seCell">
      <w:tblPr/>
      <w:tcPr>
        <w:tcBorders>
          <w:top w:val="single" w:sz="4" w:space="0" w:color="2892C3" w:themeColor="accent1" w:themeTint="99"/>
        </w:tcBorders>
      </w:tcPr>
    </w:tblStylePr>
    <w:tblStylePr w:type="swCell">
      <w:tblPr/>
      <w:tcPr>
        <w:tcBorders>
          <w:top w:val="single" w:sz="4" w:space="0" w:color="2892C3" w:themeColor="accent1" w:themeTint="99"/>
        </w:tcBorders>
      </w:tcPr>
    </w:tblStylePr>
  </w:style>
  <w:style w:type="table" w:styleId="TableauGrille3-Accentuation2">
    <w:name w:val="Grid Table 3 Accent 2"/>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E8FF40" w:themeColor="accent2" w:themeTint="99"/>
        <w:left w:val="single" w:sz="4" w:space="0" w:color="E8FF40" w:themeColor="accent2" w:themeTint="99"/>
        <w:bottom w:val="single" w:sz="4" w:space="0" w:color="E8FF40" w:themeColor="accent2" w:themeTint="99"/>
        <w:right w:val="single" w:sz="4" w:space="0" w:color="E8FF40" w:themeColor="accent2" w:themeTint="99"/>
        <w:insideH w:val="single" w:sz="4" w:space="0" w:color="E8FF40" w:themeColor="accent2" w:themeTint="99"/>
        <w:insideV w:val="single" w:sz="4" w:space="0" w:color="E8FF4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7FFBF" w:themeFill="accent2" w:themeFillTint="33"/>
      </w:tcPr>
    </w:tblStylePr>
    <w:tblStylePr w:type="band1Horz">
      <w:tblPr/>
      <w:tcPr>
        <w:shd w:val="clear" w:color="auto" w:fill="F7FFBF" w:themeFill="accent2" w:themeFillTint="33"/>
      </w:tcPr>
    </w:tblStylePr>
    <w:tblStylePr w:type="neCell">
      <w:tblPr/>
      <w:tcPr>
        <w:tcBorders>
          <w:bottom w:val="single" w:sz="4" w:space="0" w:color="E8FF40" w:themeColor="accent2" w:themeTint="99"/>
        </w:tcBorders>
      </w:tcPr>
    </w:tblStylePr>
    <w:tblStylePr w:type="nwCell">
      <w:tblPr/>
      <w:tcPr>
        <w:tcBorders>
          <w:bottom w:val="single" w:sz="4" w:space="0" w:color="E8FF40" w:themeColor="accent2" w:themeTint="99"/>
        </w:tcBorders>
      </w:tcPr>
    </w:tblStylePr>
    <w:tblStylePr w:type="seCell">
      <w:tblPr/>
      <w:tcPr>
        <w:tcBorders>
          <w:top w:val="single" w:sz="4" w:space="0" w:color="E8FF40" w:themeColor="accent2" w:themeTint="99"/>
        </w:tcBorders>
      </w:tcPr>
    </w:tblStylePr>
    <w:tblStylePr w:type="swCell">
      <w:tblPr/>
      <w:tcPr>
        <w:tcBorders>
          <w:top w:val="single" w:sz="4" w:space="0" w:color="E8FF40" w:themeColor="accent2" w:themeTint="99"/>
        </w:tcBorders>
      </w:tcPr>
    </w:tblStylePr>
  </w:style>
  <w:style w:type="table" w:styleId="TableauGrille3-Accentuation3">
    <w:name w:val="Grid Table 3 Accent 3"/>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9AB7BC" w:themeColor="accent3" w:themeTint="99"/>
        <w:left w:val="single" w:sz="4" w:space="0" w:color="9AB7BC" w:themeColor="accent3" w:themeTint="99"/>
        <w:bottom w:val="single" w:sz="4" w:space="0" w:color="9AB7BC" w:themeColor="accent3" w:themeTint="99"/>
        <w:right w:val="single" w:sz="4" w:space="0" w:color="9AB7BC" w:themeColor="accent3" w:themeTint="99"/>
        <w:insideH w:val="single" w:sz="4" w:space="0" w:color="9AB7BC" w:themeColor="accent3" w:themeTint="99"/>
        <w:insideV w:val="single" w:sz="4" w:space="0" w:color="9AB7B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DE7E8" w:themeFill="accent3" w:themeFillTint="33"/>
      </w:tcPr>
    </w:tblStylePr>
    <w:tblStylePr w:type="band1Horz">
      <w:tblPr/>
      <w:tcPr>
        <w:shd w:val="clear" w:color="auto" w:fill="DDE7E8" w:themeFill="accent3" w:themeFillTint="33"/>
      </w:tcPr>
    </w:tblStylePr>
    <w:tblStylePr w:type="neCell">
      <w:tblPr/>
      <w:tcPr>
        <w:tcBorders>
          <w:bottom w:val="single" w:sz="4" w:space="0" w:color="9AB7BC" w:themeColor="accent3" w:themeTint="99"/>
        </w:tcBorders>
      </w:tcPr>
    </w:tblStylePr>
    <w:tblStylePr w:type="nwCell">
      <w:tblPr/>
      <w:tcPr>
        <w:tcBorders>
          <w:bottom w:val="single" w:sz="4" w:space="0" w:color="9AB7BC" w:themeColor="accent3" w:themeTint="99"/>
        </w:tcBorders>
      </w:tcPr>
    </w:tblStylePr>
    <w:tblStylePr w:type="seCell">
      <w:tblPr/>
      <w:tcPr>
        <w:tcBorders>
          <w:top w:val="single" w:sz="4" w:space="0" w:color="9AB7BC" w:themeColor="accent3" w:themeTint="99"/>
        </w:tcBorders>
      </w:tcPr>
    </w:tblStylePr>
    <w:tblStylePr w:type="swCell">
      <w:tblPr/>
      <w:tcPr>
        <w:tcBorders>
          <w:top w:val="single" w:sz="4" w:space="0" w:color="9AB7BC" w:themeColor="accent3" w:themeTint="99"/>
        </w:tcBorders>
      </w:tcPr>
    </w:tblStylePr>
  </w:style>
  <w:style w:type="table" w:styleId="TableauGrille3-Accentuation4">
    <w:name w:val="Grid Table 3 Accent 4"/>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18C9FF" w:themeColor="accent4" w:themeTint="99"/>
        <w:left w:val="single" w:sz="4" w:space="0" w:color="18C9FF" w:themeColor="accent4" w:themeTint="99"/>
        <w:bottom w:val="single" w:sz="4" w:space="0" w:color="18C9FF" w:themeColor="accent4" w:themeTint="99"/>
        <w:right w:val="single" w:sz="4" w:space="0" w:color="18C9FF" w:themeColor="accent4" w:themeTint="99"/>
        <w:insideH w:val="single" w:sz="4" w:space="0" w:color="18C9FF" w:themeColor="accent4" w:themeTint="99"/>
        <w:insideV w:val="single" w:sz="4" w:space="0" w:color="18C9F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2EDFF" w:themeFill="accent4" w:themeFillTint="33"/>
      </w:tcPr>
    </w:tblStylePr>
    <w:tblStylePr w:type="band1Horz">
      <w:tblPr/>
      <w:tcPr>
        <w:shd w:val="clear" w:color="auto" w:fill="B2EDFF" w:themeFill="accent4" w:themeFillTint="33"/>
      </w:tcPr>
    </w:tblStylePr>
    <w:tblStylePr w:type="neCell">
      <w:tblPr/>
      <w:tcPr>
        <w:tcBorders>
          <w:bottom w:val="single" w:sz="4" w:space="0" w:color="18C9FF" w:themeColor="accent4" w:themeTint="99"/>
        </w:tcBorders>
      </w:tcPr>
    </w:tblStylePr>
    <w:tblStylePr w:type="nwCell">
      <w:tblPr/>
      <w:tcPr>
        <w:tcBorders>
          <w:bottom w:val="single" w:sz="4" w:space="0" w:color="18C9FF" w:themeColor="accent4" w:themeTint="99"/>
        </w:tcBorders>
      </w:tcPr>
    </w:tblStylePr>
    <w:tblStylePr w:type="seCell">
      <w:tblPr/>
      <w:tcPr>
        <w:tcBorders>
          <w:top w:val="single" w:sz="4" w:space="0" w:color="18C9FF" w:themeColor="accent4" w:themeTint="99"/>
        </w:tcBorders>
      </w:tcPr>
    </w:tblStylePr>
    <w:tblStylePr w:type="swCell">
      <w:tblPr/>
      <w:tcPr>
        <w:tcBorders>
          <w:top w:val="single" w:sz="4" w:space="0" w:color="18C9FF" w:themeColor="accent4" w:themeTint="99"/>
        </w:tcBorders>
      </w:tcPr>
    </w:tblStylePr>
  </w:style>
  <w:style w:type="table" w:styleId="TableauGrille3-Accentuation5">
    <w:name w:val="Grid Table 3 Accent 5"/>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30FBFF" w:themeColor="accent5" w:themeTint="99"/>
        <w:left w:val="single" w:sz="4" w:space="0" w:color="30FBFF" w:themeColor="accent5" w:themeTint="99"/>
        <w:bottom w:val="single" w:sz="4" w:space="0" w:color="30FBFF" w:themeColor="accent5" w:themeTint="99"/>
        <w:right w:val="single" w:sz="4" w:space="0" w:color="30FBFF" w:themeColor="accent5" w:themeTint="99"/>
        <w:insideH w:val="single" w:sz="4" w:space="0" w:color="30FBFF" w:themeColor="accent5" w:themeTint="99"/>
        <w:insideV w:val="single" w:sz="4" w:space="0" w:color="30FBF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AFDFF" w:themeFill="accent5" w:themeFillTint="33"/>
      </w:tcPr>
    </w:tblStylePr>
    <w:tblStylePr w:type="band1Horz">
      <w:tblPr/>
      <w:tcPr>
        <w:shd w:val="clear" w:color="auto" w:fill="BAFDFF" w:themeFill="accent5" w:themeFillTint="33"/>
      </w:tcPr>
    </w:tblStylePr>
    <w:tblStylePr w:type="neCell">
      <w:tblPr/>
      <w:tcPr>
        <w:tcBorders>
          <w:bottom w:val="single" w:sz="4" w:space="0" w:color="30FBFF" w:themeColor="accent5" w:themeTint="99"/>
        </w:tcBorders>
      </w:tcPr>
    </w:tblStylePr>
    <w:tblStylePr w:type="nwCell">
      <w:tblPr/>
      <w:tcPr>
        <w:tcBorders>
          <w:bottom w:val="single" w:sz="4" w:space="0" w:color="30FBFF" w:themeColor="accent5" w:themeTint="99"/>
        </w:tcBorders>
      </w:tcPr>
    </w:tblStylePr>
    <w:tblStylePr w:type="seCell">
      <w:tblPr/>
      <w:tcPr>
        <w:tcBorders>
          <w:top w:val="single" w:sz="4" w:space="0" w:color="30FBFF" w:themeColor="accent5" w:themeTint="99"/>
        </w:tcBorders>
      </w:tcPr>
    </w:tblStylePr>
    <w:tblStylePr w:type="swCell">
      <w:tblPr/>
      <w:tcPr>
        <w:tcBorders>
          <w:top w:val="single" w:sz="4" w:space="0" w:color="30FBFF" w:themeColor="accent5" w:themeTint="99"/>
        </w:tcBorders>
      </w:tcPr>
    </w:tblStylePr>
  </w:style>
  <w:style w:type="table" w:styleId="TableauGrille3-Accentuation6">
    <w:name w:val="Grid Table 3 Accent 6"/>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C0D4D6" w:themeColor="accent6" w:themeTint="99"/>
        <w:left w:val="single" w:sz="4" w:space="0" w:color="C0D4D6" w:themeColor="accent6" w:themeTint="99"/>
        <w:bottom w:val="single" w:sz="4" w:space="0" w:color="C0D4D6" w:themeColor="accent6" w:themeTint="99"/>
        <w:right w:val="single" w:sz="4" w:space="0" w:color="C0D4D6" w:themeColor="accent6" w:themeTint="99"/>
        <w:insideH w:val="single" w:sz="4" w:space="0" w:color="C0D4D6" w:themeColor="accent6" w:themeTint="99"/>
        <w:insideV w:val="single" w:sz="4" w:space="0" w:color="C0D4D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0F1" w:themeFill="accent6" w:themeFillTint="33"/>
      </w:tcPr>
    </w:tblStylePr>
    <w:tblStylePr w:type="band1Horz">
      <w:tblPr/>
      <w:tcPr>
        <w:shd w:val="clear" w:color="auto" w:fill="EAF0F1" w:themeFill="accent6" w:themeFillTint="33"/>
      </w:tcPr>
    </w:tblStylePr>
    <w:tblStylePr w:type="neCell">
      <w:tblPr/>
      <w:tcPr>
        <w:tcBorders>
          <w:bottom w:val="single" w:sz="4" w:space="0" w:color="C0D4D6" w:themeColor="accent6" w:themeTint="99"/>
        </w:tcBorders>
      </w:tcPr>
    </w:tblStylePr>
    <w:tblStylePr w:type="nwCell">
      <w:tblPr/>
      <w:tcPr>
        <w:tcBorders>
          <w:bottom w:val="single" w:sz="4" w:space="0" w:color="C0D4D6" w:themeColor="accent6" w:themeTint="99"/>
        </w:tcBorders>
      </w:tcPr>
    </w:tblStylePr>
    <w:tblStylePr w:type="seCell">
      <w:tblPr/>
      <w:tcPr>
        <w:tcBorders>
          <w:top w:val="single" w:sz="4" w:space="0" w:color="C0D4D6" w:themeColor="accent6" w:themeTint="99"/>
        </w:tcBorders>
      </w:tcPr>
    </w:tblStylePr>
    <w:tblStylePr w:type="swCell">
      <w:tblPr/>
      <w:tcPr>
        <w:tcBorders>
          <w:top w:val="single" w:sz="4" w:space="0" w:color="C0D4D6" w:themeColor="accent6" w:themeTint="99"/>
        </w:tcBorders>
      </w:tcPr>
    </w:tblStylePr>
  </w:style>
  <w:style w:type="table" w:styleId="TableauGrille4">
    <w:name w:val="Grid Table 4"/>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1">
    <w:name w:val="Grid Table 4 Accent 1"/>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2892C3" w:themeColor="accent1" w:themeTint="99"/>
        <w:left w:val="single" w:sz="4" w:space="0" w:color="2892C3" w:themeColor="accent1" w:themeTint="99"/>
        <w:bottom w:val="single" w:sz="4" w:space="0" w:color="2892C3" w:themeColor="accent1" w:themeTint="99"/>
        <w:right w:val="single" w:sz="4" w:space="0" w:color="2892C3" w:themeColor="accent1" w:themeTint="99"/>
        <w:insideH w:val="single" w:sz="4" w:space="0" w:color="2892C3" w:themeColor="accent1" w:themeTint="99"/>
        <w:insideV w:val="single" w:sz="4" w:space="0" w:color="2892C3" w:themeColor="accent1" w:themeTint="99"/>
      </w:tblBorders>
    </w:tblPr>
    <w:tblStylePr w:type="firstRow">
      <w:rPr>
        <w:b/>
        <w:bCs/>
        <w:color w:val="FFFFFF" w:themeColor="background1"/>
      </w:rPr>
      <w:tblPr/>
      <w:tcPr>
        <w:tcBorders>
          <w:top w:val="single" w:sz="4" w:space="0" w:color="09212C" w:themeColor="accent1"/>
          <w:left w:val="single" w:sz="4" w:space="0" w:color="09212C" w:themeColor="accent1"/>
          <w:bottom w:val="single" w:sz="4" w:space="0" w:color="09212C" w:themeColor="accent1"/>
          <w:right w:val="single" w:sz="4" w:space="0" w:color="09212C" w:themeColor="accent1"/>
          <w:insideH w:val="nil"/>
          <w:insideV w:val="nil"/>
        </w:tcBorders>
        <w:shd w:val="clear" w:color="auto" w:fill="09212C" w:themeFill="accent1"/>
      </w:tcPr>
    </w:tblStylePr>
    <w:tblStylePr w:type="lastRow">
      <w:rPr>
        <w:b/>
        <w:bCs/>
      </w:rPr>
      <w:tblPr/>
      <w:tcPr>
        <w:tcBorders>
          <w:top w:val="double" w:sz="4" w:space="0" w:color="09212C" w:themeColor="accent1"/>
        </w:tcBorders>
      </w:tcPr>
    </w:tblStylePr>
    <w:tblStylePr w:type="firstCol">
      <w:rPr>
        <w:b/>
        <w:bCs/>
      </w:rPr>
    </w:tblStylePr>
    <w:tblStylePr w:type="lastCol">
      <w:rPr>
        <w:b/>
        <w:bCs/>
      </w:rPr>
    </w:tblStylePr>
    <w:tblStylePr w:type="band1Vert">
      <w:tblPr/>
      <w:tcPr>
        <w:shd w:val="clear" w:color="auto" w:fill="B2DCEF" w:themeFill="accent1" w:themeFillTint="33"/>
      </w:tcPr>
    </w:tblStylePr>
    <w:tblStylePr w:type="band1Horz">
      <w:tblPr/>
      <w:tcPr>
        <w:shd w:val="clear" w:color="auto" w:fill="B2DCEF" w:themeFill="accent1" w:themeFillTint="33"/>
      </w:tcPr>
    </w:tblStylePr>
  </w:style>
  <w:style w:type="table" w:styleId="TableauGrille4-Accentuation2">
    <w:name w:val="Grid Table 4 Accent 2"/>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E8FF40" w:themeColor="accent2" w:themeTint="99"/>
        <w:left w:val="single" w:sz="4" w:space="0" w:color="E8FF40" w:themeColor="accent2" w:themeTint="99"/>
        <w:bottom w:val="single" w:sz="4" w:space="0" w:color="E8FF40" w:themeColor="accent2" w:themeTint="99"/>
        <w:right w:val="single" w:sz="4" w:space="0" w:color="E8FF40" w:themeColor="accent2" w:themeTint="99"/>
        <w:insideH w:val="single" w:sz="4" w:space="0" w:color="E8FF40" w:themeColor="accent2" w:themeTint="99"/>
        <w:insideV w:val="single" w:sz="4" w:space="0" w:color="E8FF40" w:themeColor="accent2" w:themeTint="99"/>
      </w:tblBorders>
    </w:tblPr>
    <w:tblStylePr w:type="firstRow">
      <w:rPr>
        <w:b/>
        <w:bCs/>
        <w:color w:val="FFFFFF" w:themeColor="background1"/>
      </w:rPr>
      <w:tblPr/>
      <w:tcPr>
        <w:tcBorders>
          <w:top w:val="single" w:sz="4" w:space="0" w:color="ABC100" w:themeColor="accent2"/>
          <w:left w:val="single" w:sz="4" w:space="0" w:color="ABC100" w:themeColor="accent2"/>
          <w:bottom w:val="single" w:sz="4" w:space="0" w:color="ABC100" w:themeColor="accent2"/>
          <w:right w:val="single" w:sz="4" w:space="0" w:color="ABC100" w:themeColor="accent2"/>
          <w:insideH w:val="nil"/>
          <w:insideV w:val="nil"/>
        </w:tcBorders>
        <w:shd w:val="clear" w:color="auto" w:fill="ABC100" w:themeFill="accent2"/>
      </w:tcPr>
    </w:tblStylePr>
    <w:tblStylePr w:type="lastRow">
      <w:rPr>
        <w:b/>
        <w:bCs/>
      </w:rPr>
      <w:tblPr/>
      <w:tcPr>
        <w:tcBorders>
          <w:top w:val="double" w:sz="4" w:space="0" w:color="ABC100" w:themeColor="accent2"/>
        </w:tcBorders>
      </w:tcPr>
    </w:tblStylePr>
    <w:tblStylePr w:type="firstCol">
      <w:rPr>
        <w:b/>
        <w:bCs/>
      </w:rPr>
    </w:tblStylePr>
    <w:tblStylePr w:type="lastCol">
      <w:rPr>
        <w:b/>
        <w:bCs/>
      </w:rPr>
    </w:tblStylePr>
    <w:tblStylePr w:type="band1Vert">
      <w:tblPr/>
      <w:tcPr>
        <w:shd w:val="clear" w:color="auto" w:fill="F7FFBF" w:themeFill="accent2" w:themeFillTint="33"/>
      </w:tcPr>
    </w:tblStylePr>
    <w:tblStylePr w:type="band1Horz">
      <w:tblPr/>
      <w:tcPr>
        <w:shd w:val="clear" w:color="auto" w:fill="F7FFBF" w:themeFill="accent2" w:themeFillTint="33"/>
      </w:tcPr>
    </w:tblStylePr>
  </w:style>
  <w:style w:type="table" w:styleId="TableauGrille4-Accentuation3">
    <w:name w:val="Grid Table 4 Accent 3"/>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9AB7BC" w:themeColor="accent3" w:themeTint="99"/>
        <w:left w:val="single" w:sz="4" w:space="0" w:color="9AB7BC" w:themeColor="accent3" w:themeTint="99"/>
        <w:bottom w:val="single" w:sz="4" w:space="0" w:color="9AB7BC" w:themeColor="accent3" w:themeTint="99"/>
        <w:right w:val="single" w:sz="4" w:space="0" w:color="9AB7BC" w:themeColor="accent3" w:themeTint="99"/>
        <w:insideH w:val="single" w:sz="4" w:space="0" w:color="9AB7BC" w:themeColor="accent3" w:themeTint="99"/>
        <w:insideV w:val="single" w:sz="4" w:space="0" w:color="9AB7BC" w:themeColor="accent3" w:themeTint="99"/>
      </w:tblBorders>
    </w:tblPr>
    <w:tblStylePr w:type="firstRow">
      <w:rPr>
        <w:b/>
        <w:bCs/>
        <w:color w:val="FFFFFF" w:themeColor="background1"/>
      </w:rPr>
      <w:tblPr/>
      <w:tcPr>
        <w:tcBorders>
          <w:top w:val="single" w:sz="4" w:space="0" w:color="5D858B" w:themeColor="accent3"/>
          <w:left w:val="single" w:sz="4" w:space="0" w:color="5D858B" w:themeColor="accent3"/>
          <w:bottom w:val="single" w:sz="4" w:space="0" w:color="5D858B" w:themeColor="accent3"/>
          <w:right w:val="single" w:sz="4" w:space="0" w:color="5D858B" w:themeColor="accent3"/>
          <w:insideH w:val="nil"/>
          <w:insideV w:val="nil"/>
        </w:tcBorders>
        <w:shd w:val="clear" w:color="auto" w:fill="5D858B" w:themeFill="accent3"/>
      </w:tcPr>
    </w:tblStylePr>
    <w:tblStylePr w:type="lastRow">
      <w:rPr>
        <w:b/>
        <w:bCs/>
      </w:rPr>
      <w:tblPr/>
      <w:tcPr>
        <w:tcBorders>
          <w:top w:val="double" w:sz="4" w:space="0" w:color="5D858B" w:themeColor="accent3"/>
        </w:tcBorders>
      </w:tcPr>
    </w:tblStylePr>
    <w:tblStylePr w:type="firstCol">
      <w:rPr>
        <w:b/>
        <w:bCs/>
      </w:rPr>
    </w:tblStylePr>
    <w:tblStylePr w:type="lastCol">
      <w:rPr>
        <w:b/>
        <w:bCs/>
      </w:rPr>
    </w:tblStylePr>
    <w:tblStylePr w:type="band1Vert">
      <w:tblPr/>
      <w:tcPr>
        <w:shd w:val="clear" w:color="auto" w:fill="DDE7E8" w:themeFill="accent3" w:themeFillTint="33"/>
      </w:tcPr>
    </w:tblStylePr>
    <w:tblStylePr w:type="band1Horz">
      <w:tblPr/>
      <w:tcPr>
        <w:shd w:val="clear" w:color="auto" w:fill="DDE7E8" w:themeFill="accent3" w:themeFillTint="33"/>
      </w:tcPr>
    </w:tblStylePr>
  </w:style>
  <w:style w:type="table" w:styleId="TableauGrille4-Accentuation4">
    <w:name w:val="Grid Table 4 Accent 4"/>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18C9FF" w:themeColor="accent4" w:themeTint="99"/>
        <w:left w:val="single" w:sz="4" w:space="0" w:color="18C9FF" w:themeColor="accent4" w:themeTint="99"/>
        <w:bottom w:val="single" w:sz="4" w:space="0" w:color="18C9FF" w:themeColor="accent4" w:themeTint="99"/>
        <w:right w:val="single" w:sz="4" w:space="0" w:color="18C9FF" w:themeColor="accent4" w:themeTint="99"/>
        <w:insideH w:val="single" w:sz="4" w:space="0" w:color="18C9FF" w:themeColor="accent4" w:themeTint="99"/>
        <w:insideV w:val="single" w:sz="4" w:space="0" w:color="18C9FF" w:themeColor="accent4" w:themeTint="99"/>
      </w:tblBorders>
    </w:tblPr>
    <w:tblStylePr w:type="firstRow">
      <w:rPr>
        <w:b/>
        <w:bCs/>
        <w:color w:val="FFFFFF" w:themeColor="background1"/>
      </w:rPr>
      <w:tblPr/>
      <w:tcPr>
        <w:tcBorders>
          <w:top w:val="single" w:sz="4" w:space="0" w:color="00617E" w:themeColor="accent4"/>
          <w:left w:val="single" w:sz="4" w:space="0" w:color="00617E" w:themeColor="accent4"/>
          <w:bottom w:val="single" w:sz="4" w:space="0" w:color="00617E" w:themeColor="accent4"/>
          <w:right w:val="single" w:sz="4" w:space="0" w:color="00617E" w:themeColor="accent4"/>
          <w:insideH w:val="nil"/>
          <w:insideV w:val="nil"/>
        </w:tcBorders>
        <w:shd w:val="clear" w:color="auto" w:fill="00617E" w:themeFill="accent4"/>
      </w:tcPr>
    </w:tblStylePr>
    <w:tblStylePr w:type="lastRow">
      <w:rPr>
        <w:b/>
        <w:bCs/>
      </w:rPr>
      <w:tblPr/>
      <w:tcPr>
        <w:tcBorders>
          <w:top w:val="double" w:sz="4" w:space="0" w:color="00617E" w:themeColor="accent4"/>
        </w:tcBorders>
      </w:tcPr>
    </w:tblStylePr>
    <w:tblStylePr w:type="firstCol">
      <w:rPr>
        <w:b/>
        <w:bCs/>
      </w:rPr>
    </w:tblStylePr>
    <w:tblStylePr w:type="lastCol">
      <w:rPr>
        <w:b/>
        <w:bCs/>
      </w:rPr>
    </w:tblStylePr>
    <w:tblStylePr w:type="band1Vert">
      <w:tblPr/>
      <w:tcPr>
        <w:shd w:val="clear" w:color="auto" w:fill="B2EDFF" w:themeFill="accent4" w:themeFillTint="33"/>
      </w:tcPr>
    </w:tblStylePr>
    <w:tblStylePr w:type="band1Horz">
      <w:tblPr/>
      <w:tcPr>
        <w:shd w:val="clear" w:color="auto" w:fill="B2EDFF" w:themeFill="accent4" w:themeFillTint="33"/>
      </w:tcPr>
    </w:tblStylePr>
  </w:style>
  <w:style w:type="table" w:styleId="TableauGrille4-Accentuation5">
    <w:name w:val="Grid Table 4 Accent 5"/>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30FBFF" w:themeColor="accent5" w:themeTint="99"/>
        <w:left w:val="single" w:sz="4" w:space="0" w:color="30FBFF" w:themeColor="accent5" w:themeTint="99"/>
        <w:bottom w:val="single" w:sz="4" w:space="0" w:color="30FBFF" w:themeColor="accent5" w:themeTint="99"/>
        <w:right w:val="single" w:sz="4" w:space="0" w:color="30FBFF" w:themeColor="accent5" w:themeTint="99"/>
        <w:insideH w:val="single" w:sz="4" w:space="0" w:color="30FBFF" w:themeColor="accent5" w:themeTint="99"/>
        <w:insideV w:val="single" w:sz="4" w:space="0" w:color="30FBFF" w:themeColor="accent5" w:themeTint="99"/>
      </w:tblBorders>
    </w:tblPr>
    <w:tblStylePr w:type="firstRow">
      <w:rPr>
        <w:b/>
        <w:bCs/>
        <w:color w:val="FFFFFF" w:themeColor="background1"/>
      </w:rPr>
      <w:tblPr/>
      <w:tcPr>
        <w:tcBorders>
          <w:top w:val="single" w:sz="4" w:space="0" w:color="00A4A6" w:themeColor="accent5"/>
          <w:left w:val="single" w:sz="4" w:space="0" w:color="00A4A6" w:themeColor="accent5"/>
          <w:bottom w:val="single" w:sz="4" w:space="0" w:color="00A4A6" w:themeColor="accent5"/>
          <w:right w:val="single" w:sz="4" w:space="0" w:color="00A4A6" w:themeColor="accent5"/>
          <w:insideH w:val="nil"/>
          <w:insideV w:val="nil"/>
        </w:tcBorders>
        <w:shd w:val="clear" w:color="auto" w:fill="00A4A6" w:themeFill="accent5"/>
      </w:tcPr>
    </w:tblStylePr>
    <w:tblStylePr w:type="lastRow">
      <w:rPr>
        <w:b/>
        <w:bCs/>
      </w:rPr>
      <w:tblPr/>
      <w:tcPr>
        <w:tcBorders>
          <w:top w:val="double" w:sz="4" w:space="0" w:color="00A4A6" w:themeColor="accent5"/>
        </w:tcBorders>
      </w:tcPr>
    </w:tblStylePr>
    <w:tblStylePr w:type="firstCol">
      <w:rPr>
        <w:b/>
        <w:bCs/>
      </w:rPr>
    </w:tblStylePr>
    <w:tblStylePr w:type="lastCol">
      <w:rPr>
        <w:b/>
        <w:bCs/>
      </w:rPr>
    </w:tblStylePr>
    <w:tblStylePr w:type="band1Vert">
      <w:tblPr/>
      <w:tcPr>
        <w:shd w:val="clear" w:color="auto" w:fill="BAFDFF" w:themeFill="accent5" w:themeFillTint="33"/>
      </w:tcPr>
    </w:tblStylePr>
    <w:tblStylePr w:type="band1Horz">
      <w:tblPr/>
      <w:tcPr>
        <w:shd w:val="clear" w:color="auto" w:fill="BAFDFF" w:themeFill="accent5" w:themeFillTint="33"/>
      </w:tcPr>
    </w:tblStylePr>
  </w:style>
  <w:style w:type="table" w:styleId="TableauGrille4-Accentuation6">
    <w:name w:val="Grid Table 4 Accent 6"/>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C0D4D6" w:themeColor="accent6" w:themeTint="99"/>
        <w:left w:val="single" w:sz="4" w:space="0" w:color="C0D4D6" w:themeColor="accent6" w:themeTint="99"/>
        <w:bottom w:val="single" w:sz="4" w:space="0" w:color="C0D4D6" w:themeColor="accent6" w:themeTint="99"/>
        <w:right w:val="single" w:sz="4" w:space="0" w:color="C0D4D6" w:themeColor="accent6" w:themeTint="99"/>
        <w:insideH w:val="single" w:sz="4" w:space="0" w:color="C0D4D6" w:themeColor="accent6" w:themeTint="99"/>
        <w:insideV w:val="single" w:sz="4" w:space="0" w:color="C0D4D6" w:themeColor="accent6" w:themeTint="99"/>
      </w:tblBorders>
    </w:tblPr>
    <w:tblStylePr w:type="firstRow">
      <w:rPr>
        <w:b/>
        <w:bCs/>
        <w:color w:val="FFFFFF" w:themeColor="background1"/>
      </w:rPr>
      <w:tblPr/>
      <w:tcPr>
        <w:tcBorders>
          <w:top w:val="single" w:sz="4" w:space="0" w:color="97B8BB" w:themeColor="accent6"/>
          <w:left w:val="single" w:sz="4" w:space="0" w:color="97B8BB" w:themeColor="accent6"/>
          <w:bottom w:val="single" w:sz="4" w:space="0" w:color="97B8BB" w:themeColor="accent6"/>
          <w:right w:val="single" w:sz="4" w:space="0" w:color="97B8BB" w:themeColor="accent6"/>
          <w:insideH w:val="nil"/>
          <w:insideV w:val="nil"/>
        </w:tcBorders>
        <w:shd w:val="clear" w:color="auto" w:fill="97B8BB" w:themeFill="accent6"/>
      </w:tcPr>
    </w:tblStylePr>
    <w:tblStylePr w:type="lastRow">
      <w:rPr>
        <w:b/>
        <w:bCs/>
      </w:rPr>
      <w:tblPr/>
      <w:tcPr>
        <w:tcBorders>
          <w:top w:val="double" w:sz="4" w:space="0" w:color="97B8BB" w:themeColor="accent6"/>
        </w:tcBorders>
      </w:tcPr>
    </w:tblStylePr>
    <w:tblStylePr w:type="firstCol">
      <w:rPr>
        <w:b/>
        <w:bCs/>
      </w:rPr>
    </w:tblStylePr>
    <w:tblStylePr w:type="lastCol">
      <w:rPr>
        <w:b/>
        <w:bCs/>
      </w:rPr>
    </w:tblStylePr>
    <w:tblStylePr w:type="band1Vert">
      <w:tblPr/>
      <w:tcPr>
        <w:shd w:val="clear" w:color="auto" w:fill="EAF0F1" w:themeFill="accent6" w:themeFillTint="33"/>
      </w:tcPr>
    </w:tblStylePr>
    <w:tblStylePr w:type="band1Horz">
      <w:tblPr/>
      <w:tcPr>
        <w:shd w:val="clear" w:color="auto" w:fill="EAF0F1" w:themeFill="accent6" w:themeFillTint="33"/>
      </w:tcPr>
    </w:tblStylePr>
  </w:style>
  <w:style w:type="table" w:styleId="TableauGrille5Fonc">
    <w:name w:val="Grid Table 5 Dark"/>
    <w:basedOn w:val="TableauNormal"/>
    <w:uiPriority w:val="50"/>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auGrille5Fonc-Accentuation1">
    <w:name w:val="Grid Table 5 Dark Accent 1"/>
    <w:basedOn w:val="TableauNormal"/>
    <w:uiPriority w:val="50"/>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2DCE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9212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9212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9212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9212C" w:themeFill="accent1"/>
      </w:tcPr>
    </w:tblStylePr>
    <w:tblStylePr w:type="band1Vert">
      <w:tblPr/>
      <w:tcPr>
        <w:shd w:val="clear" w:color="auto" w:fill="67B9E0" w:themeFill="accent1" w:themeFillTint="66"/>
      </w:tcPr>
    </w:tblStylePr>
    <w:tblStylePr w:type="band1Horz">
      <w:tblPr/>
      <w:tcPr>
        <w:shd w:val="clear" w:color="auto" w:fill="67B9E0" w:themeFill="accent1" w:themeFillTint="66"/>
      </w:tcPr>
    </w:tblStylePr>
  </w:style>
  <w:style w:type="table" w:styleId="TableauGrille5Fonc-Accentuation2">
    <w:name w:val="Grid Table 5 Dark Accent 2"/>
    <w:basedOn w:val="TableauNormal"/>
    <w:uiPriority w:val="50"/>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FFB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BC1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BC1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BC1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BC100" w:themeFill="accent2"/>
      </w:tcPr>
    </w:tblStylePr>
    <w:tblStylePr w:type="band1Vert">
      <w:tblPr/>
      <w:tcPr>
        <w:shd w:val="clear" w:color="auto" w:fill="F0FF80" w:themeFill="accent2" w:themeFillTint="66"/>
      </w:tcPr>
    </w:tblStylePr>
    <w:tblStylePr w:type="band1Horz">
      <w:tblPr/>
      <w:tcPr>
        <w:shd w:val="clear" w:color="auto" w:fill="F0FF80" w:themeFill="accent2" w:themeFillTint="66"/>
      </w:tcPr>
    </w:tblStylePr>
  </w:style>
  <w:style w:type="table" w:styleId="TableauGrille5Fonc-Accentuation3">
    <w:name w:val="Grid Table 5 Dark Accent 3"/>
    <w:basedOn w:val="TableauNormal"/>
    <w:uiPriority w:val="50"/>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7E8"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D858B"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D858B"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D858B"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D858B" w:themeFill="accent3"/>
      </w:tcPr>
    </w:tblStylePr>
    <w:tblStylePr w:type="band1Vert">
      <w:tblPr/>
      <w:tcPr>
        <w:shd w:val="clear" w:color="auto" w:fill="BCCFD2" w:themeFill="accent3" w:themeFillTint="66"/>
      </w:tcPr>
    </w:tblStylePr>
    <w:tblStylePr w:type="band1Horz">
      <w:tblPr/>
      <w:tcPr>
        <w:shd w:val="clear" w:color="auto" w:fill="BCCFD2" w:themeFill="accent3" w:themeFillTint="66"/>
      </w:tcPr>
    </w:tblStylePr>
  </w:style>
  <w:style w:type="table" w:styleId="TableauGrille5Fonc-Accentuation4">
    <w:name w:val="Grid Table 5 Dark Accent 4"/>
    <w:basedOn w:val="TableauNormal"/>
    <w:uiPriority w:val="50"/>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2EDFF"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17E"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17E"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17E"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17E" w:themeFill="accent4"/>
      </w:tcPr>
    </w:tblStylePr>
    <w:tblStylePr w:type="band1Vert">
      <w:tblPr/>
      <w:tcPr>
        <w:shd w:val="clear" w:color="auto" w:fill="65DBFF" w:themeFill="accent4" w:themeFillTint="66"/>
      </w:tcPr>
    </w:tblStylePr>
    <w:tblStylePr w:type="band1Horz">
      <w:tblPr/>
      <w:tcPr>
        <w:shd w:val="clear" w:color="auto" w:fill="65DBFF" w:themeFill="accent4" w:themeFillTint="66"/>
      </w:tcPr>
    </w:tblStylePr>
  </w:style>
  <w:style w:type="table" w:styleId="TableauGrille5Fonc-Accentuation5">
    <w:name w:val="Grid Table 5 Dark Accent 5"/>
    <w:basedOn w:val="TableauNormal"/>
    <w:uiPriority w:val="50"/>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AFDF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A4A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A4A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A4A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A4A6" w:themeFill="accent5"/>
      </w:tcPr>
    </w:tblStylePr>
    <w:tblStylePr w:type="band1Vert">
      <w:tblPr/>
      <w:tcPr>
        <w:shd w:val="clear" w:color="auto" w:fill="75FCFF" w:themeFill="accent5" w:themeFillTint="66"/>
      </w:tcPr>
    </w:tblStylePr>
    <w:tblStylePr w:type="band1Horz">
      <w:tblPr/>
      <w:tcPr>
        <w:shd w:val="clear" w:color="auto" w:fill="75FCFF" w:themeFill="accent5" w:themeFillTint="66"/>
      </w:tcPr>
    </w:tblStylePr>
  </w:style>
  <w:style w:type="table" w:styleId="TableauGrille5Fonc-Accentuation6">
    <w:name w:val="Grid Table 5 Dark Accent 6"/>
    <w:basedOn w:val="TableauNormal"/>
    <w:uiPriority w:val="50"/>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0F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7B8B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7B8B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7B8B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7B8BB" w:themeFill="accent6"/>
      </w:tcPr>
    </w:tblStylePr>
    <w:tblStylePr w:type="band1Vert">
      <w:tblPr/>
      <w:tcPr>
        <w:shd w:val="clear" w:color="auto" w:fill="D5E2E3" w:themeFill="accent6" w:themeFillTint="66"/>
      </w:tcPr>
    </w:tblStylePr>
    <w:tblStylePr w:type="band1Horz">
      <w:tblPr/>
      <w:tcPr>
        <w:shd w:val="clear" w:color="auto" w:fill="D5E2E3" w:themeFill="accent6" w:themeFillTint="66"/>
      </w:tcPr>
    </w:tblStylePr>
  </w:style>
  <w:style w:type="table" w:styleId="TableauGrille6Couleur">
    <w:name w:val="Grid Table 6 Colorful"/>
    <w:basedOn w:val="TableauNormal"/>
    <w:uiPriority w:val="51"/>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6Couleur-Accentuation1">
    <w:name w:val="Grid Table 6 Colorful Accent 1"/>
    <w:basedOn w:val="TableauNormal"/>
    <w:uiPriority w:val="51"/>
    <w:rsid w:val="00654827"/>
    <w:pPr>
      <w:spacing w:after="0" w:line="240" w:lineRule="auto"/>
    </w:pPr>
    <w:rPr>
      <w:rFonts w:ascii="Times New Roman" w:eastAsia="Times New Roman" w:hAnsi="Times New Roman" w:cs="Times New Roman"/>
      <w:color w:val="061820" w:themeColor="accent1" w:themeShade="BF"/>
      <w:sz w:val="20"/>
      <w:szCs w:val="20"/>
      <w:lang w:eastAsia="fr-FR"/>
    </w:rPr>
    <w:tblPr>
      <w:tblStyleRowBandSize w:val="1"/>
      <w:tblStyleColBandSize w:val="1"/>
      <w:tblBorders>
        <w:top w:val="single" w:sz="4" w:space="0" w:color="2892C3" w:themeColor="accent1" w:themeTint="99"/>
        <w:left w:val="single" w:sz="4" w:space="0" w:color="2892C3" w:themeColor="accent1" w:themeTint="99"/>
        <w:bottom w:val="single" w:sz="4" w:space="0" w:color="2892C3" w:themeColor="accent1" w:themeTint="99"/>
        <w:right w:val="single" w:sz="4" w:space="0" w:color="2892C3" w:themeColor="accent1" w:themeTint="99"/>
        <w:insideH w:val="single" w:sz="4" w:space="0" w:color="2892C3" w:themeColor="accent1" w:themeTint="99"/>
        <w:insideV w:val="single" w:sz="4" w:space="0" w:color="2892C3" w:themeColor="accent1" w:themeTint="99"/>
      </w:tblBorders>
    </w:tblPr>
    <w:tblStylePr w:type="firstRow">
      <w:rPr>
        <w:b/>
        <w:bCs/>
      </w:rPr>
      <w:tblPr/>
      <w:tcPr>
        <w:tcBorders>
          <w:bottom w:val="single" w:sz="12" w:space="0" w:color="2892C3" w:themeColor="accent1" w:themeTint="99"/>
        </w:tcBorders>
      </w:tcPr>
    </w:tblStylePr>
    <w:tblStylePr w:type="lastRow">
      <w:rPr>
        <w:b/>
        <w:bCs/>
      </w:rPr>
      <w:tblPr/>
      <w:tcPr>
        <w:tcBorders>
          <w:top w:val="double" w:sz="4" w:space="0" w:color="2892C3" w:themeColor="accent1" w:themeTint="99"/>
        </w:tcBorders>
      </w:tcPr>
    </w:tblStylePr>
    <w:tblStylePr w:type="firstCol">
      <w:rPr>
        <w:b/>
        <w:bCs/>
      </w:rPr>
    </w:tblStylePr>
    <w:tblStylePr w:type="lastCol">
      <w:rPr>
        <w:b/>
        <w:bCs/>
      </w:rPr>
    </w:tblStylePr>
    <w:tblStylePr w:type="band1Vert">
      <w:tblPr/>
      <w:tcPr>
        <w:shd w:val="clear" w:color="auto" w:fill="B2DCEF" w:themeFill="accent1" w:themeFillTint="33"/>
      </w:tcPr>
    </w:tblStylePr>
    <w:tblStylePr w:type="band1Horz">
      <w:tblPr/>
      <w:tcPr>
        <w:shd w:val="clear" w:color="auto" w:fill="B2DCEF" w:themeFill="accent1" w:themeFillTint="33"/>
      </w:tcPr>
    </w:tblStylePr>
  </w:style>
  <w:style w:type="table" w:styleId="TableauGrille6Couleur-Accentuation2">
    <w:name w:val="Grid Table 6 Colorful Accent 2"/>
    <w:basedOn w:val="TableauNormal"/>
    <w:uiPriority w:val="51"/>
    <w:rsid w:val="00654827"/>
    <w:pPr>
      <w:spacing w:after="0" w:line="240" w:lineRule="auto"/>
    </w:pPr>
    <w:rPr>
      <w:rFonts w:ascii="Times New Roman" w:eastAsia="Times New Roman" w:hAnsi="Times New Roman" w:cs="Times New Roman"/>
      <w:color w:val="7F9000" w:themeColor="accent2" w:themeShade="BF"/>
      <w:sz w:val="20"/>
      <w:szCs w:val="20"/>
      <w:lang w:eastAsia="fr-FR"/>
    </w:rPr>
    <w:tblPr>
      <w:tblStyleRowBandSize w:val="1"/>
      <w:tblStyleColBandSize w:val="1"/>
      <w:tblBorders>
        <w:top w:val="single" w:sz="4" w:space="0" w:color="E8FF40" w:themeColor="accent2" w:themeTint="99"/>
        <w:left w:val="single" w:sz="4" w:space="0" w:color="E8FF40" w:themeColor="accent2" w:themeTint="99"/>
        <w:bottom w:val="single" w:sz="4" w:space="0" w:color="E8FF40" w:themeColor="accent2" w:themeTint="99"/>
        <w:right w:val="single" w:sz="4" w:space="0" w:color="E8FF40" w:themeColor="accent2" w:themeTint="99"/>
        <w:insideH w:val="single" w:sz="4" w:space="0" w:color="E8FF40" w:themeColor="accent2" w:themeTint="99"/>
        <w:insideV w:val="single" w:sz="4" w:space="0" w:color="E8FF40" w:themeColor="accent2" w:themeTint="99"/>
      </w:tblBorders>
    </w:tblPr>
    <w:tblStylePr w:type="firstRow">
      <w:rPr>
        <w:b/>
        <w:bCs/>
      </w:rPr>
      <w:tblPr/>
      <w:tcPr>
        <w:tcBorders>
          <w:bottom w:val="single" w:sz="12" w:space="0" w:color="E8FF40" w:themeColor="accent2" w:themeTint="99"/>
        </w:tcBorders>
      </w:tcPr>
    </w:tblStylePr>
    <w:tblStylePr w:type="lastRow">
      <w:rPr>
        <w:b/>
        <w:bCs/>
      </w:rPr>
      <w:tblPr/>
      <w:tcPr>
        <w:tcBorders>
          <w:top w:val="double" w:sz="4" w:space="0" w:color="E8FF40" w:themeColor="accent2" w:themeTint="99"/>
        </w:tcBorders>
      </w:tcPr>
    </w:tblStylePr>
    <w:tblStylePr w:type="firstCol">
      <w:rPr>
        <w:b/>
        <w:bCs/>
      </w:rPr>
    </w:tblStylePr>
    <w:tblStylePr w:type="lastCol">
      <w:rPr>
        <w:b/>
        <w:bCs/>
      </w:rPr>
    </w:tblStylePr>
    <w:tblStylePr w:type="band1Vert">
      <w:tblPr/>
      <w:tcPr>
        <w:shd w:val="clear" w:color="auto" w:fill="F7FFBF" w:themeFill="accent2" w:themeFillTint="33"/>
      </w:tcPr>
    </w:tblStylePr>
    <w:tblStylePr w:type="band1Horz">
      <w:tblPr/>
      <w:tcPr>
        <w:shd w:val="clear" w:color="auto" w:fill="F7FFBF" w:themeFill="accent2" w:themeFillTint="33"/>
      </w:tcPr>
    </w:tblStylePr>
  </w:style>
  <w:style w:type="table" w:styleId="TableauGrille6Couleur-Accentuation3">
    <w:name w:val="Grid Table 6 Colorful Accent 3"/>
    <w:basedOn w:val="TableauNormal"/>
    <w:uiPriority w:val="51"/>
    <w:rsid w:val="00654827"/>
    <w:pPr>
      <w:spacing w:after="0" w:line="240" w:lineRule="auto"/>
    </w:pPr>
    <w:rPr>
      <w:rFonts w:ascii="Times New Roman" w:eastAsia="Times New Roman" w:hAnsi="Times New Roman" w:cs="Times New Roman"/>
      <w:color w:val="456368" w:themeColor="accent3" w:themeShade="BF"/>
      <w:sz w:val="20"/>
      <w:szCs w:val="20"/>
      <w:lang w:eastAsia="fr-FR"/>
    </w:rPr>
    <w:tblPr>
      <w:tblStyleRowBandSize w:val="1"/>
      <w:tblStyleColBandSize w:val="1"/>
      <w:tblBorders>
        <w:top w:val="single" w:sz="4" w:space="0" w:color="9AB7BC" w:themeColor="accent3" w:themeTint="99"/>
        <w:left w:val="single" w:sz="4" w:space="0" w:color="9AB7BC" w:themeColor="accent3" w:themeTint="99"/>
        <w:bottom w:val="single" w:sz="4" w:space="0" w:color="9AB7BC" w:themeColor="accent3" w:themeTint="99"/>
        <w:right w:val="single" w:sz="4" w:space="0" w:color="9AB7BC" w:themeColor="accent3" w:themeTint="99"/>
        <w:insideH w:val="single" w:sz="4" w:space="0" w:color="9AB7BC" w:themeColor="accent3" w:themeTint="99"/>
        <w:insideV w:val="single" w:sz="4" w:space="0" w:color="9AB7BC" w:themeColor="accent3" w:themeTint="99"/>
      </w:tblBorders>
    </w:tblPr>
    <w:tblStylePr w:type="firstRow">
      <w:rPr>
        <w:b/>
        <w:bCs/>
      </w:rPr>
      <w:tblPr/>
      <w:tcPr>
        <w:tcBorders>
          <w:bottom w:val="single" w:sz="12" w:space="0" w:color="9AB7BC" w:themeColor="accent3" w:themeTint="99"/>
        </w:tcBorders>
      </w:tcPr>
    </w:tblStylePr>
    <w:tblStylePr w:type="lastRow">
      <w:rPr>
        <w:b/>
        <w:bCs/>
      </w:rPr>
      <w:tblPr/>
      <w:tcPr>
        <w:tcBorders>
          <w:top w:val="double" w:sz="4" w:space="0" w:color="9AB7BC" w:themeColor="accent3" w:themeTint="99"/>
        </w:tcBorders>
      </w:tcPr>
    </w:tblStylePr>
    <w:tblStylePr w:type="firstCol">
      <w:rPr>
        <w:b/>
        <w:bCs/>
      </w:rPr>
    </w:tblStylePr>
    <w:tblStylePr w:type="lastCol">
      <w:rPr>
        <w:b/>
        <w:bCs/>
      </w:rPr>
    </w:tblStylePr>
    <w:tblStylePr w:type="band1Vert">
      <w:tblPr/>
      <w:tcPr>
        <w:shd w:val="clear" w:color="auto" w:fill="DDE7E8" w:themeFill="accent3" w:themeFillTint="33"/>
      </w:tcPr>
    </w:tblStylePr>
    <w:tblStylePr w:type="band1Horz">
      <w:tblPr/>
      <w:tcPr>
        <w:shd w:val="clear" w:color="auto" w:fill="DDE7E8" w:themeFill="accent3" w:themeFillTint="33"/>
      </w:tcPr>
    </w:tblStylePr>
  </w:style>
  <w:style w:type="table" w:styleId="TableauGrille6Couleur-Accentuation4">
    <w:name w:val="Grid Table 6 Colorful Accent 4"/>
    <w:basedOn w:val="TableauNormal"/>
    <w:uiPriority w:val="51"/>
    <w:rsid w:val="00654827"/>
    <w:pPr>
      <w:spacing w:after="0" w:line="240" w:lineRule="auto"/>
    </w:pPr>
    <w:rPr>
      <w:rFonts w:ascii="Times New Roman" w:eastAsia="Times New Roman" w:hAnsi="Times New Roman" w:cs="Times New Roman"/>
      <w:color w:val="00485E" w:themeColor="accent4" w:themeShade="BF"/>
      <w:sz w:val="20"/>
      <w:szCs w:val="20"/>
      <w:lang w:eastAsia="fr-FR"/>
    </w:rPr>
    <w:tblPr>
      <w:tblStyleRowBandSize w:val="1"/>
      <w:tblStyleColBandSize w:val="1"/>
      <w:tblBorders>
        <w:top w:val="single" w:sz="4" w:space="0" w:color="18C9FF" w:themeColor="accent4" w:themeTint="99"/>
        <w:left w:val="single" w:sz="4" w:space="0" w:color="18C9FF" w:themeColor="accent4" w:themeTint="99"/>
        <w:bottom w:val="single" w:sz="4" w:space="0" w:color="18C9FF" w:themeColor="accent4" w:themeTint="99"/>
        <w:right w:val="single" w:sz="4" w:space="0" w:color="18C9FF" w:themeColor="accent4" w:themeTint="99"/>
        <w:insideH w:val="single" w:sz="4" w:space="0" w:color="18C9FF" w:themeColor="accent4" w:themeTint="99"/>
        <w:insideV w:val="single" w:sz="4" w:space="0" w:color="18C9FF" w:themeColor="accent4" w:themeTint="99"/>
      </w:tblBorders>
    </w:tblPr>
    <w:tblStylePr w:type="firstRow">
      <w:rPr>
        <w:b/>
        <w:bCs/>
      </w:rPr>
      <w:tblPr/>
      <w:tcPr>
        <w:tcBorders>
          <w:bottom w:val="single" w:sz="12" w:space="0" w:color="18C9FF" w:themeColor="accent4" w:themeTint="99"/>
        </w:tcBorders>
      </w:tcPr>
    </w:tblStylePr>
    <w:tblStylePr w:type="lastRow">
      <w:rPr>
        <w:b/>
        <w:bCs/>
      </w:rPr>
      <w:tblPr/>
      <w:tcPr>
        <w:tcBorders>
          <w:top w:val="double" w:sz="4" w:space="0" w:color="18C9FF" w:themeColor="accent4" w:themeTint="99"/>
        </w:tcBorders>
      </w:tcPr>
    </w:tblStylePr>
    <w:tblStylePr w:type="firstCol">
      <w:rPr>
        <w:b/>
        <w:bCs/>
      </w:rPr>
    </w:tblStylePr>
    <w:tblStylePr w:type="lastCol">
      <w:rPr>
        <w:b/>
        <w:bCs/>
      </w:rPr>
    </w:tblStylePr>
    <w:tblStylePr w:type="band1Vert">
      <w:tblPr/>
      <w:tcPr>
        <w:shd w:val="clear" w:color="auto" w:fill="B2EDFF" w:themeFill="accent4" w:themeFillTint="33"/>
      </w:tcPr>
    </w:tblStylePr>
    <w:tblStylePr w:type="band1Horz">
      <w:tblPr/>
      <w:tcPr>
        <w:shd w:val="clear" w:color="auto" w:fill="B2EDFF" w:themeFill="accent4" w:themeFillTint="33"/>
      </w:tcPr>
    </w:tblStylePr>
  </w:style>
  <w:style w:type="table" w:styleId="TableauGrille6Couleur-Accentuation5">
    <w:name w:val="Grid Table 6 Colorful Accent 5"/>
    <w:basedOn w:val="TableauNormal"/>
    <w:uiPriority w:val="51"/>
    <w:rsid w:val="00654827"/>
    <w:pPr>
      <w:spacing w:after="0" w:line="240" w:lineRule="auto"/>
    </w:pPr>
    <w:rPr>
      <w:rFonts w:ascii="Times New Roman" w:eastAsia="Times New Roman" w:hAnsi="Times New Roman" w:cs="Times New Roman"/>
      <w:color w:val="007A7C" w:themeColor="accent5" w:themeShade="BF"/>
      <w:sz w:val="20"/>
      <w:szCs w:val="20"/>
      <w:lang w:eastAsia="fr-FR"/>
    </w:rPr>
    <w:tblPr>
      <w:tblStyleRowBandSize w:val="1"/>
      <w:tblStyleColBandSize w:val="1"/>
      <w:tblBorders>
        <w:top w:val="single" w:sz="4" w:space="0" w:color="30FBFF" w:themeColor="accent5" w:themeTint="99"/>
        <w:left w:val="single" w:sz="4" w:space="0" w:color="30FBFF" w:themeColor="accent5" w:themeTint="99"/>
        <w:bottom w:val="single" w:sz="4" w:space="0" w:color="30FBFF" w:themeColor="accent5" w:themeTint="99"/>
        <w:right w:val="single" w:sz="4" w:space="0" w:color="30FBFF" w:themeColor="accent5" w:themeTint="99"/>
        <w:insideH w:val="single" w:sz="4" w:space="0" w:color="30FBFF" w:themeColor="accent5" w:themeTint="99"/>
        <w:insideV w:val="single" w:sz="4" w:space="0" w:color="30FBFF" w:themeColor="accent5" w:themeTint="99"/>
      </w:tblBorders>
    </w:tblPr>
    <w:tblStylePr w:type="firstRow">
      <w:rPr>
        <w:b/>
        <w:bCs/>
      </w:rPr>
      <w:tblPr/>
      <w:tcPr>
        <w:tcBorders>
          <w:bottom w:val="single" w:sz="12" w:space="0" w:color="30FBFF" w:themeColor="accent5" w:themeTint="99"/>
        </w:tcBorders>
      </w:tcPr>
    </w:tblStylePr>
    <w:tblStylePr w:type="lastRow">
      <w:rPr>
        <w:b/>
        <w:bCs/>
      </w:rPr>
      <w:tblPr/>
      <w:tcPr>
        <w:tcBorders>
          <w:top w:val="double" w:sz="4" w:space="0" w:color="30FBFF" w:themeColor="accent5" w:themeTint="99"/>
        </w:tcBorders>
      </w:tcPr>
    </w:tblStylePr>
    <w:tblStylePr w:type="firstCol">
      <w:rPr>
        <w:b/>
        <w:bCs/>
      </w:rPr>
    </w:tblStylePr>
    <w:tblStylePr w:type="lastCol">
      <w:rPr>
        <w:b/>
        <w:bCs/>
      </w:rPr>
    </w:tblStylePr>
    <w:tblStylePr w:type="band1Vert">
      <w:tblPr/>
      <w:tcPr>
        <w:shd w:val="clear" w:color="auto" w:fill="BAFDFF" w:themeFill="accent5" w:themeFillTint="33"/>
      </w:tcPr>
    </w:tblStylePr>
    <w:tblStylePr w:type="band1Horz">
      <w:tblPr/>
      <w:tcPr>
        <w:shd w:val="clear" w:color="auto" w:fill="BAFDFF" w:themeFill="accent5" w:themeFillTint="33"/>
      </w:tcPr>
    </w:tblStylePr>
  </w:style>
  <w:style w:type="table" w:styleId="TableauGrille6Couleur-Accentuation6">
    <w:name w:val="Grid Table 6 Colorful Accent 6"/>
    <w:basedOn w:val="TableauNormal"/>
    <w:uiPriority w:val="51"/>
    <w:rsid w:val="00654827"/>
    <w:pPr>
      <w:spacing w:after="0" w:line="240" w:lineRule="auto"/>
    </w:pPr>
    <w:rPr>
      <w:rFonts w:ascii="Times New Roman" w:eastAsia="Times New Roman" w:hAnsi="Times New Roman" w:cs="Times New Roman"/>
      <w:color w:val="649498" w:themeColor="accent6" w:themeShade="BF"/>
      <w:sz w:val="20"/>
      <w:szCs w:val="20"/>
      <w:lang w:eastAsia="fr-FR"/>
    </w:rPr>
    <w:tblPr>
      <w:tblStyleRowBandSize w:val="1"/>
      <w:tblStyleColBandSize w:val="1"/>
      <w:tblBorders>
        <w:top w:val="single" w:sz="4" w:space="0" w:color="C0D4D6" w:themeColor="accent6" w:themeTint="99"/>
        <w:left w:val="single" w:sz="4" w:space="0" w:color="C0D4D6" w:themeColor="accent6" w:themeTint="99"/>
        <w:bottom w:val="single" w:sz="4" w:space="0" w:color="C0D4D6" w:themeColor="accent6" w:themeTint="99"/>
        <w:right w:val="single" w:sz="4" w:space="0" w:color="C0D4D6" w:themeColor="accent6" w:themeTint="99"/>
        <w:insideH w:val="single" w:sz="4" w:space="0" w:color="C0D4D6" w:themeColor="accent6" w:themeTint="99"/>
        <w:insideV w:val="single" w:sz="4" w:space="0" w:color="C0D4D6" w:themeColor="accent6" w:themeTint="99"/>
      </w:tblBorders>
    </w:tblPr>
    <w:tblStylePr w:type="firstRow">
      <w:rPr>
        <w:b/>
        <w:bCs/>
      </w:rPr>
      <w:tblPr/>
      <w:tcPr>
        <w:tcBorders>
          <w:bottom w:val="single" w:sz="12" w:space="0" w:color="C0D4D6" w:themeColor="accent6" w:themeTint="99"/>
        </w:tcBorders>
      </w:tcPr>
    </w:tblStylePr>
    <w:tblStylePr w:type="lastRow">
      <w:rPr>
        <w:b/>
        <w:bCs/>
      </w:rPr>
      <w:tblPr/>
      <w:tcPr>
        <w:tcBorders>
          <w:top w:val="double" w:sz="4" w:space="0" w:color="C0D4D6" w:themeColor="accent6" w:themeTint="99"/>
        </w:tcBorders>
      </w:tcPr>
    </w:tblStylePr>
    <w:tblStylePr w:type="firstCol">
      <w:rPr>
        <w:b/>
        <w:bCs/>
      </w:rPr>
    </w:tblStylePr>
    <w:tblStylePr w:type="lastCol">
      <w:rPr>
        <w:b/>
        <w:bCs/>
      </w:rPr>
    </w:tblStylePr>
    <w:tblStylePr w:type="band1Vert">
      <w:tblPr/>
      <w:tcPr>
        <w:shd w:val="clear" w:color="auto" w:fill="EAF0F1" w:themeFill="accent6" w:themeFillTint="33"/>
      </w:tcPr>
    </w:tblStylePr>
    <w:tblStylePr w:type="band1Horz">
      <w:tblPr/>
      <w:tcPr>
        <w:shd w:val="clear" w:color="auto" w:fill="EAF0F1" w:themeFill="accent6" w:themeFillTint="33"/>
      </w:tcPr>
    </w:tblStylePr>
  </w:style>
  <w:style w:type="table" w:styleId="TableauGrille7Couleur">
    <w:name w:val="Grid Table 7 Colorful"/>
    <w:basedOn w:val="TableauNormal"/>
    <w:uiPriority w:val="52"/>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1">
    <w:name w:val="Grid Table 7 Colorful Accent 1"/>
    <w:basedOn w:val="TableauNormal"/>
    <w:uiPriority w:val="52"/>
    <w:rsid w:val="00654827"/>
    <w:pPr>
      <w:spacing w:after="0" w:line="240" w:lineRule="auto"/>
    </w:pPr>
    <w:rPr>
      <w:rFonts w:ascii="Times New Roman" w:eastAsia="Times New Roman" w:hAnsi="Times New Roman" w:cs="Times New Roman"/>
      <w:color w:val="061820" w:themeColor="accent1" w:themeShade="BF"/>
      <w:sz w:val="20"/>
      <w:szCs w:val="20"/>
      <w:lang w:eastAsia="fr-FR"/>
    </w:rPr>
    <w:tblPr>
      <w:tblStyleRowBandSize w:val="1"/>
      <w:tblStyleColBandSize w:val="1"/>
      <w:tblBorders>
        <w:top w:val="single" w:sz="4" w:space="0" w:color="2892C3" w:themeColor="accent1" w:themeTint="99"/>
        <w:left w:val="single" w:sz="4" w:space="0" w:color="2892C3" w:themeColor="accent1" w:themeTint="99"/>
        <w:bottom w:val="single" w:sz="4" w:space="0" w:color="2892C3" w:themeColor="accent1" w:themeTint="99"/>
        <w:right w:val="single" w:sz="4" w:space="0" w:color="2892C3" w:themeColor="accent1" w:themeTint="99"/>
        <w:insideH w:val="single" w:sz="4" w:space="0" w:color="2892C3" w:themeColor="accent1" w:themeTint="99"/>
        <w:insideV w:val="single" w:sz="4" w:space="0" w:color="2892C3"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2DCEF" w:themeFill="accent1" w:themeFillTint="33"/>
      </w:tcPr>
    </w:tblStylePr>
    <w:tblStylePr w:type="band1Horz">
      <w:tblPr/>
      <w:tcPr>
        <w:shd w:val="clear" w:color="auto" w:fill="B2DCEF" w:themeFill="accent1" w:themeFillTint="33"/>
      </w:tcPr>
    </w:tblStylePr>
    <w:tblStylePr w:type="neCell">
      <w:tblPr/>
      <w:tcPr>
        <w:tcBorders>
          <w:bottom w:val="single" w:sz="4" w:space="0" w:color="2892C3" w:themeColor="accent1" w:themeTint="99"/>
        </w:tcBorders>
      </w:tcPr>
    </w:tblStylePr>
    <w:tblStylePr w:type="nwCell">
      <w:tblPr/>
      <w:tcPr>
        <w:tcBorders>
          <w:bottom w:val="single" w:sz="4" w:space="0" w:color="2892C3" w:themeColor="accent1" w:themeTint="99"/>
        </w:tcBorders>
      </w:tcPr>
    </w:tblStylePr>
    <w:tblStylePr w:type="seCell">
      <w:tblPr/>
      <w:tcPr>
        <w:tcBorders>
          <w:top w:val="single" w:sz="4" w:space="0" w:color="2892C3" w:themeColor="accent1" w:themeTint="99"/>
        </w:tcBorders>
      </w:tcPr>
    </w:tblStylePr>
    <w:tblStylePr w:type="swCell">
      <w:tblPr/>
      <w:tcPr>
        <w:tcBorders>
          <w:top w:val="single" w:sz="4" w:space="0" w:color="2892C3" w:themeColor="accent1" w:themeTint="99"/>
        </w:tcBorders>
      </w:tcPr>
    </w:tblStylePr>
  </w:style>
  <w:style w:type="table" w:styleId="TableauGrille7Couleur-Accentuation2">
    <w:name w:val="Grid Table 7 Colorful Accent 2"/>
    <w:basedOn w:val="TableauNormal"/>
    <w:uiPriority w:val="52"/>
    <w:rsid w:val="00654827"/>
    <w:pPr>
      <w:spacing w:after="0" w:line="240" w:lineRule="auto"/>
    </w:pPr>
    <w:rPr>
      <w:rFonts w:ascii="Times New Roman" w:eastAsia="Times New Roman" w:hAnsi="Times New Roman" w:cs="Times New Roman"/>
      <w:color w:val="7F9000" w:themeColor="accent2" w:themeShade="BF"/>
      <w:sz w:val="20"/>
      <w:szCs w:val="20"/>
      <w:lang w:eastAsia="fr-FR"/>
    </w:rPr>
    <w:tblPr>
      <w:tblStyleRowBandSize w:val="1"/>
      <w:tblStyleColBandSize w:val="1"/>
      <w:tblBorders>
        <w:top w:val="single" w:sz="4" w:space="0" w:color="E8FF40" w:themeColor="accent2" w:themeTint="99"/>
        <w:left w:val="single" w:sz="4" w:space="0" w:color="E8FF40" w:themeColor="accent2" w:themeTint="99"/>
        <w:bottom w:val="single" w:sz="4" w:space="0" w:color="E8FF40" w:themeColor="accent2" w:themeTint="99"/>
        <w:right w:val="single" w:sz="4" w:space="0" w:color="E8FF40" w:themeColor="accent2" w:themeTint="99"/>
        <w:insideH w:val="single" w:sz="4" w:space="0" w:color="E8FF40" w:themeColor="accent2" w:themeTint="99"/>
        <w:insideV w:val="single" w:sz="4" w:space="0" w:color="E8FF4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7FFBF" w:themeFill="accent2" w:themeFillTint="33"/>
      </w:tcPr>
    </w:tblStylePr>
    <w:tblStylePr w:type="band1Horz">
      <w:tblPr/>
      <w:tcPr>
        <w:shd w:val="clear" w:color="auto" w:fill="F7FFBF" w:themeFill="accent2" w:themeFillTint="33"/>
      </w:tcPr>
    </w:tblStylePr>
    <w:tblStylePr w:type="neCell">
      <w:tblPr/>
      <w:tcPr>
        <w:tcBorders>
          <w:bottom w:val="single" w:sz="4" w:space="0" w:color="E8FF40" w:themeColor="accent2" w:themeTint="99"/>
        </w:tcBorders>
      </w:tcPr>
    </w:tblStylePr>
    <w:tblStylePr w:type="nwCell">
      <w:tblPr/>
      <w:tcPr>
        <w:tcBorders>
          <w:bottom w:val="single" w:sz="4" w:space="0" w:color="E8FF40" w:themeColor="accent2" w:themeTint="99"/>
        </w:tcBorders>
      </w:tcPr>
    </w:tblStylePr>
    <w:tblStylePr w:type="seCell">
      <w:tblPr/>
      <w:tcPr>
        <w:tcBorders>
          <w:top w:val="single" w:sz="4" w:space="0" w:color="E8FF40" w:themeColor="accent2" w:themeTint="99"/>
        </w:tcBorders>
      </w:tcPr>
    </w:tblStylePr>
    <w:tblStylePr w:type="swCell">
      <w:tblPr/>
      <w:tcPr>
        <w:tcBorders>
          <w:top w:val="single" w:sz="4" w:space="0" w:color="E8FF40" w:themeColor="accent2" w:themeTint="99"/>
        </w:tcBorders>
      </w:tcPr>
    </w:tblStylePr>
  </w:style>
  <w:style w:type="table" w:styleId="TableauGrille7Couleur-Accentuation3">
    <w:name w:val="Grid Table 7 Colorful Accent 3"/>
    <w:basedOn w:val="TableauNormal"/>
    <w:uiPriority w:val="52"/>
    <w:rsid w:val="00654827"/>
    <w:pPr>
      <w:spacing w:after="0" w:line="240" w:lineRule="auto"/>
    </w:pPr>
    <w:rPr>
      <w:rFonts w:ascii="Times New Roman" w:eastAsia="Times New Roman" w:hAnsi="Times New Roman" w:cs="Times New Roman"/>
      <w:color w:val="456368" w:themeColor="accent3" w:themeShade="BF"/>
      <w:sz w:val="20"/>
      <w:szCs w:val="20"/>
      <w:lang w:eastAsia="fr-FR"/>
    </w:rPr>
    <w:tblPr>
      <w:tblStyleRowBandSize w:val="1"/>
      <w:tblStyleColBandSize w:val="1"/>
      <w:tblBorders>
        <w:top w:val="single" w:sz="4" w:space="0" w:color="9AB7BC" w:themeColor="accent3" w:themeTint="99"/>
        <w:left w:val="single" w:sz="4" w:space="0" w:color="9AB7BC" w:themeColor="accent3" w:themeTint="99"/>
        <w:bottom w:val="single" w:sz="4" w:space="0" w:color="9AB7BC" w:themeColor="accent3" w:themeTint="99"/>
        <w:right w:val="single" w:sz="4" w:space="0" w:color="9AB7BC" w:themeColor="accent3" w:themeTint="99"/>
        <w:insideH w:val="single" w:sz="4" w:space="0" w:color="9AB7BC" w:themeColor="accent3" w:themeTint="99"/>
        <w:insideV w:val="single" w:sz="4" w:space="0" w:color="9AB7B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DE7E8" w:themeFill="accent3" w:themeFillTint="33"/>
      </w:tcPr>
    </w:tblStylePr>
    <w:tblStylePr w:type="band1Horz">
      <w:tblPr/>
      <w:tcPr>
        <w:shd w:val="clear" w:color="auto" w:fill="DDE7E8" w:themeFill="accent3" w:themeFillTint="33"/>
      </w:tcPr>
    </w:tblStylePr>
    <w:tblStylePr w:type="neCell">
      <w:tblPr/>
      <w:tcPr>
        <w:tcBorders>
          <w:bottom w:val="single" w:sz="4" w:space="0" w:color="9AB7BC" w:themeColor="accent3" w:themeTint="99"/>
        </w:tcBorders>
      </w:tcPr>
    </w:tblStylePr>
    <w:tblStylePr w:type="nwCell">
      <w:tblPr/>
      <w:tcPr>
        <w:tcBorders>
          <w:bottom w:val="single" w:sz="4" w:space="0" w:color="9AB7BC" w:themeColor="accent3" w:themeTint="99"/>
        </w:tcBorders>
      </w:tcPr>
    </w:tblStylePr>
    <w:tblStylePr w:type="seCell">
      <w:tblPr/>
      <w:tcPr>
        <w:tcBorders>
          <w:top w:val="single" w:sz="4" w:space="0" w:color="9AB7BC" w:themeColor="accent3" w:themeTint="99"/>
        </w:tcBorders>
      </w:tcPr>
    </w:tblStylePr>
    <w:tblStylePr w:type="swCell">
      <w:tblPr/>
      <w:tcPr>
        <w:tcBorders>
          <w:top w:val="single" w:sz="4" w:space="0" w:color="9AB7BC" w:themeColor="accent3" w:themeTint="99"/>
        </w:tcBorders>
      </w:tcPr>
    </w:tblStylePr>
  </w:style>
  <w:style w:type="table" w:styleId="TableauGrille7Couleur-Accentuation4">
    <w:name w:val="Grid Table 7 Colorful Accent 4"/>
    <w:basedOn w:val="TableauNormal"/>
    <w:uiPriority w:val="52"/>
    <w:rsid w:val="00654827"/>
    <w:pPr>
      <w:spacing w:after="0" w:line="240" w:lineRule="auto"/>
    </w:pPr>
    <w:rPr>
      <w:rFonts w:ascii="Times New Roman" w:eastAsia="Times New Roman" w:hAnsi="Times New Roman" w:cs="Times New Roman"/>
      <w:color w:val="00485E" w:themeColor="accent4" w:themeShade="BF"/>
      <w:sz w:val="20"/>
      <w:szCs w:val="20"/>
      <w:lang w:eastAsia="fr-FR"/>
    </w:rPr>
    <w:tblPr>
      <w:tblStyleRowBandSize w:val="1"/>
      <w:tblStyleColBandSize w:val="1"/>
      <w:tblBorders>
        <w:top w:val="single" w:sz="4" w:space="0" w:color="18C9FF" w:themeColor="accent4" w:themeTint="99"/>
        <w:left w:val="single" w:sz="4" w:space="0" w:color="18C9FF" w:themeColor="accent4" w:themeTint="99"/>
        <w:bottom w:val="single" w:sz="4" w:space="0" w:color="18C9FF" w:themeColor="accent4" w:themeTint="99"/>
        <w:right w:val="single" w:sz="4" w:space="0" w:color="18C9FF" w:themeColor="accent4" w:themeTint="99"/>
        <w:insideH w:val="single" w:sz="4" w:space="0" w:color="18C9FF" w:themeColor="accent4" w:themeTint="99"/>
        <w:insideV w:val="single" w:sz="4" w:space="0" w:color="18C9F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2EDFF" w:themeFill="accent4" w:themeFillTint="33"/>
      </w:tcPr>
    </w:tblStylePr>
    <w:tblStylePr w:type="band1Horz">
      <w:tblPr/>
      <w:tcPr>
        <w:shd w:val="clear" w:color="auto" w:fill="B2EDFF" w:themeFill="accent4" w:themeFillTint="33"/>
      </w:tcPr>
    </w:tblStylePr>
    <w:tblStylePr w:type="neCell">
      <w:tblPr/>
      <w:tcPr>
        <w:tcBorders>
          <w:bottom w:val="single" w:sz="4" w:space="0" w:color="18C9FF" w:themeColor="accent4" w:themeTint="99"/>
        </w:tcBorders>
      </w:tcPr>
    </w:tblStylePr>
    <w:tblStylePr w:type="nwCell">
      <w:tblPr/>
      <w:tcPr>
        <w:tcBorders>
          <w:bottom w:val="single" w:sz="4" w:space="0" w:color="18C9FF" w:themeColor="accent4" w:themeTint="99"/>
        </w:tcBorders>
      </w:tcPr>
    </w:tblStylePr>
    <w:tblStylePr w:type="seCell">
      <w:tblPr/>
      <w:tcPr>
        <w:tcBorders>
          <w:top w:val="single" w:sz="4" w:space="0" w:color="18C9FF" w:themeColor="accent4" w:themeTint="99"/>
        </w:tcBorders>
      </w:tcPr>
    </w:tblStylePr>
    <w:tblStylePr w:type="swCell">
      <w:tblPr/>
      <w:tcPr>
        <w:tcBorders>
          <w:top w:val="single" w:sz="4" w:space="0" w:color="18C9FF" w:themeColor="accent4" w:themeTint="99"/>
        </w:tcBorders>
      </w:tcPr>
    </w:tblStylePr>
  </w:style>
  <w:style w:type="table" w:styleId="TableauGrille7Couleur-Accentuation5">
    <w:name w:val="Grid Table 7 Colorful Accent 5"/>
    <w:basedOn w:val="TableauNormal"/>
    <w:uiPriority w:val="52"/>
    <w:rsid w:val="00654827"/>
    <w:pPr>
      <w:spacing w:after="0" w:line="240" w:lineRule="auto"/>
    </w:pPr>
    <w:rPr>
      <w:rFonts w:ascii="Times New Roman" w:eastAsia="Times New Roman" w:hAnsi="Times New Roman" w:cs="Times New Roman"/>
      <w:color w:val="007A7C" w:themeColor="accent5" w:themeShade="BF"/>
      <w:sz w:val="20"/>
      <w:szCs w:val="20"/>
      <w:lang w:eastAsia="fr-FR"/>
    </w:rPr>
    <w:tblPr>
      <w:tblStyleRowBandSize w:val="1"/>
      <w:tblStyleColBandSize w:val="1"/>
      <w:tblBorders>
        <w:top w:val="single" w:sz="4" w:space="0" w:color="30FBFF" w:themeColor="accent5" w:themeTint="99"/>
        <w:left w:val="single" w:sz="4" w:space="0" w:color="30FBFF" w:themeColor="accent5" w:themeTint="99"/>
        <w:bottom w:val="single" w:sz="4" w:space="0" w:color="30FBFF" w:themeColor="accent5" w:themeTint="99"/>
        <w:right w:val="single" w:sz="4" w:space="0" w:color="30FBFF" w:themeColor="accent5" w:themeTint="99"/>
        <w:insideH w:val="single" w:sz="4" w:space="0" w:color="30FBFF" w:themeColor="accent5" w:themeTint="99"/>
        <w:insideV w:val="single" w:sz="4" w:space="0" w:color="30FBF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AFDFF" w:themeFill="accent5" w:themeFillTint="33"/>
      </w:tcPr>
    </w:tblStylePr>
    <w:tblStylePr w:type="band1Horz">
      <w:tblPr/>
      <w:tcPr>
        <w:shd w:val="clear" w:color="auto" w:fill="BAFDFF" w:themeFill="accent5" w:themeFillTint="33"/>
      </w:tcPr>
    </w:tblStylePr>
    <w:tblStylePr w:type="neCell">
      <w:tblPr/>
      <w:tcPr>
        <w:tcBorders>
          <w:bottom w:val="single" w:sz="4" w:space="0" w:color="30FBFF" w:themeColor="accent5" w:themeTint="99"/>
        </w:tcBorders>
      </w:tcPr>
    </w:tblStylePr>
    <w:tblStylePr w:type="nwCell">
      <w:tblPr/>
      <w:tcPr>
        <w:tcBorders>
          <w:bottom w:val="single" w:sz="4" w:space="0" w:color="30FBFF" w:themeColor="accent5" w:themeTint="99"/>
        </w:tcBorders>
      </w:tcPr>
    </w:tblStylePr>
    <w:tblStylePr w:type="seCell">
      <w:tblPr/>
      <w:tcPr>
        <w:tcBorders>
          <w:top w:val="single" w:sz="4" w:space="0" w:color="30FBFF" w:themeColor="accent5" w:themeTint="99"/>
        </w:tcBorders>
      </w:tcPr>
    </w:tblStylePr>
    <w:tblStylePr w:type="swCell">
      <w:tblPr/>
      <w:tcPr>
        <w:tcBorders>
          <w:top w:val="single" w:sz="4" w:space="0" w:color="30FBFF" w:themeColor="accent5" w:themeTint="99"/>
        </w:tcBorders>
      </w:tcPr>
    </w:tblStylePr>
  </w:style>
  <w:style w:type="table" w:styleId="TableauGrille7Couleur-Accentuation6">
    <w:name w:val="Grid Table 7 Colorful Accent 6"/>
    <w:basedOn w:val="TableauNormal"/>
    <w:uiPriority w:val="52"/>
    <w:rsid w:val="00654827"/>
    <w:pPr>
      <w:spacing w:after="0" w:line="240" w:lineRule="auto"/>
    </w:pPr>
    <w:rPr>
      <w:rFonts w:ascii="Times New Roman" w:eastAsia="Times New Roman" w:hAnsi="Times New Roman" w:cs="Times New Roman"/>
      <w:color w:val="649498" w:themeColor="accent6" w:themeShade="BF"/>
      <w:sz w:val="20"/>
      <w:szCs w:val="20"/>
      <w:lang w:eastAsia="fr-FR"/>
    </w:rPr>
    <w:tblPr>
      <w:tblStyleRowBandSize w:val="1"/>
      <w:tblStyleColBandSize w:val="1"/>
      <w:tblBorders>
        <w:top w:val="single" w:sz="4" w:space="0" w:color="C0D4D6" w:themeColor="accent6" w:themeTint="99"/>
        <w:left w:val="single" w:sz="4" w:space="0" w:color="C0D4D6" w:themeColor="accent6" w:themeTint="99"/>
        <w:bottom w:val="single" w:sz="4" w:space="0" w:color="C0D4D6" w:themeColor="accent6" w:themeTint="99"/>
        <w:right w:val="single" w:sz="4" w:space="0" w:color="C0D4D6" w:themeColor="accent6" w:themeTint="99"/>
        <w:insideH w:val="single" w:sz="4" w:space="0" w:color="C0D4D6" w:themeColor="accent6" w:themeTint="99"/>
        <w:insideV w:val="single" w:sz="4" w:space="0" w:color="C0D4D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0F1" w:themeFill="accent6" w:themeFillTint="33"/>
      </w:tcPr>
    </w:tblStylePr>
    <w:tblStylePr w:type="band1Horz">
      <w:tblPr/>
      <w:tcPr>
        <w:shd w:val="clear" w:color="auto" w:fill="EAF0F1" w:themeFill="accent6" w:themeFillTint="33"/>
      </w:tcPr>
    </w:tblStylePr>
    <w:tblStylePr w:type="neCell">
      <w:tblPr/>
      <w:tcPr>
        <w:tcBorders>
          <w:bottom w:val="single" w:sz="4" w:space="0" w:color="C0D4D6" w:themeColor="accent6" w:themeTint="99"/>
        </w:tcBorders>
      </w:tcPr>
    </w:tblStylePr>
    <w:tblStylePr w:type="nwCell">
      <w:tblPr/>
      <w:tcPr>
        <w:tcBorders>
          <w:bottom w:val="single" w:sz="4" w:space="0" w:color="C0D4D6" w:themeColor="accent6" w:themeTint="99"/>
        </w:tcBorders>
      </w:tcPr>
    </w:tblStylePr>
    <w:tblStylePr w:type="seCell">
      <w:tblPr/>
      <w:tcPr>
        <w:tcBorders>
          <w:top w:val="single" w:sz="4" w:space="0" w:color="C0D4D6" w:themeColor="accent6" w:themeTint="99"/>
        </w:tcBorders>
      </w:tcPr>
    </w:tblStylePr>
    <w:tblStylePr w:type="swCell">
      <w:tblPr/>
      <w:tcPr>
        <w:tcBorders>
          <w:top w:val="single" w:sz="4" w:space="0" w:color="C0D4D6" w:themeColor="accent6" w:themeTint="99"/>
        </w:tcBorders>
      </w:tcPr>
    </w:tblStylePr>
  </w:style>
  <w:style w:type="table" w:styleId="Tableauliste1">
    <w:name w:val="Table List 1"/>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2">
    <w:name w:val="Table List 2"/>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3">
    <w:name w:val="Table List 3"/>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auliste4">
    <w:name w:val="Table List 4"/>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auliste5">
    <w:name w:val="Table List 5"/>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auliste6">
    <w:name w:val="Table List 6"/>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auliste7">
    <w:name w:val="Table List 7"/>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auliste8">
    <w:name w:val="Table List 8"/>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auListe1Clair">
    <w:name w:val="List Table 1 Light"/>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Accentuation1">
    <w:name w:val="List Table 1 Light Accent 1"/>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Pr>
    <w:tblStylePr w:type="firstRow">
      <w:rPr>
        <w:b/>
        <w:bCs/>
      </w:rPr>
      <w:tblPr/>
      <w:tcPr>
        <w:tcBorders>
          <w:bottom w:val="single" w:sz="4" w:space="0" w:color="2892C3" w:themeColor="accent1" w:themeTint="99"/>
        </w:tcBorders>
      </w:tcPr>
    </w:tblStylePr>
    <w:tblStylePr w:type="lastRow">
      <w:rPr>
        <w:b/>
        <w:bCs/>
      </w:rPr>
      <w:tblPr/>
      <w:tcPr>
        <w:tcBorders>
          <w:top w:val="single" w:sz="4" w:space="0" w:color="2892C3" w:themeColor="accent1" w:themeTint="99"/>
        </w:tcBorders>
      </w:tcPr>
    </w:tblStylePr>
    <w:tblStylePr w:type="firstCol">
      <w:rPr>
        <w:b/>
        <w:bCs/>
      </w:rPr>
    </w:tblStylePr>
    <w:tblStylePr w:type="lastCol">
      <w:rPr>
        <w:b/>
        <w:bCs/>
      </w:rPr>
    </w:tblStylePr>
    <w:tblStylePr w:type="band1Vert">
      <w:tblPr/>
      <w:tcPr>
        <w:shd w:val="clear" w:color="auto" w:fill="B2DCEF" w:themeFill="accent1" w:themeFillTint="33"/>
      </w:tcPr>
    </w:tblStylePr>
    <w:tblStylePr w:type="band1Horz">
      <w:tblPr/>
      <w:tcPr>
        <w:shd w:val="clear" w:color="auto" w:fill="B2DCEF" w:themeFill="accent1" w:themeFillTint="33"/>
      </w:tcPr>
    </w:tblStylePr>
  </w:style>
  <w:style w:type="table" w:styleId="TableauListe1Clair-Accentuation2">
    <w:name w:val="List Table 1 Light Accent 2"/>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Pr>
    <w:tblStylePr w:type="firstRow">
      <w:rPr>
        <w:b/>
        <w:bCs/>
      </w:rPr>
      <w:tblPr/>
      <w:tcPr>
        <w:tcBorders>
          <w:bottom w:val="single" w:sz="4" w:space="0" w:color="E8FF40" w:themeColor="accent2" w:themeTint="99"/>
        </w:tcBorders>
      </w:tcPr>
    </w:tblStylePr>
    <w:tblStylePr w:type="lastRow">
      <w:rPr>
        <w:b/>
        <w:bCs/>
      </w:rPr>
      <w:tblPr/>
      <w:tcPr>
        <w:tcBorders>
          <w:top w:val="single" w:sz="4" w:space="0" w:color="E8FF40" w:themeColor="accent2" w:themeTint="99"/>
        </w:tcBorders>
      </w:tcPr>
    </w:tblStylePr>
    <w:tblStylePr w:type="firstCol">
      <w:rPr>
        <w:b/>
        <w:bCs/>
      </w:rPr>
    </w:tblStylePr>
    <w:tblStylePr w:type="lastCol">
      <w:rPr>
        <w:b/>
        <w:bCs/>
      </w:rPr>
    </w:tblStylePr>
    <w:tblStylePr w:type="band1Vert">
      <w:tblPr/>
      <w:tcPr>
        <w:shd w:val="clear" w:color="auto" w:fill="F7FFBF" w:themeFill="accent2" w:themeFillTint="33"/>
      </w:tcPr>
    </w:tblStylePr>
    <w:tblStylePr w:type="band1Horz">
      <w:tblPr/>
      <w:tcPr>
        <w:shd w:val="clear" w:color="auto" w:fill="F7FFBF" w:themeFill="accent2" w:themeFillTint="33"/>
      </w:tcPr>
    </w:tblStylePr>
  </w:style>
  <w:style w:type="table" w:styleId="TableauListe1Clair-Accentuation3">
    <w:name w:val="List Table 1 Light Accent 3"/>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Pr>
    <w:tblStylePr w:type="firstRow">
      <w:rPr>
        <w:b/>
        <w:bCs/>
      </w:rPr>
      <w:tblPr/>
      <w:tcPr>
        <w:tcBorders>
          <w:bottom w:val="single" w:sz="4" w:space="0" w:color="9AB7BC" w:themeColor="accent3" w:themeTint="99"/>
        </w:tcBorders>
      </w:tcPr>
    </w:tblStylePr>
    <w:tblStylePr w:type="lastRow">
      <w:rPr>
        <w:b/>
        <w:bCs/>
      </w:rPr>
      <w:tblPr/>
      <w:tcPr>
        <w:tcBorders>
          <w:top w:val="single" w:sz="4" w:space="0" w:color="9AB7BC" w:themeColor="accent3" w:themeTint="99"/>
        </w:tcBorders>
      </w:tcPr>
    </w:tblStylePr>
    <w:tblStylePr w:type="firstCol">
      <w:rPr>
        <w:b/>
        <w:bCs/>
      </w:rPr>
    </w:tblStylePr>
    <w:tblStylePr w:type="lastCol">
      <w:rPr>
        <w:b/>
        <w:bCs/>
      </w:rPr>
    </w:tblStylePr>
    <w:tblStylePr w:type="band1Vert">
      <w:tblPr/>
      <w:tcPr>
        <w:shd w:val="clear" w:color="auto" w:fill="DDE7E8" w:themeFill="accent3" w:themeFillTint="33"/>
      </w:tcPr>
    </w:tblStylePr>
    <w:tblStylePr w:type="band1Horz">
      <w:tblPr/>
      <w:tcPr>
        <w:shd w:val="clear" w:color="auto" w:fill="DDE7E8" w:themeFill="accent3" w:themeFillTint="33"/>
      </w:tcPr>
    </w:tblStylePr>
  </w:style>
  <w:style w:type="table" w:styleId="TableauListe1Clair-Accentuation4">
    <w:name w:val="List Table 1 Light Accent 4"/>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Pr>
    <w:tblStylePr w:type="firstRow">
      <w:rPr>
        <w:b/>
        <w:bCs/>
      </w:rPr>
      <w:tblPr/>
      <w:tcPr>
        <w:tcBorders>
          <w:bottom w:val="single" w:sz="4" w:space="0" w:color="18C9FF" w:themeColor="accent4" w:themeTint="99"/>
        </w:tcBorders>
      </w:tcPr>
    </w:tblStylePr>
    <w:tblStylePr w:type="lastRow">
      <w:rPr>
        <w:b/>
        <w:bCs/>
      </w:rPr>
      <w:tblPr/>
      <w:tcPr>
        <w:tcBorders>
          <w:top w:val="single" w:sz="4" w:space="0" w:color="18C9FF" w:themeColor="accent4" w:themeTint="99"/>
        </w:tcBorders>
      </w:tcPr>
    </w:tblStylePr>
    <w:tblStylePr w:type="firstCol">
      <w:rPr>
        <w:b/>
        <w:bCs/>
      </w:rPr>
    </w:tblStylePr>
    <w:tblStylePr w:type="lastCol">
      <w:rPr>
        <w:b/>
        <w:bCs/>
      </w:rPr>
    </w:tblStylePr>
    <w:tblStylePr w:type="band1Vert">
      <w:tblPr/>
      <w:tcPr>
        <w:shd w:val="clear" w:color="auto" w:fill="B2EDFF" w:themeFill="accent4" w:themeFillTint="33"/>
      </w:tcPr>
    </w:tblStylePr>
    <w:tblStylePr w:type="band1Horz">
      <w:tblPr/>
      <w:tcPr>
        <w:shd w:val="clear" w:color="auto" w:fill="B2EDFF" w:themeFill="accent4" w:themeFillTint="33"/>
      </w:tcPr>
    </w:tblStylePr>
  </w:style>
  <w:style w:type="table" w:styleId="TableauListe1Clair-Accentuation5">
    <w:name w:val="List Table 1 Light Accent 5"/>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Pr>
    <w:tblStylePr w:type="firstRow">
      <w:rPr>
        <w:b/>
        <w:bCs/>
      </w:rPr>
      <w:tblPr/>
      <w:tcPr>
        <w:tcBorders>
          <w:bottom w:val="single" w:sz="4" w:space="0" w:color="30FBFF" w:themeColor="accent5" w:themeTint="99"/>
        </w:tcBorders>
      </w:tcPr>
    </w:tblStylePr>
    <w:tblStylePr w:type="lastRow">
      <w:rPr>
        <w:b/>
        <w:bCs/>
      </w:rPr>
      <w:tblPr/>
      <w:tcPr>
        <w:tcBorders>
          <w:top w:val="single" w:sz="4" w:space="0" w:color="30FBFF" w:themeColor="accent5" w:themeTint="99"/>
        </w:tcBorders>
      </w:tcPr>
    </w:tblStylePr>
    <w:tblStylePr w:type="firstCol">
      <w:rPr>
        <w:b/>
        <w:bCs/>
      </w:rPr>
    </w:tblStylePr>
    <w:tblStylePr w:type="lastCol">
      <w:rPr>
        <w:b/>
        <w:bCs/>
      </w:rPr>
    </w:tblStylePr>
    <w:tblStylePr w:type="band1Vert">
      <w:tblPr/>
      <w:tcPr>
        <w:shd w:val="clear" w:color="auto" w:fill="BAFDFF" w:themeFill="accent5" w:themeFillTint="33"/>
      </w:tcPr>
    </w:tblStylePr>
    <w:tblStylePr w:type="band1Horz">
      <w:tblPr/>
      <w:tcPr>
        <w:shd w:val="clear" w:color="auto" w:fill="BAFDFF" w:themeFill="accent5" w:themeFillTint="33"/>
      </w:tcPr>
    </w:tblStylePr>
  </w:style>
  <w:style w:type="table" w:styleId="TableauListe1Clair-Accentuation6">
    <w:name w:val="List Table 1 Light Accent 6"/>
    <w:basedOn w:val="TableauNormal"/>
    <w:uiPriority w:val="46"/>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Pr>
    <w:tblStylePr w:type="firstRow">
      <w:rPr>
        <w:b/>
        <w:bCs/>
      </w:rPr>
      <w:tblPr/>
      <w:tcPr>
        <w:tcBorders>
          <w:bottom w:val="single" w:sz="4" w:space="0" w:color="C0D4D6" w:themeColor="accent6" w:themeTint="99"/>
        </w:tcBorders>
      </w:tcPr>
    </w:tblStylePr>
    <w:tblStylePr w:type="lastRow">
      <w:rPr>
        <w:b/>
        <w:bCs/>
      </w:rPr>
      <w:tblPr/>
      <w:tcPr>
        <w:tcBorders>
          <w:top w:val="single" w:sz="4" w:space="0" w:color="C0D4D6" w:themeColor="accent6" w:themeTint="99"/>
        </w:tcBorders>
      </w:tcPr>
    </w:tblStylePr>
    <w:tblStylePr w:type="firstCol">
      <w:rPr>
        <w:b/>
        <w:bCs/>
      </w:rPr>
    </w:tblStylePr>
    <w:tblStylePr w:type="lastCol">
      <w:rPr>
        <w:b/>
        <w:bCs/>
      </w:rPr>
    </w:tblStylePr>
    <w:tblStylePr w:type="band1Vert">
      <w:tblPr/>
      <w:tcPr>
        <w:shd w:val="clear" w:color="auto" w:fill="EAF0F1" w:themeFill="accent6" w:themeFillTint="33"/>
      </w:tcPr>
    </w:tblStylePr>
    <w:tblStylePr w:type="band1Horz">
      <w:tblPr/>
      <w:tcPr>
        <w:shd w:val="clear" w:color="auto" w:fill="EAF0F1" w:themeFill="accent6" w:themeFillTint="33"/>
      </w:tcPr>
    </w:tblStylePr>
  </w:style>
  <w:style w:type="table" w:styleId="TableauListe20">
    <w:name w:val="List Table 2"/>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1">
    <w:name w:val="List Table 2 Accent 1"/>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2892C3" w:themeColor="accent1" w:themeTint="99"/>
        <w:bottom w:val="single" w:sz="4" w:space="0" w:color="2892C3" w:themeColor="accent1" w:themeTint="99"/>
        <w:insideH w:val="single" w:sz="4" w:space="0" w:color="2892C3"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2DCEF" w:themeFill="accent1" w:themeFillTint="33"/>
      </w:tcPr>
    </w:tblStylePr>
    <w:tblStylePr w:type="band1Horz">
      <w:tblPr/>
      <w:tcPr>
        <w:shd w:val="clear" w:color="auto" w:fill="B2DCEF" w:themeFill="accent1" w:themeFillTint="33"/>
      </w:tcPr>
    </w:tblStylePr>
  </w:style>
  <w:style w:type="table" w:styleId="TableauListe2-Accentuation2">
    <w:name w:val="List Table 2 Accent 2"/>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E8FF40" w:themeColor="accent2" w:themeTint="99"/>
        <w:bottom w:val="single" w:sz="4" w:space="0" w:color="E8FF40" w:themeColor="accent2" w:themeTint="99"/>
        <w:insideH w:val="single" w:sz="4" w:space="0" w:color="E8FF4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7FFBF" w:themeFill="accent2" w:themeFillTint="33"/>
      </w:tcPr>
    </w:tblStylePr>
    <w:tblStylePr w:type="band1Horz">
      <w:tblPr/>
      <w:tcPr>
        <w:shd w:val="clear" w:color="auto" w:fill="F7FFBF" w:themeFill="accent2" w:themeFillTint="33"/>
      </w:tcPr>
    </w:tblStylePr>
  </w:style>
  <w:style w:type="table" w:styleId="TableauListe2-Accentuation3">
    <w:name w:val="List Table 2 Accent 3"/>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9AB7BC" w:themeColor="accent3" w:themeTint="99"/>
        <w:bottom w:val="single" w:sz="4" w:space="0" w:color="9AB7BC" w:themeColor="accent3" w:themeTint="99"/>
        <w:insideH w:val="single" w:sz="4" w:space="0" w:color="9AB7B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E7E8" w:themeFill="accent3" w:themeFillTint="33"/>
      </w:tcPr>
    </w:tblStylePr>
    <w:tblStylePr w:type="band1Horz">
      <w:tblPr/>
      <w:tcPr>
        <w:shd w:val="clear" w:color="auto" w:fill="DDE7E8" w:themeFill="accent3" w:themeFillTint="33"/>
      </w:tcPr>
    </w:tblStylePr>
  </w:style>
  <w:style w:type="table" w:styleId="TableauListe2-Accentuation4">
    <w:name w:val="List Table 2 Accent 4"/>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18C9FF" w:themeColor="accent4" w:themeTint="99"/>
        <w:bottom w:val="single" w:sz="4" w:space="0" w:color="18C9FF" w:themeColor="accent4" w:themeTint="99"/>
        <w:insideH w:val="single" w:sz="4" w:space="0" w:color="18C9FF"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2EDFF" w:themeFill="accent4" w:themeFillTint="33"/>
      </w:tcPr>
    </w:tblStylePr>
    <w:tblStylePr w:type="band1Horz">
      <w:tblPr/>
      <w:tcPr>
        <w:shd w:val="clear" w:color="auto" w:fill="B2EDFF" w:themeFill="accent4" w:themeFillTint="33"/>
      </w:tcPr>
    </w:tblStylePr>
  </w:style>
  <w:style w:type="table" w:styleId="TableauListe2-Accentuation5">
    <w:name w:val="List Table 2 Accent 5"/>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30FBFF" w:themeColor="accent5" w:themeTint="99"/>
        <w:bottom w:val="single" w:sz="4" w:space="0" w:color="30FBFF" w:themeColor="accent5" w:themeTint="99"/>
        <w:insideH w:val="single" w:sz="4" w:space="0" w:color="30FBF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AFDFF" w:themeFill="accent5" w:themeFillTint="33"/>
      </w:tcPr>
    </w:tblStylePr>
    <w:tblStylePr w:type="band1Horz">
      <w:tblPr/>
      <w:tcPr>
        <w:shd w:val="clear" w:color="auto" w:fill="BAFDFF" w:themeFill="accent5" w:themeFillTint="33"/>
      </w:tcPr>
    </w:tblStylePr>
  </w:style>
  <w:style w:type="table" w:styleId="TableauListe2-Accentuation6">
    <w:name w:val="List Table 2 Accent 6"/>
    <w:basedOn w:val="TableauNormal"/>
    <w:uiPriority w:val="47"/>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C0D4D6" w:themeColor="accent6" w:themeTint="99"/>
        <w:bottom w:val="single" w:sz="4" w:space="0" w:color="C0D4D6" w:themeColor="accent6" w:themeTint="99"/>
        <w:insideH w:val="single" w:sz="4" w:space="0" w:color="C0D4D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0F1" w:themeFill="accent6" w:themeFillTint="33"/>
      </w:tcPr>
    </w:tblStylePr>
    <w:tblStylePr w:type="band1Horz">
      <w:tblPr/>
      <w:tcPr>
        <w:shd w:val="clear" w:color="auto" w:fill="EAF0F1" w:themeFill="accent6" w:themeFillTint="33"/>
      </w:tcPr>
    </w:tblStylePr>
  </w:style>
  <w:style w:type="table" w:styleId="TableauListe30">
    <w:name w:val="List Table 3"/>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eauListe3-Accentuation1">
    <w:name w:val="List Table 3 Accent 1"/>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09212C" w:themeColor="accent1"/>
        <w:left w:val="single" w:sz="4" w:space="0" w:color="09212C" w:themeColor="accent1"/>
        <w:bottom w:val="single" w:sz="4" w:space="0" w:color="09212C" w:themeColor="accent1"/>
        <w:right w:val="single" w:sz="4" w:space="0" w:color="09212C" w:themeColor="accent1"/>
      </w:tblBorders>
    </w:tblPr>
    <w:tblStylePr w:type="firstRow">
      <w:rPr>
        <w:b/>
        <w:bCs/>
        <w:color w:val="FFFFFF" w:themeColor="background1"/>
      </w:rPr>
      <w:tblPr/>
      <w:tcPr>
        <w:shd w:val="clear" w:color="auto" w:fill="09212C" w:themeFill="accent1"/>
      </w:tcPr>
    </w:tblStylePr>
    <w:tblStylePr w:type="lastRow">
      <w:rPr>
        <w:b/>
        <w:bCs/>
      </w:rPr>
      <w:tblPr/>
      <w:tcPr>
        <w:tcBorders>
          <w:top w:val="double" w:sz="4" w:space="0" w:color="09212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9212C" w:themeColor="accent1"/>
          <w:right w:val="single" w:sz="4" w:space="0" w:color="09212C" w:themeColor="accent1"/>
        </w:tcBorders>
      </w:tcPr>
    </w:tblStylePr>
    <w:tblStylePr w:type="band1Horz">
      <w:tblPr/>
      <w:tcPr>
        <w:tcBorders>
          <w:top w:val="single" w:sz="4" w:space="0" w:color="09212C" w:themeColor="accent1"/>
          <w:bottom w:val="single" w:sz="4" w:space="0" w:color="09212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9212C" w:themeColor="accent1"/>
          <w:left w:val="nil"/>
        </w:tcBorders>
      </w:tcPr>
    </w:tblStylePr>
    <w:tblStylePr w:type="swCell">
      <w:tblPr/>
      <w:tcPr>
        <w:tcBorders>
          <w:top w:val="double" w:sz="4" w:space="0" w:color="09212C" w:themeColor="accent1"/>
          <w:right w:val="nil"/>
        </w:tcBorders>
      </w:tcPr>
    </w:tblStylePr>
  </w:style>
  <w:style w:type="table" w:styleId="TableauListe3-Accentuation2">
    <w:name w:val="List Table 3 Accent 2"/>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ABC100" w:themeColor="accent2"/>
        <w:left w:val="single" w:sz="4" w:space="0" w:color="ABC100" w:themeColor="accent2"/>
        <w:bottom w:val="single" w:sz="4" w:space="0" w:color="ABC100" w:themeColor="accent2"/>
        <w:right w:val="single" w:sz="4" w:space="0" w:color="ABC100" w:themeColor="accent2"/>
      </w:tblBorders>
    </w:tblPr>
    <w:tblStylePr w:type="firstRow">
      <w:rPr>
        <w:b/>
        <w:bCs/>
        <w:color w:val="FFFFFF" w:themeColor="background1"/>
      </w:rPr>
      <w:tblPr/>
      <w:tcPr>
        <w:shd w:val="clear" w:color="auto" w:fill="ABC100" w:themeFill="accent2"/>
      </w:tcPr>
    </w:tblStylePr>
    <w:tblStylePr w:type="lastRow">
      <w:rPr>
        <w:b/>
        <w:bCs/>
      </w:rPr>
      <w:tblPr/>
      <w:tcPr>
        <w:tcBorders>
          <w:top w:val="double" w:sz="4" w:space="0" w:color="ABC1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BC100" w:themeColor="accent2"/>
          <w:right w:val="single" w:sz="4" w:space="0" w:color="ABC100" w:themeColor="accent2"/>
        </w:tcBorders>
      </w:tcPr>
    </w:tblStylePr>
    <w:tblStylePr w:type="band1Horz">
      <w:tblPr/>
      <w:tcPr>
        <w:tcBorders>
          <w:top w:val="single" w:sz="4" w:space="0" w:color="ABC100" w:themeColor="accent2"/>
          <w:bottom w:val="single" w:sz="4" w:space="0" w:color="ABC1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BC100" w:themeColor="accent2"/>
          <w:left w:val="nil"/>
        </w:tcBorders>
      </w:tcPr>
    </w:tblStylePr>
    <w:tblStylePr w:type="swCell">
      <w:tblPr/>
      <w:tcPr>
        <w:tcBorders>
          <w:top w:val="double" w:sz="4" w:space="0" w:color="ABC100" w:themeColor="accent2"/>
          <w:right w:val="nil"/>
        </w:tcBorders>
      </w:tcPr>
    </w:tblStylePr>
  </w:style>
  <w:style w:type="table" w:styleId="TableauListe3-Accentuation3">
    <w:name w:val="List Table 3 Accent 3"/>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5D858B" w:themeColor="accent3"/>
        <w:left w:val="single" w:sz="4" w:space="0" w:color="5D858B" w:themeColor="accent3"/>
        <w:bottom w:val="single" w:sz="4" w:space="0" w:color="5D858B" w:themeColor="accent3"/>
        <w:right w:val="single" w:sz="4" w:space="0" w:color="5D858B" w:themeColor="accent3"/>
      </w:tblBorders>
    </w:tblPr>
    <w:tblStylePr w:type="firstRow">
      <w:rPr>
        <w:b/>
        <w:bCs/>
        <w:color w:val="FFFFFF" w:themeColor="background1"/>
      </w:rPr>
      <w:tblPr/>
      <w:tcPr>
        <w:shd w:val="clear" w:color="auto" w:fill="5D858B" w:themeFill="accent3"/>
      </w:tcPr>
    </w:tblStylePr>
    <w:tblStylePr w:type="lastRow">
      <w:rPr>
        <w:b/>
        <w:bCs/>
      </w:rPr>
      <w:tblPr/>
      <w:tcPr>
        <w:tcBorders>
          <w:top w:val="double" w:sz="4" w:space="0" w:color="5D858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D858B" w:themeColor="accent3"/>
          <w:right w:val="single" w:sz="4" w:space="0" w:color="5D858B" w:themeColor="accent3"/>
        </w:tcBorders>
      </w:tcPr>
    </w:tblStylePr>
    <w:tblStylePr w:type="band1Horz">
      <w:tblPr/>
      <w:tcPr>
        <w:tcBorders>
          <w:top w:val="single" w:sz="4" w:space="0" w:color="5D858B" w:themeColor="accent3"/>
          <w:bottom w:val="single" w:sz="4" w:space="0" w:color="5D858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D858B" w:themeColor="accent3"/>
          <w:left w:val="nil"/>
        </w:tcBorders>
      </w:tcPr>
    </w:tblStylePr>
    <w:tblStylePr w:type="swCell">
      <w:tblPr/>
      <w:tcPr>
        <w:tcBorders>
          <w:top w:val="double" w:sz="4" w:space="0" w:color="5D858B" w:themeColor="accent3"/>
          <w:right w:val="nil"/>
        </w:tcBorders>
      </w:tcPr>
    </w:tblStylePr>
  </w:style>
  <w:style w:type="table" w:styleId="TableauListe3-Accentuation4">
    <w:name w:val="List Table 3 Accent 4"/>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00617E" w:themeColor="accent4"/>
        <w:left w:val="single" w:sz="4" w:space="0" w:color="00617E" w:themeColor="accent4"/>
        <w:bottom w:val="single" w:sz="4" w:space="0" w:color="00617E" w:themeColor="accent4"/>
        <w:right w:val="single" w:sz="4" w:space="0" w:color="00617E" w:themeColor="accent4"/>
      </w:tblBorders>
    </w:tblPr>
    <w:tblStylePr w:type="firstRow">
      <w:rPr>
        <w:b/>
        <w:bCs/>
        <w:color w:val="FFFFFF" w:themeColor="background1"/>
      </w:rPr>
      <w:tblPr/>
      <w:tcPr>
        <w:shd w:val="clear" w:color="auto" w:fill="00617E" w:themeFill="accent4"/>
      </w:tcPr>
    </w:tblStylePr>
    <w:tblStylePr w:type="lastRow">
      <w:rPr>
        <w:b/>
        <w:bCs/>
      </w:rPr>
      <w:tblPr/>
      <w:tcPr>
        <w:tcBorders>
          <w:top w:val="double" w:sz="4" w:space="0" w:color="00617E"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17E" w:themeColor="accent4"/>
          <w:right w:val="single" w:sz="4" w:space="0" w:color="00617E" w:themeColor="accent4"/>
        </w:tcBorders>
      </w:tcPr>
    </w:tblStylePr>
    <w:tblStylePr w:type="band1Horz">
      <w:tblPr/>
      <w:tcPr>
        <w:tcBorders>
          <w:top w:val="single" w:sz="4" w:space="0" w:color="00617E" w:themeColor="accent4"/>
          <w:bottom w:val="single" w:sz="4" w:space="0" w:color="00617E"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17E" w:themeColor="accent4"/>
          <w:left w:val="nil"/>
        </w:tcBorders>
      </w:tcPr>
    </w:tblStylePr>
    <w:tblStylePr w:type="swCell">
      <w:tblPr/>
      <w:tcPr>
        <w:tcBorders>
          <w:top w:val="double" w:sz="4" w:space="0" w:color="00617E" w:themeColor="accent4"/>
          <w:right w:val="nil"/>
        </w:tcBorders>
      </w:tcPr>
    </w:tblStylePr>
  </w:style>
  <w:style w:type="table" w:styleId="TableauListe3-Accentuation5">
    <w:name w:val="List Table 3 Accent 5"/>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00A4A6" w:themeColor="accent5"/>
        <w:left w:val="single" w:sz="4" w:space="0" w:color="00A4A6" w:themeColor="accent5"/>
        <w:bottom w:val="single" w:sz="4" w:space="0" w:color="00A4A6" w:themeColor="accent5"/>
        <w:right w:val="single" w:sz="4" w:space="0" w:color="00A4A6" w:themeColor="accent5"/>
      </w:tblBorders>
    </w:tblPr>
    <w:tblStylePr w:type="firstRow">
      <w:rPr>
        <w:b/>
        <w:bCs/>
        <w:color w:val="FFFFFF" w:themeColor="background1"/>
      </w:rPr>
      <w:tblPr/>
      <w:tcPr>
        <w:shd w:val="clear" w:color="auto" w:fill="00A4A6" w:themeFill="accent5"/>
      </w:tcPr>
    </w:tblStylePr>
    <w:tblStylePr w:type="lastRow">
      <w:rPr>
        <w:b/>
        <w:bCs/>
      </w:rPr>
      <w:tblPr/>
      <w:tcPr>
        <w:tcBorders>
          <w:top w:val="double" w:sz="4" w:space="0" w:color="00A4A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A4A6" w:themeColor="accent5"/>
          <w:right w:val="single" w:sz="4" w:space="0" w:color="00A4A6" w:themeColor="accent5"/>
        </w:tcBorders>
      </w:tcPr>
    </w:tblStylePr>
    <w:tblStylePr w:type="band1Horz">
      <w:tblPr/>
      <w:tcPr>
        <w:tcBorders>
          <w:top w:val="single" w:sz="4" w:space="0" w:color="00A4A6" w:themeColor="accent5"/>
          <w:bottom w:val="single" w:sz="4" w:space="0" w:color="00A4A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A4A6" w:themeColor="accent5"/>
          <w:left w:val="nil"/>
        </w:tcBorders>
      </w:tcPr>
    </w:tblStylePr>
    <w:tblStylePr w:type="swCell">
      <w:tblPr/>
      <w:tcPr>
        <w:tcBorders>
          <w:top w:val="double" w:sz="4" w:space="0" w:color="00A4A6" w:themeColor="accent5"/>
          <w:right w:val="nil"/>
        </w:tcBorders>
      </w:tcPr>
    </w:tblStylePr>
  </w:style>
  <w:style w:type="table" w:styleId="TableauListe3-Accentuation6">
    <w:name w:val="List Table 3 Accent 6"/>
    <w:basedOn w:val="TableauNormal"/>
    <w:uiPriority w:val="48"/>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97B8BB" w:themeColor="accent6"/>
        <w:left w:val="single" w:sz="4" w:space="0" w:color="97B8BB" w:themeColor="accent6"/>
        <w:bottom w:val="single" w:sz="4" w:space="0" w:color="97B8BB" w:themeColor="accent6"/>
        <w:right w:val="single" w:sz="4" w:space="0" w:color="97B8BB" w:themeColor="accent6"/>
      </w:tblBorders>
    </w:tblPr>
    <w:tblStylePr w:type="firstRow">
      <w:rPr>
        <w:b/>
        <w:bCs/>
        <w:color w:val="FFFFFF" w:themeColor="background1"/>
      </w:rPr>
      <w:tblPr/>
      <w:tcPr>
        <w:shd w:val="clear" w:color="auto" w:fill="97B8BB" w:themeFill="accent6"/>
      </w:tcPr>
    </w:tblStylePr>
    <w:tblStylePr w:type="lastRow">
      <w:rPr>
        <w:b/>
        <w:bCs/>
      </w:rPr>
      <w:tblPr/>
      <w:tcPr>
        <w:tcBorders>
          <w:top w:val="double" w:sz="4" w:space="0" w:color="97B8BB"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7B8BB" w:themeColor="accent6"/>
          <w:right w:val="single" w:sz="4" w:space="0" w:color="97B8BB" w:themeColor="accent6"/>
        </w:tcBorders>
      </w:tcPr>
    </w:tblStylePr>
    <w:tblStylePr w:type="band1Horz">
      <w:tblPr/>
      <w:tcPr>
        <w:tcBorders>
          <w:top w:val="single" w:sz="4" w:space="0" w:color="97B8BB" w:themeColor="accent6"/>
          <w:bottom w:val="single" w:sz="4" w:space="0" w:color="97B8BB"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7B8BB" w:themeColor="accent6"/>
          <w:left w:val="nil"/>
        </w:tcBorders>
      </w:tcPr>
    </w:tblStylePr>
    <w:tblStylePr w:type="swCell">
      <w:tblPr/>
      <w:tcPr>
        <w:tcBorders>
          <w:top w:val="double" w:sz="4" w:space="0" w:color="97B8BB" w:themeColor="accent6"/>
          <w:right w:val="nil"/>
        </w:tcBorders>
      </w:tcPr>
    </w:tblStylePr>
  </w:style>
  <w:style w:type="table" w:styleId="TableauListe40">
    <w:name w:val="List Table 4"/>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4-Accentuation1">
    <w:name w:val="List Table 4 Accent 1"/>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2892C3" w:themeColor="accent1" w:themeTint="99"/>
        <w:left w:val="single" w:sz="4" w:space="0" w:color="2892C3" w:themeColor="accent1" w:themeTint="99"/>
        <w:bottom w:val="single" w:sz="4" w:space="0" w:color="2892C3" w:themeColor="accent1" w:themeTint="99"/>
        <w:right w:val="single" w:sz="4" w:space="0" w:color="2892C3" w:themeColor="accent1" w:themeTint="99"/>
        <w:insideH w:val="single" w:sz="4" w:space="0" w:color="2892C3" w:themeColor="accent1" w:themeTint="99"/>
      </w:tblBorders>
    </w:tblPr>
    <w:tblStylePr w:type="firstRow">
      <w:rPr>
        <w:b/>
        <w:bCs/>
        <w:color w:val="FFFFFF" w:themeColor="background1"/>
      </w:rPr>
      <w:tblPr/>
      <w:tcPr>
        <w:tcBorders>
          <w:top w:val="single" w:sz="4" w:space="0" w:color="09212C" w:themeColor="accent1"/>
          <w:left w:val="single" w:sz="4" w:space="0" w:color="09212C" w:themeColor="accent1"/>
          <w:bottom w:val="single" w:sz="4" w:space="0" w:color="09212C" w:themeColor="accent1"/>
          <w:right w:val="single" w:sz="4" w:space="0" w:color="09212C" w:themeColor="accent1"/>
          <w:insideH w:val="nil"/>
        </w:tcBorders>
        <w:shd w:val="clear" w:color="auto" w:fill="09212C" w:themeFill="accent1"/>
      </w:tcPr>
    </w:tblStylePr>
    <w:tblStylePr w:type="lastRow">
      <w:rPr>
        <w:b/>
        <w:bCs/>
      </w:rPr>
      <w:tblPr/>
      <w:tcPr>
        <w:tcBorders>
          <w:top w:val="double" w:sz="4" w:space="0" w:color="2892C3" w:themeColor="accent1" w:themeTint="99"/>
        </w:tcBorders>
      </w:tcPr>
    </w:tblStylePr>
    <w:tblStylePr w:type="firstCol">
      <w:rPr>
        <w:b/>
        <w:bCs/>
      </w:rPr>
    </w:tblStylePr>
    <w:tblStylePr w:type="lastCol">
      <w:rPr>
        <w:b/>
        <w:bCs/>
      </w:rPr>
    </w:tblStylePr>
    <w:tblStylePr w:type="band1Vert">
      <w:tblPr/>
      <w:tcPr>
        <w:shd w:val="clear" w:color="auto" w:fill="B2DCEF" w:themeFill="accent1" w:themeFillTint="33"/>
      </w:tcPr>
    </w:tblStylePr>
    <w:tblStylePr w:type="band1Horz">
      <w:tblPr/>
      <w:tcPr>
        <w:shd w:val="clear" w:color="auto" w:fill="B2DCEF" w:themeFill="accent1" w:themeFillTint="33"/>
      </w:tcPr>
    </w:tblStylePr>
  </w:style>
  <w:style w:type="table" w:styleId="TableauListe4-Accentuation2">
    <w:name w:val="List Table 4 Accent 2"/>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E8FF40" w:themeColor="accent2" w:themeTint="99"/>
        <w:left w:val="single" w:sz="4" w:space="0" w:color="E8FF40" w:themeColor="accent2" w:themeTint="99"/>
        <w:bottom w:val="single" w:sz="4" w:space="0" w:color="E8FF40" w:themeColor="accent2" w:themeTint="99"/>
        <w:right w:val="single" w:sz="4" w:space="0" w:color="E8FF40" w:themeColor="accent2" w:themeTint="99"/>
        <w:insideH w:val="single" w:sz="4" w:space="0" w:color="E8FF40" w:themeColor="accent2" w:themeTint="99"/>
      </w:tblBorders>
    </w:tblPr>
    <w:tblStylePr w:type="firstRow">
      <w:rPr>
        <w:b/>
        <w:bCs/>
        <w:color w:val="FFFFFF" w:themeColor="background1"/>
      </w:rPr>
      <w:tblPr/>
      <w:tcPr>
        <w:tcBorders>
          <w:top w:val="single" w:sz="4" w:space="0" w:color="ABC100" w:themeColor="accent2"/>
          <w:left w:val="single" w:sz="4" w:space="0" w:color="ABC100" w:themeColor="accent2"/>
          <w:bottom w:val="single" w:sz="4" w:space="0" w:color="ABC100" w:themeColor="accent2"/>
          <w:right w:val="single" w:sz="4" w:space="0" w:color="ABC100" w:themeColor="accent2"/>
          <w:insideH w:val="nil"/>
        </w:tcBorders>
        <w:shd w:val="clear" w:color="auto" w:fill="ABC100" w:themeFill="accent2"/>
      </w:tcPr>
    </w:tblStylePr>
    <w:tblStylePr w:type="lastRow">
      <w:rPr>
        <w:b/>
        <w:bCs/>
      </w:rPr>
      <w:tblPr/>
      <w:tcPr>
        <w:tcBorders>
          <w:top w:val="double" w:sz="4" w:space="0" w:color="E8FF40" w:themeColor="accent2" w:themeTint="99"/>
        </w:tcBorders>
      </w:tcPr>
    </w:tblStylePr>
    <w:tblStylePr w:type="firstCol">
      <w:rPr>
        <w:b/>
        <w:bCs/>
      </w:rPr>
    </w:tblStylePr>
    <w:tblStylePr w:type="lastCol">
      <w:rPr>
        <w:b/>
        <w:bCs/>
      </w:rPr>
    </w:tblStylePr>
    <w:tblStylePr w:type="band1Vert">
      <w:tblPr/>
      <w:tcPr>
        <w:shd w:val="clear" w:color="auto" w:fill="F7FFBF" w:themeFill="accent2" w:themeFillTint="33"/>
      </w:tcPr>
    </w:tblStylePr>
    <w:tblStylePr w:type="band1Horz">
      <w:tblPr/>
      <w:tcPr>
        <w:shd w:val="clear" w:color="auto" w:fill="F7FFBF" w:themeFill="accent2" w:themeFillTint="33"/>
      </w:tcPr>
    </w:tblStylePr>
  </w:style>
  <w:style w:type="table" w:styleId="TableauListe4-Accentuation3">
    <w:name w:val="List Table 4 Accent 3"/>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9AB7BC" w:themeColor="accent3" w:themeTint="99"/>
        <w:left w:val="single" w:sz="4" w:space="0" w:color="9AB7BC" w:themeColor="accent3" w:themeTint="99"/>
        <w:bottom w:val="single" w:sz="4" w:space="0" w:color="9AB7BC" w:themeColor="accent3" w:themeTint="99"/>
        <w:right w:val="single" w:sz="4" w:space="0" w:color="9AB7BC" w:themeColor="accent3" w:themeTint="99"/>
        <w:insideH w:val="single" w:sz="4" w:space="0" w:color="9AB7BC" w:themeColor="accent3" w:themeTint="99"/>
      </w:tblBorders>
    </w:tblPr>
    <w:tblStylePr w:type="firstRow">
      <w:rPr>
        <w:b/>
        <w:bCs/>
        <w:color w:val="FFFFFF" w:themeColor="background1"/>
      </w:rPr>
      <w:tblPr/>
      <w:tcPr>
        <w:tcBorders>
          <w:top w:val="single" w:sz="4" w:space="0" w:color="5D858B" w:themeColor="accent3"/>
          <w:left w:val="single" w:sz="4" w:space="0" w:color="5D858B" w:themeColor="accent3"/>
          <w:bottom w:val="single" w:sz="4" w:space="0" w:color="5D858B" w:themeColor="accent3"/>
          <w:right w:val="single" w:sz="4" w:space="0" w:color="5D858B" w:themeColor="accent3"/>
          <w:insideH w:val="nil"/>
        </w:tcBorders>
        <w:shd w:val="clear" w:color="auto" w:fill="5D858B" w:themeFill="accent3"/>
      </w:tcPr>
    </w:tblStylePr>
    <w:tblStylePr w:type="lastRow">
      <w:rPr>
        <w:b/>
        <w:bCs/>
      </w:rPr>
      <w:tblPr/>
      <w:tcPr>
        <w:tcBorders>
          <w:top w:val="double" w:sz="4" w:space="0" w:color="9AB7BC" w:themeColor="accent3" w:themeTint="99"/>
        </w:tcBorders>
      </w:tcPr>
    </w:tblStylePr>
    <w:tblStylePr w:type="firstCol">
      <w:rPr>
        <w:b/>
        <w:bCs/>
      </w:rPr>
    </w:tblStylePr>
    <w:tblStylePr w:type="lastCol">
      <w:rPr>
        <w:b/>
        <w:bCs/>
      </w:rPr>
    </w:tblStylePr>
    <w:tblStylePr w:type="band1Vert">
      <w:tblPr/>
      <w:tcPr>
        <w:shd w:val="clear" w:color="auto" w:fill="DDE7E8" w:themeFill="accent3" w:themeFillTint="33"/>
      </w:tcPr>
    </w:tblStylePr>
    <w:tblStylePr w:type="band1Horz">
      <w:tblPr/>
      <w:tcPr>
        <w:shd w:val="clear" w:color="auto" w:fill="DDE7E8" w:themeFill="accent3" w:themeFillTint="33"/>
      </w:tcPr>
    </w:tblStylePr>
  </w:style>
  <w:style w:type="table" w:styleId="TableauListe4-Accentuation4">
    <w:name w:val="List Table 4 Accent 4"/>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18C9FF" w:themeColor="accent4" w:themeTint="99"/>
        <w:left w:val="single" w:sz="4" w:space="0" w:color="18C9FF" w:themeColor="accent4" w:themeTint="99"/>
        <w:bottom w:val="single" w:sz="4" w:space="0" w:color="18C9FF" w:themeColor="accent4" w:themeTint="99"/>
        <w:right w:val="single" w:sz="4" w:space="0" w:color="18C9FF" w:themeColor="accent4" w:themeTint="99"/>
        <w:insideH w:val="single" w:sz="4" w:space="0" w:color="18C9FF" w:themeColor="accent4" w:themeTint="99"/>
      </w:tblBorders>
    </w:tblPr>
    <w:tblStylePr w:type="firstRow">
      <w:rPr>
        <w:b/>
        <w:bCs/>
        <w:color w:val="FFFFFF" w:themeColor="background1"/>
      </w:rPr>
      <w:tblPr/>
      <w:tcPr>
        <w:tcBorders>
          <w:top w:val="single" w:sz="4" w:space="0" w:color="00617E" w:themeColor="accent4"/>
          <w:left w:val="single" w:sz="4" w:space="0" w:color="00617E" w:themeColor="accent4"/>
          <w:bottom w:val="single" w:sz="4" w:space="0" w:color="00617E" w:themeColor="accent4"/>
          <w:right w:val="single" w:sz="4" w:space="0" w:color="00617E" w:themeColor="accent4"/>
          <w:insideH w:val="nil"/>
        </w:tcBorders>
        <w:shd w:val="clear" w:color="auto" w:fill="00617E" w:themeFill="accent4"/>
      </w:tcPr>
    </w:tblStylePr>
    <w:tblStylePr w:type="lastRow">
      <w:rPr>
        <w:b/>
        <w:bCs/>
      </w:rPr>
      <w:tblPr/>
      <w:tcPr>
        <w:tcBorders>
          <w:top w:val="double" w:sz="4" w:space="0" w:color="18C9FF" w:themeColor="accent4" w:themeTint="99"/>
        </w:tcBorders>
      </w:tcPr>
    </w:tblStylePr>
    <w:tblStylePr w:type="firstCol">
      <w:rPr>
        <w:b/>
        <w:bCs/>
      </w:rPr>
    </w:tblStylePr>
    <w:tblStylePr w:type="lastCol">
      <w:rPr>
        <w:b/>
        <w:bCs/>
      </w:rPr>
    </w:tblStylePr>
    <w:tblStylePr w:type="band1Vert">
      <w:tblPr/>
      <w:tcPr>
        <w:shd w:val="clear" w:color="auto" w:fill="B2EDFF" w:themeFill="accent4" w:themeFillTint="33"/>
      </w:tcPr>
    </w:tblStylePr>
    <w:tblStylePr w:type="band1Horz">
      <w:tblPr/>
      <w:tcPr>
        <w:shd w:val="clear" w:color="auto" w:fill="B2EDFF" w:themeFill="accent4" w:themeFillTint="33"/>
      </w:tcPr>
    </w:tblStylePr>
  </w:style>
  <w:style w:type="table" w:styleId="TableauListe4-Accentuation5">
    <w:name w:val="List Table 4 Accent 5"/>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30FBFF" w:themeColor="accent5" w:themeTint="99"/>
        <w:left w:val="single" w:sz="4" w:space="0" w:color="30FBFF" w:themeColor="accent5" w:themeTint="99"/>
        <w:bottom w:val="single" w:sz="4" w:space="0" w:color="30FBFF" w:themeColor="accent5" w:themeTint="99"/>
        <w:right w:val="single" w:sz="4" w:space="0" w:color="30FBFF" w:themeColor="accent5" w:themeTint="99"/>
        <w:insideH w:val="single" w:sz="4" w:space="0" w:color="30FBFF" w:themeColor="accent5" w:themeTint="99"/>
      </w:tblBorders>
    </w:tblPr>
    <w:tblStylePr w:type="firstRow">
      <w:rPr>
        <w:b/>
        <w:bCs/>
        <w:color w:val="FFFFFF" w:themeColor="background1"/>
      </w:rPr>
      <w:tblPr/>
      <w:tcPr>
        <w:tcBorders>
          <w:top w:val="single" w:sz="4" w:space="0" w:color="00A4A6" w:themeColor="accent5"/>
          <w:left w:val="single" w:sz="4" w:space="0" w:color="00A4A6" w:themeColor="accent5"/>
          <w:bottom w:val="single" w:sz="4" w:space="0" w:color="00A4A6" w:themeColor="accent5"/>
          <w:right w:val="single" w:sz="4" w:space="0" w:color="00A4A6" w:themeColor="accent5"/>
          <w:insideH w:val="nil"/>
        </w:tcBorders>
        <w:shd w:val="clear" w:color="auto" w:fill="00A4A6" w:themeFill="accent5"/>
      </w:tcPr>
    </w:tblStylePr>
    <w:tblStylePr w:type="lastRow">
      <w:rPr>
        <w:b/>
        <w:bCs/>
      </w:rPr>
      <w:tblPr/>
      <w:tcPr>
        <w:tcBorders>
          <w:top w:val="double" w:sz="4" w:space="0" w:color="30FBFF" w:themeColor="accent5" w:themeTint="99"/>
        </w:tcBorders>
      </w:tcPr>
    </w:tblStylePr>
    <w:tblStylePr w:type="firstCol">
      <w:rPr>
        <w:b/>
        <w:bCs/>
      </w:rPr>
    </w:tblStylePr>
    <w:tblStylePr w:type="lastCol">
      <w:rPr>
        <w:b/>
        <w:bCs/>
      </w:rPr>
    </w:tblStylePr>
    <w:tblStylePr w:type="band1Vert">
      <w:tblPr/>
      <w:tcPr>
        <w:shd w:val="clear" w:color="auto" w:fill="BAFDFF" w:themeFill="accent5" w:themeFillTint="33"/>
      </w:tcPr>
    </w:tblStylePr>
    <w:tblStylePr w:type="band1Horz">
      <w:tblPr/>
      <w:tcPr>
        <w:shd w:val="clear" w:color="auto" w:fill="BAFDFF" w:themeFill="accent5" w:themeFillTint="33"/>
      </w:tcPr>
    </w:tblStylePr>
  </w:style>
  <w:style w:type="table" w:styleId="TableauListe4-Accentuation6">
    <w:name w:val="List Table 4 Accent 6"/>
    <w:basedOn w:val="TableauNormal"/>
    <w:uiPriority w:val="49"/>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C0D4D6" w:themeColor="accent6" w:themeTint="99"/>
        <w:left w:val="single" w:sz="4" w:space="0" w:color="C0D4D6" w:themeColor="accent6" w:themeTint="99"/>
        <w:bottom w:val="single" w:sz="4" w:space="0" w:color="C0D4D6" w:themeColor="accent6" w:themeTint="99"/>
        <w:right w:val="single" w:sz="4" w:space="0" w:color="C0D4D6" w:themeColor="accent6" w:themeTint="99"/>
        <w:insideH w:val="single" w:sz="4" w:space="0" w:color="C0D4D6" w:themeColor="accent6" w:themeTint="99"/>
      </w:tblBorders>
    </w:tblPr>
    <w:tblStylePr w:type="firstRow">
      <w:rPr>
        <w:b/>
        <w:bCs/>
        <w:color w:val="FFFFFF" w:themeColor="background1"/>
      </w:rPr>
      <w:tblPr/>
      <w:tcPr>
        <w:tcBorders>
          <w:top w:val="single" w:sz="4" w:space="0" w:color="97B8BB" w:themeColor="accent6"/>
          <w:left w:val="single" w:sz="4" w:space="0" w:color="97B8BB" w:themeColor="accent6"/>
          <w:bottom w:val="single" w:sz="4" w:space="0" w:color="97B8BB" w:themeColor="accent6"/>
          <w:right w:val="single" w:sz="4" w:space="0" w:color="97B8BB" w:themeColor="accent6"/>
          <w:insideH w:val="nil"/>
        </w:tcBorders>
        <w:shd w:val="clear" w:color="auto" w:fill="97B8BB" w:themeFill="accent6"/>
      </w:tcPr>
    </w:tblStylePr>
    <w:tblStylePr w:type="lastRow">
      <w:rPr>
        <w:b/>
        <w:bCs/>
      </w:rPr>
      <w:tblPr/>
      <w:tcPr>
        <w:tcBorders>
          <w:top w:val="double" w:sz="4" w:space="0" w:color="C0D4D6" w:themeColor="accent6" w:themeTint="99"/>
        </w:tcBorders>
      </w:tcPr>
    </w:tblStylePr>
    <w:tblStylePr w:type="firstCol">
      <w:rPr>
        <w:b/>
        <w:bCs/>
      </w:rPr>
    </w:tblStylePr>
    <w:tblStylePr w:type="lastCol">
      <w:rPr>
        <w:b/>
        <w:bCs/>
      </w:rPr>
    </w:tblStylePr>
    <w:tblStylePr w:type="band1Vert">
      <w:tblPr/>
      <w:tcPr>
        <w:shd w:val="clear" w:color="auto" w:fill="EAF0F1" w:themeFill="accent6" w:themeFillTint="33"/>
      </w:tcPr>
    </w:tblStylePr>
    <w:tblStylePr w:type="band1Horz">
      <w:tblPr/>
      <w:tcPr>
        <w:shd w:val="clear" w:color="auto" w:fill="EAF0F1" w:themeFill="accent6" w:themeFillTint="33"/>
      </w:tcPr>
    </w:tblStylePr>
  </w:style>
  <w:style w:type="table" w:styleId="TableauListe5Fonc">
    <w:name w:val="List Table 5 Dark"/>
    <w:basedOn w:val="TableauNormal"/>
    <w:uiPriority w:val="50"/>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1">
    <w:name w:val="List Table 5 Dark Accent 1"/>
    <w:basedOn w:val="TableauNormal"/>
    <w:uiPriority w:val="50"/>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Borders>
        <w:top w:val="single" w:sz="24" w:space="0" w:color="09212C" w:themeColor="accent1"/>
        <w:left w:val="single" w:sz="24" w:space="0" w:color="09212C" w:themeColor="accent1"/>
        <w:bottom w:val="single" w:sz="24" w:space="0" w:color="09212C" w:themeColor="accent1"/>
        <w:right w:val="single" w:sz="24" w:space="0" w:color="09212C" w:themeColor="accent1"/>
      </w:tblBorders>
    </w:tblPr>
    <w:tcPr>
      <w:shd w:val="clear" w:color="auto" w:fill="09212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2">
    <w:name w:val="List Table 5 Dark Accent 2"/>
    <w:basedOn w:val="TableauNormal"/>
    <w:uiPriority w:val="50"/>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Borders>
        <w:top w:val="single" w:sz="24" w:space="0" w:color="ABC100" w:themeColor="accent2"/>
        <w:left w:val="single" w:sz="24" w:space="0" w:color="ABC100" w:themeColor="accent2"/>
        <w:bottom w:val="single" w:sz="24" w:space="0" w:color="ABC100" w:themeColor="accent2"/>
        <w:right w:val="single" w:sz="24" w:space="0" w:color="ABC100" w:themeColor="accent2"/>
      </w:tblBorders>
    </w:tblPr>
    <w:tcPr>
      <w:shd w:val="clear" w:color="auto" w:fill="ABC1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3">
    <w:name w:val="List Table 5 Dark Accent 3"/>
    <w:basedOn w:val="TableauNormal"/>
    <w:uiPriority w:val="50"/>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Borders>
        <w:top w:val="single" w:sz="24" w:space="0" w:color="5D858B" w:themeColor="accent3"/>
        <w:left w:val="single" w:sz="24" w:space="0" w:color="5D858B" w:themeColor="accent3"/>
        <w:bottom w:val="single" w:sz="24" w:space="0" w:color="5D858B" w:themeColor="accent3"/>
        <w:right w:val="single" w:sz="24" w:space="0" w:color="5D858B" w:themeColor="accent3"/>
      </w:tblBorders>
    </w:tblPr>
    <w:tcPr>
      <w:shd w:val="clear" w:color="auto" w:fill="5D858B"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4">
    <w:name w:val="List Table 5 Dark Accent 4"/>
    <w:basedOn w:val="TableauNormal"/>
    <w:uiPriority w:val="50"/>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Borders>
        <w:top w:val="single" w:sz="24" w:space="0" w:color="00617E" w:themeColor="accent4"/>
        <w:left w:val="single" w:sz="24" w:space="0" w:color="00617E" w:themeColor="accent4"/>
        <w:bottom w:val="single" w:sz="24" w:space="0" w:color="00617E" w:themeColor="accent4"/>
        <w:right w:val="single" w:sz="24" w:space="0" w:color="00617E" w:themeColor="accent4"/>
      </w:tblBorders>
    </w:tblPr>
    <w:tcPr>
      <w:shd w:val="clear" w:color="auto" w:fill="00617E"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5">
    <w:name w:val="List Table 5 Dark Accent 5"/>
    <w:basedOn w:val="TableauNormal"/>
    <w:uiPriority w:val="50"/>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Borders>
        <w:top w:val="single" w:sz="24" w:space="0" w:color="00A4A6" w:themeColor="accent5"/>
        <w:left w:val="single" w:sz="24" w:space="0" w:color="00A4A6" w:themeColor="accent5"/>
        <w:bottom w:val="single" w:sz="24" w:space="0" w:color="00A4A6" w:themeColor="accent5"/>
        <w:right w:val="single" w:sz="24" w:space="0" w:color="00A4A6" w:themeColor="accent5"/>
      </w:tblBorders>
    </w:tblPr>
    <w:tcPr>
      <w:shd w:val="clear" w:color="auto" w:fill="00A4A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6">
    <w:name w:val="List Table 5 Dark Accent 6"/>
    <w:basedOn w:val="TableauNormal"/>
    <w:uiPriority w:val="50"/>
    <w:rsid w:val="00654827"/>
    <w:pPr>
      <w:spacing w:after="0" w:line="240" w:lineRule="auto"/>
    </w:pPr>
    <w:rPr>
      <w:rFonts w:ascii="Times New Roman" w:eastAsia="Times New Roman" w:hAnsi="Times New Roman" w:cs="Times New Roman"/>
      <w:color w:val="FFFFFF" w:themeColor="background1"/>
      <w:sz w:val="20"/>
      <w:szCs w:val="20"/>
      <w:lang w:eastAsia="fr-FR"/>
    </w:rPr>
    <w:tblPr>
      <w:tblStyleRowBandSize w:val="1"/>
      <w:tblStyleColBandSize w:val="1"/>
      <w:tblBorders>
        <w:top w:val="single" w:sz="24" w:space="0" w:color="97B8BB" w:themeColor="accent6"/>
        <w:left w:val="single" w:sz="24" w:space="0" w:color="97B8BB" w:themeColor="accent6"/>
        <w:bottom w:val="single" w:sz="24" w:space="0" w:color="97B8BB" w:themeColor="accent6"/>
        <w:right w:val="single" w:sz="24" w:space="0" w:color="97B8BB" w:themeColor="accent6"/>
      </w:tblBorders>
    </w:tblPr>
    <w:tcPr>
      <w:shd w:val="clear" w:color="auto" w:fill="97B8BB"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
    <w:name w:val="List Table 6 Colorful"/>
    <w:basedOn w:val="TableauNormal"/>
    <w:uiPriority w:val="51"/>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6Couleur-Accentuation1">
    <w:name w:val="List Table 6 Colorful Accent 1"/>
    <w:basedOn w:val="TableauNormal"/>
    <w:uiPriority w:val="51"/>
    <w:rsid w:val="00654827"/>
    <w:pPr>
      <w:spacing w:after="0" w:line="240" w:lineRule="auto"/>
    </w:pPr>
    <w:rPr>
      <w:rFonts w:ascii="Times New Roman" w:eastAsia="Times New Roman" w:hAnsi="Times New Roman" w:cs="Times New Roman"/>
      <w:color w:val="061820" w:themeColor="accent1" w:themeShade="BF"/>
      <w:sz w:val="20"/>
      <w:szCs w:val="20"/>
      <w:lang w:eastAsia="fr-FR"/>
    </w:rPr>
    <w:tblPr>
      <w:tblStyleRowBandSize w:val="1"/>
      <w:tblStyleColBandSize w:val="1"/>
      <w:tblBorders>
        <w:top w:val="single" w:sz="4" w:space="0" w:color="09212C" w:themeColor="accent1"/>
        <w:bottom w:val="single" w:sz="4" w:space="0" w:color="09212C" w:themeColor="accent1"/>
      </w:tblBorders>
    </w:tblPr>
    <w:tblStylePr w:type="firstRow">
      <w:rPr>
        <w:b/>
        <w:bCs/>
      </w:rPr>
      <w:tblPr/>
      <w:tcPr>
        <w:tcBorders>
          <w:bottom w:val="single" w:sz="4" w:space="0" w:color="09212C" w:themeColor="accent1"/>
        </w:tcBorders>
      </w:tcPr>
    </w:tblStylePr>
    <w:tblStylePr w:type="lastRow">
      <w:rPr>
        <w:b/>
        <w:bCs/>
      </w:rPr>
      <w:tblPr/>
      <w:tcPr>
        <w:tcBorders>
          <w:top w:val="double" w:sz="4" w:space="0" w:color="09212C" w:themeColor="accent1"/>
        </w:tcBorders>
      </w:tcPr>
    </w:tblStylePr>
    <w:tblStylePr w:type="firstCol">
      <w:rPr>
        <w:b/>
        <w:bCs/>
      </w:rPr>
    </w:tblStylePr>
    <w:tblStylePr w:type="lastCol">
      <w:rPr>
        <w:b/>
        <w:bCs/>
      </w:rPr>
    </w:tblStylePr>
    <w:tblStylePr w:type="band1Vert">
      <w:tblPr/>
      <w:tcPr>
        <w:shd w:val="clear" w:color="auto" w:fill="B2DCEF" w:themeFill="accent1" w:themeFillTint="33"/>
      </w:tcPr>
    </w:tblStylePr>
    <w:tblStylePr w:type="band1Horz">
      <w:tblPr/>
      <w:tcPr>
        <w:shd w:val="clear" w:color="auto" w:fill="B2DCEF" w:themeFill="accent1" w:themeFillTint="33"/>
      </w:tcPr>
    </w:tblStylePr>
  </w:style>
  <w:style w:type="table" w:styleId="TableauListe6Couleur-Accentuation2">
    <w:name w:val="List Table 6 Colorful Accent 2"/>
    <w:basedOn w:val="TableauNormal"/>
    <w:uiPriority w:val="51"/>
    <w:rsid w:val="00654827"/>
    <w:pPr>
      <w:spacing w:after="0" w:line="240" w:lineRule="auto"/>
    </w:pPr>
    <w:rPr>
      <w:rFonts w:ascii="Times New Roman" w:eastAsia="Times New Roman" w:hAnsi="Times New Roman" w:cs="Times New Roman"/>
      <w:color w:val="7F9000" w:themeColor="accent2" w:themeShade="BF"/>
      <w:sz w:val="20"/>
      <w:szCs w:val="20"/>
      <w:lang w:eastAsia="fr-FR"/>
    </w:rPr>
    <w:tblPr>
      <w:tblStyleRowBandSize w:val="1"/>
      <w:tblStyleColBandSize w:val="1"/>
      <w:tblBorders>
        <w:top w:val="single" w:sz="4" w:space="0" w:color="ABC100" w:themeColor="accent2"/>
        <w:bottom w:val="single" w:sz="4" w:space="0" w:color="ABC100" w:themeColor="accent2"/>
      </w:tblBorders>
    </w:tblPr>
    <w:tblStylePr w:type="firstRow">
      <w:rPr>
        <w:b/>
        <w:bCs/>
      </w:rPr>
      <w:tblPr/>
      <w:tcPr>
        <w:tcBorders>
          <w:bottom w:val="single" w:sz="4" w:space="0" w:color="ABC100" w:themeColor="accent2"/>
        </w:tcBorders>
      </w:tcPr>
    </w:tblStylePr>
    <w:tblStylePr w:type="lastRow">
      <w:rPr>
        <w:b/>
        <w:bCs/>
      </w:rPr>
      <w:tblPr/>
      <w:tcPr>
        <w:tcBorders>
          <w:top w:val="double" w:sz="4" w:space="0" w:color="ABC100" w:themeColor="accent2"/>
        </w:tcBorders>
      </w:tcPr>
    </w:tblStylePr>
    <w:tblStylePr w:type="firstCol">
      <w:rPr>
        <w:b/>
        <w:bCs/>
      </w:rPr>
    </w:tblStylePr>
    <w:tblStylePr w:type="lastCol">
      <w:rPr>
        <w:b/>
        <w:bCs/>
      </w:rPr>
    </w:tblStylePr>
    <w:tblStylePr w:type="band1Vert">
      <w:tblPr/>
      <w:tcPr>
        <w:shd w:val="clear" w:color="auto" w:fill="F7FFBF" w:themeFill="accent2" w:themeFillTint="33"/>
      </w:tcPr>
    </w:tblStylePr>
    <w:tblStylePr w:type="band1Horz">
      <w:tblPr/>
      <w:tcPr>
        <w:shd w:val="clear" w:color="auto" w:fill="F7FFBF" w:themeFill="accent2" w:themeFillTint="33"/>
      </w:tcPr>
    </w:tblStylePr>
  </w:style>
  <w:style w:type="table" w:styleId="TableauListe6Couleur-Accentuation3">
    <w:name w:val="List Table 6 Colorful Accent 3"/>
    <w:basedOn w:val="TableauNormal"/>
    <w:uiPriority w:val="51"/>
    <w:rsid w:val="00654827"/>
    <w:pPr>
      <w:spacing w:after="0" w:line="240" w:lineRule="auto"/>
    </w:pPr>
    <w:rPr>
      <w:rFonts w:ascii="Times New Roman" w:eastAsia="Times New Roman" w:hAnsi="Times New Roman" w:cs="Times New Roman"/>
      <w:color w:val="456368" w:themeColor="accent3" w:themeShade="BF"/>
      <w:sz w:val="20"/>
      <w:szCs w:val="20"/>
      <w:lang w:eastAsia="fr-FR"/>
    </w:rPr>
    <w:tblPr>
      <w:tblStyleRowBandSize w:val="1"/>
      <w:tblStyleColBandSize w:val="1"/>
      <w:tblBorders>
        <w:top w:val="single" w:sz="4" w:space="0" w:color="5D858B" w:themeColor="accent3"/>
        <w:bottom w:val="single" w:sz="4" w:space="0" w:color="5D858B" w:themeColor="accent3"/>
      </w:tblBorders>
    </w:tblPr>
    <w:tblStylePr w:type="firstRow">
      <w:rPr>
        <w:b/>
        <w:bCs/>
      </w:rPr>
      <w:tblPr/>
      <w:tcPr>
        <w:tcBorders>
          <w:bottom w:val="single" w:sz="4" w:space="0" w:color="5D858B" w:themeColor="accent3"/>
        </w:tcBorders>
      </w:tcPr>
    </w:tblStylePr>
    <w:tblStylePr w:type="lastRow">
      <w:rPr>
        <w:b/>
        <w:bCs/>
      </w:rPr>
      <w:tblPr/>
      <w:tcPr>
        <w:tcBorders>
          <w:top w:val="double" w:sz="4" w:space="0" w:color="5D858B" w:themeColor="accent3"/>
        </w:tcBorders>
      </w:tcPr>
    </w:tblStylePr>
    <w:tblStylePr w:type="firstCol">
      <w:rPr>
        <w:b/>
        <w:bCs/>
      </w:rPr>
    </w:tblStylePr>
    <w:tblStylePr w:type="lastCol">
      <w:rPr>
        <w:b/>
        <w:bCs/>
      </w:rPr>
    </w:tblStylePr>
    <w:tblStylePr w:type="band1Vert">
      <w:tblPr/>
      <w:tcPr>
        <w:shd w:val="clear" w:color="auto" w:fill="DDE7E8" w:themeFill="accent3" w:themeFillTint="33"/>
      </w:tcPr>
    </w:tblStylePr>
    <w:tblStylePr w:type="band1Horz">
      <w:tblPr/>
      <w:tcPr>
        <w:shd w:val="clear" w:color="auto" w:fill="DDE7E8" w:themeFill="accent3" w:themeFillTint="33"/>
      </w:tcPr>
    </w:tblStylePr>
  </w:style>
  <w:style w:type="table" w:styleId="TableauListe6Couleur-Accentuation4">
    <w:name w:val="List Table 6 Colorful Accent 4"/>
    <w:basedOn w:val="TableauNormal"/>
    <w:uiPriority w:val="51"/>
    <w:rsid w:val="00654827"/>
    <w:pPr>
      <w:spacing w:after="0" w:line="240" w:lineRule="auto"/>
    </w:pPr>
    <w:rPr>
      <w:rFonts w:ascii="Times New Roman" w:eastAsia="Times New Roman" w:hAnsi="Times New Roman" w:cs="Times New Roman"/>
      <w:color w:val="00485E" w:themeColor="accent4" w:themeShade="BF"/>
      <w:sz w:val="20"/>
      <w:szCs w:val="20"/>
      <w:lang w:eastAsia="fr-FR"/>
    </w:rPr>
    <w:tblPr>
      <w:tblStyleRowBandSize w:val="1"/>
      <w:tblStyleColBandSize w:val="1"/>
      <w:tblBorders>
        <w:top w:val="single" w:sz="4" w:space="0" w:color="00617E" w:themeColor="accent4"/>
        <w:bottom w:val="single" w:sz="4" w:space="0" w:color="00617E" w:themeColor="accent4"/>
      </w:tblBorders>
    </w:tblPr>
    <w:tblStylePr w:type="firstRow">
      <w:rPr>
        <w:b/>
        <w:bCs/>
      </w:rPr>
      <w:tblPr/>
      <w:tcPr>
        <w:tcBorders>
          <w:bottom w:val="single" w:sz="4" w:space="0" w:color="00617E" w:themeColor="accent4"/>
        </w:tcBorders>
      </w:tcPr>
    </w:tblStylePr>
    <w:tblStylePr w:type="lastRow">
      <w:rPr>
        <w:b/>
        <w:bCs/>
      </w:rPr>
      <w:tblPr/>
      <w:tcPr>
        <w:tcBorders>
          <w:top w:val="double" w:sz="4" w:space="0" w:color="00617E" w:themeColor="accent4"/>
        </w:tcBorders>
      </w:tcPr>
    </w:tblStylePr>
    <w:tblStylePr w:type="firstCol">
      <w:rPr>
        <w:b/>
        <w:bCs/>
      </w:rPr>
    </w:tblStylePr>
    <w:tblStylePr w:type="lastCol">
      <w:rPr>
        <w:b/>
        <w:bCs/>
      </w:rPr>
    </w:tblStylePr>
    <w:tblStylePr w:type="band1Vert">
      <w:tblPr/>
      <w:tcPr>
        <w:shd w:val="clear" w:color="auto" w:fill="B2EDFF" w:themeFill="accent4" w:themeFillTint="33"/>
      </w:tcPr>
    </w:tblStylePr>
    <w:tblStylePr w:type="band1Horz">
      <w:tblPr/>
      <w:tcPr>
        <w:shd w:val="clear" w:color="auto" w:fill="B2EDFF" w:themeFill="accent4" w:themeFillTint="33"/>
      </w:tcPr>
    </w:tblStylePr>
  </w:style>
  <w:style w:type="table" w:styleId="TableauListe6Couleur-Accentuation5">
    <w:name w:val="List Table 6 Colorful Accent 5"/>
    <w:basedOn w:val="TableauNormal"/>
    <w:uiPriority w:val="51"/>
    <w:rsid w:val="00654827"/>
    <w:pPr>
      <w:spacing w:after="0" w:line="240" w:lineRule="auto"/>
    </w:pPr>
    <w:rPr>
      <w:rFonts w:ascii="Times New Roman" w:eastAsia="Times New Roman" w:hAnsi="Times New Roman" w:cs="Times New Roman"/>
      <w:color w:val="007A7C" w:themeColor="accent5" w:themeShade="BF"/>
      <w:sz w:val="20"/>
      <w:szCs w:val="20"/>
      <w:lang w:eastAsia="fr-FR"/>
    </w:rPr>
    <w:tblPr>
      <w:tblStyleRowBandSize w:val="1"/>
      <w:tblStyleColBandSize w:val="1"/>
      <w:tblBorders>
        <w:top w:val="single" w:sz="4" w:space="0" w:color="00A4A6" w:themeColor="accent5"/>
        <w:bottom w:val="single" w:sz="4" w:space="0" w:color="00A4A6" w:themeColor="accent5"/>
      </w:tblBorders>
    </w:tblPr>
    <w:tblStylePr w:type="firstRow">
      <w:rPr>
        <w:b/>
        <w:bCs/>
      </w:rPr>
      <w:tblPr/>
      <w:tcPr>
        <w:tcBorders>
          <w:bottom w:val="single" w:sz="4" w:space="0" w:color="00A4A6" w:themeColor="accent5"/>
        </w:tcBorders>
      </w:tcPr>
    </w:tblStylePr>
    <w:tblStylePr w:type="lastRow">
      <w:rPr>
        <w:b/>
        <w:bCs/>
      </w:rPr>
      <w:tblPr/>
      <w:tcPr>
        <w:tcBorders>
          <w:top w:val="double" w:sz="4" w:space="0" w:color="00A4A6" w:themeColor="accent5"/>
        </w:tcBorders>
      </w:tcPr>
    </w:tblStylePr>
    <w:tblStylePr w:type="firstCol">
      <w:rPr>
        <w:b/>
        <w:bCs/>
      </w:rPr>
    </w:tblStylePr>
    <w:tblStylePr w:type="lastCol">
      <w:rPr>
        <w:b/>
        <w:bCs/>
      </w:rPr>
    </w:tblStylePr>
    <w:tblStylePr w:type="band1Vert">
      <w:tblPr/>
      <w:tcPr>
        <w:shd w:val="clear" w:color="auto" w:fill="BAFDFF" w:themeFill="accent5" w:themeFillTint="33"/>
      </w:tcPr>
    </w:tblStylePr>
    <w:tblStylePr w:type="band1Horz">
      <w:tblPr/>
      <w:tcPr>
        <w:shd w:val="clear" w:color="auto" w:fill="BAFDFF" w:themeFill="accent5" w:themeFillTint="33"/>
      </w:tcPr>
    </w:tblStylePr>
  </w:style>
  <w:style w:type="table" w:styleId="TableauListe6Couleur-Accentuation6">
    <w:name w:val="List Table 6 Colorful Accent 6"/>
    <w:basedOn w:val="TableauNormal"/>
    <w:uiPriority w:val="51"/>
    <w:rsid w:val="00654827"/>
    <w:pPr>
      <w:spacing w:after="0" w:line="240" w:lineRule="auto"/>
    </w:pPr>
    <w:rPr>
      <w:rFonts w:ascii="Times New Roman" w:eastAsia="Times New Roman" w:hAnsi="Times New Roman" w:cs="Times New Roman"/>
      <w:color w:val="649498" w:themeColor="accent6" w:themeShade="BF"/>
      <w:sz w:val="20"/>
      <w:szCs w:val="20"/>
      <w:lang w:eastAsia="fr-FR"/>
    </w:rPr>
    <w:tblPr>
      <w:tblStyleRowBandSize w:val="1"/>
      <w:tblStyleColBandSize w:val="1"/>
      <w:tblBorders>
        <w:top w:val="single" w:sz="4" w:space="0" w:color="97B8BB" w:themeColor="accent6"/>
        <w:bottom w:val="single" w:sz="4" w:space="0" w:color="97B8BB" w:themeColor="accent6"/>
      </w:tblBorders>
    </w:tblPr>
    <w:tblStylePr w:type="firstRow">
      <w:rPr>
        <w:b/>
        <w:bCs/>
      </w:rPr>
      <w:tblPr/>
      <w:tcPr>
        <w:tcBorders>
          <w:bottom w:val="single" w:sz="4" w:space="0" w:color="97B8BB" w:themeColor="accent6"/>
        </w:tcBorders>
      </w:tcPr>
    </w:tblStylePr>
    <w:tblStylePr w:type="lastRow">
      <w:rPr>
        <w:b/>
        <w:bCs/>
      </w:rPr>
      <w:tblPr/>
      <w:tcPr>
        <w:tcBorders>
          <w:top w:val="double" w:sz="4" w:space="0" w:color="97B8BB" w:themeColor="accent6"/>
        </w:tcBorders>
      </w:tcPr>
    </w:tblStylePr>
    <w:tblStylePr w:type="firstCol">
      <w:rPr>
        <w:b/>
        <w:bCs/>
      </w:rPr>
    </w:tblStylePr>
    <w:tblStylePr w:type="lastCol">
      <w:rPr>
        <w:b/>
        <w:bCs/>
      </w:rPr>
    </w:tblStylePr>
    <w:tblStylePr w:type="band1Vert">
      <w:tblPr/>
      <w:tcPr>
        <w:shd w:val="clear" w:color="auto" w:fill="EAF0F1" w:themeFill="accent6" w:themeFillTint="33"/>
      </w:tcPr>
    </w:tblStylePr>
    <w:tblStylePr w:type="band1Horz">
      <w:tblPr/>
      <w:tcPr>
        <w:shd w:val="clear" w:color="auto" w:fill="EAF0F1" w:themeFill="accent6" w:themeFillTint="33"/>
      </w:tcPr>
    </w:tblStylePr>
  </w:style>
  <w:style w:type="table" w:styleId="TableauListe7Couleur">
    <w:name w:val="List Table 7 Colorful"/>
    <w:basedOn w:val="TableauNormal"/>
    <w:uiPriority w:val="52"/>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1">
    <w:name w:val="List Table 7 Colorful Accent 1"/>
    <w:basedOn w:val="TableauNormal"/>
    <w:uiPriority w:val="52"/>
    <w:rsid w:val="00654827"/>
    <w:pPr>
      <w:spacing w:after="0" w:line="240" w:lineRule="auto"/>
    </w:pPr>
    <w:rPr>
      <w:rFonts w:ascii="Times New Roman" w:eastAsia="Times New Roman" w:hAnsi="Times New Roman" w:cs="Times New Roman"/>
      <w:color w:val="061820" w:themeColor="accent1" w:themeShade="BF"/>
      <w:sz w:val="20"/>
      <w:szCs w:val="20"/>
      <w:lang w:eastAsia="fr-FR"/>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9212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9212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9212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9212C" w:themeColor="accent1"/>
        </w:tcBorders>
        <w:shd w:val="clear" w:color="auto" w:fill="FFFFFF" w:themeFill="background1"/>
      </w:tcPr>
    </w:tblStylePr>
    <w:tblStylePr w:type="band1Vert">
      <w:tblPr/>
      <w:tcPr>
        <w:shd w:val="clear" w:color="auto" w:fill="B2DCEF" w:themeFill="accent1" w:themeFillTint="33"/>
      </w:tcPr>
    </w:tblStylePr>
    <w:tblStylePr w:type="band1Horz">
      <w:tblPr/>
      <w:tcPr>
        <w:shd w:val="clear" w:color="auto" w:fill="B2DCE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2">
    <w:name w:val="List Table 7 Colorful Accent 2"/>
    <w:basedOn w:val="TableauNormal"/>
    <w:uiPriority w:val="52"/>
    <w:rsid w:val="00654827"/>
    <w:pPr>
      <w:spacing w:after="0" w:line="240" w:lineRule="auto"/>
    </w:pPr>
    <w:rPr>
      <w:rFonts w:ascii="Times New Roman" w:eastAsia="Times New Roman" w:hAnsi="Times New Roman" w:cs="Times New Roman"/>
      <w:color w:val="7F9000" w:themeColor="accent2" w:themeShade="BF"/>
      <w:sz w:val="20"/>
      <w:szCs w:val="20"/>
      <w:lang w:eastAsia="fr-FR"/>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BC1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BC1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BC1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BC100" w:themeColor="accent2"/>
        </w:tcBorders>
        <w:shd w:val="clear" w:color="auto" w:fill="FFFFFF" w:themeFill="background1"/>
      </w:tcPr>
    </w:tblStylePr>
    <w:tblStylePr w:type="band1Vert">
      <w:tblPr/>
      <w:tcPr>
        <w:shd w:val="clear" w:color="auto" w:fill="F7FFBF" w:themeFill="accent2" w:themeFillTint="33"/>
      </w:tcPr>
    </w:tblStylePr>
    <w:tblStylePr w:type="band1Horz">
      <w:tblPr/>
      <w:tcPr>
        <w:shd w:val="clear" w:color="auto" w:fill="F7FFB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3">
    <w:name w:val="List Table 7 Colorful Accent 3"/>
    <w:basedOn w:val="TableauNormal"/>
    <w:uiPriority w:val="52"/>
    <w:rsid w:val="00654827"/>
    <w:pPr>
      <w:spacing w:after="0" w:line="240" w:lineRule="auto"/>
    </w:pPr>
    <w:rPr>
      <w:rFonts w:ascii="Times New Roman" w:eastAsia="Times New Roman" w:hAnsi="Times New Roman" w:cs="Times New Roman"/>
      <w:color w:val="456368" w:themeColor="accent3" w:themeShade="BF"/>
      <w:sz w:val="20"/>
      <w:szCs w:val="20"/>
      <w:lang w:eastAsia="fr-FR"/>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D858B"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D858B"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D858B"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D858B" w:themeColor="accent3"/>
        </w:tcBorders>
        <w:shd w:val="clear" w:color="auto" w:fill="FFFFFF" w:themeFill="background1"/>
      </w:tcPr>
    </w:tblStylePr>
    <w:tblStylePr w:type="band1Vert">
      <w:tblPr/>
      <w:tcPr>
        <w:shd w:val="clear" w:color="auto" w:fill="DDE7E8" w:themeFill="accent3" w:themeFillTint="33"/>
      </w:tcPr>
    </w:tblStylePr>
    <w:tblStylePr w:type="band1Horz">
      <w:tblPr/>
      <w:tcPr>
        <w:shd w:val="clear" w:color="auto" w:fill="DDE7E8"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4">
    <w:name w:val="List Table 7 Colorful Accent 4"/>
    <w:basedOn w:val="TableauNormal"/>
    <w:uiPriority w:val="52"/>
    <w:rsid w:val="00654827"/>
    <w:pPr>
      <w:spacing w:after="0" w:line="240" w:lineRule="auto"/>
    </w:pPr>
    <w:rPr>
      <w:rFonts w:ascii="Times New Roman" w:eastAsia="Times New Roman" w:hAnsi="Times New Roman" w:cs="Times New Roman"/>
      <w:color w:val="00485E" w:themeColor="accent4" w:themeShade="BF"/>
      <w:sz w:val="20"/>
      <w:szCs w:val="20"/>
      <w:lang w:eastAsia="fr-FR"/>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617E"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617E"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617E"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617E" w:themeColor="accent4"/>
        </w:tcBorders>
        <w:shd w:val="clear" w:color="auto" w:fill="FFFFFF" w:themeFill="background1"/>
      </w:tcPr>
    </w:tblStylePr>
    <w:tblStylePr w:type="band1Vert">
      <w:tblPr/>
      <w:tcPr>
        <w:shd w:val="clear" w:color="auto" w:fill="B2EDFF" w:themeFill="accent4" w:themeFillTint="33"/>
      </w:tcPr>
    </w:tblStylePr>
    <w:tblStylePr w:type="band1Horz">
      <w:tblPr/>
      <w:tcPr>
        <w:shd w:val="clear" w:color="auto" w:fill="B2EDFF"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5">
    <w:name w:val="List Table 7 Colorful Accent 5"/>
    <w:basedOn w:val="TableauNormal"/>
    <w:uiPriority w:val="52"/>
    <w:rsid w:val="00654827"/>
    <w:pPr>
      <w:spacing w:after="0" w:line="240" w:lineRule="auto"/>
    </w:pPr>
    <w:rPr>
      <w:rFonts w:ascii="Times New Roman" w:eastAsia="Times New Roman" w:hAnsi="Times New Roman" w:cs="Times New Roman"/>
      <w:color w:val="007A7C" w:themeColor="accent5" w:themeShade="BF"/>
      <w:sz w:val="20"/>
      <w:szCs w:val="20"/>
      <w:lang w:eastAsia="fr-FR"/>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A4A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A4A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A4A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A4A6" w:themeColor="accent5"/>
        </w:tcBorders>
        <w:shd w:val="clear" w:color="auto" w:fill="FFFFFF" w:themeFill="background1"/>
      </w:tcPr>
    </w:tblStylePr>
    <w:tblStylePr w:type="band1Vert">
      <w:tblPr/>
      <w:tcPr>
        <w:shd w:val="clear" w:color="auto" w:fill="BAFDFF" w:themeFill="accent5" w:themeFillTint="33"/>
      </w:tcPr>
    </w:tblStylePr>
    <w:tblStylePr w:type="band1Horz">
      <w:tblPr/>
      <w:tcPr>
        <w:shd w:val="clear" w:color="auto" w:fill="BAFDF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6">
    <w:name w:val="List Table 7 Colorful Accent 6"/>
    <w:basedOn w:val="TableauNormal"/>
    <w:uiPriority w:val="52"/>
    <w:rsid w:val="00654827"/>
    <w:pPr>
      <w:spacing w:after="0" w:line="240" w:lineRule="auto"/>
    </w:pPr>
    <w:rPr>
      <w:rFonts w:ascii="Times New Roman" w:eastAsia="Times New Roman" w:hAnsi="Times New Roman" w:cs="Times New Roman"/>
      <w:color w:val="649498" w:themeColor="accent6" w:themeShade="BF"/>
      <w:sz w:val="20"/>
      <w:szCs w:val="20"/>
      <w:lang w:eastAsia="fr-FR"/>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7B8BB"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7B8BB"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7B8BB"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7B8BB" w:themeColor="accent6"/>
        </w:tcBorders>
        <w:shd w:val="clear" w:color="auto" w:fill="FFFFFF" w:themeFill="background1"/>
      </w:tcPr>
    </w:tblStylePr>
    <w:tblStylePr w:type="band1Vert">
      <w:tblPr/>
      <w:tcPr>
        <w:shd w:val="clear" w:color="auto" w:fill="EAF0F1" w:themeFill="accent6" w:themeFillTint="33"/>
      </w:tcPr>
    </w:tblStylePr>
    <w:tblStylePr w:type="band1Horz">
      <w:tblPr/>
      <w:tcPr>
        <w:shd w:val="clear" w:color="auto" w:fill="EAF0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ple1">
    <w:name w:val="Table Subtle 1"/>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ple2">
    <w:name w:val="Table Subtle 2"/>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professionnel">
    <w:name w:val="Table Professional"/>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ausimple1">
    <w:name w:val="Table Simple 1"/>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ausimple2">
    <w:name w:val="Table Simple 2"/>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ausimple3">
    <w:name w:val="Table Simple 3"/>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ausimple10">
    <w:name w:val="Plain Table 1"/>
    <w:basedOn w:val="TableauNormal"/>
    <w:uiPriority w:val="41"/>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0">
    <w:name w:val="Plain Table 2"/>
    <w:basedOn w:val="TableauNormal"/>
    <w:uiPriority w:val="42"/>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0">
    <w:name w:val="Plain Table 3"/>
    <w:basedOn w:val="TableauNormal"/>
    <w:uiPriority w:val="43"/>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4">
    <w:name w:val="Plain Table 4"/>
    <w:basedOn w:val="TableauNormal"/>
    <w:uiPriority w:val="44"/>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5">
    <w:name w:val="Plain Table 5"/>
    <w:basedOn w:val="TableauNormal"/>
    <w:uiPriority w:val="45"/>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web1">
    <w:name w:val="Table Web 1"/>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2">
    <w:name w:val="Table Web 2"/>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3">
    <w:name w:val="Table Web 3"/>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extebrut">
    <w:name w:val="Plain Text"/>
    <w:basedOn w:val="Normal"/>
    <w:link w:val="TextebrutCar"/>
    <w:semiHidden/>
    <w:unhideWhenUsed/>
    <w:rsid w:val="00654827"/>
    <w:rPr>
      <w:rFonts w:ascii="Consolas" w:hAnsi="Consolas"/>
      <w:sz w:val="21"/>
      <w:szCs w:val="21"/>
    </w:rPr>
  </w:style>
  <w:style w:type="character" w:customStyle="1" w:styleId="TextebrutCar">
    <w:name w:val="Texte brut Car"/>
    <w:basedOn w:val="Policepardfaut"/>
    <w:link w:val="Textebrut"/>
    <w:semiHidden/>
    <w:rsid w:val="00654827"/>
    <w:rPr>
      <w:rFonts w:ascii="Consolas" w:eastAsia="Times New Roman" w:hAnsi="Consolas" w:cs="Times New Roman"/>
      <w:sz w:val="21"/>
      <w:szCs w:val="21"/>
      <w:lang w:eastAsia="fr-FR"/>
    </w:rPr>
  </w:style>
  <w:style w:type="character" w:styleId="Textedelespacerserv">
    <w:name w:val="Placeholder Text"/>
    <w:basedOn w:val="Policepardfaut"/>
    <w:uiPriority w:val="99"/>
    <w:semiHidden/>
    <w:rsid w:val="00654827"/>
    <w:rPr>
      <w:color w:val="808080"/>
    </w:rPr>
  </w:style>
  <w:style w:type="paragraph" w:styleId="Textedemacro">
    <w:name w:val="macro"/>
    <w:link w:val="TextedemacroCar"/>
    <w:semiHidden/>
    <w:unhideWhenUsed/>
    <w:rsid w:val="00654827"/>
    <w:pPr>
      <w:tabs>
        <w:tab w:val="left" w:pos="480"/>
        <w:tab w:val="left" w:pos="960"/>
        <w:tab w:val="left" w:pos="1440"/>
        <w:tab w:val="left" w:pos="1920"/>
        <w:tab w:val="left" w:pos="2400"/>
        <w:tab w:val="left" w:pos="2880"/>
        <w:tab w:val="left" w:pos="3360"/>
        <w:tab w:val="left" w:pos="3840"/>
        <w:tab w:val="left" w:pos="4320"/>
      </w:tabs>
      <w:spacing w:after="0" w:line="240" w:lineRule="auto"/>
      <w:ind w:left="57"/>
    </w:pPr>
    <w:rPr>
      <w:rFonts w:ascii="Consolas" w:eastAsia="Times New Roman" w:hAnsi="Consolas" w:cs="Times New Roman"/>
      <w:sz w:val="20"/>
      <w:szCs w:val="20"/>
      <w:lang w:eastAsia="fr-FR"/>
    </w:rPr>
  </w:style>
  <w:style w:type="character" w:customStyle="1" w:styleId="TextedemacroCar">
    <w:name w:val="Texte de macro Car"/>
    <w:basedOn w:val="Policepardfaut"/>
    <w:link w:val="Textedemacro"/>
    <w:semiHidden/>
    <w:rsid w:val="00654827"/>
    <w:rPr>
      <w:rFonts w:ascii="Consolas" w:eastAsia="Times New Roman" w:hAnsi="Consolas" w:cs="Times New Roman"/>
      <w:sz w:val="20"/>
      <w:szCs w:val="20"/>
      <w:lang w:eastAsia="fr-FR"/>
    </w:rPr>
  </w:style>
  <w:style w:type="table" w:styleId="Thmedutableau">
    <w:name w:val="Table Theme"/>
    <w:basedOn w:val="TableauNormal"/>
    <w:semiHidden/>
    <w:unhideWhenUsed/>
    <w:rsid w:val="00654827"/>
    <w:pPr>
      <w:spacing w:after="0" w:line="240" w:lineRule="auto"/>
      <w:ind w:left="5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rsid w:val="00654827"/>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654827"/>
    <w:rPr>
      <w:rFonts w:asciiTheme="majorHAnsi" w:eastAsiaTheme="majorEastAsia" w:hAnsiTheme="majorHAnsi" w:cstheme="majorBidi"/>
      <w:spacing w:val="-10"/>
      <w:kern w:val="28"/>
      <w:sz w:val="56"/>
      <w:szCs w:val="56"/>
      <w:lang w:eastAsia="fr-FR"/>
    </w:rPr>
  </w:style>
  <w:style w:type="paragraph" w:styleId="Titredenote">
    <w:name w:val="Note Heading"/>
    <w:basedOn w:val="Normal"/>
    <w:next w:val="Normal"/>
    <w:link w:val="TitredenoteCar"/>
    <w:semiHidden/>
    <w:unhideWhenUsed/>
    <w:rsid w:val="00654827"/>
  </w:style>
  <w:style w:type="character" w:customStyle="1" w:styleId="TitredenoteCar">
    <w:name w:val="Titre de note Car"/>
    <w:basedOn w:val="Policepardfaut"/>
    <w:link w:val="Titredenote"/>
    <w:semiHidden/>
    <w:rsid w:val="00654827"/>
    <w:rPr>
      <w:rFonts w:ascii="Arial" w:eastAsia="Times New Roman" w:hAnsi="Arial" w:cs="Times New Roman"/>
      <w:szCs w:val="20"/>
      <w:lang w:eastAsia="fr-FR"/>
    </w:rPr>
  </w:style>
  <w:style w:type="paragraph" w:styleId="Titreindex">
    <w:name w:val="index heading"/>
    <w:basedOn w:val="Normal"/>
    <w:next w:val="Index1"/>
    <w:semiHidden/>
    <w:unhideWhenUsed/>
    <w:rsid w:val="00654827"/>
    <w:rPr>
      <w:rFonts w:asciiTheme="majorHAnsi" w:eastAsiaTheme="majorEastAsia" w:hAnsiTheme="majorHAnsi" w:cstheme="majorBidi"/>
      <w:b/>
      <w:bCs/>
    </w:rPr>
  </w:style>
  <w:style w:type="paragraph" w:styleId="TitreTR">
    <w:name w:val="toa heading"/>
    <w:basedOn w:val="Normal"/>
    <w:next w:val="Normal"/>
    <w:semiHidden/>
    <w:unhideWhenUsed/>
    <w:rsid w:val="00654827"/>
    <w:pPr>
      <w:spacing w:before="120"/>
    </w:pPr>
    <w:rPr>
      <w:rFonts w:asciiTheme="majorHAnsi" w:eastAsiaTheme="majorEastAsia" w:hAnsiTheme="majorHAnsi" w:cstheme="majorBidi"/>
      <w:b/>
      <w:bCs/>
      <w:sz w:val="24"/>
      <w:szCs w:val="24"/>
    </w:rPr>
  </w:style>
  <w:style w:type="table" w:styleId="Trameclaire-Accent2">
    <w:name w:val="Light Shading Accent 2"/>
    <w:basedOn w:val="TableauNormal"/>
    <w:uiPriority w:val="60"/>
    <w:semiHidden/>
    <w:unhideWhenUsed/>
    <w:rsid w:val="00654827"/>
    <w:pPr>
      <w:spacing w:after="0" w:line="240" w:lineRule="auto"/>
    </w:pPr>
    <w:rPr>
      <w:rFonts w:ascii="Times New Roman" w:eastAsia="Times New Roman" w:hAnsi="Times New Roman" w:cs="Times New Roman"/>
      <w:color w:val="7F9000" w:themeColor="accent2" w:themeShade="BF"/>
      <w:sz w:val="20"/>
      <w:szCs w:val="20"/>
      <w:lang w:eastAsia="fr-FR"/>
    </w:rPr>
    <w:tblPr>
      <w:tblStyleRowBandSize w:val="1"/>
      <w:tblStyleColBandSize w:val="1"/>
      <w:tblBorders>
        <w:top w:val="single" w:sz="8" w:space="0" w:color="ABC100" w:themeColor="accent2"/>
        <w:bottom w:val="single" w:sz="8" w:space="0" w:color="ABC100" w:themeColor="accent2"/>
      </w:tblBorders>
    </w:tblPr>
    <w:tblStylePr w:type="firstRow">
      <w:pPr>
        <w:spacing w:before="0" w:after="0" w:line="240" w:lineRule="auto"/>
      </w:pPr>
      <w:rPr>
        <w:b/>
        <w:bCs/>
      </w:rPr>
      <w:tblPr/>
      <w:tcPr>
        <w:tcBorders>
          <w:top w:val="single" w:sz="8" w:space="0" w:color="ABC100" w:themeColor="accent2"/>
          <w:left w:val="nil"/>
          <w:bottom w:val="single" w:sz="8" w:space="0" w:color="ABC100" w:themeColor="accent2"/>
          <w:right w:val="nil"/>
          <w:insideH w:val="nil"/>
          <w:insideV w:val="nil"/>
        </w:tcBorders>
      </w:tcPr>
    </w:tblStylePr>
    <w:tblStylePr w:type="lastRow">
      <w:pPr>
        <w:spacing w:before="0" w:after="0" w:line="240" w:lineRule="auto"/>
      </w:pPr>
      <w:rPr>
        <w:b/>
        <w:bCs/>
      </w:rPr>
      <w:tblPr/>
      <w:tcPr>
        <w:tcBorders>
          <w:top w:val="single" w:sz="8" w:space="0" w:color="ABC100" w:themeColor="accent2"/>
          <w:left w:val="nil"/>
          <w:bottom w:val="single" w:sz="8" w:space="0" w:color="ABC1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FB0" w:themeFill="accent2" w:themeFillTint="3F"/>
      </w:tcPr>
    </w:tblStylePr>
    <w:tblStylePr w:type="band1Horz">
      <w:tblPr/>
      <w:tcPr>
        <w:tcBorders>
          <w:left w:val="nil"/>
          <w:right w:val="nil"/>
          <w:insideH w:val="nil"/>
          <w:insideV w:val="nil"/>
        </w:tcBorders>
        <w:shd w:val="clear" w:color="auto" w:fill="F5FFB0" w:themeFill="accent2" w:themeFillTint="3F"/>
      </w:tcPr>
    </w:tblStylePr>
  </w:style>
  <w:style w:type="table" w:styleId="Trameclaire-Accent3">
    <w:name w:val="Light Shading Accent 3"/>
    <w:basedOn w:val="TableauNormal"/>
    <w:uiPriority w:val="60"/>
    <w:semiHidden/>
    <w:unhideWhenUsed/>
    <w:rsid w:val="00654827"/>
    <w:pPr>
      <w:spacing w:after="0" w:line="240" w:lineRule="auto"/>
    </w:pPr>
    <w:rPr>
      <w:rFonts w:ascii="Times New Roman" w:eastAsia="Times New Roman" w:hAnsi="Times New Roman" w:cs="Times New Roman"/>
      <w:color w:val="456368" w:themeColor="accent3" w:themeShade="BF"/>
      <w:sz w:val="20"/>
      <w:szCs w:val="20"/>
      <w:lang w:eastAsia="fr-FR"/>
    </w:rPr>
    <w:tblPr>
      <w:tblStyleRowBandSize w:val="1"/>
      <w:tblStyleColBandSize w:val="1"/>
      <w:tblBorders>
        <w:top w:val="single" w:sz="8" w:space="0" w:color="5D858B" w:themeColor="accent3"/>
        <w:bottom w:val="single" w:sz="8" w:space="0" w:color="5D858B" w:themeColor="accent3"/>
      </w:tblBorders>
    </w:tblPr>
    <w:tblStylePr w:type="firstRow">
      <w:pPr>
        <w:spacing w:before="0" w:after="0" w:line="240" w:lineRule="auto"/>
      </w:pPr>
      <w:rPr>
        <w:b/>
        <w:bCs/>
      </w:rPr>
      <w:tblPr/>
      <w:tcPr>
        <w:tcBorders>
          <w:top w:val="single" w:sz="8" w:space="0" w:color="5D858B" w:themeColor="accent3"/>
          <w:left w:val="nil"/>
          <w:bottom w:val="single" w:sz="8" w:space="0" w:color="5D858B" w:themeColor="accent3"/>
          <w:right w:val="nil"/>
          <w:insideH w:val="nil"/>
          <w:insideV w:val="nil"/>
        </w:tcBorders>
      </w:tcPr>
    </w:tblStylePr>
    <w:tblStylePr w:type="lastRow">
      <w:pPr>
        <w:spacing w:before="0" w:after="0" w:line="240" w:lineRule="auto"/>
      </w:pPr>
      <w:rPr>
        <w:b/>
        <w:bCs/>
      </w:rPr>
      <w:tblPr/>
      <w:tcPr>
        <w:tcBorders>
          <w:top w:val="single" w:sz="8" w:space="0" w:color="5D858B" w:themeColor="accent3"/>
          <w:left w:val="nil"/>
          <w:bottom w:val="single" w:sz="8" w:space="0" w:color="5D858B"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1E3" w:themeFill="accent3" w:themeFillTint="3F"/>
      </w:tcPr>
    </w:tblStylePr>
    <w:tblStylePr w:type="band1Horz">
      <w:tblPr/>
      <w:tcPr>
        <w:tcBorders>
          <w:left w:val="nil"/>
          <w:right w:val="nil"/>
          <w:insideH w:val="nil"/>
          <w:insideV w:val="nil"/>
        </w:tcBorders>
        <w:shd w:val="clear" w:color="auto" w:fill="D5E1E3" w:themeFill="accent3" w:themeFillTint="3F"/>
      </w:tcPr>
    </w:tblStylePr>
  </w:style>
  <w:style w:type="table" w:styleId="Trameclaire-Accent4">
    <w:name w:val="Light Shading Accent 4"/>
    <w:basedOn w:val="TableauNormal"/>
    <w:uiPriority w:val="60"/>
    <w:semiHidden/>
    <w:unhideWhenUsed/>
    <w:rsid w:val="00654827"/>
    <w:pPr>
      <w:spacing w:after="0" w:line="240" w:lineRule="auto"/>
    </w:pPr>
    <w:rPr>
      <w:rFonts w:ascii="Times New Roman" w:eastAsia="Times New Roman" w:hAnsi="Times New Roman" w:cs="Times New Roman"/>
      <w:color w:val="00485E" w:themeColor="accent4" w:themeShade="BF"/>
      <w:sz w:val="20"/>
      <w:szCs w:val="20"/>
      <w:lang w:eastAsia="fr-FR"/>
    </w:rPr>
    <w:tblPr>
      <w:tblStyleRowBandSize w:val="1"/>
      <w:tblStyleColBandSize w:val="1"/>
      <w:tblBorders>
        <w:top w:val="single" w:sz="8" w:space="0" w:color="00617E" w:themeColor="accent4"/>
        <w:bottom w:val="single" w:sz="8" w:space="0" w:color="00617E" w:themeColor="accent4"/>
      </w:tblBorders>
    </w:tblPr>
    <w:tblStylePr w:type="firstRow">
      <w:pPr>
        <w:spacing w:before="0" w:after="0" w:line="240" w:lineRule="auto"/>
      </w:pPr>
      <w:rPr>
        <w:b/>
        <w:bCs/>
      </w:rPr>
      <w:tblPr/>
      <w:tcPr>
        <w:tcBorders>
          <w:top w:val="single" w:sz="8" w:space="0" w:color="00617E" w:themeColor="accent4"/>
          <w:left w:val="nil"/>
          <w:bottom w:val="single" w:sz="8" w:space="0" w:color="00617E" w:themeColor="accent4"/>
          <w:right w:val="nil"/>
          <w:insideH w:val="nil"/>
          <w:insideV w:val="nil"/>
        </w:tcBorders>
      </w:tcPr>
    </w:tblStylePr>
    <w:tblStylePr w:type="lastRow">
      <w:pPr>
        <w:spacing w:before="0" w:after="0" w:line="240" w:lineRule="auto"/>
      </w:pPr>
      <w:rPr>
        <w:b/>
        <w:bCs/>
      </w:rPr>
      <w:tblPr/>
      <w:tcPr>
        <w:tcBorders>
          <w:top w:val="single" w:sz="8" w:space="0" w:color="00617E" w:themeColor="accent4"/>
          <w:left w:val="nil"/>
          <w:bottom w:val="single" w:sz="8" w:space="0" w:color="00617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0E9FF" w:themeFill="accent4" w:themeFillTint="3F"/>
      </w:tcPr>
    </w:tblStylePr>
    <w:tblStylePr w:type="band1Horz">
      <w:tblPr/>
      <w:tcPr>
        <w:tcBorders>
          <w:left w:val="nil"/>
          <w:right w:val="nil"/>
          <w:insideH w:val="nil"/>
          <w:insideV w:val="nil"/>
        </w:tcBorders>
        <w:shd w:val="clear" w:color="auto" w:fill="A0E9FF" w:themeFill="accent4" w:themeFillTint="3F"/>
      </w:tcPr>
    </w:tblStylePr>
  </w:style>
  <w:style w:type="table" w:styleId="Trameclaire-Accent5">
    <w:name w:val="Light Shading Accent 5"/>
    <w:basedOn w:val="TableauNormal"/>
    <w:uiPriority w:val="60"/>
    <w:semiHidden/>
    <w:unhideWhenUsed/>
    <w:rsid w:val="00654827"/>
    <w:pPr>
      <w:spacing w:after="0" w:line="240" w:lineRule="auto"/>
    </w:pPr>
    <w:rPr>
      <w:rFonts w:ascii="Times New Roman" w:eastAsia="Times New Roman" w:hAnsi="Times New Roman" w:cs="Times New Roman"/>
      <w:color w:val="007A7C" w:themeColor="accent5" w:themeShade="BF"/>
      <w:sz w:val="20"/>
      <w:szCs w:val="20"/>
      <w:lang w:eastAsia="fr-FR"/>
    </w:rPr>
    <w:tblPr>
      <w:tblStyleRowBandSize w:val="1"/>
      <w:tblStyleColBandSize w:val="1"/>
      <w:tblBorders>
        <w:top w:val="single" w:sz="8" w:space="0" w:color="00A4A6" w:themeColor="accent5"/>
        <w:bottom w:val="single" w:sz="8" w:space="0" w:color="00A4A6" w:themeColor="accent5"/>
      </w:tblBorders>
    </w:tblPr>
    <w:tblStylePr w:type="firstRow">
      <w:pPr>
        <w:spacing w:before="0" w:after="0" w:line="240" w:lineRule="auto"/>
      </w:pPr>
      <w:rPr>
        <w:b/>
        <w:bCs/>
      </w:rPr>
      <w:tblPr/>
      <w:tcPr>
        <w:tcBorders>
          <w:top w:val="single" w:sz="8" w:space="0" w:color="00A4A6" w:themeColor="accent5"/>
          <w:left w:val="nil"/>
          <w:bottom w:val="single" w:sz="8" w:space="0" w:color="00A4A6" w:themeColor="accent5"/>
          <w:right w:val="nil"/>
          <w:insideH w:val="nil"/>
          <w:insideV w:val="nil"/>
        </w:tcBorders>
      </w:tcPr>
    </w:tblStylePr>
    <w:tblStylePr w:type="lastRow">
      <w:pPr>
        <w:spacing w:before="0" w:after="0" w:line="240" w:lineRule="auto"/>
      </w:pPr>
      <w:rPr>
        <w:b/>
        <w:bCs/>
      </w:rPr>
      <w:tblPr/>
      <w:tcPr>
        <w:tcBorders>
          <w:top w:val="single" w:sz="8" w:space="0" w:color="00A4A6" w:themeColor="accent5"/>
          <w:left w:val="nil"/>
          <w:bottom w:val="single" w:sz="8" w:space="0" w:color="00A4A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AFDFF" w:themeFill="accent5" w:themeFillTint="3F"/>
      </w:tcPr>
    </w:tblStylePr>
    <w:tblStylePr w:type="band1Horz">
      <w:tblPr/>
      <w:tcPr>
        <w:tcBorders>
          <w:left w:val="nil"/>
          <w:right w:val="nil"/>
          <w:insideH w:val="nil"/>
          <w:insideV w:val="nil"/>
        </w:tcBorders>
        <w:shd w:val="clear" w:color="auto" w:fill="AAFDFF" w:themeFill="accent5" w:themeFillTint="3F"/>
      </w:tcPr>
    </w:tblStylePr>
  </w:style>
  <w:style w:type="table" w:styleId="Trameclaire-Accent6">
    <w:name w:val="Light Shading Accent 6"/>
    <w:basedOn w:val="TableauNormal"/>
    <w:uiPriority w:val="60"/>
    <w:semiHidden/>
    <w:unhideWhenUsed/>
    <w:rsid w:val="00654827"/>
    <w:pPr>
      <w:spacing w:after="0" w:line="240" w:lineRule="auto"/>
    </w:pPr>
    <w:rPr>
      <w:rFonts w:ascii="Times New Roman" w:eastAsia="Times New Roman" w:hAnsi="Times New Roman" w:cs="Times New Roman"/>
      <w:color w:val="649498" w:themeColor="accent6" w:themeShade="BF"/>
      <w:sz w:val="20"/>
      <w:szCs w:val="20"/>
      <w:lang w:eastAsia="fr-FR"/>
    </w:rPr>
    <w:tblPr>
      <w:tblStyleRowBandSize w:val="1"/>
      <w:tblStyleColBandSize w:val="1"/>
      <w:tblBorders>
        <w:top w:val="single" w:sz="8" w:space="0" w:color="97B8BB" w:themeColor="accent6"/>
        <w:bottom w:val="single" w:sz="8" w:space="0" w:color="97B8BB" w:themeColor="accent6"/>
      </w:tblBorders>
    </w:tblPr>
    <w:tblStylePr w:type="firstRow">
      <w:pPr>
        <w:spacing w:before="0" w:after="0" w:line="240" w:lineRule="auto"/>
      </w:pPr>
      <w:rPr>
        <w:b/>
        <w:bCs/>
      </w:rPr>
      <w:tblPr/>
      <w:tcPr>
        <w:tcBorders>
          <w:top w:val="single" w:sz="8" w:space="0" w:color="97B8BB" w:themeColor="accent6"/>
          <w:left w:val="nil"/>
          <w:bottom w:val="single" w:sz="8" w:space="0" w:color="97B8BB" w:themeColor="accent6"/>
          <w:right w:val="nil"/>
          <w:insideH w:val="nil"/>
          <w:insideV w:val="nil"/>
        </w:tcBorders>
      </w:tcPr>
    </w:tblStylePr>
    <w:tblStylePr w:type="lastRow">
      <w:pPr>
        <w:spacing w:before="0" w:after="0" w:line="240" w:lineRule="auto"/>
      </w:pPr>
      <w:rPr>
        <w:b/>
        <w:bCs/>
      </w:rPr>
      <w:tblPr/>
      <w:tcPr>
        <w:tcBorders>
          <w:top w:val="single" w:sz="8" w:space="0" w:color="97B8BB" w:themeColor="accent6"/>
          <w:left w:val="nil"/>
          <w:bottom w:val="single" w:sz="8" w:space="0" w:color="97B8BB"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DEE" w:themeFill="accent6" w:themeFillTint="3F"/>
      </w:tcPr>
    </w:tblStylePr>
    <w:tblStylePr w:type="band1Horz">
      <w:tblPr/>
      <w:tcPr>
        <w:tcBorders>
          <w:left w:val="nil"/>
          <w:right w:val="nil"/>
          <w:insideH w:val="nil"/>
          <w:insideV w:val="nil"/>
        </w:tcBorders>
        <w:shd w:val="clear" w:color="auto" w:fill="E5EDEE" w:themeFill="accent6" w:themeFillTint="3F"/>
      </w:tcPr>
    </w:tblStylePr>
  </w:style>
  <w:style w:type="table" w:styleId="Tramecouleur">
    <w:name w:val="Colorful Shading"/>
    <w:basedOn w:val="TableauNormal"/>
    <w:uiPriority w:val="71"/>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24" w:space="0" w:color="ABC1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ABC1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24" w:space="0" w:color="ABC100" w:themeColor="accent2"/>
        <w:left w:val="single" w:sz="4" w:space="0" w:color="09212C" w:themeColor="accent1"/>
        <w:bottom w:val="single" w:sz="4" w:space="0" w:color="09212C" w:themeColor="accent1"/>
        <w:right w:val="single" w:sz="4" w:space="0" w:color="09212C" w:themeColor="accent1"/>
        <w:insideH w:val="single" w:sz="4" w:space="0" w:color="FFFFFF" w:themeColor="background1"/>
        <w:insideV w:val="single" w:sz="4" w:space="0" w:color="FFFFFF" w:themeColor="background1"/>
      </w:tblBorders>
    </w:tblPr>
    <w:tcPr>
      <w:shd w:val="clear" w:color="auto" w:fill="D9EDF7" w:themeFill="accent1" w:themeFillTint="19"/>
    </w:tcPr>
    <w:tblStylePr w:type="firstRow">
      <w:rPr>
        <w:b/>
        <w:bCs/>
      </w:rPr>
      <w:tblPr/>
      <w:tcPr>
        <w:tcBorders>
          <w:top w:val="nil"/>
          <w:left w:val="nil"/>
          <w:bottom w:val="single" w:sz="24" w:space="0" w:color="ABC1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5131A" w:themeFill="accent1" w:themeFillShade="99"/>
      </w:tcPr>
    </w:tblStylePr>
    <w:tblStylePr w:type="firstCol">
      <w:rPr>
        <w:color w:val="FFFFFF" w:themeColor="background1"/>
      </w:rPr>
      <w:tblPr/>
      <w:tcPr>
        <w:tcBorders>
          <w:top w:val="nil"/>
          <w:left w:val="nil"/>
          <w:bottom w:val="nil"/>
          <w:right w:val="nil"/>
          <w:insideH w:val="single" w:sz="4" w:space="0" w:color="05131A" w:themeColor="accent1" w:themeShade="99"/>
          <w:insideV w:val="nil"/>
        </w:tcBorders>
        <w:shd w:val="clear" w:color="auto" w:fill="05131A"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5131A" w:themeFill="accent1" w:themeFillShade="99"/>
      </w:tcPr>
    </w:tblStylePr>
    <w:tblStylePr w:type="band1Vert">
      <w:tblPr/>
      <w:tcPr>
        <w:shd w:val="clear" w:color="auto" w:fill="67B9E0" w:themeFill="accent1" w:themeFillTint="66"/>
      </w:tcPr>
    </w:tblStylePr>
    <w:tblStylePr w:type="band1Horz">
      <w:tblPr/>
      <w:tcPr>
        <w:shd w:val="clear" w:color="auto" w:fill="42A8D8"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24" w:space="0" w:color="ABC100" w:themeColor="accent2"/>
        <w:left w:val="single" w:sz="4" w:space="0" w:color="ABC100" w:themeColor="accent2"/>
        <w:bottom w:val="single" w:sz="4" w:space="0" w:color="ABC100" w:themeColor="accent2"/>
        <w:right w:val="single" w:sz="4" w:space="0" w:color="ABC100" w:themeColor="accent2"/>
        <w:insideH w:val="single" w:sz="4" w:space="0" w:color="FFFFFF" w:themeColor="background1"/>
        <w:insideV w:val="single" w:sz="4" w:space="0" w:color="FFFFFF" w:themeColor="background1"/>
      </w:tblBorders>
    </w:tblPr>
    <w:tcPr>
      <w:shd w:val="clear" w:color="auto" w:fill="FBFFDF" w:themeFill="accent2" w:themeFillTint="19"/>
    </w:tcPr>
    <w:tblStylePr w:type="firstRow">
      <w:rPr>
        <w:b/>
        <w:bCs/>
      </w:rPr>
      <w:tblPr/>
      <w:tcPr>
        <w:tcBorders>
          <w:top w:val="nil"/>
          <w:left w:val="nil"/>
          <w:bottom w:val="single" w:sz="24" w:space="0" w:color="ABC1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67300" w:themeFill="accent2" w:themeFillShade="99"/>
      </w:tcPr>
    </w:tblStylePr>
    <w:tblStylePr w:type="firstCol">
      <w:rPr>
        <w:color w:val="FFFFFF" w:themeColor="background1"/>
      </w:rPr>
      <w:tblPr/>
      <w:tcPr>
        <w:tcBorders>
          <w:top w:val="nil"/>
          <w:left w:val="nil"/>
          <w:bottom w:val="nil"/>
          <w:right w:val="nil"/>
          <w:insideH w:val="single" w:sz="4" w:space="0" w:color="667300" w:themeColor="accent2" w:themeShade="99"/>
          <w:insideV w:val="nil"/>
        </w:tcBorders>
        <w:shd w:val="clear" w:color="auto" w:fill="6673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67300" w:themeFill="accent2" w:themeFillShade="99"/>
      </w:tcPr>
    </w:tblStylePr>
    <w:tblStylePr w:type="band1Vert">
      <w:tblPr/>
      <w:tcPr>
        <w:shd w:val="clear" w:color="auto" w:fill="F0FF80" w:themeFill="accent2" w:themeFillTint="66"/>
      </w:tcPr>
    </w:tblStylePr>
    <w:tblStylePr w:type="band1Horz">
      <w:tblPr/>
      <w:tcPr>
        <w:shd w:val="clear" w:color="auto" w:fill="ECFF61"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24" w:space="0" w:color="00617E" w:themeColor="accent4"/>
        <w:left w:val="single" w:sz="4" w:space="0" w:color="5D858B" w:themeColor="accent3"/>
        <w:bottom w:val="single" w:sz="4" w:space="0" w:color="5D858B" w:themeColor="accent3"/>
        <w:right w:val="single" w:sz="4" w:space="0" w:color="5D858B" w:themeColor="accent3"/>
        <w:insideH w:val="single" w:sz="4" w:space="0" w:color="FFFFFF" w:themeColor="background1"/>
        <w:insideV w:val="single" w:sz="4" w:space="0" w:color="FFFFFF" w:themeColor="background1"/>
      </w:tblBorders>
    </w:tblPr>
    <w:tcPr>
      <w:shd w:val="clear" w:color="auto" w:fill="EEF3F4" w:themeFill="accent3" w:themeFillTint="19"/>
    </w:tcPr>
    <w:tblStylePr w:type="firstRow">
      <w:rPr>
        <w:b/>
        <w:bCs/>
      </w:rPr>
      <w:tblPr/>
      <w:tcPr>
        <w:tcBorders>
          <w:top w:val="nil"/>
          <w:left w:val="nil"/>
          <w:bottom w:val="single" w:sz="24" w:space="0" w:color="00617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4F53" w:themeFill="accent3" w:themeFillShade="99"/>
      </w:tcPr>
    </w:tblStylePr>
    <w:tblStylePr w:type="firstCol">
      <w:rPr>
        <w:color w:val="FFFFFF" w:themeColor="background1"/>
      </w:rPr>
      <w:tblPr/>
      <w:tcPr>
        <w:tcBorders>
          <w:top w:val="nil"/>
          <w:left w:val="nil"/>
          <w:bottom w:val="nil"/>
          <w:right w:val="nil"/>
          <w:insideH w:val="single" w:sz="4" w:space="0" w:color="374F53" w:themeColor="accent3" w:themeShade="99"/>
          <w:insideV w:val="nil"/>
        </w:tcBorders>
        <w:shd w:val="clear" w:color="auto" w:fill="374F5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74F53" w:themeFill="accent3" w:themeFillShade="99"/>
      </w:tcPr>
    </w:tblStylePr>
    <w:tblStylePr w:type="band1Vert">
      <w:tblPr/>
      <w:tcPr>
        <w:shd w:val="clear" w:color="auto" w:fill="BCCFD2" w:themeFill="accent3" w:themeFillTint="66"/>
      </w:tcPr>
    </w:tblStylePr>
    <w:tblStylePr w:type="band1Horz">
      <w:tblPr/>
      <w:tcPr>
        <w:shd w:val="clear" w:color="auto" w:fill="ABC3C7" w:themeFill="accent3" w:themeFillTint="7F"/>
      </w:tcPr>
    </w:tblStylePr>
  </w:style>
  <w:style w:type="table" w:styleId="Tramecouleur-Accent5">
    <w:name w:val="Colorful Shading Accent 5"/>
    <w:basedOn w:val="TableauNormal"/>
    <w:uiPriority w:val="71"/>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24" w:space="0" w:color="97B8BB" w:themeColor="accent6"/>
        <w:left w:val="single" w:sz="4" w:space="0" w:color="00A4A6" w:themeColor="accent5"/>
        <w:bottom w:val="single" w:sz="4" w:space="0" w:color="00A4A6" w:themeColor="accent5"/>
        <w:right w:val="single" w:sz="4" w:space="0" w:color="00A4A6" w:themeColor="accent5"/>
        <w:insideH w:val="single" w:sz="4" w:space="0" w:color="FFFFFF" w:themeColor="background1"/>
        <w:insideV w:val="single" w:sz="4" w:space="0" w:color="FFFFFF" w:themeColor="background1"/>
      </w:tblBorders>
    </w:tblPr>
    <w:tcPr>
      <w:shd w:val="clear" w:color="auto" w:fill="DDFEFF" w:themeFill="accent5" w:themeFillTint="19"/>
    </w:tcPr>
    <w:tblStylePr w:type="firstRow">
      <w:rPr>
        <w:b/>
        <w:bCs/>
      </w:rPr>
      <w:tblPr/>
      <w:tcPr>
        <w:tcBorders>
          <w:top w:val="nil"/>
          <w:left w:val="nil"/>
          <w:bottom w:val="single" w:sz="24" w:space="0" w:color="97B8BB"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6163" w:themeFill="accent5" w:themeFillShade="99"/>
      </w:tcPr>
    </w:tblStylePr>
    <w:tblStylePr w:type="firstCol">
      <w:rPr>
        <w:color w:val="FFFFFF" w:themeColor="background1"/>
      </w:rPr>
      <w:tblPr/>
      <w:tcPr>
        <w:tcBorders>
          <w:top w:val="nil"/>
          <w:left w:val="nil"/>
          <w:bottom w:val="nil"/>
          <w:right w:val="nil"/>
          <w:insideH w:val="single" w:sz="4" w:space="0" w:color="006163" w:themeColor="accent5" w:themeShade="99"/>
          <w:insideV w:val="nil"/>
        </w:tcBorders>
        <w:shd w:val="clear" w:color="auto" w:fill="006163"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006163" w:themeFill="accent5" w:themeFillShade="99"/>
      </w:tcPr>
    </w:tblStylePr>
    <w:tblStylePr w:type="band1Vert">
      <w:tblPr/>
      <w:tcPr>
        <w:shd w:val="clear" w:color="auto" w:fill="75FCFF" w:themeFill="accent5" w:themeFillTint="66"/>
      </w:tcPr>
    </w:tblStylePr>
    <w:tblStylePr w:type="band1Horz">
      <w:tblPr/>
      <w:tcPr>
        <w:shd w:val="clear" w:color="auto" w:fill="53FCFF"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24" w:space="0" w:color="00A4A6" w:themeColor="accent5"/>
        <w:left w:val="single" w:sz="4" w:space="0" w:color="97B8BB" w:themeColor="accent6"/>
        <w:bottom w:val="single" w:sz="4" w:space="0" w:color="97B8BB" w:themeColor="accent6"/>
        <w:right w:val="single" w:sz="4" w:space="0" w:color="97B8BB" w:themeColor="accent6"/>
        <w:insideH w:val="single" w:sz="4" w:space="0" w:color="FFFFFF" w:themeColor="background1"/>
        <w:insideV w:val="single" w:sz="4" w:space="0" w:color="FFFFFF" w:themeColor="background1"/>
      </w:tblBorders>
    </w:tblPr>
    <w:tcPr>
      <w:shd w:val="clear" w:color="auto" w:fill="F4F8F8" w:themeFill="accent6" w:themeFillTint="19"/>
    </w:tcPr>
    <w:tblStylePr w:type="firstRow">
      <w:rPr>
        <w:b/>
        <w:bCs/>
      </w:rPr>
      <w:tblPr/>
      <w:tcPr>
        <w:tcBorders>
          <w:top w:val="nil"/>
          <w:left w:val="nil"/>
          <w:bottom w:val="single" w:sz="24" w:space="0" w:color="00A4A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0767A" w:themeFill="accent6" w:themeFillShade="99"/>
      </w:tcPr>
    </w:tblStylePr>
    <w:tblStylePr w:type="firstCol">
      <w:rPr>
        <w:color w:val="FFFFFF" w:themeColor="background1"/>
      </w:rPr>
      <w:tblPr/>
      <w:tcPr>
        <w:tcBorders>
          <w:top w:val="nil"/>
          <w:left w:val="nil"/>
          <w:bottom w:val="nil"/>
          <w:right w:val="nil"/>
          <w:insideH w:val="single" w:sz="4" w:space="0" w:color="50767A" w:themeColor="accent6" w:themeShade="99"/>
          <w:insideV w:val="nil"/>
        </w:tcBorders>
        <w:shd w:val="clear" w:color="auto" w:fill="50767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0767A" w:themeFill="accent6" w:themeFillShade="99"/>
      </w:tcPr>
    </w:tblStylePr>
    <w:tblStylePr w:type="band1Vert">
      <w:tblPr/>
      <w:tcPr>
        <w:shd w:val="clear" w:color="auto" w:fill="D5E2E3" w:themeFill="accent6" w:themeFillTint="66"/>
      </w:tcPr>
    </w:tblStylePr>
    <w:tblStylePr w:type="band1Horz">
      <w:tblPr/>
      <w:tcPr>
        <w:shd w:val="clear" w:color="auto" w:fill="CBDBDD" w:themeFill="accent6" w:themeFillTint="7F"/>
      </w:tcPr>
    </w:tblStylePr>
    <w:tblStylePr w:type="neCell">
      <w:rPr>
        <w:color w:val="000000" w:themeColor="text1"/>
      </w:rPr>
    </w:tblStylePr>
    <w:tblStylePr w:type="nwCell">
      <w:rPr>
        <w:color w:val="000000" w:themeColor="text1"/>
      </w:rPr>
    </w:tblStylePr>
  </w:style>
  <w:style w:type="table" w:styleId="Tramecouleur-Accent4">
    <w:name w:val="Colorful Shading Accent 4"/>
    <w:basedOn w:val="TableauNormal"/>
    <w:uiPriority w:val="71"/>
    <w:semiHidden/>
    <w:unhideWhenUsed/>
    <w:rsid w:val="00654827"/>
    <w:pPr>
      <w:spacing w:after="0" w:line="240" w:lineRule="auto"/>
    </w:pPr>
    <w:rPr>
      <w:rFonts w:ascii="Times New Roman" w:eastAsia="Times New Roman" w:hAnsi="Times New Roman" w:cs="Times New Roman"/>
      <w:color w:val="000000" w:themeColor="text1"/>
      <w:sz w:val="20"/>
      <w:szCs w:val="20"/>
      <w:lang w:eastAsia="fr-FR"/>
    </w:rPr>
    <w:tblPr>
      <w:tblStyleRowBandSize w:val="1"/>
      <w:tblStyleColBandSize w:val="1"/>
      <w:tblBorders>
        <w:top w:val="single" w:sz="24" w:space="0" w:color="5D858B" w:themeColor="accent3"/>
        <w:left w:val="single" w:sz="4" w:space="0" w:color="00617E" w:themeColor="accent4"/>
        <w:bottom w:val="single" w:sz="4" w:space="0" w:color="00617E" w:themeColor="accent4"/>
        <w:right w:val="single" w:sz="4" w:space="0" w:color="00617E" w:themeColor="accent4"/>
        <w:insideH w:val="single" w:sz="4" w:space="0" w:color="FFFFFF" w:themeColor="background1"/>
        <w:insideV w:val="single" w:sz="4" w:space="0" w:color="FFFFFF" w:themeColor="background1"/>
      </w:tblBorders>
    </w:tblPr>
    <w:tcPr>
      <w:shd w:val="clear" w:color="auto" w:fill="D9F6FF" w:themeFill="accent4" w:themeFillTint="19"/>
    </w:tcPr>
    <w:tblStylePr w:type="firstRow">
      <w:rPr>
        <w:b/>
        <w:bCs/>
      </w:rPr>
      <w:tblPr/>
      <w:tcPr>
        <w:tcBorders>
          <w:top w:val="nil"/>
          <w:left w:val="nil"/>
          <w:bottom w:val="single" w:sz="24" w:space="0" w:color="5D858B"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94B" w:themeFill="accent4" w:themeFillShade="99"/>
      </w:tcPr>
    </w:tblStylePr>
    <w:tblStylePr w:type="firstCol">
      <w:rPr>
        <w:color w:val="FFFFFF" w:themeColor="background1"/>
      </w:rPr>
      <w:tblPr/>
      <w:tcPr>
        <w:tcBorders>
          <w:top w:val="nil"/>
          <w:left w:val="nil"/>
          <w:bottom w:val="nil"/>
          <w:right w:val="nil"/>
          <w:insideH w:val="single" w:sz="4" w:space="0" w:color="00394B" w:themeColor="accent4" w:themeShade="99"/>
          <w:insideV w:val="nil"/>
        </w:tcBorders>
        <w:shd w:val="clear" w:color="auto" w:fill="00394B"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0394B" w:themeFill="accent4" w:themeFillShade="99"/>
      </w:tcPr>
    </w:tblStylePr>
    <w:tblStylePr w:type="band1Vert">
      <w:tblPr/>
      <w:tcPr>
        <w:shd w:val="clear" w:color="auto" w:fill="65DBFF" w:themeFill="accent4" w:themeFillTint="66"/>
      </w:tcPr>
    </w:tblStylePr>
    <w:tblStylePr w:type="band1Horz">
      <w:tblPr/>
      <w:tcPr>
        <w:shd w:val="clear" w:color="auto" w:fill="3FD2FF" w:themeFill="accent4" w:themeFillTint="7F"/>
      </w:tcPr>
    </w:tblStylePr>
    <w:tblStylePr w:type="neCell">
      <w:rPr>
        <w:color w:val="000000" w:themeColor="text1"/>
      </w:rPr>
    </w:tblStylePr>
    <w:tblStylePr w:type="nwCell">
      <w:rPr>
        <w:color w:val="000000" w:themeColor="text1"/>
      </w:rPr>
    </w:tblStylePr>
  </w:style>
  <w:style w:type="table" w:styleId="Tramemoyenne1">
    <w:name w:val="Medium Shading 1"/>
    <w:basedOn w:val="TableauNormal"/>
    <w:uiPriority w:val="63"/>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1C688B" w:themeColor="accent1" w:themeTint="BF"/>
        <w:left w:val="single" w:sz="8" w:space="0" w:color="1C688B" w:themeColor="accent1" w:themeTint="BF"/>
        <w:bottom w:val="single" w:sz="8" w:space="0" w:color="1C688B" w:themeColor="accent1" w:themeTint="BF"/>
        <w:right w:val="single" w:sz="8" w:space="0" w:color="1C688B" w:themeColor="accent1" w:themeTint="BF"/>
        <w:insideH w:val="single" w:sz="8" w:space="0" w:color="1C688B" w:themeColor="accent1" w:themeTint="BF"/>
      </w:tblBorders>
    </w:tblPr>
    <w:tblStylePr w:type="firstRow">
      <w:pPr>
        <w:spacing w:before="0" w:after="0" w:line="240" w:lineRule="auto"/>
      </w:pPr>
      <w:rPr>
        <w:b/>
        <w:bCs/>
        <w:color w:val="FFFFFF" w:themeColor="background1"/>
      </w:rPr>
      <w:tblPr/>
      <w:tcPr>
        <w:tcBorders>
          <w:top w:val="single" w:sz="8" w:space="0" w:color="1C688B" w:themeColor="accent1" w:themeTint="BF"/>
          <w:left w:val="single" w:sz="8" w:space="0" w:color="1C688B" w:themeColor="accent1" w:themeTint="BF"/>
          <w:bottom w:val="single" w:sz="8" w:space="0" w:color="1C688B" w:themeColor="accent1" w:themeTint="BF"/>
          <w:right w:val="single" w:sz="8" w:space="0" w:color="1C688B" w:themeColor="accent1" w:themeTint="BF"/>
          <w:insideH w:val="nil"/>
          <w:insideV w:val="nil"/>
        </w:tcBorders>
        <w:shd w:val="clear" w:color="auto" w:fill="09212C" w:themeFill="accent1"/>
      </w:tcPr>
    </w:tblStylePr>
    <w:tblStylePr w:type="lastRow">
      <w:pPr>
        <w:spacing w:before="0" w:after="0" w:line="240" w:lineRule="auto"/>
      </w:pPr>
      <w:rPr>
        <w:b/>
        <w:bCs/>
      </w:rPr>
      <w:tblPr/>
      <w:tcPr>
        <w:tcBorders>
          <w:top w:val="double" w:sz="6" w:space="0" w:color="1C688B" w:themeColor="accent1" w:themeTint="BF"/>
          <w:left w:val="single" w:sz="8" w:space="0" w:color="1C688B" w:themeColor="accent1" w:themeTint="BF"/>
          <w:bottom w:val="single" w:sz="8" w:space="0" w:color="1C688B" w:themeColor="accent1" w:themeTint="BF"/>
          <w:right w:val="single" w:sz="8" w:space="0" w:color="1C688B" w:themeColor="accent1" w:themeTint="BF"/>
          <w:insideH w:val="nil"/>
          <w:insideV w:val="nil"/>
        </w:tcBorders>
      </w:tcPr>
    </w:tblStylePr>
    <w:tblStylePr w:type="firstCol">
      <w:rPr>
        <w:b/>
        <w:bCs/>
      </w:rPr>
    </w:tblStylePr>
    <w:tblStylePr w:type="lastCol">
      <w:rPr>
        <w:b/>
        <w:bCs/>
      </w:rPr>
    </w:tblStylePr>
    <w:tblStylePr w:type="band1Vert">
      <w:tblPr/>
      <w:tcPr>
        <w:shd w:val="clear" w:color="auto" w:fill="A1D4EB" w:themeFill="accent1" w:themeFillTint="3F"/>
      </w:tcPr>
    </w:tblStylePr>
    <w:tblStylePr w:type="band1Horz">
      <w:tblPr/>
      <w:tcPr>
        <w:tcBorders>
          <w:insideH w:val="nil"/>
          <w:insideV w:val="nil"/>
        </w:tcBorders>
        <w:shd w:val="clear" w:color="auto" w:fill="A1D4EB"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E3FF11" w:themeColor="accent2" w:themeTint="BF"/>
        <w:left w:val="single" w:sz="8" w:space="0" w:color="E3FF11" w:themeColor="accent2" w:themeTint="BF"/>
        <w:bottom w:val="single" w:sz="8" w:space="0" w:color="E3FF11" w:themeColor="accent2" w:themeTint="BF"/>
        <w:right w:val="single" w:sz="8" w:space="0" w:color="E3FF11" w:themeColor="accent2" w:themeTint="BF"/>
        <w:insideH w:val="single" w:sz="8" w:space="0" w:color="E3FF11" w:themeColor="accent2" w:themeTint="BF"/>
      </w:tblBorders>
    </w:tblPr>
    <w:tblStylePr w:type="firstRow">
      <w:pPr>
        <w:spacing w:before="0" w:after="0" w:line="240" w:lineRule="auto"/>
      </w:pPr>
      <w:rPr>
        <w:b/>
        <w:bCs/>
        <w:color w:val="FFFFFF" w:themeColor="background1"/>
      </w:rPr>
      <w:tblPr/>
      <w:tcPr>
        <w:tcBorders>
          <w:top w:val="single" w:sz="8" w:space="0" w:color="E3FF11" w:themeColor="accent2" w:themeTint="BF"/>
          <w:left w:val="single" w:sz="8" w:space="0" w:color="E3FF11" w:themeColor="accent2" w:themeTint="BF"/>
          <w:bottom w:val="single" w:sz="8" w:space="0" w:color="E3FF11" w:themeColor="accent2" w:themeTint="BF"/>
          <w:right w:val="single" w:sz="8" w:space="0" w:color="E3FF11" w:themeColor="accent2" w:themeTint="BF"/>
          <w:insideH w:val="nil"/>
          <w:insideV w:val="nil"/>
        </w:tcBorders>
        <w:shd w:val="clear" w:color="auto" w:fill="ABC100" w:themeFill="accent2"/>
      </w:tcPr>
    </w:tblStylePr>
    <w:tblStylePr w:type="lastRow">
      <w:pPr>
        <w:spacing w:before="0" w:after="0" w:line="240" w:lineRule="auto"/>
      </w:pPr>
      <w:rPr>
        <w:b/>
        <w:bCs/>
      </w:rPr>
      <w:tblPr/>
      <w:tcPr>
        <w:tcBorders>
          <w:top w:val="double" w:sz="6" w:space="0" w:color="E3FF11" w:themeColor="accent2" w:themeTint="BF"/>
          <w:left w:val="single" w:sz="8" w:space="0" w:color="E3FF11" w:themeColor="accent2" w:themeTint="BF"/>
          <w:bottom w:val="single" w:sz="8" w:space="0" w:color="E3FF11" w:themeColor="accent2" w:themeTint="BF"/>
          <w:right w:val="single" w:sz="8" w:space="0" w:color="E3FF11" w:themeColor="accent2" w:themeTint="BF"/>
          <w:insideH w:val="nil"/>
          <w:insideV w:val="nil"/>
        </w:tcBorders>
      </w:tcPr>
    </w:tblStylePr>
    <w:tblStylePr w:type="firstCol">
      <w:rPr>
        <w:b/>
        <w:bCs/>
      </w:rPr>
    </w:tblStylePr>
    <w:tblStylePr w:type="lastCol">
      <w:rPr>
        <w:b/>
        <w:bCs/>
      </w:rPr>
    </w:tblStylePr>
    <w:tblStylePr w:type="band1Vert">
      <w:tblPr/>
      <w:tcPr>
        <w:shd w:val="clear" w:color="auto" w:fill="F5FFB0" w:themeFill="accent2" w:themeFillTint="3F"/>
      </w:tcPr>
    </w:tblStylePr>
    <w:tblStylePr w:type="band1Horz">
      <w:tblPr/>
      <w:tcPr>
        <w:tcBorders>
          <w:insideH w:val="nil"/>
          <w:insideV w:val="nil"/>
        </w:tcBorders>
        <w:shd w:val="clear" w:color="auto" w:fill="F5FFB0"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82A5AB" w:themeColor="accent3" w:themeTint="BF"/>
        <w:left w:val="single" w:sz="8" w:space="0" w:color="82A5AB" w:themeColor="accent3" w:themeTint="BF"/>
        <w:bottom w:val="single" w:sz="8" w:space="0" w:color="82A5AB" w:themeColor="accent3" w:themeTint="BF"/>
        <w:right w:val="single" w:sz="8" w:space="0" w:color="82A5AB" w:themeColor="accent3" w:themeTint="BF"/>
        <w:insideH w:val="single" w:sz="8" w:space="0" w:color="82A5AB" w:themeColor="accent3" w:themeTint="BF"/>
      </w:tblBorders>
    </w:tblPr>
    <w:tblStylePr w:type="firstRow">
      <w:pPr>
        <w:spacing w:before="0" w:after="0" w:line="240" w:lineRule="auto"/>
      </w:pPr>
      <w:rPr>
        <w:b/>
        <w:bCs/>
        <w:color w:val="FFFFFF" w:themeColor="background1"/>
      </w:rPr>
      <w:tblPr/>
      <w:tcPr>
        <w:tcBorders>
          <w:top w:val="single" w:sz="8" w:space="0" w:color="82A5AB" w:themeColor="accent3" w:themeTint="BF"/>
          <w:left w:val="single" w:sz="8" w:space="0" w:color="82A5AB" w:themeColor="accent3" w:themeTint="BF"/>
          <w:bottom w:val="single" w:sz="8" w:space="0" w:color="82A5AB" w:themeColor="accent3" w:themeTint="BF"/>
          <w:right w:val="single" w:sz="8" w:space="0" w:color="82A5AB" w:themeColor="accent3" w:themeTint="BF"/>
          <w:insideH w:val="nil"/>
          <w:insideV w:val="nil"/>
        </w:tcBorders>
        <w:shd w:val="clear" w:color="auto" w:fill="5D858B" w:themeFill="accent3"/>
      </w:tcPr>
    </w:tblStylePr>
    <w:tblStylePr w:type="lastRow">
      <w:pPr>
        <w:spacing w:before="0" w:after="0" w:line="240" w:lineRule="auto"/>
      </w:pPr>
      <w:rPr>
        <w:b/>
        <w:bCs/>
      </w:rPr>
      <w:tblPr/>
      <w:tcPr>
        <w:tcBorders>
          <w:top w:val="double" w:sz="6" w:space="0" w:color="82A5AB" w:themeColor="accent3" w:themeTint="BF"/>
          <w:left w:val="single" w:sz="8" w:space="0" w:color="82A5AB" w:themeColor="accent3" w:themeTint="BF"/>
          <w:bottom w:val="single" w:sz="8" w:space="0" w:color="82A5AB" w:themeColor="accent3" w:themeTint="BF"/>
          <w:right w:val="single" w:sz="8" w:space="0" w:color="82A5AB" w:themeColor="accent3" w:themeTint="BF"/>
          <w:insideH w:val="nil"/>
          <w:insideV w:val="nil"/>
        </w:tcBorders>
      </w:tcPr>
    </w:tblStylePr>
    <w:tblStylePr w:type="firstCol">
      <w:rPr>
        <w:b/>
        <w:bCs/>
      </w:rPr>
    </w:tblStylePr>
    <w:tblStylePr w:type="lastCol">
      <w:rPr>
        <w:b/>
        <w:bCs/>
      </w:rPr>
    </w:tblStylePr>
    <w:tblStylePr w:type="band1Vert">
      <w:tblPr/>
      <w:tcPr>
        <w:shd w:val="clear" w:color="auto" w:fill="D5E1E3" w:themeFill="accent3" w:themeFillTint="3F"/>
      </w:tcPr>
    </w:tblStylePr>
    <w:tblStylePr w:type="band1Horz">
      <w:tblPr/>
      <w:tcPr>
        <w:tcBorders>
          <w:insideH w:val="nil"/>
          <w:insideV w:val="nil"/>
        </w:tcBorders>
        <w:shd w:val="clear" w:color="auto" w:fill="D5E1E3"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0AADE" w:themeColor="accent4" w:themeTint="BF"/>
        <w:left w:val="single" w:sz="8" w:space="0" w:color="00AADE" w:themeColor="accent4" w:themeTint="BF"/>
        <w:bottom w:val="single" w:sz="8" w:space="0" w:color="00AADE" w:themeColor="accent4" w:themeTint="BF"/>
        <w:right w:val="single" w:sz="8" w:space="0" w:color="00AADE" w:themeColor="accent4" w:themeTint="BF"/>
        <w:insideH w:val="single" w:sz="8" w:space="0" w:color="00AADE" w:themeColor="accent4" w:themeTint="BF"/>
      </w:tblBorders>
    </w:tblPr>
    <w:tblStylePr w:type="firstRow">
      <w:pPr>
        <w:spacing w:before="0" w:after="0" w:line="240" w:lineRule="auto"/>
      </w:pPr>
      <w:rPr>
        <w:b/>
        <w:bCs/>
        <w:color w:val="FFFFFF" w:themeColor="background1"/>
      </w:rPr>
      <w:tblPr/>
      <w:tcPr>
        <w:tcBorders>
          <w:top w:val="single" w:sz="8" w:space="0" w:color="00AADE" w:themeColor="accent4" w:themeTint="BF"/>
          <w:left w:val="single" w:sz="8" w:space="0" w:color="00AADE" w:themeColor="accent4" w:themeTint="BF"/>
          <w:bottom w:val="single" w:sz="8" w:space="0" w:color="00AADE" w:themeColor="accent4" w:themeTint="BF"/>
          <w:right w:val="single" w:sz="8" w:space="0" w:color="00AADE" w:themeColor="accent4" w:themeTint="BF"/>
          <w:insideH w:val="nil"/>
          <w:insideV w:val="nil"/>
        </w:tcBorders>
        <w:shd w:val="clear" w:color="auto" w:fill="00617E" w:themeFill="accent4"/>
      </w:tcPr>
    </w:tblStylePr>
    <w:tblStylePr w:type="lastRow">
      <w:pPr>
        <w:spacing w:before="0" w:after="0" w:line="240" w:lineRule="auto"/>
      </w:pPr>
      <w:rPr>
        <w:b/>
        <w:bCs/>
      </w:rPr>
      <w:tblPr/>
      <w:tcPr>
        <w:tcBorders>
          <w:top w:val="double" w:sz="6" w:space="0" w:color="00AADE" w:themeColor="accent4" w:themeTint="BF"/>
          <w:left w:val="single" w:sz="8" w:space="0" w:color="00AADE" w:themeColor="accent4" w:themeTint="BF"/>
          <w:bottom w:val="single" w:sz="8" w:space="0" w:color="00AADE" w:themeColor="accent4" w:themeTint="BF"/>
          <w:right w:val="single" w:sz="8" w:space="0" w:color="00AADE" w:themeColor="accent4" w:themeTint="BF"/>
          <w:insideH w:val="nil"/>
          <w:insideV w:val="nil"/>
        </w:tcBorders>
      </w:tcPr>
    </w:tblStylePr>
    <w:tblStylePr w:type="firstCol">
      <w:rPr>
        <w:b/>
        <w:bCs/>
      </w:rPr>
    </w:tblStylePr>
    <w:tblStylePr w:type="lastCol">
      <w:rPr>
        <w:b/>
        <w:bCs/>
      </w:rPr>
    </w:tblStylePr>
    <w:tblStylePr w:type="band1Vert">
      <w:tblPr/>
      <w:tcPr>
        <w:shd w:val="clear" w:color="auto" w:fill="A0E9FF" w:themeFill="accent4" w:themeFillTint="3F"/>
      </w:tcPr>
    </w:tblStylePr>
    <w:tblStylePr w:type="band1Horz">
      <w:tblPr/>
      <w:tcPr>
        <w:tcBorders>
          <w:insideH w:val="nil"/>
          <w:insideV w:val="nil"/>
        </w:tcBorders>
        <w:shd w:val="clear" w:color="auto" w:fill="A0E9FF"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00F8FC" w:themeColor="accent5" w:themeTint="BF"/>
        <w:left w:val="single" w:sz="8" w:space="0" w:color="00F8FC" w:themeColor="accent5" w:themeTint="BF"/>
        <w:bottom w:val="single" w:sz="8" w:space="0" w:color="00F8FC" w:themeColor="accent5" w:themeTint="BF"/>
        <w:right w:val="single" w:sz="8" w:space="0" w:color="00F8FC" w:themeColor="accent5" w:themeTint="BF"/>
        <w:insideH w:val="single" w:sz="8" w:space="0" w:color="00F8FC" w:themeColor="accent5" w:themeTint="BF"/>
      </w:tblBorders>
    </w:tblPr>
    <w:tblStylePr w:type="firstRow">
      <w:pPr>
        <w:spacing w:before="0" w:after="0" w:line="240" w:lineRule="auto"/>
      </w:pPr>
      <w:rPr>
        <w:b/>
        <w:bCs/>
        <w:color w:val="FFFFFF" w:themeColor="background1"/>
      </w:rPr>
      <w:tblPr/>
      <w:tcPr>
        <w:tcBorders>
          <w:top w:val="single" w:sz="8" w:space="0" w:color="00F8FC" w:themeColor="accent5" w:themeTint="BF"/>
          <w:left w:val="single" w:sz="8" w:space="0" w:color="00F8FC" w:themeColor="accent5" w:themeTint="BF"/>
          <w:bottom w:val="single" w:sz="8" w:space="0" w:color="00F8FC" w:themeColor="accent5" w:themeTint="BF"/>
          <w:right w:val="single" w:sz="8" w:space="0" w:color="00F8FC" w:themeColor="accent5" w:themeTint="BF"/>
          <w:insideH w:val="nil"/>
          <w:insideV w:val="nil"/>
        </w:tcBorders>
        <w:shd w:val="clear" w:color="auto" w:fill="00A4A6" w:themeFill="accent5"/>
      </w:tcPr>
    </w:tblStylePr>
    <w:tblStylePr w:type="lastRow">
      <w:pPr>
        <w:spacing w:before="0" w:after="0" w:line="240" w:lineRule="auto"/>
      </w:pPr>
      <w:rPr>
        <w:b/>
        <w:bCs/>
      </w:rPr>
      <w:tblPr/>
      <w:tcPr>
        <w:tcBorders>
          <w:top w:val="double" w:sz="6" w:space="0" w:color="00F8FC" w:themeColor="accent5" w:themeTint="BF"/>
          <w:left w:val="single" w:sz="8" w:space="0" w:color="00F8FC" w:themeColor="accent5" w:themeTint="BF"/>
          <w:bottom w:val="single" w:sz="8" w:space="0" w:color="00F8FC" w:themeColor="accent5" w:themeTint="BF"/>
          <w:right w:val="single" w:sz="8" w:space="0" w:color="00F8FC" w:themeColor="accent5" w:themeTint="BF"/>
          <w:insideH w:val="nil"/>
          <w:insideV w:val="nil"/>
        </w:tcBorders>
      </w:tcPr>
    </w:tblStylePr>
    <w:tblStylePr w:type="firstCol">
      <w:rPr>
        <w:b/>
        <w:bCs/>
      </w:rPr>
    </w:tblStylePr>
    <w:tblStylePr w:type="lastCol">
      <w:rPr>
        <w:b/>
        <w:bCs/>
      </w:rPr>
    </w:tblStylePr>
    <w:tblStylePr w:type="band1Vert">
      <w:tblPr/>
      <w:tcPr>
        <w:shd w:val="clear" w:color="auto" w:fill="AAFDFF" w:themeFill="accent5" w:themeFillTint="3F"/>
      </w:tcPr>
    </w:tblStylePr>
    <w:tblStylePr w:type="band1Horz">
      <w:tblPr/>
      <w:tcPr>
        <w:tcBorders>
          <w:insideH w:val="nil"/>
          <w:insideV w:val="nil"/>
        </w:tcBorders>
        <w:shd w:val="clear" w:color="auto" w:fill="AAFDFF"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8" w:space="0" w:color="B1C9CC" w:themeColor="accent6" w:themeTint="BF"/>
        <w:left w:val="single" w:sz="8" w:space="0" w:color="B1C9CC" w:themeColor="accent6" w:themeTint="BF"/>
        <w:bottom w:val="single" w:sz="8" w:space="0" w:color="B1C9CC" w:themeColor="accent6" w:themeTint="BF"/>
        <w:right w:val="single" w:sz="8" w:space="0" w:color="B1C9CC" w:themeColor="accent6" w:themeTint="BF"/>
        <w:insideH w:val="single" w:sz="8" w:space="0" w:color="B1C9CC" w:themeColor="accent6" w:themeTint="BF"/>
      </w:tblBorders>
    </w:tblPr>
    <w:tblStylePr w:type="firstRow">
      <w:pPr>
        <w:spacing w:before="0" w:after="0" w:line="240" w:lineRule="auto"/>
      </w:pPr>
      <w:rPr>
        <w:b/>
        <w:bCs/>
        <w:color w:val="FFFFFF" w:themeColor="background1"/>
      </w:rPr>
      <w:tblPr/>
      <w:tcPr>
        <w:tcBorders>
          <w:top w:val="single" w:sz="8" w:space="0" w:color="B1C9CC" w:themeColor="accent6" w:themeTint="BF"/>
          <w:left w:val="single" w:sz="8" w:space="0" w:color="B1C9CC" w:themeColor="accent6" w:themeTint="BF"/>
          <w:bottom w:val="single" w:sz="8" w:space="0" w:color="B1C9CC" w:themeColor="accent6" w:themeTint="BF"/>
          <w:right w:val="single" w:sz="8" w:space="0" w:color="B1C9CC" w:themeColor="accent6" w:themeTint="BF"/>
          <w:insideH w:val="nil"/>
          <w:insideV w:val="nil"/>
        </w:tcBorders>
        <w:shd w:val="clear" w:color="auto" w:fill="97B8BB" w:themeFill="accent6"/>
      </w:tcPr>
    </w:tblStylePr>
    <w:tblStylePr w:type="lastRow">
      <w:pPr>
        <w:spacing w:before="0" w:after="0" w:line="240" w:lineRule="auto"/>
      </w:pPr>
      <w:rPr>
        <w:b/>
        <w:bCs/>
      </w:rPr>
      <w:tblPr/>
      <w:tcPr>
        <w:tcBorders>
          <w:top w:val="double" w:sz="6" w:space="0" w:color="B1C9CC" w:themeColor="accent6" w:themeTint="BF"/>
          <w:left w:val="single" w:sz="8" w:space="0" w:color="B1C9CC" w:themeColor="accent6" w:themeTint="BF"/>
          <w:bottom w:val="single" w:sz="8" w:space="0" w:color="B1C9CC" w:themeColor="accent6" w:themeTint="BF"/>
          <w:right w:val="single" w:sz="8" w:space="0" w:color="B1C9CC" w:themeColor="accent6" w:themeTint="BF"/>
          <w:insideH w:val="nil"/>
          <w:insideV w:val="nil"/>
        </w:tcBorders>
      </w:tcPr>
    </w:tblStylePr>
    <w:tblStylePr w:type="firstCol">
      <w:rPr>
        <w:b/>
        <w:bCs/>
      </w:rPr>
    </w:tblStylePr>
    <w:tblStylePr w:type="lastCol">
      <w:rPr>
        <w:b/>
        <w:bCs/>
      </w:rPr>
    </w:tblStylePr>
    <w:tblStylePr w:type="band1Vert">
      <w:tblPr/>
      <w:tcPr>
        <w:shd w:val="clear" w:color="auto" w:fill="E5EDEE" w:themeFill="accent6" w:themeFillTint="3F"/>
      </w:tcPr>
    </w:tblStylePr>
    <w:tblStylePr w:type="band1Horz">
      <w:tblPr/>
      <w:tcPr>
        <w:tcBorders>
          <w:insideH w:val="nil"/>
          <w:insideV w:val="nil"/>
        </w:tcBorders>
        <w:shd w:val="clear" w:color="auto" w:fill="E5EDEE"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9212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9212C" w:themeFill="accent1"/>
      </w:tcPr>
    </w:tblStylePr>
    <w:tblStylePr w:type="lastCol">
      <w:rPr>
        <w:b/>
        <w:bCs/>
        <w:color w:val="FFFFFF" w:themeColor="background1"/>
      </w:rPr>
      <w:tblPr/>
      <w:tcPr>
        <w:tcBorders>
          <w:left w:val="nil"/>
          <w:right w:val="nil"/>
          <w:insideH w:val="nil"/>
          <w:insideV w:val="nil"/>
        </w:tcBorders>
        <w:shd w:val="clear" w:color="auto" w:fill="09212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BC1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BC100" w:themeFill="accent2"/>
      </w:tcPr>
    </w:tblStylePr>
    <w:tblStylePr w:type="lastCol">
      <w:rPr>
        <w:b/>
        <w:bCs/>
        <w:color w:val="FFFFFF" w:themeColor="background1"/>
      </w:rPr>
      <w:tblPr/>
      <w:tcPr>
        <w:tcBorders>
          <w:left w:val="nil"/>
          <w:right w:val="nil"/>
          <w:insideH w:val="nil"/>
          <w:insideV w:val="nil"/>
        </w:tcBorders>
        <w:shd w:val="clear" w:color="auto" w:fill="ABC1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D858B"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D858B" w:themeFill="accent3"/>
      </w:tcPr>
    </w:tblStylePr>
    <w:tblStylePr w:type="lastCol">
      <w:rPr>
        <w:b/>
        <w:bCs/>
        <w:color w:val="FFFFFF" w:themeColor="background1"/>
      </w:rPr>
      <w:tblPr/>
      <w:tcPr>
        <w:tcBorders>
          <w:left w:val="nil"/>
          <w:right w:val="nil"/>
          <w:insideH w:val="nil"/>
          <w:insideV w:val="nil"/>
        </w:tcBorders>
        <w:shd w:val="clear" w:color="auto" w:fill="5D858B"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617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617E" w:themeFill="accent4"/>
      </w:tcPr>
    </w:tblStylePr>
    <w:tblStylePr w:type="lastCol">
      <w:rPr>
        <w:b/>
        <w:bCs/>
        <w:color w:val="FFFFFF" w:themeColor="background1"/>
      </w:rPr>
      <w:tblPr/>
      <w:tcPr>
        <w:tcBorders>
          <w:left w:val="nil"/>
          <w:right w:val="nil"/>
          <w:insideH w:val="nil"/>
          <w:insideV w:val="nil"/>
        </w:tcBorders>
        <w:shd w:val="clear" w:color="auto" w:fill="00617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A4A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A4A6" w:themeFill="accent5"/>
      </w:tcPr>
    </w:tblStylePr>
    <w:tblStylePr w:type="lastCol">
      <w:rPr>
        <w:b/>
        <w:bCs/>
        <w:color w:val="FFFFFF" w:themeColor="background1"/>
      </w:rPr>
      <w:tblPr/>
      <w:tcPr>
        <w:tcBorders>
          <w:left w:val="nil"/>
          <w:right w:val="nil"/>
          <w:insideH w:val="nil"/>
          <w:insideV w:val="nil"/>
        </w:tcBorders>
        <w:shd w:val="clear" w:color="auto" w:fill="00A4A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semiHidden/>
    <w:unhideWhenUsed/>
    <w:rsid w:val="00654827"/>
    <w:pPr>
      <w:spacing w:after="0" w:line="240" w:lineRule="auto"/>
    </w:pPr>
    <w:rPr>
      <w:rFonts w:ascii="Times New Roman" w:eastAsia="Times New Roman" w:hAnsi="Times New Roman" w:cs="Times New Roman"/>
      <w:sz w:val="20"/>
      <w:szCs w:val="20"/>
      <w:lang w:eastAsia="fr-F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7B8B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7B8BB" w:themeFill="accent6"/>
      </w:tcPr>
    </w:tblStylePr>
    <w:tblStylePr w:type="lastCol">
      <w:rPr>
        <w:b/>
        <w:bCs/>
        <w:color w:val="FFFFFF" w:themeColor="background1"/>
      </w:rPr>
      <w:tblPr/>
      <w:tcPr>
        <w:tcBorders>
          <w:left w:val="nil"/>
          <w:right w:val="nil"/>
          <w:insideH w:val="nil"/>
          <w:insideV w:val="nil"/>
        </w:tcBorders>
        <w:shd w:val="clear" w:color="auto" w:fill="97B8BB"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VariableHTML">
    <w:name w:val="HTML Variable"/>
    <w:basedOn w:val="Policepardfaut"/>
    <w:semiHidden/>
    <w:unhideWhenUsed/>
    <w:rsid w:val="00654827"/>
    <w:rPr>
      <w:i/>
      <w:iCs/>
    </w:rPr>
  </w:style>
  <w:style w:type="character" w:customStyle="1" w:styleId="StyleTitresEtiquettesCar">
    <w:name w:val="Style Titres &amp; Etiquettes Car"/>
    <w:basedOn w:val="Policepardfaut"/>
    <w:link w:val="StyleTitresEtiquettes"/>
    <w:rsid w:val="00A95009"/>
    <w:rPr>
      <w:rFonts w:ascii="Segoe UI" w:eastAsia="Times New Roman" w:hAnsi="Segoe UI" w:cs="Arial"/>
      <w:szCs w:val="20"/>
      <w:lang w:eastAsia="fr-FR"/>
    </w:rPr>
  </w:style>
  <w:style w:type="character" w:customStyle="1" w:styleId="En-ttetableauCar">
    <w:name w:val="En-tête tableau Car"/>
    <w:basedOn w:val="StyleTitresEtiquettesCar"/>
    <w:link w:val="En-ttetableau"/>
    <w:rsid w:val="00A95009"/>
    <w:rPr>
      <w:rFonts w:ascii="Segoe UI" w:eastAsia="Times New Roman" w:hAnsi="Segoe UI" w:cs="Arial"/>
      <w:b/>
      <w:color w:val="FFFFFF" w:themeColor="background1"/>
      <w:sz w:val="18"/>
      <w:szCs w:val="20"/>
      <w:lang w:eastAsia="fr-FR"/>
    </w:rPr>
  </w:style>
  <w:style w:type="character" w:customStyle="1" w:styleId="En-ttetableau2Car">
    <w:name w:val="En-tête tableau 2 Car"/>
    <w:basedOn w:val="En-ttetableauCar"/>
    <w:link w:val="En-ttetableau2"/>
    <w:rsid w:val="00A95009"/>
    <w:rPr>
      <w:rFonts w:ascii="Segoe UI" w:eastAsia="Times New Roman" w:hAnsi="Segoe UI" w:cs="Arial"/>
      <w:b/>
      <w:color w:val="00617E"/>
      <w:sz w:val="18"/>
      <w:szCs w:val="20"/>
      <w:lang w:eastAsia="fr-FR"/>
    </w:rPr>
  </w:style>
  <w:style w:type="character" w:customStyle="1" w:styleId="Type-documentCar">
    <w:name w:val="Type-document Car"/>
    <w:basedOn w:val="Policepardfaut"/>
    <w:link w:val="Type-document"/>
    <w:rsid w:val="00A95009"/>
    <w:rPr>
      <w:rFonts w:ascii="Segoe UI" w:eastAsia="Times New Roman" w:hAnsi="Segoe UI" w:cs="Arial"/>
      <w:b/>
      <w:bCs/>
      <w:color w:val="ABC100"/>
      <w:sz w:val="32"/>
      <w:szCs w:val="20"/>
      <w:lang w:eastAsia="fr-FR"/>
    </w:rPr>
  </w:style>
  <w:style w:type="paragraph" w:customStyle="1" w:styleId="Documentinformationtext">
    <w:name w:val="_Document information text"/>
    <w:link w:val="DocumentinformationtextChar"/>
    <w:uiPriority w:val="4"/>
    <w:rsid w:val="008E5491"/>
    <w:pPr>
      <w:spacing w:after="40" w:line="240" w:lineRule="auto"/>
    </w:pPr>
    <w:rPr>
      <w:color w:val="828282" w:themeColor="background2"/>
      <w:sz w:val="18"/>
      <w:szCs w:val="20"/>
      <w:lang w:val="en-GB"/>
    </w:rPr>
  </w:style>
  <w:style w:type="character" w:customStyle="1" w:styleId="DocumentinformationtextChar">
    <w:name w:val="_Document information text Char"/>
    <w:basedOn w:val="Policepardfaut"/>
    <w:link w:val="Documentinformationtext"/>
    <w:uiPriority w:val="4"/>
    <w:rsid w:val="008E5491"/>
    <w:rPr>
      <w:color w:val="828282" w:themeColor="background2"/>
      <w:sz w:val="18"/>
      <w:szCs w:val="20"/>
      <w:lang w:val="en-GB"/>
    </w:rPr>
  </w:style>
  <w:style w:type="paragraph" w:customStyle="1" w:styleId="Exergue">
    <w:name w:val="Exergue"/>
    <w:basedOn w:val="Normal"/>
    <w:qFormat/>
    <w:rsid w:val="00321529"/>
    <w:pPr>
      <w:widowControl w:val="0"/>
      <w:autoSpaceDE w:val="0"/>
      <w:autoSpaceDN w:val="0"/>
      <w:adjustRightInd w:val="0"/>
      <w:spacing w:before="120" w:after="120"/>
      <w:ind w:left="55"/>
      <w:jc w:val="both"/>
      <w:textAlignment w:val="center"/>
    </w:pPr>
    <w:rPr>
      <w:rFonts w:cs="Dosis-Light"/>
      <w:iCs/>
      <w:szCs w:val="22"/>
    </w:rPr>
  </w:style>
  <w:style w:type="paragraph" w:customStyle="1" w:styleId="Documentmentions">
    <w:name w:val="_Document mentions"/>
    <w:link w:val="DocumentmentionsChar"/>
    <w:uiPriority w:val="4"/>
    <w:rsid w:val="00321529"/>
    <w:pPr>
      <w:framePr w:wrap="around" w:vAnchor="page" w:hAnchor="margin" w:xAlign="right" w:y="15877"/>
      <w:spacing w:after="0" w:line="240" w:lineRule="auto"/>
      <w:jc w:val="right"/>
    </w:pPr>
    <w:rPr>
      <w:caps/>
      <w:color w:val="5D858B" w:themeColor="accent3"/>
      <w:spacing w:val="10"/>
      <w:sz w:val="16"/>
      <w:szCs w:val="20"/>
      <w:lang w:eastAsia="fr-FR"/>
    </w:rPr>
  </w:style>
  <w:style w:type="character" w:customStyle="1" w:styleId="DocumentmentionsChar">
    <w:name w:val="_Document mentions Char"/>
    <w:basedOn w:val="Policepardfaut"/>
    <w:link w:val="Documentmentions"/>
    <w:uiPriority w:val="4"/>
    <w:rsid w:val="00321529"/>
    <w:rPr>
      <w:caps/>
      <w:color w:val="5D858B" w:themeColor="accent3"/>
      <w:spacing w:val="10"/>
      <w:sz w:val="16"/>
      <w:szCs w:val="20"/>
      <w:lang w:eastAsia="fr-FR"/>
    </w:rPr>
  </w:style>
  <w:style w:type="paragraph" w:styleId="Rvision">
    <w:name w:val="Revision"/>
    <w:hidden/>
    <w:uiPriority w:val="99"/>
    <w:semiHidden/>
    <w:rsid w:val="00FF38A3"/>
    <w:pPr>
      <w:spacing w:after="0" w:line="240" w:lineRule="auto"/>
    </w:pPr>
    <w:rPr>
      <w:rFonts w:ascii="Segoe UI" w:eastAsia="Times New Roman" w:hAnsi="Segoe UI" w:cs="Times New Roman"/>
      <w:szCs w:val="20"/>
      <w:lang w:eastAsia="fr-FR"/>
    </w:rPr>
  </w:style>
  <w:style w:type="paragraph" w:customStyle="1" w:styleId="Puce3">
    <w:name w:val="– Puce 3"/>
    <w:link w:val="Puce3Car"/>
    <w:qFormat/>
    <w:rsid w:val="00160CBD"/>
    <w:pPr>
      <w:numPr>
        <w:numId w:val="13"/>
      </w:numPr>
      <w:tabs>
        <w:tab w:val="left" w:pos="851"/>
      </w:tabs>
      <w:spacing w:before="80" w:after="80" w:line="240" w:lineRule="auto"/>
      <w:jc w:val="both"/>
    </w:pPr>
    <w:rPr>
      <w:sz w:val="20"/>
      <w:szCs w:val="20"/>
      <w:lang w:eastAsia="fr-FR"/>
    </w:rPr>
  </w:style>
  <w:style w:type="character" w:customStyle="1" w:styleId="Puce3Car">
    <w:name w:val="– Puce 3 Car"/>
    <w:basedOn w:val="Policepardfaut"/>
    <w:link w:val="Puce3"/>
    <w:rsid w:val="00160CBD"/>
    <w:rPr>
      <w:sz w:val="20"/>
      <w:szCs w:val="20"/>
      <w:lang w:eastAsia="fr-FR"/>
    </w:rPr>
  </w:style>
  <w:style w:type="paragraph" w:customStyle="1" w:styleId="A1-ParagrapheStandardIOSIS">
    <w:name w:val="A1 - Paragraphe Standard IOSIS"/>
    <w:link w:val="A1-ParagrapheStandardIOSISCar"/>
    <w:rsid w:val="005B14CA"/>
    <w:pPr>
      <w:spacing w:after="120" w:line="240" w:lineRule="atLeast"/>
      <w:jc w:val="both"/>
    </w:pPr>
    <w:rPr>
      <w:rFonts w:ascii="Arial" w:eastAsia="Times New Roman" w:hAnsi="Arial" w:cs="Times New Roman"/>
      <w:sz w:val="20"/>
      <w:szCs w:val="20"/>
      <w:lang w:eastAsia="fr-FR"/>
    </w:rPr>
  </w:style>
  <w:style w:type="character" w:customStyle="1" w:styleId="A1-ParagrapheStandardIOSISCar">
    <w:name w:val="A1 - Paragraphe Standard IOSIS Car"/>
    <w:link w:val="A1-ParagrapheStandardIOSIS"/>
    <w:rsid w:val="005B14CA"/>
    <w:rPr>
      <w:rFonts w:ascii="Arial" w:eastAsia="Times New Roman" w:hAnsi="Arial" w:cs="Times New Roman"/>
      <w:sz w:val="20"/>
      <w:szCs w:val="20"/>
      <w:lang w:eastAsia="fr-FR"/>
    </w:rPr>
  </w:style>
  <w:style w:type="character" w:styleId="Mentionnonrsolue">
    <w:name w:val="Unresolved Mention"/>
    <w:basedOn w:val="Policepardfaut"/>
    <w:uiPriority w:val="99"/>
    <w:semiHidden/>
    <w:unhideWhenUsed/>
    <w:rsid w:val="00CE76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313656">
      <w:bodyDiv w:val="1"/>
      <w:marLeft w:val="0"/>
      <w:marRight w:val="0"/>
      <w:marTop w:val="0"/>
      <w:marBottom w:val="0"/>
      <w:divBdr>
        <w:top w:val="none" w:sz="0" w:space="0" w:color="auto"/>
        <w:left w:val="none" w:sz="0" w:space="0" w:color="auto"/>
        <w:bottom w:val="none" w:sz="0" w:space="0" w:color="auto"/>
        <w:right w:val="none" w:sz="0" w:space="0" w:color="auto"/>
      </w:divBdr>
    </w:div>
    <w:div w:id="23022775">
      <w:bodyDiv w:val="1"/>
      <w:marLeft w:val="0"/>
      <w:marRight w:val="0"/>
      <w:marTop w:val="0"/>
      <w:marBottom w:val="0"/>
      <w:divBdr>
        <w:top w:val="none" w:sz="0" w:space="0" w:color="auto"/>
        <w:left w:val="none" w:sz="0" w:space="0" w:color="auto"/>
        <w:bottom w:val="none" w:sz="0" w:space="0" w:color="auto"/>
        <w:right w:val="none" w:sz="0" w:space="0" w:color="auto"/>
      </w:divBdr>
    </w:div>
    <w:div w:id="201476812">
      <w:bodyDiv w:val="1"/>
      <w:marLeft w:val="0"/>
      <w:marRight w:val="0"/>
      <w:marTop w:val="0"/>
      <w:marBottom w:val="0"/>
      <w:divBdr>
        <w:top w:val="none" w:sz="0" w:space="0" w:color="auto"/>
        <w:left w:val="none" w:sz="0" w:space="0" w:color="auto"/>
        <w:bottom w:val="none" w:sz="0" w:space="0" w:color="auto"/>
        <w:right w:val="none" w:sz="0" w:space="0" w:color="auto"/>
      </w:divBdr>
    </w:div>
    <w:div w:id="382876730">
      <w:bodyDiv w:val="1"/>
      <w:marLeft w:val="0"/>
      <w:marRight w:val="0"/>
      <w:marTop w:val="0"/>
      <w:marBottom w:val="0"/>
      <w:divBdr>
        <w:top w:val="none" w:sz="0" w:space="0" w:color="auto"/>
        <w:left w:val="none" w:sz="0" w:space="0" w:color="auto"/>
        <w:bottom w:val="none" w:sz="0" w:space="0" w:color="auto"/>
        <w:right w:val="none" w:sz="0" w:space="0" w:color="auto"/>
      </w:divBdr>
    </w:div>
    <w:div w:id="450511187">
      <w:bodyDiv w:val="1"/>
      <w:marLeft w:val="0"/>
      <w:marRight w:val="0"/>
      <w:marTop w:val="0"/>
      <w:marBottom w:val="0"/>
      <w:divBdr>
        <w:top w:val="none" w:sz="0" w:space="0" w:color="auto"/>
        <w:left w:val="none" w:sz="0" w:space="0" w:color="auto"/>
        <w:bottom w:val="none" w:sz="0" w:space="0" w:color="auto"/>
        <w:right w:val="none" w:sz="0" w:space="0" w:color="auto"/>
      </w:divBdr>
    </w:div>
    <w:div w:id="503591205">
      <w:bodyDiv w:val="1"/>
      <w:marLeft w:val="0"/>
      <w:marRight w:val="0"/>
      <w:marTop w:val="0"/>
      <w:marBottom w:val="0"/>
      <w:divBdr>
        <w:top w:val="none" w:sz="0" w:space="0" w:color="auto"/>
        <w:left w:val="none" w:sz="0" w:space="0" w:color="auto"/>
        <w:bottom w:val="none" w:sz="0" w:space="0" w:color="auto"/>
        <w:right w:val="none" w:sz="0" w:space="0" w:color="auto"/>
      </w:divBdr>
    </w:div>
    <w:div w:id="532304602">
      <w:bodyDiv w:val="1"/>
      <w:marLeft w:val="0"/>
      <w:marRight w:val="0"/>
      <w:marTop w:val="0"/>
      <w:marBottom w:val="0"/>
      <w:divBdr>
        <w:top w:val="none" w:sz="0" w:space="0" w:color="auto"/>
        <w:left w:val="none" w:sz="0" w:space="0" w:color="auto"/>
        <w:bottom w:val="none" w:sz="0" w:space="0" w:color="auto"/>
        <w:right w:val="none" w:sz="0" w:space="0" w:color="auto"/>
      </w:divBdr>
    </w:div>
    <w:div w:id="684556077">
      <w:bodyDiv w:val="1"/>
      <w:marLeft w:val="0"/>
      <w:marRight w:val="0"/>
      <w:marTop w:val="0"/>
      <w:marBottom w:val="0"/>
      <w:divBdr>
        <w:top w:val="none" w:sz="0" w:space="0" w:color="auto"/>
        <w:left w:val="none" w:sz="0" w:space="0" w:color="auto"/>
        <w:bottom w:val="none" w:sz="0" w:space="0" w:color="auto"/>
        <w:right w:val="none" w:sz="0" w:space="0" w:color="auto"/>
      </w:divBdr>
    </w:div>
    <w:div w:id="866797222">
      <w:bodyDiv w:val="1"/>
      <w:marLeft w:val="0"/>
      <w:marRight w:val="0"/>
      <w:marTop w:val="0"/>
      <w:marBottom w:val="0"/>
      <w:divBdr>
        <w:top w:val="none" w:sz="0" w:space="0" w:color="auto"/>
        <w:left w:val="none" w:sz="0" w:space="0" w:color="auto"/>
        <w:bottom w:val="none" w:sz="0" w:space="0" w:color="auto"/>
        <w:right w:val="none" w:sz="0" w:space="0" w:color="auto"/>
      </w:divBdr>
    </w:div>
    <w:div w:id="901138489">
      <w:bodyDiv w:val="1"/>
      <w:marLeft w:val="0"/>
      <w:marRight w:val="0"/>
      <w:marTop w:val="0"/>
      <w:marBottom w:val="0"/>
      <w:divBdr>
        <w:top w:val="none" w:sz="0" w:space="0" w:color="auto"/>
        <w:left w:val="none" w:sz="0" w:space="0" w:color="auto"/>
        <w:bottom w:val="none" w:sz="0" w:space="0" w:color="auto"/>
        <w:right w:val="none" w:sz="0" w:space="0" w:color="auto"/>
      </w:divBdr>
    </w:div>
    <w:div w:id="977221381">
      <w:bodyDiv w:val="1"/>
      <w:marLeft w:val="0"/>
      <w:marRight w:val="0"/>
      <w:marTop w:val="0"/>
      <w:marBottom w:val="0"/>
      <w:divBdr>
        <w:top w:val="none" w:sz="0" w:space="0" w:color="auto"/>
        <w:left w:val="none" w:sz="0" w:space="0" w:color="auto"/>
        <w:bottom w:val="none" w:sz="0" w:space="0" w:color="auto"/>
        <w:right w:val="none" w:sz="0" w:space="0" w:color="auto"/>
      </w:divBdr>
    </w:div>
    <w:div w:id="981085424">
      <w:bodyDiv w:val="1"/>
      <w:marLeft w:val="0"/>
      <w:marRight w:val="0"/>
      <w:marTop w:val="0"/>
      <w:marBottom w:val="0"/>
      <w:divBdr>
        <w:top w:val="none" w:sz="0" w:space="0" w:color="auto"/>
        <w:left w:val="none" w:sz="0" w:space="0" w:color="auto"/>
        <w:bottom w:val="none" w:sz="0" w:space="0" w:color="auto"/>
        <w:right w:val="none" w:sz="0" w:space="0" w:color="auto"/>
      </w:divBdr>
    </w:div>
    <w:div w:id="1071275484">
      <w:bodyDiv w:val="1"/>
      <w:marLeft w:val="0"/>
      <w:marRight w:val="0"/>
      <w:marTop w:val="0"/>
      <w:marBottom w:val="0"/>
      <w:divBdr>
        <w:top w:val="none" w:sz="0" w:space="0" w:color="auto"/>
        <w:left w:val="none" w:sz="0" w:space="0" w:color="auto"/>
        <w:bottom w:val="none" w:sz="0" w:space="0" w:color="auto"/>
        <w:right w:val="none" w:sz="0" w:space="0" w:color="auto"/>
      </w:divBdr>
    </w:div>
    <w:div w:id="1141076231">
      <w:bodyDiv w:val="1"/>
      <w:marLeft w:val="0"/>
      <w:marRight w:val="0"/>
      <w:marTop w:val="0"/>
      <w:marBottom w:val="0"/>
      <w:divBdr>
        <w:top w:val="none" w:sz="0" w:space="0" w:color="auto"/>
        <w:left w:val="none" w:sz="0" w:space="0" w:color="auto"/>
        <w:bottom w:val="none" w:sz="0" w:space="0" w:color="auto"/>
        <w:right w:val="none" w:sz="0" w:space="0" w:color="auto"/>
      </w:divBdr>
    </w:div>
    <w:div w:id="1431469114">
      <w:bodyDiv w:val="1"/>
      <w:marLeft w:val="0"/>
      <w:marRight w:val="0"/>
      <w:marTop w:val="0"/>
      <w:marBottom w:val="0"/>
      <w:divBdr>
        <w:top w:val="none" w:sz="0" w:space="0" w:color="auto"/>
        <w:left w:val="none" w:sz="0" w:space="0" w:color="auto"/>
        <w:bottom w:val="none" w:sz="0" w:space="0" w:color="auto"/>
        <w:right w:val="none" w:sz="0" w:space="0" w:color="auto"/>
      </w:divBdr>
    </w:div>
    <w:div w:id="1565869770">
      <w:bodyDiv w:val="1"/>
      <w:marLeft w:val="0"/>
      <w:marRight w:val="0"/>
      <w:marTop w:val="0"/>
      <w:marBottom w:val="0"/>
      <w:divBdr>
        <w:top w:val="none" w:sz="0" w:space="0" w:color="auto"/>
        <w:left w:val="none" w:sz="0" w:space="0" w:color="auto"/>
        <w:bottom w:val="none" w:sz="0" w:space="0" w:color="auto"/>
        <w:right w:val="none" w:sz="0" w:space="0" w:color="auto"/>
      </w:divBdr>
    </w:div>
    <w:div w:id="1689595401">
      <w:bodyDiv w:val="1"/>
      <w:marLeft w:val="0"/>
      <w:marRight w:val="0"/>
      <w:marTop w:val="0"/>
      <w:marBottom w:val="0"/>
      <w:divBdr>
        <w:top w:val="none" w:sz="0" w:space="0" w:color="auto"/>
        <w:left w:val="none" w:sz="0" w:space="0" w:color="auto"/>
        <w:bottom w:val="none" w:sz="0" w:space="0" w:color="auto"/>
        <w:right w:val="none" w:sz="0" w:space="0" w:color="auto"/>
      </w:divBdr>
    </w:div>
    <w:div w:id="1722243135">
      <w:bodyDiv w:val="1"/>
      <w:marLeft w:val="0"/>
      <w:marRight w:val="0"/>
      <w:marTop w:val="0"/>
      <w:marBottom w:val="0"/>
      <w:divBdr>
        <w:top w:val="none" w:sz="0" w:space="0" w:color="auto"/>
        <w:left w:val="none" w:sz="0" w:space="0" w:color="auto"/>
        <w:bottom w:val="none" w:sz="0" w:space="0" w:color="auto"/>
        <w:right w:val="none" w:sz="0" w:space="0" w:color="auto"/>
      </w:divBdr>
    </w:div>
    <w:div w:id="1758401584">
      <w:bodyDiv w:val="1"/>
      <w:marLeft w:val="0"/>
      <w:marRight w:val="0"/>
      <w:marTop w:val="0"/>
      <w:marBottom w:val="0"/>
      <w:divBdr>
        <w:top w:val="none" w:sz="0" w:space="0" w:color="auto"/>
        <w:left w:val="none" w:sz="0" w:space="0" w:color="auto"/>
        <w:bottom w:val="none" w:sz="0" w:space="0" w:color="auto"/>
        <w:right w:val="none" w:sz="0" w:space="0" w:color="auto"/>
      </w:divBdr>
    </w:div>
    <w:div w:id="1805386720">
      <w:bodyDiv w:val="1"/>
      <w:marLeft w:val="0"/>
      <w:marRight w:val="0"/>
      <w:marTop w:val="0"/>
      <w:marBottom w:val="0"/>
      <w:divBdr>
        <w:top w:val="none" w:sz="0" w:space="0" w:color="auto"/>
        <w:left w:val="none" w:sz="0" w:space="0" w:color="auto"/>
        <w:bottom w:val="none" w:sz="0" w:space="0" w:color="auto"/>
        <w:right w:val="none" w:sz="0" w:space="0" w:color="auto"/>
      </w:divBdr>
    </w:div>
    <w:div w:id="1809545935">
      <w:bodyDiv w:val="1"/>
      <w:marLeft w:val="0"/>
      <w:marRight w:val="0"/>
      <w:marTop w:val="0"/>
      <w:marBottom w:val="0"/>
      <w:divBdr>
        <w:top w:val="none" w:sz="0" w:space="0" w:color="auto"/>
        <w:left w:val="none" w:sz="0" w:space="0" w:color="auto"/>
        <w:bottom w:val="none" w:sz="0" w:space="0" w:color="auto"/>
        <w:right w:val="none" w:sz="0" w:space="0" w:color="auto"/>
      </w:divBdr>
    </w:div>
    <w:div w:id="1821384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emf"/></Relationships>
</file>

<file path=word/_rels/footer3.xml.rels><?xml version="1.0" encoding="UTF-8" standalone="yes"?>
<Relationships xmlns="http://schemas.openxmlformats.org/package/2006/relationships"><Relationship Id="rId1" Type="http://schemas.openxmlformats.org/officeDocument/2006/relationships/image" Target="media/image6.jpe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bardet\AppData\Roaming\Microsoft\Templates\MRS%20EGIS.dotm" TargetMode="External"/></Relationships>
</file>

<file path=word/theme/theme1.xml><?xml version="1.0" encoding="utf-8"?>
<a:theme xmlns:a="http://schemas.openxmlformats.org/drawingml/2006/main" name="EGIS">
  <a:themeElements>
    <a:clrScheme name="EGIS">
      <a:dk1>
        <a:srgbClr val="000000"/>
      </a:dk1>
      <a:lt1>
        <a:sysClr val="window" lastClr="FFFFFF"/>
      </a:lt1>
      <a:dk2>
        <a:srgbClr val="F4A41D"/>
      </a:dk2>
      <a:lt2>
        <a:srgbClr val="828282"/>
      </a:lt2>
      <a:accent1>
        <a:srgbClr val="09212C"/>
      </a:accent1>
      <a:accent2>
        <a:srgbClr val="ABC100"/>
      </a:accent2>
      <a:accent3>
        <a:srgbClr val="5D858B"/>
      </a:accent3>
      <a:accent4>
        <a:srgbClr val="00617E"/>
      </a:accent4>
      <a:accent5>
        <a:srgbClr val="00A4A6"/>
      </a:accent5>
      <a:accent6>
        <a:srgbClr val="97B8BB"/>
      </a:accent6>
      <a:hlink>
        <a:srgbClr val="09212C"/>
      </a:hlink>
      <a:folHlink>
        <a:srgbClr val="09212C"/>
      </a:folHlink>
    </a:clrScheme>
    <a:fontScheme name="Egis">
      <a:majorFont>
        <a:latin typeface="Segoe UI"/>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1"/>
        </a:solidFill>
        <a:ln>
          <a:noFill/>
        </a:ln>
      </a:spPr>
      <a:bodyPr rot="0" spcFirstLastPara="0" vertOverflow="overflow" horzOverflow="overflow" vert="horz" wrap="none" lIns="72000" tIns="72000" rIns="72000" bIns="72000" numCol="1" spcCol="0" rtlCol="0" fromWordArt="0" anchor="ctr" anchorCtr="0" forceAA="0" compatLnSpc="1">
        <a:prstTxWarp prst="textNoShape">
          <a:avLst/>
        </a:prstTxWarp>
        <a:noAutofit/>
      </a:bodyPr>
      <a:lstStyle>
        <a:defPPr algn="ctr">
          <a:defRPr sz="1200" dirty="0" err="1" smtClean="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none" lIns="0" tIns="0" rIns="0" bIns="0" rtlCol="0">
        <a:spAutoFit/>
      </a:bodyPr>
      <a:lstStyle>
        <a:defPPr>
          <a:defRPr sz="1400" dirty="0" err="1" smtClean="0"/>
        </a:defPPr>
      </a:lstStyle>
    </a:txDef>
  </a:objectDefaults>
  <a:extraClrSchemeLst/>
  <a:extLst>
    <a:ext uri="{05A4C25C-085E-4340-85A3-A5531E510DB2}">
      <thm15:themeFamily xmlns:thm15="http://schemas.microsoft.com/office/thememl/2012/main" name="Egis" id="{442E41AC-669D-45CC-B881-4D1430D04708}" vid="{6BED1D58-39B6-4025-BC48-6441989E340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1a2ac40-0c8a-4765-8d3e-1350fec22d44">
      <Terms xmlns="http://schemas.microsoft.com/office/infopath/2007/PartnerControls"/>
    </lcf76f155ced4ddcb4097134ff3c332f>
    <TaxCatchAll xmlns="fd4e99d7-8989-4b83-b4f4-be90479a7c2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660CCB98AB09A4F9ED216CC44ECB412" ma:contentTypeVersion="14" ma:contentTypeDescription="Crée un document." ma:contentTypeScope="" ma:versionID="7e3f29d8faf9006c3518f9d4a5876908">
  <xsd:schema xmlns:xsd="http://www.w3.org/2001/XMLSchema" xmlns:xs="http://www.w3.org/2001/XMLSchema" xmlns:p="http://schemas.microsoft.com/office/2006/metadata/properties" xmlns:ns2="b1a2ac40-0c8a-4765-8d3e-1350fec22d44" xmlns:ns3="fd4e99d7-8989-4b83-b4f4-be90479a7c2c" targetNamespace="http://schemas.microsoft.com/office/2006/metadata/properties" ma:root="true" ma:fieldsID="01c54d894bb911c8e5f3e1414043efa3" ns2:_="" ns3:_="">
    <xsd:import namespace="b1a2ac40-0c8a-4765-8d3e-1350fec22d44"/>
    <xsd:import namespace="fd4e99d7-8989-4b83-b4f4-be90479a7c2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a2ac40-0c8a-4765-8d3e-1350fec22d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Balises d’images" ma:readOnly="false" ma:fieldId="{5cf76f15-5ced-4ddc-b409-7134ff3c332f}" ma:taxonomyMulti="true" ma:sspId="06d6082f-4704-4d38-86b5-cca0f713ce59"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4e99d7-8989-4b83-b4f4-be90479a7c2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ba4fd74-3c2d-47b3-a463-c86ee53b8f5f}" ma:internalName="TaxCatchAll" ma:showField="CatchAllData" ma:web="fd4e99d7-8989-4b83-b4f4-be90479a7c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26CFF5-3585-4B3D-9238-3AB95C15A016}">
  <ds:schemaRefs>
    <ds:schemaRef ds:uri="http://schemas.microsoft.com/office/2006/documentManagement/types"/>
    <ds:schemaRef ds:uri="http://schemas.openxmlformats.org/package/2006/metadata/core-properties"/>
    <ds:schemaRef ds:uri="http://www.w3.org/XML/1998/namespace"/>
    <ds:schemaRef ds:uri="http://purl.org/dc/dcmitype/"/>
    <ds:schemaRef ds:uri="http://purl.org/dc/elements/1.1/"/>
    <ds:schemaRef ds:uri="http://schemas.microsoft.com/office/2006/metadata/properties"/>
    <ds:schemaRef ds:uri="fd4e99d7-8989-4b83-b4f4-be90479a7c2c"/>
    <ds:schemaRef ds:uri="http://schemas.microsoft.com/office/infopath/2007/PartnerControls"/>
    <ds:schemaRef ds:uri="b1a2ac40-0c8a-4765-8d3e-1350fec22d44"/>
    <ds:schemaRef ds:uri="http://purl.org/dc/terms/"/>
  </ds:schemaRefs>
</ds:datastoreItem>
</file>

<file path=customXml/itemProps2.xml><?xml version="1.0" encoding="utf-8"?>
<ds:datastoreItem xmlns:ds="http://schemas.openxmlformats.org/officeDocument/2006/customXml" ds:itemID="{02F39823-DCB9-4530-8793-6ABCA92A0938}">
  <ds:schemaRefs>
    <ds:schemaRef ds:uri="http://schemas.openxmlformats.org/officeDocument/2006/bibliography"/>
  </ds:schemaRefs>
</ds:datastoreItem>
</file>

<file path=customXml/itemProps3.xml><?xml version="1.0" encoding="utf-8"?>
<ds:datastoreItem xmlns:ds="http://schemas.openxmlformats.org/officeDocument/2006/customXml" ds:itemID="{1B6CC3A3-2C1D-4CD6-B95E-BB4C90E7A5F8}">
  <ds:schemaRefs>
    <ds:schemaRef ds:uri="http://schemas.microsoft.com/sharepoint/v3/contenttype/forms"/>
  </ds:schemaRefs>
</ds:datastoreItem>
</file>

<file path=customXml/itemProps4.xml><?xml version="1.0" encoding="utf-8"?>
<ds:datastoreItem xmlns:ds="http://schemas.openxmlformats.org/officeDocument/2006/customXml" ds:itemID="{A9882ABB-E9E0-4222-93DA-14F3CBDA66B5}"/>
</file>

<file path=docProps/app.xml><?xml version="1.0" encoding="utf-8"?>
<Properties xmlns="http://schemas.openxmlformats.org/officeDocument/2006/extended-properties" xmlns:vt="http://schemas.openxmlformats.org/officeDocument/2006/docPropsVTypes">
  <Template>MRS EGIS</Template>
  <TotalTime>528</TotalTime>
  <Pages>78</Pages>
  <Words>12793</Words>
  <Characters>70365</Characters>
  <Application>Microsoft Office Word</Application>
  <DocSecurity>0</DocSecurity>
  <Lines>586</Lines>
  <Paragraphs>165</Paragraphs>
  <ScaleCrop>false</ScaleCrop>
  <HeadingPairs>
    <vt:vector size="2" baseType="variant">
      <vt:variant>
        <vt:lpstr>Titre</vt:lpstr>
      </vt:variant>
      <vt:variant>
        <vt:i4>1</vt:i4>
      </vt:variant>
    </vt:vector>
  </HeadingPairs>
  <TitlesOfParts>
    <vt:vector size="1" baseType="lpstr">
      <vt:lpstr>Rapport d'analyse ACT privé</vt:lpstr>
    </vt:vector>
  </TitlesOfParts>
  <Company>Artecomm</Company>
  <LinksUpToDate>false</LinksUpToDate>
  <CharactersWithSpaces>82993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d'analyse ACT privé</dc:title>
  <dc:creator>GILQUIN Agnes</dc:creator>
  <cp:keywords/>
  <cp:lastModifiedBy>Thomas DEMASSIEUX</cp:lastModifiedBy>
  <cp:revision>373</cp:revision>
  <cp:lastPrinted>2024-12-17T19:29:00Z</cp:lastPrinted>
  <dcterms:created xsi:type="dcterms:W3CDTF">2024-12-17T10:42:00Z</dcterms:created>
  <dcterms:modified xsi:type="dcterms:W3CDTF">2024-12-17T19:29:00Z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_mémoire">
    <vt:lpwstr>M_PQST2066</vt:lpwstr>
  </property>
  <property fmtid="{D5CDD505-2E9C-101B-9397-08002B2CF9AE}" pid="3" name="ContentTypeId">
    <vt:lpwstr>0x010100F660CCB98AB09A4F9ED216CC44ECB412</vt:lpwstr>
  </property>
  <property fmtid="{D5CDD505-2E9C-101B-9397-08002B2CF9AE}" pid="4" name="Confidentialité">
    <vt:lpwstr>Diffusion restreinte (autre : préciser)</vt:lpwstr>
  </property>
  <property fmtid="{D5CDD505-2E9C-101B-9397-08002B2CF9AE}" pid="5" name="Date document">
    <vt:lpwstr>jj/mmm/202x</vt:lpwstr>
  </property>
  <property fmtid="{D5CDD505-2E9C-101B-9397-08002B2CF9AE}" pid="6" name="Statut">
    <vt:lpwstr>Statut du document à renseigner</vt:lpwstr>
  </property>
  <property fmtid="{D5CDD505-2E9C-101B-9397-08002B2CF9AE}" pid="7" name="Version">
    <vt:lpwstr>Version : V0</vt:lpwstr>
  </property>
  <property fmtid="{D5CDD505-2E9C-101B-9397-08002B2CF9AE}" pid="8" name="Conservation">
    <vt:lpwstr>Préciser la durée de conservation</vt:lpwstr>
  </property>
  <property fmtid="{D5CDD505-2E9C-101B-9397-08002B2CF9AE}" pid="9" name="Type document">
    <vt:lpwstr>NOTE D'INFORMATION</vt:lpwstr>
  </property>
  <property fmtid="{D5CDD505-2E9C-101B-9397-08002B2CF9AE}" pid="10" name="Client">
    <vt:lpwstr>Préciser client</vt:lpwstr>
  </property>
  <property fmtid="{D5CDD505-2E9C-101B-9397-08002B2CF9AE}" pid="11" name="Affaire">
    <vt:lpwstr>Préciser affaire</vt:lpwstr>
  </property>
  <property fmtid="{D5CDD505-2E9C-101B-9397-08002B2CF9AE}" pid="12" name="Blocs">
    <vt:lpwstr>NON</vt:lpwstr>
  </property>
  <property fmtid="{D5CDD505-2E9C-101B-9397-08002B2CF9AE}" pid="13" name="AfficherComplement">
    <vt:lpwstr>NON</vt:lpwstr>
  </property>
  <property fmtid="{D5CDD505-2E9C-101B-9397-08002B2CF9AE}" pid="14" name="C_Langue">
    <vt:lpwstr>Français</vt:lpwstr>
  </property>
  <property fmtid="{D5CDD505-2E9C-101B-9397-08002B2CF9AE}" pid="15" name="Bascule_Trait_Pleine_Largeur">
    <vt:lpwstr>Sans</vt:lpwstr>
  </property>
  <property fmtid="{D5CDD505-2E9C-101B-9397-08002B2CF9AE}" pid="16" name="Bascule_Num">
    <vt:lpwstr>Sans;Avec;18112020;Avec;Sans;09122020</vt:lpwstr>
  </property>
  <property fmtid="{D5CDD505-2E9C-101B-9397-08002B2CF9AE}" pid="17" name="Entité">
    <vt:lpwstr>Entité</vt:lpwstr>
  </property>
  <property fmtid="{D5CDD505-2E9C-101B-9397-08002B2CF9AE}" pid="18" name="Service">
    <vt:lpwstr>DIRECTION TECHNIQUE BU BÂTIMENTS</vt:lpwstr>
  </property>
  <property fmtid="{D5CDD505-2E9C-101B-9397-08002B2CF9AE}" pid="19" name="Indice">
    <vt:lpwstr>-</vt:lpwstr>
  </property>
  <property fmtid="{D5CDD505-2E9C-101B-9397-08002B2CF9AE}" pid="20" name="Vérificateur">
    <vt:lpwstr>FUHS Laurent</vt:lpwstr>
  </property>
  <property fmtid="{D5CDD505-2E9C-101B-9397-08002B2CF9AE}" pid="21" name="Nomenclature">
    <vt:lpwstr>-</vt:lpwstr>
  </property>
  <property fmtid="{D5CDD505-2E9C-101B-9397-08002B2CF9AE}" pid="22" name="Nom d'opération">
    <vt:lpwstr>Nom Opération</vt:lpwstr>
  </property>
  <property fmtid="{D5CDD505-2E9C-101B-9397-08002B2CF9AE}" pid="23" name="_dlc_policyId">
    <vt:lpwstr>/networks/ctchefsdeprojet/DocumentReferencesNewAttachments</vt:lpwstr>
  </property>
  <property fmtid="{D5CDD505-2E9C-101B-9397-08002B2CF9AE}" pid="24" name="ItemRetentionFormula">
    <vt:lpwstr>&lt;formula id="Microsoft.Office.RecordsManagement.PolicyFeatures.Expiration.Formula.BuiltIn"&gt;&lt;number&gt;2&lt;/number&gt;&lt;property&gt;Created&lt;/property&gt;&lt;propertyId&gt;8c06beca-0777-48f7-91c7-6da68bc07b69&lt;/propertyId&gt;&lt;period&gt;days&lt;/period&gt;&lt;/formula&gt;</vt:lpwstr>
  </property>
  <property fmtid="{D5CDD505-2E9C-101B-9397-08002B2CF9AE}" pid="25" name="_dlc_ExpireDate">
    <vt:filetime>2022-02-13T14:45:39Z</vt:filetime>
  </property>
  <property fmtid="{D5CDD505-2E9C-101B-9397-08002B2CF9AE}" pid="26" name="TaxKeyword">
    <vt:lpwstr/>
  </property>
  <property fmtid="{D5CDD505-2E9C-101B-9397-08002B2CF9AE}" pid="27" name="Egis_Networks_Applicability">
    <vt:lpwstr>5;#Relevant|280d679a-87f5-42e6-8267-d7ef8528c6f5</vt:lpwstr>
  </property>
  <property fmtid="{D5CDD505-2E9C-101B-9397-08002B2CF9AE}" pid="28" name="Egis_Networks_DocumentType">
    <vt:lpwstr>79;#Standard documents|4919b20d-279c-4a3d-8450-d83cab82589a</vt:lpwstr>
  </property>
  <property fmtid="{D5CDD505-2E9C-101B-9397-08002B2CF9AE}" pid="29" name="Egis_Networks_Prestations">
    <vt:lpwstr/>
  </property>
  <property fmtid="{D5CDD505-2E9C-101B-9397-08002B2CF9AE}" pid="30" name="Egis_Networks_TechnicalObjects">
    <vt:lpwstr/>
  </property>
  <property fmtid="{D5CDD505-2E9C-101B-9397-08002B2CF9AE}" pid="31" name="Egis_Networks_Themes">
    <vt:lpwstr>346;#Chef de projet CT|f6b18805-24a4-4af7-beca-d1cea7cb8026</vt:lpwstr>
  </property>
  <property fmtid="{D5CDD505-2E9C-101B-9397-08002B2CF9AE}" pid="32" name="Egis_Networks_Status">
    <vt:lpwstr>15;#Approved|90fc0e93-f9ab-4d63-9195-abc9812caa0f</vt:lpwstr>
  </property>
  <property fmtid="{D5CDD505-2E9C-101B-9397-08002B2CF9AE}" pid="33" name="Egis_Networks_OtherNetworks">
    <vt:lpwstr>509;#Economie et Second oeuvre (domaine Bâtiment)|7ba8fadb-ba66-45ff-bc05-8ffa3f5b5e19;#705;#Direction Technique Batiments|23bd3395-0cf7-42fa-9844-80104475c8e4</vt:lpwstr>
  </property>
  <property fmtid="{D5CDD505-2E9C-101B-9397-08002B2CF9AE}" pid="34" name="Egis_Networks_GeographicalZones">
    <vt:lpwstr/>
  </property>
  <property fmtid="{D5CDD505-2E9C-101B-9397-08002B2CF9AE}" pid="35" name="MediaServiceImageTags">
    <vt:lpwstr/>
  </property>
</Properties>
</file>