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0" w:after="60"/>
        <w:jc w:val="start"/>
        <w:rPr/>
      </w:pPr>
      <w:bookmarkStart w:id="0" w:name="X5b6fecd25c28178bc56802c9907216e5ad703b1"/>
      <w:bookmarkEnd w:id="0"/>
      <w:r>
        <w:rPr/>
        <w:t>Knowledge-Based Assessment (KBA)</w:t>
        <w:b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2694" w:leader="none"/>
          <w:tab w:val="left" w:pos="2977" w:leader="none"/>
          <w:tab w:val="left" w:pos="4820" w:leader="none"/>
          <w:tab w:val="left" w:pos="5103" w:leader="none"/>
          <w:tab w:val="left" w:pos="7938" w:leader="none"/>
          <w:tab w:val="left" w:pos="8222" w:leader="none"/>
        </w:tabs>
        <w:rPr>
          <w:b/>
          <w:bCs w:val="false"/>
          <w:color w:val="D9272E"/>
          <w:sz w:val="24"/>
        </w:rPr>
      </w:pPr>
      <w:r>
        <w:rPr>
          <w:b/>
          <w:bCs w:val="false"/>
          <w:color w:val="D9272E"/>
          <w:sz w:val="24"/>
        </w:rPr>
        <w:t>Assessment Resources:</w:t>
      </w:r>
    </w:p>
    <w:tbl>
      <w:tblPr>
        <w:tblW w:w="1009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0093"/>
      </w:tblGrid>
      <w:tr>
        <w:trPr>
          <w:trHeight w:val="1205" w:hRule="atLeast"/>
        </w:trPr>
        <w:tc>
          <w:tcPr>
            <w:tcW w:w="10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100" w:after="100"/>
              <w:rPr>
                <w:rStyle w:val="SubtleEmphasis"/>
              </w:rPr>
            </w:pPr>
            <w:r>
              <w:rPr>
                <w:rStyle w:val="SubtleEmphasis"/>
                <w:bCs w:val="false"/>
              </w:rPr>
              <w:t>M</w:t>
            </w:r>
            <w:r>
              <w:rPr>
                <w:rStyle w:val="SubtleEmphasis"/>
              </w:rPr>
              <w:t>arking key available for lecturer via Blackboard.</w:t>
            </w:r>
          </w:p>
          <w:p>
            <w:pPr>
              <w:pStyle w:val="Normal"/>
              <w:rPr>
                <w:rStyle w:val="SubtleEmphasis"/>
              </w:rPr>
            </w:pPr>
            <w:r>
              <w:rPr>
                <w:rStyle w:val="SubtleEmphasis"/>
              </w:rPr>
              <w:t>Students may refer to the lecture material in formulating their answers.</w:t>
            </w:r>
          </w:p>
          <w:p>
            <w:pPr>
              <w:pStyle w:val="Normal"/>
              <w:spacing w:before="100" w:after="100"/>
              <w:rPr>
                <w:i/>
                <w:i/>
                <w:color w:val="0000FF"/>
                <w:szCs w:val="18"/>
              </w:rPr>
            </w:pPr>
            <w:r>
              <w:rPr>
                <w:i/>
                <w:color w:val="0000FF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120"/>
        <w:rPr>
          <w:b/>
          <w:bCs w:val="false"/>
          <w:color w:val="D9272E"/>
          <w:sz w:val="24"/>
        </w:rPr>
      </w:pPr>
      <w:r>
        <w:rPr>
          <w:b/>
          <w:bCs w:val="false"/>
          <w:color w:val="D9272E"/>
          <w:sz w:val="24"/>
        </w:rPr>
        <w:t>Assessment Instructions:</w:t>
      </w:r>
    </w:p>
    <w:tbl>
      <w:tblPr>
        <w:tblW w:w="1009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0093"/>
      </w:tblGrid>
      <w:tr>
        <w:trPr>
          <w:trHeight w:val="1689" w:hRule="atLeast"/>
        </w:trPr>
        <w:tc>
          <w:tcPr>
            <w:tcW w:w="10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100" w:after="100"/>
              <w:rPr>
                <w:rStyle w:val="SubtleEmphasis"/>
                <w:bCs w:val="false"/>
              </w:rPr>
            </w:pPr>
            <w:r>
              <w:rPr>
                <w:rStyle w:val="SubtleEmphasis"/>
                <w:bCs w:val="false"/>
              </w:rPr>
              <w:t xml:space="preserve">Students must attempt all questions. Answer succinctly using full sentences. </w:t>
            </w:r>
            <w:r>
              <w:rPr>
                <w:rStyle w:val="SubtleEmphasis"/>
              </w:rPr>
              <w:t>The space available for answers is indicative of the maximum length required for those answers</w:t>
            </w:r>
          </w:p>
          <w:p>
            <w:pPr>
              <w:pStyle w:val="Normal"/>
              <w:spacing w:before="100" w:after="100"/>
              <w:rPr>
                <w:bCs w:val="false"/>
                <w:i/>
                <w:i/>
                <w:color w:val="0000FF"/>
                <w:szCs w:val="18"/>
              </w:rPr>
            </w:pPr>
            <w:r>
              <w:rPr>
                <w:rStyle w:val="SubtleEmphasis"/>
                <w:bCs w:val="false"/>
              </w:rPr>
              <w:t xml:space="preserve">All answers must be at the student’s own words – copying generated code or answers from ChatGPT or other AI tools is </w:t>
            </w:r>
            <w:r>
              <w:rPr>
                <w:rStyle w:val="SubtleEmphasis"/>
                <w:b/>
              </w:rPr>
              <w:t>strictly</w:t>
            </w:r>
            <w:r>
              <w:rPr>
                <w:rStyle w:val="SubtleEmphasis"/>
                <w:bCs w:val="false"/>
              </w:rPr>
              <w:t xml:space="preserve"> prohibited. 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r>
        <w:rPr/>
        <w:t>Client-Side Programming</w:t>
      </w:r>
    </w:p>
    <w:p>
      <w:pPr>
        <w:pStyle w:val="TAFE-Question"/>
        <w:numPr>
          <w:ilvl w:val="0"/>
          <w:numId w:val="2"/>
        </w:numPr>
        <w:rPr>
          <w:sz w:val="24"/>
        </w:rPr>
      </w:pPr>
      <w:r>
        <w:rPr/>
        <w:t>Briefly describe client-side programming. Provide a brief illustration of benefit and a disadvantage of this approach for advanced user interface development.</w:t>
      </w:r>
    </w:p>
    <w:p>
      <w:pPr>
        <w:pStyle w:val="TAFE-Answer"/>
        <w:rPr/>
      </w:pPr>
      <w:r>
        <w:rPr/>
        <w:br/>
        <w:t>Client side programming is the program that is on the client (or user’s) machine.</w:t>
      </w:r>
    </w:p>
    <w:p>
      <w:pPr>
        <w:pStyle w:val="TAFE-Answer"/>
        <w:rPr/>
      </w:pPr>
      <w:r>
        <w:rPr/>
        <w:t>Pros:</w:t>
        <w:br/>
        <w:t xml:space="preserve">- </w:t>
      </w:r>
      <w:r>
        <w:rPr/>
        <w:t>Information not pertinent to the user is kept separated from their machine</w:t>
        <w:br/>
        <w:t>- A user does not have to download an entire server of information, they can retrieve pieces of information at their leisure.</w:t>
        <w:br/>
      </w:r>
    </w:p>
    <w:p>
      <w:pPr>
        <w:pStyle w:val="TAFE-Answer"/>
        <w:rPr/>
      </w:pPr>
      <w:r>
        <w:rPr/>
        <w:t>Cons:</w:t>
        <w:br/>
        <w:t>- From a development standpoint it makes it more complicated having more to operate and interact with</w:t>
        <w:br/>
      </w:r>
    </w:p>
    <w:p>
      <w:pPr>
        <w:pStyle w:val="Normal"/>
        <w:spacing w:before="480" w:after="480"/>
        <w:rPr>
          <w:rFonts w:ascii="Helvetica Neue" w:hAnsi="Helvetica Neue"/>
        </w:rPr>
      </w:pPr>
      <w:r>
        <w:rPr>
          <w:rFonts w:ascii="Helvetica Neue" w:hAnsi="Helvetica Neue"/>
        </w:rPr>
        <w:t>Geeks for Geeks. (</w:t>
      </w:r>
      <w:r>
        <w:rPr>
          <w:rFonts w:ascii="Helvetica Neue" w:hAnsi="Helvetica Neue"/>
        </w:rPr>
        <w:t xml:space="preserve">2017, October </w:t>
      </w:r>
      <w:r>
        <w:rPr>
          <w:rFonts w:ascii="Helvetica Neue" w:hAnsi="Helvetica Neue"/>
          <w:i/>
          <w:iCs/>
        </w:rPr>
        <w:t>26)</w:t>
      </w:r>
      <w:r>
        <w:rPr>
          <w:rFonts w:ascii="Helvetica Neue" w:hAnsi="Helvetica Neue"/>
        </w:rPr>
        <w:t xml:space="preserve">. Server side and Client side programming. Retrieved from </w:t>
        <w:tab/>
      </w:r>
      <w:hyperlink r:id="rId2">
        <w:r>
          <w:rPr>
            <w:rStyle w:val="Hyperlink"/>
            <w:rFonts w:ascii="Helvetica Neue" w:hAnsi="Helvetica Neue"/>
            <w:i/>
            <w:iCs/>
          </w:rPr>
          <w:t>https://www.geeksforgeeks.org/websites-apps/server-side-client-side-programming/</w:t>
        </w:r>
      </w:hyperlink>
      <w:r>
        <w:rPr>
          <w:rFonts w:ascii="Helvetica Neue" w:hAnsi="Helvetica Neue"/>
          <w:i/>
          <w:iCs/>
        </w:rPr>
        <w:t xml:space="preserve"> </w:t>
      </w:r>
    </w:p>
    <w:p>
      <w:pPr>
        <w:pStyle w:val="TAFE-Question"/>
        <w:numPr>
          <w:ilvl w:val="0"/>
          <w:numId w:val="2"/>
        </w:numPr>
        <w:rPr/>
      </w:pPr>
      <w:r>
        <w:rPr/>
        <w:t>Provide an example of a client-side programming language and describe a scenario where it is appropriate to be used.</w:t>
      </w:r>
    </w:p>
    <w:p>
      <w:pPr>
        <w:pStyle w:val="TAFE-Answer"/>
        <w:rPr/>
      </w:pPr>
      <w:r>
        <w:rPr/>
        <w:br/>
        <w:t>HTML</w:t>
      </w:r>
    </w:p>
    <w:p>
      <w:pPr>
        <w:pStyle w:val="TAFE-Answer"/>
        <w:rPr/>
      </w:pPr>
      <w:r>
        <w:rPr/>
        <w:t>Hypertext Markup Language is the standard go to language for what is displayed on a client’s browser and where. This includes things like, text, images, headers, videos. Usually other languages interact with HTML to alter it’s appearance e.g. CSS, Javascript.</w:t>
        <w:br/>
      </w:r>
    </w:p>
    <w:p>
      <w:pPr>
        <w:pStyle w:val="Normal"/>
        <w:spacing w:before="480" w:after="480"/>
        <w:rPr>
          <w:rFonts w:ascii="Helvetica Neue" w:hAnsi="Helvetica Neue"/>
          <w:i w:val="false"/>
          <w:i w:val="false"/>
          <w:iCs w:val="false"/>
        </w:rPr>
      </w:pPr>
      <w:r>
        <w:rPr>
          <w:rFonts w:ascii="Helvetica Neue" w:hAnsi="Helvetica Neue"/>
          <w:i w:val="false"/>
          <w:iCs w:val="false"/>
        </w:rPr>
        <w:t xml:space="preserve">Developer Mozilla. (n.a.). </w:t>
      </w:r>
      <w:r>
        <w:rPr>
          <w:rFonts w:ascii="Helvetica Neue" w:hAnsi="Helvetica Neue"/>
          <w:i/>
          <w:iCs/>
        </w:rPr>
        <w:t>HTML: HyperText Markup Language.</w:t>
      </w:r>
      <w:r>
        <w:rPr>
          <w:rFonts w:ascii="Helvetica Neue" w:hAnsi="Helvetica Neue"/>
          <w:i w:val="false"/>
          <w:iCs w:val="false"/>
        </w:rPr>
        <w:t xml:space="preserve"> Retrieved from</w:t>
        <w:br/>
        <w:tab/>
      </w:r>
      <w:hyperlink r:id="rId3">
        <w:r>
          <w:rPr>
            <w:rStyle w:val="Hyperlink"/>
            <w:rFonts w:ascii="Helvetica Neue" w:hAnsi="Helvetica Neue"/>
            <w:i w:val="false"/>
            <w:iCs w:val="false"/>
          </w:rPr>
          <w:t>https://developer.mozilla.org/en-US/docs/Web/HTML</w:t>
        </w:r>
      </w:hyperlink>
      <w:r>
        <w:rPr>
          <w:rFonts w:ascii="Helvetica Neue" w:hAnsi="Helvetica Neue"/>
          <w:i w:val="false"/>
          <w:iCs w:val="false"/>
        </w:rPr>
        <w:t xml:space="preserve"> </w:t>
      </w:r>
    </w:p>
    <w:p>
      <w:pPr>
        <w:pStyle w:val="Heading2"/>
        <w:rPr/>
      </w:pPr>
      <w:r>
        <w:rPr/>
        <w:t>Object-Oriented Programming (OOP)</w:t>
      </w:r>
    </w:p>
    <w:p>
      <w:pPr>
        <w:pStyle w:val="Question"/>
        <w:numPr>
          <w:ilvl w:val="0"/>
          <w:numId w:val="2"/>
        </w:numPr>
        <w:rPr>
          <w:sz w:val="24"/>
        </w:rPr>
      </w:pPr>
      <w:r>
        <w:rPr/>
        <w:t>How does object-oriented programming (OOP) assist in building advanced user interfaces? Illustrate with an example from your most recent project.</w:t>
      </w:r>
    </w:p>
    <w:p>
      <w:pPr>
        <w:pStyle w:val="TAFE-Answer"/>
        <w:rPr/>
      </w:pPr>
      <w:r>
        <w:rPr/>
        <w:br/>
        <w:t xml:space="preserve">Object-oriented programming assists in UI through object inheritance and shared variables/functions. These reduce the amount of duplicate code and allow for a human centric understanding of the code. </w:t>
      </w:r>
    </w:p>
    <w:p>
      <w:pPr>
        <w:pStyle w:val="TAFE-Answer"/>
        <w:rPr/>
      </w:pPr>
      <w:r>
        <w:rPr/>
        <w:t>While there isn’t a perfect example of this, t</w:t>
      </w:r>
      <w:r>
        <w:rPr/>
        <w:t xml:space="preserve">he best example of OOP code is library_basics.py &gt; </w:t>
      </w:r>
      <w:r>
        <w:rPr/>
        <w:t>CodingVideo class</w:t>
      </w:r>
      <w:r>
        <w:rPr/>
        <w:t>. Every time a user want to get information (get an image or text of a video) a CodingVideo class is created containing the building blocks needed to create text and get an image on whatever video it is set up for.</w:t>
        <w:br/>
      </w:r>
    </w:p>
    <w:p>
      <w:pPr>
        <w:pStyle w:val="Normal"/>
        <w:rPr/>
      </w:pPr>
      <w:r>
        <w:rPr/>
        <w:t xml:space="preserve">Geeks for Geeks. (2025, April 22). </w:t>
      </w:r>
      <w:r>
        <w:rPr>
          <w:i/>
          <w:iCs/>
        </w:rPr>
        <w:t>OOP in 6 Minutes with Real Examples!</w:t>
      </w:r>
      <w:r>
        <w:rPr/>
        <w:t xml:space="preserve"> Youtube.</w:t>
      </w:r>
    </w:p>
    <w:p>
      <w:pPr>
        <w:pStyle w:val="Normal"/>
        <w:rPr/>
      </w:pPr>
      <w:r>
        <w:rPr/>
        <w:tab/>
      </w:r>
      <w:hyperlink r:id="rId4">
        <w:r>
          <w:rPr>
            <w:rStyle w:val="Hyperlink"/>
          </w:rPr>
          <w:t>https://www.youtube.com/watch?v=g-ZNUL96uMw</w:t>
        </w:r>
      </w:hyperlink>
      <w:r>
        <w:rPr/>
        <w:t xml:space="preserve"> </w:t>
      </w:r>
      <w:r>
        <w:br w:type="page"/>
      </w:r>
    </w:p>
    <w:p>
      <w:pPr>
        <w:pStyle w:val="Heading2"/>
        <w:spacing w:before="0" w:after="100"/>
        <w:rPr/>
      </w:pPr>
      <w:r>
        <w:rPr/>
        <w:t>Web and Advanced UIs</w:t>
      </w:r>
    </w:p>
    <w:p>
      <w:pPr>
        <w:pStyle w:val="TAFE-Question"/>
        <w:numPr>
          <w:ilvl w:val="0"/>
          <w:numId w:val="2"/>
        </w:numPr>
        <w:rPr/>
      </w:pPr>
      <w:r>
        <w:rPr/>
        <w:t xml:space="preserve">In one sentence (each), describe how the following could (or did) help in your most recent development of an advanced UI. </w:t>
      </w:r>
    </w:p>
    <w:p>
      <w:pPr>
        <w:pStyle w:val="TAFE-Answer"/>
        <w:rPr/>
      </w:pPr>
      <w:r>
        <w:rPr/>
        <w:br/>
        <w:t xml:space="preserve">HTML: </w:t>
      </w:r>
    </w:p>
    <w:p>
      <w:pPr>
        <w:pStyle w:val="TAFE-Answer"/>
        <w:rPr/>
      </w:pPr>
      <w:r>
        <w:rPr/>
        <w:t>HTML is a foundational building structure for a webpage. While I did not create any HTMl, interpreters would have translated my code into it.</w:t>
      </w:r>
    </w:p>
    <w:p>
      <w:pPr>
        <w:pStyle w:val="TAFE-Answer"/>
        <w:rPr/>
      </w:pPr>
      <w:r>
        <w:rPr/>
        <w:t xml:space="preserve">CSS: </w:t>
      </w:r>
    </w:p>
    <w:p>
      <w:pPr>
        <w:pStyle w:val="TAFE-Answer"/>
        <w:rPr/>
      </w:pPr>
      <w:r>
        <w:rPr/>
        <w:t>CSS could create reusable visual designs across pages and elements, which is create for large projects.</w:t>
      </w:r>
    </w:p>
    <w:p>
      <w:pPr>
        <w:pStyle w:val="TAFE-Answer"/>
        <w:rPr/>
      </w:pPr>
      <w:r>
        <w:rPr/>
        <w:t xml:space="preserve">JavaScript: </w:t>
      </w:r>
    </w:p>
    <w:p>
      <w:pPr>
        <w:pStyle w:val="TAFE-Answer"/>
        <w:rPr/>
      </w:pPr>
      <w:r>
        <w:rPr/>
        <w:t>Javascript could create extra functionality with the program allowing for more features and options.</w:t>
        <w:br/>
      </w:r>
    </w:p>
    <w:p>
      <w:pPr>
        <w:pStyle w:val="Normal"/>
        <w:spacing w:before="0" w:after="0"/>
        <w:rPr>
          <w:b/>
          <w:bCs w:val="false"/>
          <w:color w:val="D9272E"/>
          <w:sz w:val="24"/>
        </w:rPr>
      </w:pPr>
      <w:r>
        <w:rPr>
          <w:b/>
          <w:bCs w:val="false"/>
          <w:color w:val="D9272E"/>
          <w:sz w:val="24"/>
        </w:rPr>
      </w:r>
      <w:r>
        <w:br w:type="page"/>
      </w:r>
    </w:p>
    <w:p>
      <w:pPr>
        <w:pStyle w:val="Heading2"/>
        <w:spacing w:before="0" w:after="100"/>
        <w:rPr/>
      </w:pPr>
      <w:r>
        <w:rPr/>
        <w:t>UI Prototyping</w:t>
      </w:r>
    </w:p>
    <w:p>
      <w:pPr>
        <w:pStyle w:val="Question"/>
        <w:numPr>
          <w:ilvl w:val="0"/>
          <w:numId w:val="2"/>
        </w:numPr>
        <w:rPr/>
      </w:pPr>
      <w:r>
        <w:rPr/>
        <w:t xml:space="preserve">From the point of view of rapid UI development/prototyping, what benefits do HTML/CSS/JavaScript and frameworks based on them present? Explain why you used (or not used them) </w:t>
      </w:r>
      <w:r>
        <w:rPr>
          <w:i/>
          <w:iCs/>
        </w:rPr>
        <w:t>for prototyping</w:t>
      </w:r>
      <w:r>
        <w:rPr/>
        <w:t xml:space="preserve"> in your most recent advanced UI project.</w:t>
      </w:r>
    </w:p>
    <w:p>
      <w:pPr>
        <w:pStyle w:val="TAFE-Answer"/>
        <w:rPr/>
      </w:pPr>
      <w:r>
        <w:rPr/>
        <w:br/>
        <w:t xml:space="preserve"> </w:t>
      </w:r>
      <w:r>
        <w:rPr/>
        <w:t>HTML/CSS/Javascript provide a tried and true foundation for developing web pages. Frameworks on them can also provide quick access to produce working prototypes. For me I used Streamli</w:t>
      </w:r>
      <w:r>
        <w:rPr/>
        <w:t>t, a python based front end library, which incorporates it’s own styling and has it’s own functions for commonly used web page elements. This resulted in being able to very quickly produce a working prototype that was developed further into it’s working final version.</w:t>
      </w:r>
      <w:r>
        <w:rPr/>
        <w:br/>
      </w:r>
    </w:p>
    <w:p>
      <w:pPr>
        <w:pStyle w:val="Question"/>
        <w:numPr>
          <w:ilvl w:val="0"/>
          <w:numId w:val="2"/>
        </w:numPr>
        <w:rPr/>
      </w:pPr>
      <w:r>
        <w:rPr/>
        <w:t>Why is UI prototyping important in the development of user interfaces?</w:t>
      </w:r>
    </w:p>
    <w:p>
      <w:pPr>
        <w:pStyle w:val="TAFE-Answer"/>
        <w:rPr/>
      </w:pPr>
      <w:r>
        <w:rPr/>
        <w:br/>
        <w:t>UI prototyping is important to develop a variety of possible ideas find the best version of a UI.</w:t>
        <w:br/>
      </w:r>
    </w:p>
    <w:p>
      <w:pPr>
        <w:pStyle w:val="Question"/>
        <w:numPr>
          <w:ilvl w:val="0"/>
          <w:numId w:val="2"/>
        </w:numPr>
        <w:rPr/>
      </w:pPr>
      <w:r>
        <w:rPr/>
        <w:t>Describe the purpose of a wireframe in UI prototyping and list two tools commonly used for creating wireframes.</w:t>
      </w:r>
    </w:p>
    <w:p>
      <w:pPr>
        <w:pStyle w:val="TAFE-Answer"/>
        <w:rPr/>
      </w:pPr>
      <w:bookmarkStart w:id="1" w:name="X5b6fecd25c28178bc56802c9907216e5ad703b2"/>
      <w:bookmarkEnd w:id="1"/>
      <w:r>
        <w:rPr/>
        <w:br/>
      </w:r>
      <w:r>
        <w:rPr/>
        <w:t xml:space="preserve">A wireframe is intended as an initial flow of the user experience and what will appear on screen on given pages/interactions. Wireframes are intended as early prototyping before </w:t>
      </w:r>
      <w:r>
        <w:rPr/>
        <w:t>development of a working prototype.</w:t>
      </w:r>
    </w:p>
    <w:p>
      <w:pPr>
        <w:pStyle w:val="TAFE-Answer"/>
        <w:rPr/>
      </w:pPr>
      <w:r>
        <w:rPr/>
        <w:t>Common tools are physical material (pen and paper or whiteboard), or digital software e.g. figma, canva, draw.io, Adobe Illustrator.</w:t>
      </w:r>
    </w:p>
    <w:p>
      <w:pPr>
        <w:pStyle w:val="TAFE-Answer"/>
        <w:keepLines/>
        <w:shd w:val="clear" w:color="auto" w:fill="EBEBEB"/>
        <w:spacing w:lineRule="auto" w:line="360" w:before="240" w:after="240"/>
        <w:ind w:start="709"/>
        <w:rPr/>
      </w:pPr>
      <w:r>
        <w:rPr/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709" w:top="1440" w:footer="4" w:bottom="1440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Tahoma">
    <w:charset w:val="01"/>
    <w:family w:val="swiss"/>
    <w:pitch w:val="default"/>
  </w:font>
  <w:font w:name="Courier New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Roboto">
    <w:charset w:val="01"/>
    <w:family w:val="swiss"/>
    <w:pitch w:val="default"/>
  </w:font>
  <w:font w:name="Palatino">
    <w:charset w:val="01"/>
    <w:family w:val="swiss"/>
    <w:pitch w:val="default"/>
  </w:font>
  <w:font w:name="Helvetica Neue">
    <w:charset w:val="01"/>
    <w:family w:val="swiss"/>
    <w:pitch w:val="default"/>
  </w:font>
  <w:font w:name="Calibri">
    <w:charset w:val="01"/>
    <w:family w:val="swiss"/>
    <w:pitch w:val="default"/>
  </w:font>
  <w:font w:name="Wingdings">
    <w:charset w:val="02"/>
    <w:family w:val="swiss"/>
    <w:pitch w:val="default"/>
  </w:font>
  <w:font w:name="MS Gothic">
    <w:charset w:val="01"/>
    <w:family w:val="swiss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0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2"/>
      <w:tblW w:w="10295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VBand="1" w:noHBand="0" w:lastColumn="0" w:firstColumn="1" w:lastRow="0" w:firstRow="1"/>
    </w:tblPr>
    <w:tblGrid>
      <w:gridCol w:w="1354"/>
      <w:gridCol w:w="4470"/>
      <w:gridCol w:w="4471"/>
    </w:tblGrid>
    <w:tr>
      <w:trPr>
        <w:trHeight w:val="348" w:hRule="atLeast"/>
      </w:trPr>
      <w:tc>
        <w:tcPr>
          <w:tcW w:w="1354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100" w:after="100"/>
            <w:jc w:val="end"/>
            <w:rPr>
              <w:rFonts w:eastAsia="Calibri" w:eastAsiaTheme="minorHAnsi"/>
              <w:sz w:val="16"/>
              <w:szCs w:val="16"/>
            </w:rPr>
          </w:pPr>
          <w:r>
            <w:rPr>
              <w:rFonts w:eastAsia="Calibri" w:eastAsiaTheme="minorHAnsi"/>
              <w:kern w:val="0"/>
              <w:sz w:val="16"/>
              <w:szCs w:val="16"/>
              <w:lang w:val="en-US" w:bidi="ar-SA"/>
            </w:rPr>
            <w:t>Folder location:</w:t>
          </w:r>
        </w:p>
      </w:tc>
      <w:tc>
        <w:tcPr>
          <w:tcW w:w="4470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100" w:after="100"/>
            <w:ind w:start="34"/>
            <w:jc w:val="both"/>
            <w:rPr>
              <w:i/>
              <w:i/>
              <w:color w:val="0000FF"/>
              <w:sz w:val="16"/>
              <w:szCs w:val="16"/>
            </w:rPr>
          </w:pPr>
          <w:r>
            <w:rPr>
              <w:color w:val="0000CC"/>
              <w:kern w:val="0"/>
              <w:sz w:val="16"/>
              <w:szCs w:val="16"/>
              <w:lang w:val="en-US" w:bidi="ar-SA"/>
            </w:rPr>
            <w:t>Blackboard</w:t>
          </w:r>
        </w:p>
      </w:tc>
      <w:tc>
        <w:tcPr>
          <w:tcW w:w="4471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100" w:after="100"/>
            <w:jc w:val="both"/>
            <w:rPr>
              <w:rFonts w:eastAsia="Calibri" w:eastAsiaTheme="minorHAnsi"/>
              <w:sz w:val="16"/>
              <w:szCs w:val="16"/>
            </w:rPr>
          </w:pPr>
          <w:r>
            <w:rPr>
              <w:rFonts w:eastAsia="Calibri" w:eastAsiaTheme="minorHAnsi"/>
              <w:kern w:val="0"/>
              <w:sz w:val="16"/>
              <w:szCs w:val="16"/>
              <w:lang w:val="en-US" w:bidi="ar-SA"/>
            </w:rPr>
            <w:t>Current Version: V1.0  – 19-10-2016</w:t>
          </w:r>
        </w:p>
      </w:tc>
    </w:tr>
    <w:tr>
      <w:trPr>
        <w:trHeight w:val="316" w:hRule="atLeast"/>
      </w:trPr>
      <w:tc>
        <w:tcPr>
          <w:tcW w:w="1354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100" w:after="100"/>
            <w:jc w:val="end"/>
            <w:rPr>
              <w:rFonts w:eastAsia="Calibri" w:eastAsiaTheme="minorHAnsi"/>
              <w:sz w:val="16"/>
              <w:szCs w:val="16"/>
            </w:rPr>
          </w:pPr>
          <w:r>
            <w:rPr>
              <w:rFonts w:eastAsia="Calibri" w:eastAsiaTheme="minorHAnsi"/>
              <w:kern w:val="0"/>
              <w:sz w:val="16"/>
              <w:szCs w:val="16"/>
              <w:lang w:val="en-US" w:bidi="ar-SA"/>
            </w:rPr>
            <w:t>Last updated:</w:t>
          </w:r>
        </w:p>
      </w:tc>
      <w:tc>
        <w:tcPr>
          <w:tcW w:w="4470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360" w:before="100" w:after="100"/>
            <w:jc w:val="both"/>
            <w:rPr>
              <w:i/>
              <w:i/>
              <w:color w:val="0000FF"/>
              <w:sz w:val="16"/>
              <w:szCs w:val="16"/>
            </w:rPr>
          </w:pPr>
          <w:r>
            <w:rPr>
              <w:i/>
              <w:color w:val="0000FF"/>
              <w:sz w:val="16"/>
              <w:szCs w:val="16"/>
            </w:rPr>
          </w:r>
        </w:p>
      </w:tc>
      <w:tc>
        <w:tcPr>
          <w:tcW w:w="4471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100" w:after="100"/>
            <w:jc w:val="center"/>
            <w:rPr>
              <w:rFonts w:eastAsia="Calibri" w:eastAsiaTheme="minorHAnsi"/>
              <w:sz w:val="16"/>
              <w:szCs w:val="16"/>
            </w:rPr>
          </w:pPr>
          <w:r>
            <w:rPr>
              <w:rFonts w:eastAsia="Calibri" w:eastAsiaTheme="minorHAnsi"/>
              <w:kern w:val="0"/>
              <w:sz w:val="16"/>
              <w:szCs w:val="16"/>
              <w:lang w:val="en-US" w:bidi="ar-SA"/>
            </w:rPr>
            <w:t xml:space="preserve">Page </w:t>
          </w:r>
          <w:r>
            <w:rPr>
              <w:rFonts w:eastAsia="Calibri"/>
              <w:kern w:val="0"/>
              <w:sz w:val="16"/>
              <w:szCs w:val="16"/>
              <w:lang w:val="en-US" w:bidi="ar-SA"/>
            </w:rPr>
            <w:fldChar w:fldCharType="begin"/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instrText xml:space="preserve"> PAGE </w:instrText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fldChar w:fldCharType="separate"/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t>4</w:t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fldChar w:fldCharType="end"/>
          </w:r>
          <w:r>
            <w:rPr>
              <w:rFonts w:eastAsia="Calibri" w:eastAsiaTheme="minorHAnsi"/>
              <w:kern w:val="0"/>
              <w:sz w:val="16"/>
              <w:szCs w:val="16"/>
              <w:lang w:val="en-US" w:bidi="ar-SA"/>
            </w:rPr>
            <w:t xml:space="preserve"> of </w:t>
          </w:r>
          <w:r>
            <w:rPr>
              <w:rFonts w:eastAsia="Calibri"/>
              <w:kern w:val="0"/>
              <w:sz w:val="16"/>
              <w:szCs w:val="16"/>
              <w:lang w:val="en-US" w:bidi="ar-SA"/>
            </w:rPr>
            <w:fldChar w:fldCharType="begin"/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instrText xml:space="preserve"> NUMPAGES </w:instrText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fldChar w:fldCharType="separate"/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t>5</w:t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fldChar w:fldCharType="end"/>
          </w:r>
        </w:p>
      </w:tc>
    </w:tr>
    <w:tr>
      <w:trPr>
        <w:trHeight w:val="316" w:hRule="atLeast"/>
      </w:trPr>
      <w:tc>
        <w:tcPr>
          <w:tcW w:w="1354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360" w:before="100" w:after="100"/>
            <w:jc w:val="end"/>
            <w:rPr>
              <w:rFonts w:eastAsia="Calibri" w:eastAsiaTheme="minorHAnsi"/>
              <w:sz w:val="16"/>
              <w:szCs w:val="16"/>
            </w:rPr>
          </w:pPr>
          <w:r>
            <w:rPr>
              <w:rFonts w:eastAsia="Calibri" w:eastAsiaTheme="minorHAnsi"/>
              <w:sz w:val="16"/>
              <w:szCs w:val="16"/>
            </w:rPr>
          </w:r>
        </w:p>
      </w:tc>
      <w:tc>
        <w:tcPr>
          <w:tcW w:w="4470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360" w:before="100" w:after="100"/>
            <w:ind w:start="34"/>
            <w:jc w:val="both"/>
            <w:rPr>
              <w:i/>
              <w:i/>
              <w:color w:val="0000FF"/>
              <w:sz w:val="16"/>
              <w:szCs w:val="16"/>
            </w:rPr>
          </w:pPr>
          <w:r>
            <w:rPr>
              <w:i/>
              <w:color w:val="0000FF"/>
              <w:sz w:val="16"/>
              <w:szCs w:val="16"/>
            </w:rPr>
          </w:r>
        </w:p>
      </w:tc>
      <w:tc>
        <w:tcPr>
          <w:tcW w:w="4471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360" w:before="100" w:after="100"/>
            <w:jc w:val="center"/>
            <w:rPr>
              <w:rFonts w:eastAsia="Calibri" w:eastAsiaTheme="minorHAnsi"/>
              <w:sz w:val="16"/>
              <w:szCs w:val="16"/>
            </w:rPr>
          </w:pPr>
          <w:r>
            <w:rPr>
              <w:rFonts w:eastAsia="Calibri" w:eastAsiaTheme="minorHAnsi"/>
              <w:sz w:val="16"/>
              <w:szCs w:val="16"/>
            </w:rPr>
          </w:r>
        </w:p>
      </w:tc>
    </w:tr>
  </w:tbl>
  <w:p>
    <w:pPr>
      <w:pStyle w:val="Footer"/>
      <w:rPr/>
    </w:pPr>
    <w:r>
      <w:rPr/>
    </w:r>
  </w:p>
  <w:p>
    <w:pPr>
      <w:pStyle w:val="Normal"/>
      <w:widowControl/>
      <w:bidi w:val="0"/>
      <w:spacing w:before="100" w:after="10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2"/>
      <w:tblW w:w="10295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VBand="1" w:noHBand="0" w:lastColumn="0" w:firstColumn="1" w:lastRow="0" w:firstRow="1"/>
    </w:tblPr>
    <w:tblGrid>
      <w:gridCol w:w="1354"/>
      <w:gridCol w:w="4470"/>
      <w:gridCol w:w="4471"/>
    </w:tblGrid>
    <w:tr>
      <w:trPr>
        <w:trHeight w:val="348" w:hRule="atLeast"/>
      </w:trPr>
      <w:tc>
        <w:tcPr>
          <w:tcW w:w="1354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100" w:after="100"/>
            <w:jc w:val="end"/>
            <w:rPr>
              <w:rFonts w:eastAsia="Calibri" w:eastAsiaTheme="minorHAnsi"/>
              <w:sz w:val="16"/>
              <w:szCs w:val="16"/>
            </w:rPr>
          </w:pPr>
          <w:r>
            <w:rPr>
              <w:rFonts w:eastAsia="Calibri" w:eastAsiaTheme="minorHAnsi"/>
              <w:kern w:val="0"/>
              <w:sz w:val="16"/>
              <w:szCs w:val="16"/>
              <w:lang w:val="en-US" w:bidi="ar-SA"/>
            </w:rPr>
            <w:t>Folder location:</w:t>
          </w:r>
        </w:p>
      </w:tc>
      <w:tc>
        <w:tcPr>
          <w:tcW w:w="4470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100" w:after="100"/>
            <w:ind w:start="34"/>
            <w:jc w:val="both"/>
            <w:rPr>
              <w:i/>
              <w:i/>
              <w:color w:val="0000FF"/>
              <w:sz w:val="16"/>
              <w:szCs w:val="16"/>
            </w:rPr>
          </w:pPr>
          <w:r>
            <w:rPr>
              <w:color w:val="0000CC"/>
              <w:kern w:val="0"/>
              <w:sz w:val="16"/>
              <w:szCs w:val="16"/>
              <w:lang w:val="en-US" w:bidi="ar-SA"/>
            </w:rPr>
            <w:t>[insert filename and path of storage folder location]</w:t>
          </w:r>
        </w:p>
      </w:tc>
      <w:tc>
        <w:tcPr>
          <w:tcW w:w="4471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100" w:after="100"/>
            <w:jc w:val="both"/>
            <w:rPr>
              <w:rFonts w:eastAsia="Calibri" w:eastAsiaTheme="minorHAnsi"/>
              <w:sz w:val="16"/>
              <w:szCs w:val="16"/>
            </w:rPr>
          </w:pPr>
          <w:r>
            <w:rPr>
              <w:rFonts w:eastAsia="Calibri" w:eastAsiaTheme="minorHAnsi"/>
              <w:kern w:val="0"/>
              <w:sz w:val="16"/>
              <w:szCs w:val="16"/>
              <w:lang w:val="en-US" w:bidi="ar-SA"/>
            </w:rPr>
            <w:t xml:space="preserve">Current Version </w:t>
          </w:r>
          <w:r>
            <w:rPr>
              <w:rFonts w:eastAsia="Calibri" w:eastAsiaTheme="minorHAnsi"/>
              <w:color w:val="0000CC"/>
              <w:kern w:val="0"/>
              <w:sz w:val="16"/>
              <w:szCs w:val="16"/>
              <w:lang w:val="en-US" w:bidi="ar-SA"/>
            </w:rPr>
            <w:t xml:space="preserve">[of this template] </w:t>
          </w:r>
          <w:r>
            <w:rPr>
              <w:rFonts w:eastAsia="Calibri" w:eastAsiaTheme="minorHAnsi"/>
              <w:kern w:val="0"/>
              <w:sz w:val="16"/>
              <w:szCs w:val="16"/>
              <w:lang w:val="en-US" w:bidi="ar-SA"/>
            </w:rPr>
            <w:t>V1.0  – 19-10-2016</w:t>
          </w:r>
        </w:p>
      </w:tc>
    </w:tr>
    <w:tr>
      <w:trPr>
        <w:trHeight w:val="316" w:hRule="atLeast"/>
      </w:trPr>
      <w:tc>
        <w:tcPr>
          <w:tcW w:w="1354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100" w:after="100"/>
            <w:jc w:val="end"/>
            <w:rPr>
              <w:rFonts w:eastAsia="Calibri" w:eastAsiaTheme="minorHAnsi"/>
              <w:sz w:val="16"/>
              <w:szCs w:val="16"/>
            </w:rPr>
          </w:pPr>
          <w:r>
            <w:rPr>
              <w:rFonts w:eastAsia="Calibri" w:eastAsiaTheme="minorHAnsi"/>
              <w:kern w:val="0"/>
              <w:sz w:val="16"/>
              <w:szCs w:val="16"/>
              <w:lang w:val="en-US" w:bidi="ar-SA"/>
            </w:rPr>
            <w:t>Last updated:</w:t>
          </w:r>
        </w:p>
      </w:tc>
      <w:tc>
        <w:tcPr>
          <w:tcW w:w="4470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360" w:before="100" w:after="100"/>
            <w:ind w:start="34"/>
            <w:jc w:val="both"/>
            <w:rPr>
              <w:i/>
              <w:i/>
              <w:color w:val="0000FF"/>
              <w:sz w:val="16"/>
              <w:szCs w:val="16"/>
            </w:rPr>
          </w:pPr>
          <w:r>
            <w:rPr>
              <w:i/>
              <w:color w:val="0000FF"/>
              <w:sz w:val="16"/>
              <w:szCs w:val="16"/>
            </w:rPr>
          </w:r>
        </w:p>
      </w:tc>
      <w:tc>
        <w:tcPr>
          <w:tcW w:w="4471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100" w:after="100"/>
            <w:jc w:val="end"/>
            <w:rPr>
              <w:rFonts w:eastAsia="Calibri" w:eastAsiaTheme="minorHAnsi"/>
              <w:sz w:val="16"/>
              <w:szCs w:val="16"/>
            </w:rPr>
          </w:pPr>
          <w:r>
            <w:rPr>
              <w:rFonts w:eastAsia="Calibri" w:eastAsiaTheme="minorHAnsi"/>
              <w:kern w:val="0"/>
              <w:sz w:val="16"/>
              <w:szCs w:val="16"/>
              <w:lang w:val="en-US" w:bidi="ar-SA"/>
            </w:rPr>
            <w:t xml:space="preserve">Page </w:t>
          </w:r>
          <w:r>
            <w:rPr>
              <w:rFonts w:eastAsia="Calibri"/>
              <w:kern w:val="0"/>
              <w:sz w:val="16"/>
              <w:szCs w:val="16"/>
              <w:lang w:val="en-US" w:bidi="ar-SA"/>
            </w:rPr>
            <w:fldChar w:fldCharType="begin"/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instrText xml:space="preserve"> PAGE </w:instrText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fldChar w:fldCharType="separate"/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t>1</w:t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fldChar w:fldCharType="end"/>
          </w:r>
          <w:r>
            <w:rPr>
              <w:rFonts w:eastAsia="Calibri" w:eastAsiaTheme="minorHAnsi"/>
              <w:kern w:val="0"/>
              <w:sz w:val="16"/>
              <w:szCs w:val="16"/>
              <w:lang w:val="en-US" w:bidi="ar-SA"/>
            </w:rPr>
            <w:t xml:space="preserve"> of </w:t>
          </w:r>
          <w:r>
            <w:rPr>
              <w:rFonts w:eastAsia="Calibri"/>
              <w:kern w:val="0"/>
              <w:sz w:val="16"/>
              <w:szCs w:val="16"/>
              <w:lang w:val="en-US" w:bidi="ar-SA"/>
            </w:rPr>
            <w:fldChar w:fldCharType="begin"/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instrText xml:space="preserve"> NUMPAGES </w:instrText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fldChar w:fldCharType="separate"/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t>5</w:t>
          </w:r>
          <w:r>
            <w:rPr>
              <w:sz w:val="16"/>
              <w:kern w:val="0"/>
              <w:szCs w:val="16"/>
              <w:rFonts w:eastAsia="Calibri"/>
              <w:lang w:val="en-US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Normal"/>
      <w:widowControl/>
      <w:bidi w:val="0"/>
      <w:spacing w:before="100" w:after="10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635" distB="0" distL="635" distR="0" simplePos="0" locked="0" layoutInCell="0" allowOverlap="1" relativeHeight="9" wp14:anchorId="4B05E273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Text Box 2" descr="OFFIC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00" w:after="0"/>
                            <w:rPr>
                              <w:rFonts w:ascii="Calibri" w:hAnsi="Calibri" w:eastAsia="Calibri" w:cs="Calibri"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FF000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0pt;margin-top:0pt;width:34.9pt;height:34.9pt;mso-wrap-style:square;v-text-anchor:top;mso-position-horizontal:center;mso-position-horizontal-relative:page;mso-position-vertical:top;mso-position-vertical-relative:page" wp14:anchorId="4B05E27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00" w:after="0"/>
                      <w:rPr>
                        <w:rFonts w:ascii="Calibri" w:hAnsi="Calibri" w:eastAsia="Calibri" w:cs="Calibri"/>
                        <w:color w:val="FF0000"/>
                        <w:szCs w:val="20"/>
                      </w:rPr>
                    </w:pPr>
                    <w:r>
                      <w:rPr>
                        <w:rFonts w:eastAsia="Calibri" w:cs="Calibri" w:ascii="Calibri" w:hAnsi="Calibri"/>
                        <w:color w:val="FF0000"/>
                        <w:szCs w:val="20"/>
                      </w:rPr>
                      <w:t>OFFICIAL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spacing w:before="100" w:after="60"/>
      <w:jc w:val="end"/>
      <w:rPr/>
    </w:pPr>
    <w: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1005840</wp:posOffset>
          </wp:positionH>
          <wp:positionV relativeFrom="page">
            <wp:posOffset>388620</wp:posOffset>
          </wp:positionV>
          <wp:extent cx="2202180" cy="394335"/>
          <wp:effectExtent l="0" t="0" r="0" b="0"/>
          <wp:wrapNone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394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6" wp14:anchorId="70886A1B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8470" cy="407670"/>
              <wp:effectExtent l="0" t="0" r="0" b="0"/>
              <wp:wrapNone/>
              <wp:docPr id="3" name="Text Box 3" descr="OFFIC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8640" cy="407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00" w:after="0"/>
                            <w:rPr>
                              <w:rFonts w:ascii="Calibri" w:hAnsi="Calibri" w:eastAsia="Calibri" w:cs="Calibri"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FF000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279.6pt;margin-top:0pt;width:36.05pt;height:32.05pt;mso-wrap-style:square;v-text-anchor:top;mso-position-horizontal:center;mso-position-horizontal-relative:page;mso-position-vertical:top;mso-position-vertical-relative:page" wp14:anchorId="70886A1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00" w:after="0"/>
                      <w:rPr>
                        <w:rFonts w:ascii="Calibri" w:hAnsi="Calibri" w:eastAsia="Calibri" w:cs="Calibri"/>
                        <w:color w:val="FF0000"/>
                        <w:szCs w:val="20"/>
                      </w:rPr>
                    </w:pPr>
                    <w:r>
                      <w:rPr>
                        <w:rFonts w:eastAsia="Calibri" w:cs="Calibri" w:ascii="Calibri" w:hAnsi="Calibri"/>
                        <w:color w:val="FF0000"/>
                        <w:szCs w:val="20"/>
                      </w:rPr>
                      <w:t>OFFICIAL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t>Assessment Tool</w:t>
    </w:r>
  </w:p>
  <w:p>
    <w:pPr>
      <w:pStyle w:val="Normal"/>
      <w:rPr/>
    </w:pPr>
    <w:r>
      <w:rPr/>
    </w:r>
  </w:p>
  <w:tbl>
    <w:tblPr>
      <w:tblW w:w="8959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noVBand="0" w:noHBand="0" w:lastColumn="1" w:firstColumn="1" w:lastRow="1" w:firstRow="1"/>
    </w:tblPr>
    <w:tblGrid>
      <w:gridCol w:w="3827"/>
      <w:gridCol w:w="5132"/>
    </w:tblGrid>
    <w:tr>
      <w:trPr>
        <w:trHeight w:val="444" w:hRule="atLeast"/>
      </w:trPr>
      <w:tc>
        <w:tcPr>
          <w:tcW w:w="38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  <w:vAlign w:val="center"/>
        </w:tcPr>
        <w:p>
          <w:pPr>
            <w:pStyle w:val="Normal"/>
            <w:spacing w:before="100" w:after="100"/>
            <w:rPr>
              <w:i/>
              <w:i/>
              <w:sz w:val="16"/>
              <w:szCs w:val="16"/>
            </w:rPr>
          </w:pPr>
          <w:r>
            <w:rPr>
              <w:b/>
              <w:bCs w:val="false"/>
              <w:color w:val="D9272E"/>
            </w:rPr>
            <w:t>Qualification national code and title</w:t>
          </w:r>
        </w:p>
      </w:tc>
      <w:tc>
        <w:tcPr>
          <w:tcW w:w="513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pacing w:before="100" w:after="100"/>
            <w:rPr>
              <w:sz w:val="16"/>
              <w:szCs w:val="16"/>
            </w:rPr>
          </w:pPr>
          <w:r>
            <w:rPr>
              <w:sz w:val="16"/>
              <w:szCs w:val="16"/>
            </w:rPr>
            <w:t>ICT50220</w:t>
            <w:tab/>
            <w:t>Diploma of Information Technology (Advanced Programming)</w:t>
          </w:r>
        </w:p>
      </w:tc>
    </w:tr>
    <w:tr>
      <w:trPr>
        <w:trHeight w:val="108" w:hRule="atLeast"/>
      </w:trPr>
      <w:tc>
        <w:tcPr>
          <w:tcW w:w="38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  <w:vAlign w:val="center"/>
        </w:tcPr>
        <w:p>
          <w:pPr>
            <w:pStyle w:val="Normal"/>
            <w:numPr>
              <w:ilvl w:val="0"/>
              <w:numId w:val="0"/>
            </w:numPr>
            <w:spacing w:before="120" w:after="60"/>
            <w:ind w:hanging="0" w:start="0"/>
            <w:outlineLvl w:val="2"/>
            <w:rPr>
              <w:bCs w:val="false"/>
              <w:color w:val="D9272E"/>
            </w:rPr>
          </w:pPr>
          <w:r>
            <w:rPr>
              <w:b/>
              <w:bCs w:val="false"/>
              <w:color w:val="D9272E"/>
            </w:rPr>
            <w:t>Unit/s national code/s and title/s</w:t>
          </w:r>
        </w:p>
      </w:tc>
      <w:tc>
        <w:tcPr>
          <w:tcW w:w="513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pacing w:before="100" w:after="100"/>
            <w:rPr>
              <w:rStyle w:val="SubtleEmphasis"/>
            </w:rPr>
          </w:pPr>
          <w:r>
            <w:rPr>
              <w:sz w:val="16"/>
              <w:szCs w:val="16"/>
            </w:rPr>
            <w:t>ICTPRG535 Build advanced user interfaces</w:t>
          </w:r>
        </w:p>
      </w:tc>
    </w:tr>
  </w:tbl>
  <w:p>
    <w:pPr>
      <w:pStyle w:val="Header"/>
      <w:rPr/>
    </w:pPr>
    <w:r>
      <w:rPr/>
    </w:r>
  </w:p>
  <w:p>
    <w:pPr>
      <w:pStyle w:val="Normal"/>
      <w:widowControl/>
      <w:bidi w:val="0"/>
      <w:spacing w:before="100" w:after="10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ssessmentTitle"/>
      <w:rPr/>
    </w:pPr>
    <w: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906780</wp:posOffset>
          </wp:positionH>
          <wp:positionV relativeFrom="page">
            <wp:posOffset>335280</wp:posOffset>
          </wp:positionV>
          <wp:extent cx="2202180" cy="394335"/>
          <wp:effectExtent l="0" t="0" r="0" b="0"/>
          <wp:wrapNone/>
          <wp:docPr id="4" name="Picture 2" descr="A close-up of a sig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 descr="A close-up of a sign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394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7" wp14:anchorId="686F50D8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8470" cy="407670"/>
              <wp:effectExtent l="0" t="0" r="0" b="0"/>
              <wp:wrapNone/>
              <wp:docPr id="5" name="Text Box 1" descr="OFFIC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8640" cy="407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00" w:after="0"/>
                            <w:rPr>
                              <w:rFonts w:ascii="Calibri" w:hAnsi="Calibri" w:eastAsia="Calibri" w:cs="Calibri"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FF000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279.6pt;margin-top:0pt;width:36.05pt;height:32.05pt;mso-wrap-style:square;v-text-anchor:top;mso-position-horizontal:center;mso-position-horizontal-relative:page;mso-position-vertical:top;mso-position-vertical-relative:page" wp14:anchorId="686F50D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00" w:after="0"/>
                      <w:rPr>
                        <w:rFonts w:ascii="Calibri" w:hAnsi="Calibri" w:eastAsia="Calibri" w:cs="Calibri"/>
                        <w:color w:val="FF0000"/>
                        <w:szCs w:val="20"/>
                      </w:rPr>
                    </w:pPr>
                    <w:r>
                      <w:rPr>
                        <w:rFonts w:eastAsia="Calibri" w:cs="Calibri" w:ascii="Calibri" w:hAnsi="Calibri"/>
                        <w:color w:val="FF0000"/>
                        <w:szCs w:val="20"/>
                      </w:rPr>
                      <w:t>OFFICIAL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t>Assessment Tool</w:t>
    </w:r>
  </w:p>
  <w:p>
    <w:pPr>
      <w:pStyle w:val="Normal"/>
      <w:rPr/>
    </w:pPr>
    <w:r>
      <w:rPr/>
    </w:r>
  </w:p>
  <w:tbl>
    <w:tblPr>
      <w:tblW w:w="9356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noVBand="0" w:noHBand="0" w:lastColumn="1" w:firstColumn="1" w:lastRow="1" w:firstRow="1"/>
    </w:tblPr>
    <w:tblGrid>
      <w:gridCol w:w="3686"/>
      <w:gridCol w:w="5670"/>
    </w:tblGrid>
    <w:tr>
      <w:trPr>
        <w:trHeight w:val="551" w:hRule="atLeast"/>
      </w:trPr>
      <w:tc>
        <w:tcPr>
          <w:tcW w:w="36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  <w:vAlign w:val="center"/>
        </w:tcPr>
        <w:p>
          <w:pPr>
            <w:pStyle w:val="Normal"/>
            <w:spacing w:before="100" w:after="100"/>
            <w:rPr>
              <w:i/>
              <w:i/>
              <w:sz w:val="16"/>
              <w:szCs w:val="16"/>
            </w:rPr>
          </w:pPr>
          <w:r>
            <w:rPr>
              <w:b/>
              <w:bCs w:val="false"/>
              <w:color w:val="D9272E"/>
            </w:rPr>
            <w:t>Qualification national code and title</w:t>
          </w:r>
        </w:p>
      </w:tc>
      <w:tc>
        <w:tcPr>
          <w:tcW w:w="56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spacing w:before="100" w:after="100"/>
            <w:rPr>
              <w:sz w:val="16"/>
              <w:szCs w:val="16"/>
            </w:rPr>
          </w:pPr>
          <w:r>
            <w:rPr>
              <w:sz w:val="16"/>
              <w:szCs w:val="16"/>
            </w:rPr>
            <w:t>ICT50220</w:t>
            <w:tab/>
            <w:t>Diploma of Information Technology (Advanced Programming)</w:t>
          </w:r>
        </w:p>
      </w:tc>
    </w:tr>
    <w:tr>
      <w:trPr>
        <w:trHeight w:val="560" w:hRule="atLeast"/>
      </w:trPr>
      <w:tc>
        <w:tcPr>
          <w:tcW w:w="36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  <w:vAlign w:val="center"/>
        </w:tcPr>
        <w:p>
          <w:pPr>
            <w:pStyle w:val="headerfield"/>
            <w:rPr>
              <w:bCs/>
            </w:rPr>
          </w:pPr>
          <w:r>
            <w:rPr/>
            <w:t>Unit/s national code/s and title/s</w:t>
          </w:r>
        </w:p>
      </w:tc>
      <w:tc>
        <w:tcPr>
          <w:tcW w:w="56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spacing w:before="100" w:after="100"/>
            <w:rPr>
              <w:sz w:val="16"/>
              <w:szCs w:val="16"/>
            </w:rPr>
          </w:pPr>
          <w:r>
            <w:rPr>
              <w:sz w:val="16"/>
              <w:szCs w:val="16"/>
            </w:rPr>
            <w:t>ICTPRG535 Build advanced user interfaces</w:t>
          </w:r>
        </w:p>
      </w:tc>
    </w:tr>
  </w:tbl>
  <w:p>
    <w:pPr>
      <w:pStyle w:val="Header"/>
      <w:rPr/>
    </w:pPr>
    <w:r>
      <w:rPr/>
    </w:r>
  </w:p>
  <w:p>
    <w:pPr>
      <w:pStyle w:val="headerfield"/>
      <w:rPr>
        <w:bCs/>
      </w:rPr>
    </w:pPr>
    <w:r>
      <w:rPr/>
      <w:t>Assessment type (</w:t>
    </w:r>
    <w:r>
      <w:rPr>
        <w:rFonts w:eastAsia="Wingdings" w:cs="Wingdings" w:ascii="Wingdings" w:hAnsi="Wingdings"/>
      </w:rPr>
      <w:sym w:font="Wingdings" w:char="f0fe"/>
    </w:r>
    <w:r>
      <w:rPr/>
      <w:t>):</w:t>
      <w:tab/>
    </w:r>
  </w:p>
  <w:p>
    <w:pPr>
      <w:pStyle w:val="checklist"/>
      <w:rPr/>
    </w:pPr>
    <w:sdt>
      <w:sdtPr>
        <w:id w:val="-74593552"/>
        <w14:checkbox>
          <w14:checked w14:val="1"/>
          <w14:checkedState w14:val="2612"/>
          <w14:uncheckedState w14:val="2610"/>
        </w14:checkbox>
      </w:sdtPr>
      <w:sdtContent>
        <w:r>
          <w:rPr>
            <w:rFonts w:eastAsia="MS Gothic" w:hint="eastAsia" w:ascii="MS Gothic" w:hAnsi="MS Gothic"/>
          </w:rPr>
        </w:r>
        <w:r>
          <w:rPr>
            <w:rFonts w:eastAsia="MS Gothic" w:hint="eastAsia" w:ascii="MS Gothic" w:hAnsi="MS Gothic"/>
          </w:rPr>
          <w:t>☒</w:t>
        </w:r>
      </w:sdtContent>
    </w:sdt>
    <w:r>
      <w:rPr/>
      <w:t xml:space="preserve">   </w:t>
    </w:r>
    <w:r>
      <w:rPr/>
      <w:t xml:space="preserve">Questioning (Oral/Written)  </w:t>
      <w:tab/>
      <w:tab/>
    </w:r>
  </w:p>
  <w:p>
    <w:pPr>
      <w:pStyle w:val="checklist"/>
      <w:rPr/>
    </w:pPr>
    <w:sdt>
      <w:sdtPr>
        <w:id w:val="385990817"/>
        <w14:checkbox>
          <w14:checked w14:val="0"/>
          <w14:checkedState w14:val="2612"/>
          <w14:uncheckedState w14:val="2610"/>
        </w14:checkbox>
      </w:sdtPr>
      <w:sdtContent>
        <w:r>
          <w:rPr>
            <w:rFonts w:eastAsia="MS Gothic" w:hint="eastAsia" w:ascii="MS Gothic" w:hAnsi="MS Gothic"/>
          </w:rPr>
        </w:r>
        <w:r>
          <w:rPr>
            <w:rFonts w:eastAsia="MS Gothic" w:hint="eastAsia" w:ascii="MS Gothic" w:hAnsi="MS Gothic"/>
          </w:rPr>
          <w:t>☐</w:t>
        </w:r>
      </w:sdtContent>
    </w:sdt>
    <w:r>
      <w:rPr/>
      <w:t xml:space="preserve">   </w:t>
    </w:r>
    <w:r>
      <w:rPr/>
      <w:t>Practical Demonstration</w:t>
      <w:tab/>
      <w:t xml:space="preserve">   </w:t>
    </w:r>
  </w:p>
  <w:p>
    <w:pPr>
      <w:pStyle w:val="checklist"/>
      <w:rPr/>
    </w:pPr>
    <w:sdt>
      <w:sdtPr>
        <w:id w:val="-1199775315"/>
        <w14:checkbox>
          <w14:checked w14:val="0"/>
          <w14:checkedState w14:val="2612"/>
          <w14:uncheckedState w14:val="2610"/>
        </w14:checkbox>
      </w:sdtPr>
      <w:sdtContent>
        <w:r>
          <w:rPr>
            <w:rFonts w:eastAsia="MS Gothic" w:hint="eastAsia" w:ascii="MS Gothic" w:hAnsi="MS Gothic"/>
          </w:rPr>
        </w:r>
        <w:r>
          <w:rPr>
            <w:rFonts w:eastAsia="MS Gothic" w:hint="eastAsia" w:ascii="MS Gothic" w:hAnsi="MS Gothic"/>
          </w:rPr>
          <w:t>☐</w:t>
        </w:r>
      </w:sdtContent>
    </w:sdt>
    <w:r>
      <w:rPr/>
      <w:t xml:space="preserve">   </w:t>
    </w:r>
    <w:r>
      <w:rPr/>
      <w:t>3</w:t>
    </w:r>
    <w:r>
      <w:rPr>
        <w:vertAlign w:val="superscript"/>
      </w:rPr>
      <w:t>rd</w:t>
    </w:r>
    <w:r>
      <w:rPr/>
      <w:t xml:space="preserve"> Party Report </w:t>
    </w:r>
  </w:p>
  <w:p>
    <w:pPr>
      <w:pStyle w:val="checklist"/>
      <w:rPr>
        <w:i/>
        <w:i/>
        <w:sz w:val="16"/>
        <w:szCs w:val="16"/>
      </w:rPr>
    </w:pPr>
    <w:sdt>
      <w:sdtPr>
        <w:id w:val="-487016517"/>
        <w14:checkbox>
          <w14:checked w14:val="0"/>
          <w14:checkedState w14:val="2612"/>
          <w14:uncheckedState w14:val="2610"/>
        </w14:checkbox>
      </w:sdtPr>
      <w:sdtContent>
        <w:r>
          <w:rPr>
            <w:rFonts w:eastAsia="MS Gothic" w:hint="eastAsia" w:ascii="MS Gothic" w:hAnsi="MS Gothic"/>
          </w:rPr>
        </w:r>
        <w:r>
          <w:rPr>
            <w:rFonts w:eastAsia="MS Gothic" w:hint="eastAsia" w:ascii="MS Gothic" w:hAnsi="MS Gothic"/>
          </w:rPr>
          <w:t>☐</w:t>
        </w:r>
      </w:sdtContent>
    </w:sdt>
    <w:r>
      <w:rPr/>
      <w:t xml:space="preserve">   </w:t>
    </w:r>
    <w:r>
      <w:rPr/>
      <w:t xml:space="preserve">Other – Project/Portfolio </w:t>
    </w:r>
    <w:r>
      <w:rPr>
        <w:sz w:val="16"/>
        <w:szCs w:val="16"/>
      </w:rPr>
      <w:t>(</w:t>
    </w:r>
    <w:r>
      <w:rPr>
        <w:i/>
        <w:sz w:val="16"/>
        <w:szCs w:val="16"/>
      </w:rPr>
      <w:t>please specify)</w:t>
      <w:tab/>
    </w:r>
  </w:p>
  <w:p>
    <w:pPr>
      <w:pStyle w:val="checklis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Zero"/>
      <w:lvlText w:val="Q %1."/>
      <w:lvlJc w:val="start"/>
      <w:pPr>
        <w:tabs>
          <w:tab w:val="num" w:pos="0"/>
        </w:tabs>
        <w:ind w:start="720" w:hanging="720"/>
      </w:pPr>
      <w:rPr>
        <w:color w:val="C0000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99" w:semiHidden="1" w:unhideWhenUsed="1"/>
    <w:lsdException w:name="HTML Definition" w:semiHidden="1" w:unhideWhenUsed="1"/>
    <w:lsdException w:name="HTML Keyboard" w:semiHidden="1" w:unhideWhenUsed="1"/>
    <w:lsdException w:name="HTML Preformatted" w:uiPriority="99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129e3"/>
    <w:pPr>
      <w:widowControl/>
      <w:suppressAutoHyphens w:val="true"/>
      <w:bidi w:val="0"/>
      <w:spacing w:before="100" w:after="100"/>
      <w:jc w:val="start"/>
    </w:pPr>
    <w:rPr>
      <w:rFonts w:ascii="Arial" w:hAnsi="Arial" w:eastAsia="SimSun" w:cs="Arial"/>
      <w:bCs/>
      <w:color w:val="auto"/>
      <w:kern w:val="0"/>
      <w:sz w:val="20"/>
      <w:szCs w:val="24"/>
      <w:lang w:val="en-AU" w:eastAsia="en-US" w:bidi="ar-SA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 w:leader="none"/>
      </w:tabs>
      <w:spacing w:before="100"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3e5bf3"/>
    <w:pPr>
      <w:tabs>
        <w:tab w:val="clear" w:pos="720"/>
        <w:tab w:val="left" w:pos="2694" w:leader="none"/>
        <w:tab w:val="left" w:pos="2977" w:leader="none"/>
        <w:tab w:val="left" w:pos="4820" w:leader="none"/>
        <w:tab w:val="left" w:pos="5103" w:leader="none"/>
        <w:tab w:val="left" w:pos="7938" w:leader="none"/>
        <w:tab w:val="left" w:pos="8222" w:leader="none"/>
      </w:tabs>
      <w:spacing w:before="240" w:after="100"/>
      <w:outlineLvl w:val="1"/>
    </w:pPr>
    <w:rPr>
      <w:b/>
      <w:bCs w:val="false"/>
      <w:color w:val="D9272E"/>
      <w:sz w:val="24"/>
    </w:rPr>
  </w:style>
  <w:style w:type="paragraph" w:styleId="Heading3">
    <w:name w:val="heading 3"/>
    <w:basedOn w:val="Normal"/>
    <w:next w:val="Normal"/>
    <w:link w:val="Heading3Char"/>
    <w:qFormat/>
    <w:rsid w:val="002370b2"/>
    <w:pPr>
      <w:spacing w:before="360" w:after="120"/>
      <w:jc w:val="both"/>
      <w:outlineLvl w:val="2"/>
    </w:pPr>
    <w:rPr>
      <w:b/>
      <w:bCs w:val="false"/>
      <w:color w:val="D9272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link w:val="Heading2"/>
    <w:qFormat/>
    <w:rsid w:val="003e5bf3"/>
    <w:rPr>
      <w:rFonts w:ascii="Arial" w:hAnsi="Arial" w:eastAsia="SimSun" w:cs="Arial"/>
      <w:b/>
      <w:color w:val="D9272E"/>
      <w:sz w:val="24"/>
      <w:szCs w:val="24"/>
      <w:lang w:eastAsia="en-US"/>
    </w:rPr>
  </w:style>
  <w:style w:type="character" w:styleId="CommentReference">
    <w:name w:val="annotation reference"/>
    <w:qFormat/>
    <w:rsid w:val="004c6d60"/>
    <w:rPr>
      <w:sz w:val="16"/>
      <w:szCs w:val="16"/>
    </w:rPr>
  </w:style>
  <w:style w:type="character" w:styleId="CommentTextChar" w:customStyle="1">
    <w:name w:val="Comment Text Char"/>
    <w:link w:val="CommentText"/>
    <w:qFormat/>
    <w:rsid w:val="004c6d60"/>
    <w:rPr>
      <w:rFonts w:ascii="Arial" w:hAnsi="Arial"/>
      <w:lang w:eastAsia="en-US"/>
    </w:rPr>
  </w:style>
  <w:style w:type="character" w:styleId="CommentSubjectChar" w:customStyle="1">
    <w:name w:val="Comment Subject Char"/>
    <w:link w:val="annotationsubject"/>
    <w:qFormat/>
    <w:rsid w:val="004c6d60"/>
    <w:rPr>
      <w:rFonts w:ascii="Arial" w:hAnsi="Arial"/>
      <w:b/>
      <w:bCs/>
      <w:lang w:eastAsia="en-US"/>
    </w:rPr>
  </w:style>
  <w:style w:type="character" w:styleId="BalloonTextChar" w:customStyle="1">
    <w:name w:val="Balloon Text Char"/>
    <w:link w:val="BalloonText"/>
    <w:qFormat/>
    <w:rsid w:val="004c6d60"/>
    <w:rPr>
      <w:rFonts w:ascii="Tahoma" w:hAnsi="Tahoma" w:cs="Tahoma"/>
      <w:sz w:val="16"/>
      <w:szCs w:val="16"/>
      <w:lang w:eastAsia="en-US"/>
    </w:rPr>
  </w:style>
  <w:style w:type="character" w:styleId="Heading3Char" w:customStyle="1">
    <w:name w:val="Heading 3 Char"/>
    <w:link w:val="Heading3"/>
    <w:qFormat/>
    <w:rsid w:val="002370b2"/>
    <w:rPr>
      <w:rFonts w:ascii="Arial" w:hAnsi="Arial" w:eastAsia="SimSun" w:cs="Arial"/>
      <w:b/>
      <w:color w:val="D9272E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styleId="HeaderChar" w:customStyle="1">
    <w:name w:val="Header Char"/>
    <w:link w:val="Header"/>
    <w:uiPriority w:val="99"/>
    <w:qFormat/>
    <w:rsid w:val="00f177e9"/>
    <w:rPr>
      <w:rFonts w:ascii="Arial" w:hAnsi="Arial" w:eastAsia="SimSun" w:cs="Arial"/>
      <w:sz w:val="22"/>
      <w:szCs w:val="24"/>
      <w:lang w:eastAsia="en-US"/>
    </w:rPr>
  </w:style>
  <w:style w:type="character" w:styleId="Heading1Char" w:customStyle="1">
    <w:name w:val="Heading 1 Char"/>
    <w:link w:val="Heading1"/>
    <w:qFormat/>
    <w:rsid w:val="00f3162a"/>
    <w:rPr>
      <w:rFonts w:ascii="Arial" w:hAnsi="Arial" w:eastAsia="SimSun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character" w:styleId="FooterChar" w:customStyle="1">
    <w:name w:val="Footer Char"/>
    <w:basedOn w:val="DefaultParagraphFont"/>
    <w:link w:val="Footer"/>
    <w:qFormat/>
    <w:rsid w:val="002910cc"/>
    <w:rPr>
      <w:rFonts w:ascii="Arial" w:hAnsi="Arial" w:eastAsia="SimSun" w:cs="Arial"/>
      <w:bCs/>
      <w:sz w:val="22"/>
      <w:szCs w:val="24"/>
      <w:lang w:eastAsia="en-US"/>
    </w:rPr>
  </w:style>
  <w:style w:type="character" w:styleId="KeywordTok" w:customStyle="1">
    <w:name w:val="KeywordTok"/>
    <w:qFormat/>
    <w:rPr>
      <w:b/>
      <w:color w:val="007020"/>
    </w:rPr>
  </w:style>
  <w:style w:type="character" w:styleId="DataTypeTok" w:customStyle="1">
    <w:name w:val="DataTypeTok"/>
    <w:qFormat/>
    <w:rPr>
      <w:color w:val="902000"/>
    </w:rPr>
  </w:style>
  <w:style w:type="character" w:styleId="DecValTok" w:customStyle="1">
    <w:name w:val="DecValTok"/>
    <w:qFormat/>
    <w:rPr>
      <w:color w:val="40A070"/>
    </w:rPr>
  </w:style>
  <w:style w:type="character" w:styleId="BaseNTok" w:customStyle="1">
    <w:name w:val="BaseNTok"/>
    <w:qFormat/>
    <w:rPr>
      <w:color w:val="40A070"/>
    </w:rPr>
  </w:style>
  <w:style w:type="character" w:styleId="FloatTok" w:customStyle="1">
    <w:name w:val="FloatTok"/>
    <w:qFormat/>
    <w:rPr>
      <w:color w:val="40A070"/>
    </w:rPr>
  </w:style>
  <w:style w:type="character" w:styleId="ConstantTok" w:customStyle="1">
    <w:name w:val="ConstantTok"/>
    <w:qFormat/>
    <w:rPr>
      <w:color w:val="880000"/>
    </w:rPr>
  </w:style>
  <w:style w:type="character" w:styleId="CharTok" w:customStyle="1">
    <w:name w:val="CharTok"/>
    <w:qFormat/>
    <w:rPr>
      <w:color w:val="4070A0"/>
    </w:rPr>
  </w:style>
  <w:style w:type="character" w:styleId="SpecialCharTok" w:customStyle="1">
    <w:name w:val="SpecialCharTok"/>
    <w:qFormat/>
    <w:rPr>
      <w:color w:val="4070A0"/>
    </w:rPr>
  </w:style>
  <w:style w:type="character" w:styleId="StringTok" w:customStyle="1">
    <w:name w:val="StringTok"/>
    <w:qFormat/>
    <w:rPr>
      <w:color w:val="4070A0"/>
    </w:rPr>
  </w:style>
  <w:style w:type="character" w:styleId="VerbatimStringTok" w:customStyle="1">
    <w:name w:val="VerbatimStringTok"/>
    <w:qFormat/>
    <w:rPr>
      <w:color w:val="4070A0"/>
    </w:rPr>
  </w:style>
  <w:style w:type="character" w:styleId="SpecialStringTok" w:customStyle="1">
    <w:name w:val="SpecialStringTok"/>
    <w:qFormat/>
    <w:rPr>
      <w:color w:val="BB6688"/>
    </w:rPr>
  </w:style>
  <w:style w:type="character" w:styleId="ImportTok" w:customStyle="1">
    <w:name w:val="ImportTok"/>
    <w:qFormat/>
    <w:rPr>
      <w:b/>
      <w:color w:val="008000"/>
    </w:rPr>
  </w:style>
  <w:style w:type="character" w:styleId="CommentTok" w:customStyle="1">
    <w:name w:val="CommentTok"/>
    <w:qFormat/>
    <w:rPr>
      <w:i/>
      <w:color w:val="60A0B0"/>
    </w:rPr>
  </w:style>
  <w:style w:type="character" w:styleId="DocumentationTok" w:customStyle="1">
    <w:name w:val="DocumentationTok"/>
    <w:qFormat/>
    <w:rPr>
      <w:i/>
      <w:color w:val="BA2121"/>
    </w:rPr>
  </w:style>
  <w:style w:type="character" w:styleId="AnnotationTok" w:customStyle="1">
    <w:name w:val="AnnotationTok"/>
    <w:qFormat/>
    <w:rPr>
      <w:b/>
      <w:i/>
      <w:color w:val="60A0B0"/>
    </w:rPr>
  </w:style>
  <w:style w:type="character" w:styleId="CommentVarTok" w:customStyle="1">
    <w:name w:val="CommentVarTok"/>
    <w:qFormat/>
    <w:rPr>
      <w:b/>
      <w:i/>
      <w:color w:val="60A0B0"/>
    </w:rPr>
  </w:style>
  <w:style w:type="character" w:styleId="OtherTok" w:customStyle="1">
    <w:name w:val="OtherTok"/>
    <w:qFormat/>
    <w:rPr>
      <w:color w:val="007020"/>
    </w:rPr>
  </w:style>
  <w:style w:type="character" w:styleId="FunctionTok" w:customStyle="1">
    <w:name w:val="FunctionTok"/>
    <w:qFormat/>
    <w:rPr>
      <w:color w:val="06287E"/>
    </w:rPr>
  </w:style>
  <w:style w:type="character" w:styleId="VariableTok" w:customStyle="1">
    <w:name w:val="VariableTok"/>
    <w:qFormat/>
    <w:rPr>
      <w:color w:val="19177C"/>
    </w:rPr>
  </w:style>
  <w:style w:type="character" w:styleId="ControlFlowTok" w:customStyle="1">
    <w:name w:val="ControlFlowTok"/>
    <w:qFormat/>
    <w:rPr>
      <w:b/>
      <w:color w:val="007020"/>
    </w:rPr>
  </w:style>
  <w:style w:type="character" w:styleId="OperatorTok" w:customStyle="1">
    <w:name w:val="OperatorTok"/>
    <w:qFormat/>
    <w:rPr>
      <w:color w:val="666666"/>
    </w:rPr>
  </w:style>
  <w:style w:type="character" w:styleId="BuiltInTok" w:customStyle="1">
    <w:name w:val="BuiltInTok"/>
    <w:qFormat/>
    <w:rPr>
      <w:color w:val="008000"/>
    </w:rPr>
  </w:style>
  <w:style w:type="character" w:styleId="ExtensionTok" w:customStyle="1">
    <w:name w:val="ExtensionTok"/>
    <w:qFormat/>
    <w:rPr/>
  </w:style>
  <w:style w:type="character" w:styleId="PreprocessorTok" w:customStyle="1">
    <w:name w:val="PreprocessorTok"/>
    <w:qFormat/>
    <w:rPr>
      <w:color w:val="BC7A00"/>
    </w:rPr>
  </w:style>
  <w:style w:type="character" w:styleId="AttributeTok" w:customStyle="1">
    <w:name w:val="AttributeTok"/>
    <w:qFormat/>
    <w:rPr>
      <w:color w:val="7D9029"/>
    </w:rPr>
  </w:style>
  <w:style w:type="character" w:styleId="RegionMarkerTok" w:customStyle="1">
    <w:name w:val="RegionMarkerTok"/>
    <w:qFormat/>
    <w:rPr/>
  </w:style>
  <w:style w:type="character" w:styleId="InformationTok" w:customStyle="1">
    <w:name w:val="InformationTok"/>
    <w:qFormat/>
    <w:rPr>
      <w:b/>
      <w:i/>
      <w:color w:val="60A0B0"/>
    </w:rPr>
  </w:style>
  <w:style w:type="character" w:styleId="WarningTok" w:customStyle="1">
    <w:name w:val="WarningTok"/>
    <w:qFormat/>
    <w:rPr>
      <w:b/>
      <w:i/>
      <w:color w:val="60A0B0"/>
    </w:rPr>
  </w:style>
  <w:style w:type="character" w:styleId="AlertTok" w:customStyle="1">
    <w:name w:val="AlertTok"/>
    <w:qFormat/>
    <w:rPr>
      <w:b/>
      <w:color w:val="FF0000"/>
    </w:rPr>
  </w:style>
  <w:style w:type="character" w:styleId="ErrorTok" w:customStyle="1">
    <w:name w:val="ErrorTok"/>
    <w:qFormat/>
    <w:rPr>
      <w:b/>
      <w:color w:val="FF0000"/>
    </w:rPr>
  </w:style>
  <w:style w:type="character" w:styleId="NormalTok" w:customStyle="1">
    <w:name w:val="NormalTok"/>
    <w:qFormat/>
    <w:rPr/>
  </w:style>
  <w:style w:type="character" w:styleId="Strong">
    <w:name w:val="Strong"/>
    <w:basedOn w:val="DefaultParagraphFont"/>
    <w:uiPriority w:val="22"/>
    <w:qFormat/>
    <w:rsid w:val="004b3415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4b3415"/>
    <w:rPr>
      <w:rFonts w:ascii="Courier New" w:hAnsi="Courier New" w:cs="Courier New"/>
      <w:lang w:eastAsia="en-GB"/>
    </w:rPr>
  </w:style>
  <w:style w:type="character" w:styleId="pl-k" w:customStyle="1">
    <w:name w:val="pl-k"/>
    <w:basedOn w:val="DefaultParagraphFont"/>
    <w:qFormat/>
    <w:rsid w:val="004b3415"/>
    <w:rPr/>
  </w:style>
  <w:style w:type="character" w:styleId="HTMLCode">
    <w:name w:val="HTML Code"/>
    <w:basedOn w:val="DefaultParagraphFont"/>
    <w:uiPriority w:val="99"/>
    <w:semiHidden/>
    <w:unhideWhenUsed/>
    <w:qFormat/>
    <w:rsid w:val="004b3415"/>
    <w:rPr>
      <w:rFonts w:ascii="Courier New" w:hAnsi="Courier New" w:eastAsia="Times New Roman" w:cs="Courier New"/>
      <w:sz w:val="20"/>
      <w:szCs w:val="20"/>
    </w:rPr>
  </w:style>
  <w:style w:type="character" w:styleId="pl-en" w:customStyle="1">
    <w:name w:val="pl-en"/>
    <w:basedOn w:val="DefaultParagraphFont"/>
    <w:qFormat/>
    <w:rsid w:val="004b3415"/>
    <w:rPr/>
  </w:style>
  <w:style w:type="character" w:styleId="pl-s1" w:customStyle="1">
    <w:name w:val="pl-s1"/>
    <w:basedOn w:val="DefaultParagraphFont"/>
    <w:qFormat/>
    <w:rsid w:val="004b3415"/>
    <w:rPr/>
  </w:style>
  <w:style w:type="character" w:styleId="pl-s" w:customStyle="1">
    <w:name w:val="pl-s"/>
    <w:basedOn w:val="DefaultParagraphFont"/>
    <w:qFormat/>
    <w:rsid w:val="004b3415"/>
    <w:rPr/>
  </w:style>
  <w:style w:type="character" w:styleId="pl-c1" w:customStyle="1">
    <w:name w:val="pl-c1"/>
    <w:basedOn w:val="DefaultParagraphFont"/>
    <w:qFormat/>
    <w:rsid w:val="004b3415"/>
    <w:rPr/>
  </w:style>
  <w:style w:type="character" w:styleId="Hyperlink">
    <w:name w:val="Hyperlink"/>
    <w:basedOn w:val="DefaultParagraphFont"/>
    <w:unhideWhenUsed/>
    <w:rsid w:val="002370b2"/>
    <w:rPr>
      <w:color w:themeColor="hyperlink" w:val="0000FF"/>
      <w:u w:val="single"/>
    </w:rPr>
  </w:style>
  <w:style w:type="character" w:styleId="BodyTextChar" w:customStyle="1">
    <w:name w:val="Body Text Char"/>
    <w:basedOn w:val="DefaultParagraphFont"/>
    <w:qFormat/>
    <w:rsid w:val="003e5bf3"/>
    <w:rPr>
      <w:rFonts w:ascii="Arial" w:hAnsi="Arial" w:eastAsia="SimSun" w:cs="Arial"/>
      <w:bCs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370b2"/>
    <w:rPr>
      <w:color w:val="605E5C"/>
      <w:shd w:fill="E1DFDD" w:val="clear"/>
    </w:rPr>
  </w:style>
  <w:style w:type="character" w:styleId="highlight-keyword" w:customStyle="1">
    <w:name w:val="highlight-keyword"/>
    <w:basedOn w:val="DefaultParagraphFont"/>
    <w:qFormat/>
    <w:rsid w:val="003c3628"/>
    <w:rPr/>
  </w:style>
  <w:style w:type="character" w:styleId="FollowedHyperlink">
    <w:name w:val="FollowedHyperlink"/>
    <w:basedOn w:val="DefaultParagraphFont"/>
    <w:semiHidden/>
    <w:unhideWhenUsed/>
    <w:rsid w:val="00105812"/>
    <w:rPr>
      <w:color w:themeColor="followedHyperlink" w:val="8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lineRule="atLeast" w:line="300" w:before="120" w:after="120"/>
    </w:pPr>
    <w:rPr/>
  </w:style>
  <w:style w:type="paragraph" w:styleId="List">
    <w:name w:val="List"/>
    <w:basedOn w:val="BodyText"/>
    <w:pPr/>
    <w:rPr>
      <w:rFonts w:ascii="Roboto" w:hAnsi="Roboto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Roboto" w:hAnsi="Roboto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Roboto" w:hAnsi="Roboto"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link w:val="HeaderChar"/>
    <w:uiPriority w:val="99"/>
    <w:unhideWhenUsed/>
    <w:rsid w:val="00f177e9"/>
    <w:pPr>
      <w:widowControl/>
      <w:tabs>
        <w:tab w:val="clear" w:pos="720"/>
        <w:tab w:val="center" w:pos="4513" w:leader="none"/>
        <w:tab w:val="right" w:pos="9026" w:leader="none"/>
      </w:tabs>
      <w:suppressAutoHyphens w:val="true"/>
      <w:bidi w:val="0"/>
      <w:spacing w:before="0" w:after="0"/>
      <w:jc w:val="both"/>
    </w:pPr>
    <w:rPr>
      <w:rFonts w:ascii="Arial" w:hAnsi="Arial" w:eastAsia="SimSun" w:cs="Arial"/>
      <w:color w:val="auto"/>
      <w:kern w:val="0"/>
      <w:sz w:val="22"/>
      <w:szCs w:val="24"/>
      <w:lang w:val="en-AU" w:eastAsia="en-US" w:bidi="ar-SA"/>
    </w:rPr>
  </w:style>
  <w:style w:type="paragraph" w:styleId="BlockText">
    <w:name w:val="Block Text"/>
    <w:basedOn w:val="Normal"/>
    <w:qFormat/>
    <w:pPr>
      <w:spacing w:lineRule="atLeast" w:line="300" w:before="120" w:after="120"/>
    </w:pPr>
    <w:rPr/>
  </w:style>
  <w:style w:type="paragraph" w:styleId="MajorL2BulletList" w:customStyle="1">
    <w:name w:val="Major L2 Bullet List"/>
    <w:basedOn w:val="Normal"/>
    <w:qFormat/>
    <w:pPr>
      <w:numPr>
        <w:ilvl w:val="0"/>
        <w:numId w:val="1"/>
      </w:numPr>
      <w:spacing w:lineRule="auto" w:line="360"/>
    </w:pPr>
    <w:rPr>
      <w:rFonts w:ascii="Palatino" w:hAnsi="Palatino"/>
    </w:rPr>
  </w:style>
  <w:style w:type="paragraph" w:styleId="MajorL2Text" w:customStyle="1">
    <w:name w:val="Major L2 Text"/>
    <w:basedOn w:val="Normal"/>
    <w:qFormat/>
    <w:pPr>
      <w:spacing w:lineRule="auto" w:line="360" w:before="100" w:after="360"/>
    </w:pPr>
    <w:rPr>
      <w:rFonts w:ascii="Palatino" w:hAnsi="Palatino"/>
    </w:rPr>
  </w:style>
  <w:style w:type="paragraph" w:styleId="TableRefHeading" w:customStyle="1">
    <w:name w:val="Table Ref Heading"/>
    <w:basedOn w:val="Normal"/>
    <w:next w:val="MajorL2Text"/>
    <w:qFormat/>
    <w:pPr>
      <w:spacing w:lineRule="auto" w:line="360" w:before="100" w:after="120"/>
      <w:outlineLvl w:val="0"/>
    </w:pPr>
    <w:rPr>
      <w:rFonts w:ascii="Palatino" w:hAnsi="Palatino"/>
      <w:b/>
    </w:rPr>
  </w:style>
  <w:style w:type="paragraph" w:styleId="MajorTableText" w:customStyle="1">
    <w:name w:val="Major Table Text"/>
    <w:basedOn w:val="Normal"/>
    <w:qFormat/>
    <w:pPr>
      <w:spacing w:before="60" w:after="60"/>
    </w:pPr>
    <w:rPr>
      <w:rFonts w:ascii="Palatino" w:hAnsi="Palatino"/>
      <w:sz w:val="18"/>
    </w:rPr>
  </w:style>
  <w:style w:type="paragraph" w:styleId="MajorTableLastBullet" w:customStyle="1">
    <w:name w:val="Major Table Last Bullet"/>
    <w:basedOn w:val="Normal"/>
    <w:qFormat/>
    <w:pPr>
      <w:tabs>
        <w:tab w:val="clear" w:pos="720"/>
        <w:tab w:val="left" w:pos="357" w:leader="none"/>
        <w:tab w:val="left" w:pos="7655" w:leader="none"/>
      </w:tabs>
    </w:pPr>
    <w:rPr>
      <w:rFonts w:ascii="Palatino" w:hAnsi="Palatino"/>
      <w:sz w:val="18"/>
    </w:rPr>
  </w:style>
  <w:style w:type="paragraph" w:styleId="Footer">
    <w:name w:val="footer"/>
    <w:basedOn w:val="Normal"/>
    <w:link w:val="FooterChar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uiPriority w:val="34"/>
    <w:qFormat/>
    <w:rsid w:val="006a3d6d"/>
    <w:pPr>
      <w:spacing w:before="200" w:after="400"/>
      <w:ind w:start="720"/>
      <w:contextualSpacing/>
    </w:pPr>
    <w:rPr>
      <w:rFonts w:eastAsia="Calibri" w:cs="Times New Roman"/>
      <w:szCs w:val="22"/>
    </w:rPr>
  </w:style>
  <w:style w:type="paragraph" w:styleId="CommentText">
    <w:name w:val="annotation text"/>
    <w:basedOn w:val="Normal"/>
    <w:link w:val="CommentTextChar"/>
    <w:rsid w:val="004c6d60"/>
    <w:pPr/>
    <w:rPr/>
  </w:style>
  <w:style w:type="paragraph" w:styleId="annotationsubject">
    <w:name w:val="annotation subject"/>
    <w:basedOn w:val="CommentText"/>
    <w:next w:val="CommentText"/>
    <w:link w:val="CommentSubjectChar"/>
    <w:qFormat/>
    <w:rsid w:val="004c6d60"/>
    <w:pPr/>
    <w:rPr>
      <w:b/>
      <w:bCs w:val="false"/>
    </w:rPr>
  </w:style>
  <w:style w:type="paragraph" w:styleId="BalloonText">
    <w:name w:val="Balloon Text"/>
    <w:basedOn w:val="Normal"/>
    <w:link w:val="BalloonTextChar"/>
    <w:qFormat/>
    <w:rsid w:val="004c6d60"/>
    <w:pPr/>
    <w:rPr>
      <w:rFonts w:ascii="Tahoma" w:hAnsi="Tahoma" w:cs="Tahoma"/>
      <w:sz w:val="16"/>
      <w:szCs w:val="16"/>
    </w:rPr>
  </w:style>
  <w:style w:type="paragraph" w:styleId="headerfield" w:customStyle="1">
    <w:name w:val="header_field"/>
    <w:qFormat/>
    <w:rsid w:val="00887ad7"/>
    <w:pPr>
      <w:widowControl/>
      <w:suppressAutoHyphens w:val="true"/>
      <w:bidi w:val="0"/>
      <w:spacing w:before="0" w:after="0"/>
      <w:jc w:val="start"/>
    </w:pPr>
    <w:rPr>
      <w:rFonts w:ascii="Arial" w:hAnsi="Arial" w:eastAsia="SimSun" w:cs="Arial"/>
      <w:b/>
      <w:color w:val="D9272E"/>
      <w:kern w:val="0"/>
      <w:sz w:val="20"/>
      <w:szCs w:val="24"/>
      <w:lang w:val="en-AU" w:eastAsia="en-US" w:bidi="ar-SA"/>
    </w:rPr>
  </w:style>
  <w:style w:type="paragraph" w:styleId="checklist" w:customStyle="1">
    <w:name w:val="checklist"/>
    <w:qFormat/>
    <w:rsid w:val="00696fd9"/>
    <w:pPr>
      <w:widowControl/>
      <w:tabs>
        <w:tab w:val="clear" w:pos="720"/>
        <w:tab w:val="left" w:pos="426" w:leader="none"/>
        <w:tab w:val="left" w:pos="3544" w:leader="none"/>
        <w:tab w:val="left" w:pos="3969" w:leader="none"/>
        <w:tab w:val="left" w:pos="7513" w:leader="none"/>
        <w:tab w:val="left" w:pos="7938" w:leader="none"/>
      </w:tabs>
      <w:suppressAutoHyphens w:val="true"/>
      <w:bidi w:val="0"/>
      <w:spacing w:before="0" w:after="0"/>
      <w:jc w:val="start"/>
    </w:pPr>
    <w:rPr>
      <w:rFonts w:ascii="Arial" w:hAnsi="Arial" w:eastAsia="SimSun" w:cs="Arial"/>
      <w:bCs/>
      <w:color w:val="auto"/>
      <w:kern w:val="0"/>
      <w:sz w:val="22"/>
      <w:szCs w:val="24"/>
      <w:lang w:val="en-AU" w:eastAsia="en-US" w:bidi="ar-SA"/>
    </w:rPr>
  </w:style>
  <w:style w:type="paragraph" w:styleId="AssessmentTitle" w:customStyle="1">
    <w:name w:val="AssessmentTitle"/>
    <w:qFormat/>
    <w:rsid w:val="00134e4d"/>
    <w:pPr>
      <w:widowControl/>
      <w:suppressAutoHyphens w:val="true"/>
      <w:bidi w:val="0"/>
      <w:spacing w:before="0" w:after="0"/>
      <w:jc w:val="end"/>
    </w:pPr>
    <w:rPr>
      <w:rFonts w:ascii="Arial" w:hAnsi="Arial" w:eastAsia="SimSun" w:cs="Arial"/>
      <w:b/>
      <w:color w:val="D9272E"/>
      <w:kern w:val="0"/>
      <w:sz w:val="32"/>
      <w:szCs w:val="36"/>
      <w:lang w:val="en-AU" w:eastAsia="en-US" w:bidi="ar-SA"/>
    </w:rPr>
  </w:style>
  <w:style w:type="paragraph" w:styleId="Question" w:customStyle="1">
    <w:name w:val="Question"/>
    <w:basedOn w:val="Normal"/>
    <w:next w:val="TAFE-Answer"/>
    <w:qFormat/>
    <w:rsid w:val="00e820da"/>
    <w:pPr>
      <w:keepNext w:val="true"/>
      <w:keepLines/>
      <w:widowControl w:val="false"/>
      <w:numPr>
        <w:ilvl w:val="0"/>
        <w:numId w:val="2"/>
      </w:numPr>
      <w:spacing w:before="480" w:after="240"/>
      <w:contextualSpacing/>
    </w:pPr>
    <w:rPr/>
  </w:style>
  <w:style w:type="paragraph" w:styleId="TAFE-Answer" w:customStyle="1">
    <w:name w:val="TAFE-Answer"/>
    <w:basedOn w:val="Normal"/>
    <w:qFormat/>
    <w:rsid w:val="00e820da"/>
    <w:pPr>
      <w:keepLines/>
      <w:shd w:val="clear" w:color="auto" w:fill="EBEBEB"/>
      <w:spacing w:lineRule="auto" w:line="360" w:before="240" w:after="240"/>
      <w:ind w:start="709"/>
    </w:pPr>
    <w:rPr/>
  </w:style>
  <w:style w:type="paragraph" w:styleId="TAFE-Question" w:customStyle="1">
    <w:name w:val="TAFE-Question"/>
    <w:basedOn w:val="Question"/>
    <w:next w:val="TAFE-Answer"/>
    <w:qFormat/>
    <w:rsid w:val="003e42d7"/>
    <w:pPr/>
    <w:rPr/>
  </w:style>
  <w:style w:type="paragraph" w:styleId="SourceCode" w:customStyle="1">
    <w:name w:val="Source Code"/>
    <w:basedOn w:val="Normal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4b3415"/>
    <w:pPr>
      <w:spacing w:beforeAutospacing="1" w:afterAutospacing="1"/>
    </w:pPr>
    <w:rPr>
      <w:rFonts w:ascii="Times New Roman" w:hAnsi="Times New Roman" w:eastAsia="Times New Roman" w:cs="Times New Roman"/>
      <w:bCs w:val="false"/>
      <w:sz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4b3415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before="0" w:after="0"/>
    </w:pPr>
    <w:rPr>
      <w:rFonts w:ascii="Courier New" w:hAnsi="Courier New" w:eastAsia="Times New Roman" w:cs="Courier New"/>
      <w:bCs w:val="false"/>
      <w:szCs w:val="20"/>
      <w:lang w:eastAsia="en-GB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84030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59"/>
    <w:rsid w:val="00cf7630"/>
    <w:rPr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">
    <w:name w:val="Table Grid2"/>
    <w:basedOn w:val="TableNormal"/>
    <w:rsid w:val="00e74d00"/>
    <w:pPr>
      <w:spacing w:line="360" w:lineRule="auto"/>
      <w:jc w:val="both"/>
    </w:pPr>
    <w:rPr>
      <w:lang w:val="en-US"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eeksforgeeks.org/websites-apps/server-side-client-side-programming/" TargetMode="External"/><Relationship Id="rId3" Type="http://schemas.openxmlformats.org/officeDocument/2006/relationships/hyperlink" Target="https://developer.mozilla.org/en-US/docs/Web/HTML" TargetMode="External"/><Relationship Id="rId4" Type="http://schemas.openxmlformats.org/officeDocument/2006/relationships/hyperlink" Target="https://www.youtube.com/watch?v=g-ZNUL96uMw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Application>LibreOffice/25.8.1.1$MacOSX_AARCH64 LibreOffice_project/54047653041915e595ad4e45cccea684809c77b5</Application>
  <AppVersion>15.0000</AppVersion>
  <Pages>5</Pages>
  <Words>786</Words>
  <Characters>4504</Characters>
  <CharactersWithSpaces>5272</CharactersWithSpaces>
  <Paragraphs>68</Paragraphs>
  <Company>North Metropolitan TAFE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2024-06-05T07:48:00Z</dcterms:created>
  <dc:creator>Rafael Avigad</dc:creator>
  <dc:description/>
  <dc:language>en-AU</dc:language>
  <cp:lastModifiedBy/>
  <dcterms:modified xsi:type="dcterms:W3CDTF">2025-11-28T15:31:13Z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#ff0000,10,Calibri</vt:lpwstr>
  </property>
  <property fmtid="{D5CDD505-2E9C-101B-9397-08002B2CF9AE}" pid="3" name="ClassificationContentMarkingHeaderShapeIds">
    <vt:lpwstr>50059ce1,71397db5,3b82191f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ActionId">
    <vt:lpwstr>9f340a57-f7e8-4c8d-a2c3-8129c660321e</vt:lpwstr>
  </property>
  <property fmtid="{D5CDD505-2E9C-101B-9397-08002B2CF9AE}" pid="6" name="MSIP_Label_f3ac7e5b-5da2-46c7-8677-8a6b50f7d886_ContentBits">
    <vt:lpwstr>1</vt:lpwstr>
  </property>
  <property fmtid="{D5CDD505-2E9C-101B-9397-08002B2CF9AE}" pid="7" name="MSIP_Label_f3ac7e5b-5da2-46c7-8677-8a6b50f7d886_Enabled">
    <vt:lpwstr>true</vt:lpwstr>
  </property>
  <property fmtid="{D5CDD505-2E9C-101B-9397-08002B2CF9AE}" pid="8" name="MSIP_Label_f3ac7e5b-5da2-46c7-8677-8a6b50f7d886_Method">
    <vt:lpwstr>Standard</vt:lpwstr>
  </property>
  <property fmtid="{D5CDD505-2E9C-101B-9397-08002B2CF9AE}" pid="9" name="MSIP_Label_f3ac7e5b-5da2-46c7-8677-8a6b50f7d886_Name">
    <vt:lpwstr>Official</vt:lpwstr>
  </property>
  <property fmtid="{D5CDD505-2E9C-101B-9397-08002B2CF9AE}" pid="10" name="MSIP_Label_f3ac7e5b-5da2-46c7-8677-8a6b50f7d886_SetDate">
    <vt:lpwstr>2023-08-02T05:48:59Z</vt:lpwstr>
  </property>
  <property fmtid="{D5CDD505-2E9C-101B-9397-08002B2CF9AE}" pid="11" name="MSIP_Label_f3ac7e5b-5da2-46c7-8677-8a6b50f7d886_SiteId">
    <vt:lpwstr>218881e8-07ad-4142-87d7-f6b90d17009b</vt:lpwstr>
  </property>
</Properties>
</file>