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FF0" w:rsidRDefault="00883A3D" w:rsidP="00883A3D">
      <w:pPr>
        <w:jc w:val="center"/>
        <w:rPr>
          <w:rFonts w:ascii="Arial" w:hAnsi="Arial" w:cs="Arial"/>
          <w:b/>
          <w:bCs/>
          <w:szCs w:val="21"/>
        </w:rPr>
      </w:pPr>
      <w:r>
        <w:rPr>
          <w:rFonts w:ascii="Arial" w:hAnsi="Arial" w:cs="Arial"/>
          <w:b/>
          <w:bCs/>
          <w:szCs w:val="21"/>
        </w:rPr>
        <w:fldChar w:fldCharType="begin"/>
      </w:r>
      <w:r>
        <w:rPr>
          <w:rFonts w:ascii="Arial" w:hAnsi="Arial" w:cs="Arial"/>
          <w:b/>
          <w:bCs/>
          <w:szCs w:val="21"/>
        </w:rPr>
        <w:instrText xml:space="preserve"> HYPERLINK "http://www.cnblogs.com/sunnycoder/archive/2009/12/24/1631561.html" </w:instrText>
      </w:r>
      <w:r>
        <w:rPr>
          <w:rFonts w:ascii="Arial" w:hAnsi="Arial" w:cs="Arial"/>
          <w:b/>
          <w:bCs/>
          <w:szCs w:val="21"/>
        </w:rPr>
        <w:fldChar w:fldCharType="separate"/>
      </w:r>
      <w:r>
        <w:rPr>
          <w:rFonts w:ascii="Arial" w:hAnsi="Arial" w:cs="Arial"/>
          <w:b/>
          <w:bCs/>
          <w:color w:val="555555"/>
          <w:szCs w:val="21"/>
        </w:rPr>
        <w:t>在</w:t>
      </w:r>
      <w:r>
        <w:rPr>
          <w:rFonts w:ascii="Arial" w:hAnsi="Arial" w:cs="Arial"/>
          <w:b/>
          <w:bCs/>
          <w:color w:val="555555"/>
          <w:szCs w:val="21"/>
        </w:rPr>
        <w:t>LINQ to SQL</w:t>
      </w:r>
      <w:r>
        <w:rPr>
          <w:rFonts w:ascii="Arial" w:hAnsi="Arial" w:cs="Arial"/>
          <w:b/>
          <w:bCs/>
          <w:color w:val="555555"/>
          <w:szCs w:val="21"/>
        </w:rPr>
        <w:t>中使用分布式事务处理</w:t>
      </w:r>
      <w:r>
        <w:rPr>
          <w:rFonts w:ascii="Arial" w:hAnsi="Arial" w:cs="Arial"/>
          <w:b/>
          <w:bCs/>
          <w:szCs w:val="21"/>
        </w:rPr>
        <w:fldChar w:fldCharType="end"/>
      </w:r>
    </w:p>
    <w:p w:rsidR="00D47431" w:rsidRDefault="00D47431" w:rsidP="00883A3D">
      <w:pPr>
        <w:rPr>
          <w:rFonts w:ascii="Verdana" w:hAnsi="Verdana" w:cs="Helvetica"/>
          <w:szCs w:val="21"/>
        </w:rPr>
      </w:pPr>
      <w:r>
        <w:rPr>
          <w:rFonts w:ascii="Verdana" w:hAnsi="Verdana" w:cs="Helvetica" w:hint="eastAsia"/>
          <w:szCs w:val="21"/>
        </w:rPr>
        <w:t>一、</w:t>
      </w:r>
      <w:proofErr w:type="gramStart"/>
      <w:r w:rsidRPr="00D47431">
        <w:rPr>
          <w:rFonts w:hint="eastAsia"/>
          <w:b/>
          <w:color w:val="002060"/>
        </w:rPr>
        <w:t>现决条件</w:t>
      </w:r>
      <w:proofErr w:type="gramEnd"/>
    </w:p>
    <w:p w:rsidR="00883A3D" w:rsidRDefault="00D47431" w:rsidP="00D47431">
      <w:pPr>
        <w:ind w:firstLine="420"/>
        <w:rPr>
          <w:rFonts w:ascii="Verdana" w:hAnsi="Verdana" w:cs="Helvetica"/>
          <w:sz w:val="18"/>
          <w:szCs w:val="18"/>
        </w:rPr>
      </w:pPr>
      <w:r w:rsidRPr="00D47431">
        <w:rPr>
          <w:rFonts w:ascii="Verdana" w:hAnsi="Verdana" w:cs="Helvetica"/>
          <w:sz w:val="18"/>
          <w:szCs w:val="18"/>
        </w:rPr>
        <w:t>当决定使用</w:t>
      </w:r>
      <w:r w:rsidRPr="00D47431">
        <w:rPr>
          <w:rFonts w:ascii="Verdana" w:hAnsi="Verdana" w:cs="Helvetica"/>
          <w:sz w:val="18"/>
          <w:szCs w:val="18"/>
        </w:rPr>
        <w:t>SQL Server</w:t>
      </w:r>
      <w:r w:rsidRPr="00D47431">
        <w:rPr>
          <w:rFonts w:ascii="Verdana" w:hAnsi="Verdana" w:cs="Helvetica"/>
          <w:sz w:val="18"/>
          <w:szCs w:val="18"/>
        </w:rPr>
        <w:t>分布式事务处理模式时，必须启动名称为</w:t>
      </w:r>
      <w:r w:rsidRPr="00D47431">
        <w:rPr>
          <w:rFonts w:ascii="Verdana" w:hAnsi="Verdana" w:cs="Helvetica"/>
          <w:sz w:val="18"/>
          <w:szCs w:val="18"/>
        </w:rPr>
        <w:t>Distributed Transaction Coordinator</w:t>
      </w:r>
      <w:r w:rsidRPr="00D47431">
        <w:rPr>
          <w:rFonts w:ascii="Verdana" w:hAnsi="Verdana" w:cs="Helvetica"/>
          <w:sz w:val="18"/>
          <w:szCs w:val="18"/>
        </w:rPr>
        <w:t>的</w:t>
      </w:r>
      <w:r w:rsidRPr="00D47431">
        <w:rPr>
          <w:rFonts w:ascii="Verdana" w:hAnsi="Verdana" w:cs="Helvetica"/>
          <w:sz w:val="18"/>
          <w:szCs w:val="18"/>
        </w:rPr>
        <w:t>Windows</w:t>
      </w:r>
      <w:r w:rsidRPr="00D47431">
        <w:rPr>
          <w:rFonts w:ascii="Verdana" w:hAnsi="Verdana" w:cs="Helvetica"/>
          <w:sz w:val="18"/>
          <w:szCs w:val="18"/>
        </w:rPr>
        <w:t>服务项，你可以在服务管理器中启动它（开始菜单</w:t>
      </w:r>
      <w:r w:rsidRPr="00D47431">
        <w:rPr>
          <w:rFonts w:ascii="Verdana" w:hAnsi="Verdana" w:cs="Helvetica"/>
          <w:sz w:val="18"/>
          <w:szCs w:val="18"/>
        </w:rPr>
        <w:t>-</w:t>
      </w:r>
      <w:r w:rsidRPr="00D47431">
        <w:rPr>
          <w:rFonts w:ascii="Verdana" w:hAnsi="Verdana" w:cs="Helvetica"/>
          <w:sz w:val="18"/>
          <w:szCs w:val="18"/>
        </w:rPr>
        <w:t>运行</w:t>
      </w:r>
      <w:r w:rsidRPr="00D47431">
        <w:rPr>
          <w:rFonts w:ascii="Verdana" w:hAnsi="Verdana" w:cs="Helvetica"/>
          <w:sz w:val="18"/>
          <w:szCs w:val="18"/>
        </w:rPr>
        <w:t xml:space="preserve">- </w:t>
      </w:r>
      <w:proofErr w:type="spellStart"/>
      <w:r w:rsidRPr="00D47431">
        <w:rPr>
          <w:rFonts w:ascii="Verdana" w:hAnsi="Verdana" w:cs="Helvetica"/>
          <w:sz w:val="18"/>
          <w:szCs w:val="18"/>
        </w:rPr>
        <w:t>services.msc</w:t>
      </w:r>
      <w:proofErr w:type="spellEnd"/>
      <w:r w:rsidRPr="00D47431">
        <w:rPr>
          <w:rFonts w:ascii="Verdana" w:hAnsi="Verdana" w:cs="Helvetica"/>
          <w:sz w:val="18"/>
          <w:szCs w:val="18"/>
        </w:rPr>
        <w:t>），也可以在命令提示符中直</w:t>
      </w:r>
      <w:proofErr w:type="gramStart"/>
      <w:r w:rsidRPr="00D47431">
        <w:rPr>
          <w:rFonts w:ascii="Verdana" w:hAnsi="Verdana" w:cs="Helvetica"/>
          <w:sz w:val="18"/>
          <w:szCs w:val="18"/>
        </w:rPr>
        <w:t>接启动</w:t>
      </w:r>
      <w:proofErr w:type="gramEnd"/>
      <w:r w:rsidRPr="00D47431">
        <w:rPr>
          <w:rFonts w:ascii="Verdana" w:hAnsi="Verdana" w:cs="Helvetica"/>
          <w:sz w:val="18"/>
          <w:szCs w:val="18"/>
        </w:rPr>
        <w:t>它（</w:t>
      </w:r>
      <w:r w:rsidRPr="00D47431">
        <w:rPr>
          <w:rFonts w:ascii="Verdana" w:hAnsi="Verdana" w:cs="Helvetica"/>
          <w:sz w:val="18"/>
          <w:szCs w:val="18"/>
        </w:rPr>
        <w:t xml:space="preserve">net start </w:t>
      </w:r>
      <w:proofErr w:type="spellStart"/>
      <w:r w:rsidRPr="00D47431">
        <w:rPr>
          <w:rFonts w:ascii="Verdana" w:hAnsi="Verdana" w:cs="Helvetica"/>
          <w:sz w:val="18"/>
          <w:szCs w:val="18"/>
        </w:rPr>
        <w:t>msdtc</w:t>
      </w:r>
      <w:proofErr w:type="spellEnd"/>
      <w:r w:rsidRPr="00D47431">
        <w:rPr>
          <w:rFonts w:ascii="Verdana" w:hAnsi="Verdana" w:cs="Helvetica"/>
          <w:sz w:val="18"/>
          <w:szCs w:val="18"/>
        </w:rPr>
        <w:t>）。</w:t>
      </w:r>
    </w:p>
    <w:p w:rsidR="00D47431" w:rsidRDefault="00D47431" w:rsidP="00D47431">
      <w:pPr>
        <w:rPr>
          <w:b/>
          <w:color w:val="002060"/>
        </w:rPr>
      </w:pPr>
      <w:r>
        <w:rPr>
          <w:rFonts w:ascii="Verdana" w:hAnsi="Verdana" w:cs="Helvetica" w:hint="eastAsia"/>
          <w:sz w:val="18"/>
          <w:szCs w:val="18"/>
        </w:rPr>
        <w:t>二、</w:t>
      </w:r>
      <w:r w:rsidRPr="00D47431">
        <w:rPr>
          <w:b/>
          <w:color w:val="002060"/>
        </w:rPr>
        <w:t>使用</w:t>
      </w:r>
      <w:proofErr w:type="spellStart"/>
      <w:r w:rsidRPr="00D47431">
        <w:rPr>
          <w:b/>
          <w:color w:val="002060"/>
        </w:rPr>
        <w:t>TransactionScope</w:t>
      </w:r>
      <w:proofErr w:type="spellEnd"/>
      <w:r w:rsidRPr="00D47431">
        <w:rPr>
          <w:b/>
          <w:color w:val="002060"/>
        </w:rPr>
        <w:t>对象，使代码</w:t>
      </w:r>
      <w:proofErr w:type="gramStart"/>
      <w:r w:rsidRPr="00D47431">
        <w:rPr>
          <w:b/>
          <w:color w:val="002060"/>
        </w:rPr>
        <w:t>块成为</w:t>
      </w:r>
      <w:proofErr w:type="gramEnd"/>
      <w:r w:rsidRPr="00D47431">
        <w:rPr>
          <w:b/>
          <w:color w:val="002060"/>
        </w:rPr>
        <w:t>事务性代码</w:t>
      </w:r>
    </w:p>
    <w:p w:rsidR="00D47431" w:rsidRDefault="00D47431" w:rsidP="00D47431">
      <w:pPr>
        <w:ind w:firstLine="420"/>
        <w:rPr>
          <w:b/>
          <w:color w:val="000000" w:themeColor="text1"/>
          <w:sz w:val="18"/>
          <w:szCs w:val="18"/>
        </w:rPr>
      </w:pPr>
      <w:r w:rsidRPr="00D47431">
        <w:rPr>
          <w:rFonts w:hint="eastAsia"/>
          <w:b/>
          <w:color w:val="000000" w:themeColor="text1"/>
          <w:sz w:val="18"/>
          <w:szCs w:val="18"/>
        </w:rPr>
        <w:t>具体代码示例如下：</w:t>
      </w:r>
    </w:p>
    <w:p w:rsidR="0080088F" w:rsidRPr="0080088F" w:rsidRDefault="0080088F" w:rsidP="00800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80088F">
        <w:rPr>
          <w:rFonts w:ascii="宋体" w:eastAsia="宋体" w:hAnsi="宋体" w:cs="宋体"/>
          <w:color w:val="008000"/>
          <w:kern w:val="0"/>
          <w:sz w:val="18"/>
          <w:szCs w:val="18"/>
        </w:rPr>
        <w:t>//创建两个</w:t>
      </w:r>
      <w:proofErr w:type="spellStart"/>
      <w:r w:rsidRPr="0080088F">
        <w:rPr>
          <w:rFonts w:ascii="宋体" w:eastAsia="宋体" w:hAnsi="宋体" w:cs="宋体"/>
          <w:color w:val="008000"/>
          <w:kern w:val="0"/>
          <w:sz w:val="18"/>
          <w:szCs w:val="18"/>
        </w:rPr>
        <w:t>DataContext</w:t>
      </w:r>
      <w:proofErr w:type="spellEnd"/>
      <w:r w:rsidRPr="0080088F">
        <w:rPr>
          <w:rFonts w:ascii="宋体" w:eastAsia="宋体" w:hAnsi="宋体" w:cs="宋体"/>
          <w:color w:val="008000"/>
          <w:kern w:val="0"/>
          <w:sz w:val="18"/>
          <w:szCs w:val="18"/>
        </w:rPr>
        <w:t>对象</w:t>
      </w:r>
    </w:p>
    <w:p w:rsidR="0080088F" w:rsidRPr="0080088F" w:rsidRDefault="0080088F" w:rsidP="00800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80088F">
        <w:rPr>
          <w:rFonts w:ascii="宋体" w:eastAsia="宋体" w:hAnsi="宋体" w:cs="宋体"/>
          <w:color w:val="2B91AF"/>
          <w:kern w:val="0"/>
          <w:sz w:val="18"/>
          <w:szCs w:val="18"/>
        </w:rPr>
        <w:t>TestDataContext</w:t>
      </w:r>
      <w:proofErr w:type="spellEnd"/>
      <w:r w:rsidRPr="0080088F">
        <w:rPr>
          <w:rFonts w:ascii="宋体" w:eastAsia="宋体" w:hAnsi="宋体" w:cs="宋体"/>
          <w:color w:val="2B91AF"/>
          <w:kern w:val="0"/>
          <w:sz w:val="18"/>
          <w:szCs w:val="18"/>
        </w:rPr>
        <w:t xml:space="preserve"> </w:t>
      </w:r>
      <w:r w:rsidRPr="0080088F">
        <w:rPr>
          <w:rFonts w:ascii="宋体" w:eastAsia="宋体" w:hAnsi="宋体" w:cs="宋体"/>
          <w:kern w:val="0"/>
          <w:sz w:val="18"/>
          <w:szCs w:val="18"/>
        </w:rPr>
        <w:t xml:space="preserve">db1 = </w:t>
      </w:r>
      <w:r w:rsidRPr="0080088F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new </w:t>
      </w:r>
      <w:r w:rsidRPr="0080088F">
        <w:rPr>
          <w:rFonts w:ascii="宋体" w:eastAsia="宋体" w:hAnsi="宋体" w:cs="宋体"/>
          <w:color w:val="2B91AF"/>
          <w:kern w:val="0"/>
          <w:sz w:val="18"/>
          <w:szCs w:val="18"/>
        </w:rPr>
        <w:t>Test</w:t>
      </w:r>
      <w:r w:rsidR="00B26CD7" w:rsidRPr="00B26CD7">
        <w:rPr>
          <w:rFonts w:ascii="宋体" w:eastAsia="宋体" w:hAnsi="宋体" w:cs="宋体"/>
          <w:color w:val="2B91AF"/>
          <w:kern w:val="0"/>
          <w:sz w:val="18"/>
          <w:szCs w:val="18"/>
        </w:rPr>
        <w:t>1</w:t>
      </w:r>
      <w:r w:rsidRPr="0080088F">
        <w:rPr>
          <w:rFonts w:ascii="宋体" w:eastAsia="宋体" w:hAnsi="宋体" w:cs="宋体"/>
          <w:color w:val="2B91AF"/>
          <w:kern w:val="0"/>
          <w:sz w:val="18"/>
          <w:szCs w:val="18"/>
        </w:rPr>
        <w:t>DataContext</w:t>
      </w:r>
      <w:r w:rsidRPr="0080088F">
        <w:rPr>
          <w:rFonts w:ascii="宋体" w:eastAsia="宋体" w:hAnsi="宋体" w:cs="宋体"/>
          <w:kern w:val="0"/>
          <w:sz w:val="18"/>
          <w:szCs w:val="18"/>
        </w:rPr>
        <w:t>();</w:t>
      </w:r>
      <w:r w:rsidR="00B26CD7" w:rsidRPr="00B26CD7">
        <w:rPr>
          <w:rFonts w:ascii="宋体" w:eastAsia="宋体" w:hAnsi="宋体" w:cs="宋体"/>
          <w:kern w:val="0"/>
          <w:sz w:val="18"/>
          <w:szCs w:val="18"/>
        </w:rPr>
        <w:t xml:space="preserve"> //</w:t>
      </w:r>
      <w:r w:rsidR="00B26CD7" w:rsidRPr="00B26CD7">
        <w:rPr>
          <w:rFonts w:ascii="宋体" w:eastAsia="宋体" w:hAnsi="宋体" w:cs="宋体" w:hint="eastAsia"/>
          <w:kern w:val="0"/>
          <w:sz w:val="18"/>
          <w:szCs w:val="18"/>
        </w:rPr>
        <w:t>数据库1，有一个USER表</w:t>
      </w:r>
    </w:p>
    <w:p w:rsidR="0080088F" w:rsidRPr="0080088F" w:rsidRDefault="0080088F" w:rsidP="00800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spellStart"/>
      <w:r w:rsidRPr="0080088F">
        <w:rPr>
          <w:rFonts w:ascii="宋体" w:eastAsia="宋体" w:hAnsi="宋体" w:cs="宋体"/>
          <w:color w:val="2B91AF"/>
          <w:kern w:val="0"/>
          <w:sz w:val="18"/>
          <w:szCs w:val="18"/>
        </w:rPr>
        <w:t>TestDataContext</w:t>
      </w:r>
      <w:proofErr w:type="spellEnd"/>
      <w:r w:rsidRPr="0080088F">
        <w:rPr>
          <w:rFonts w:ascii="宋体" w:eastAsia="宋体" w:hAnsi="宋体" w:cs="宋体"/>
          <w:color w:val="2B91AF"/>
          <w:kern w:val="0"/>
          <w:sz w:val="18"/>
          <w:szCs w:val="18"/>
        </w:rPr>
        <w:t xml:space="preserve"> </w:t>
      </w:r>
      <w:r w:rsidRPr="0080088F">
        <w:rPr>
          <w:rFonts w:ascii="宋体" w:eastAsia="宋体" w:hAnsi="宋体" w:cs="宋体"/>
          <w:kern w:val="0"/>
          <w:sz w:val="18"/>
          <w:szCs w:val="18"/>
        </w:rPr>
        <w:t xml:space="preserve">db2 = </w:t>
      </w:r>
      <w:r w:rsidRPr="0080088F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new </w:t>
      </w:r>
      <w:r w:rsidRPr="0080088F">
        <w:rPr>
          <w:rFonts w:ascii="宋体" w:eastAsia="宋体" w:hAnsi="宋体" w:cs="宋体"/>
          <w:color w:val="2B91AF"/>
          <w:kern w:val="0"/>
          <w:sz w:val="18"/>
          <w:szCs w:val="18"/>
        </w:rPr>
        <w:t>Test</w:t>
      </w:r>
      <w:r w:rsidR="00B26CD7" w:rsidRPr="00B26CD7">
        <w:rPr>
          <w:rFonts w:ascii="宋体" w:eastAsia="宋体" w:hAnsi="宋体" w:cs="宋体"/>
          <w:color w:val="2B91AF"/>
          <w:kern w:val="0"/>
          <w:sz w:val="18"/>
          <w:szCs w:val="18"/>
        </w:rPr>
        <w:t>2</w:t>
      </w:r>
      <w:r w:rsidRPr="0080088F">
        <w:rPr>
          <w:rFonts w:ascii="宋体" w:eastAsia="宋体" w:hAnsi="宋体" w:cs="宋体"/>
          <w:color w:val="2B91AF"/>
          <w:kern w:val="0"/>
          <w:sz w:val="18"/>
          <w:szCs w:val="18"/>
        </w:rPr>
        <w:t>DataContext</w:t>
      </w:r>
      <w:r w:rsidRPr="0080088F">
        <w:rPr>
          <w:rFonts w:ascii="宋体" w:eastAsia="宋体" w:hAnsi="宋体" w:cs="宋体"/>
          <w:kern w:val="0"/>
          <w:sz w:val="18"/>
          <w:szCs w:val="18"/>
        </w:rPr>
        <w:t>();</w:t>
      </w:r>
      <w:r w:rsidR="00B26CD7" w:rsidRPr="00B26CD7">
        <w:rPr>
          <w:rFonts w:ascii="宋体" w:eastAsia="宋体" w:hAnsi="宋体" w:cs="宋体"/>
          <w:kern w:val="0"/>
          <w:sz w:val="18"/>
          <w:szCs w:val="18"/>
        </w:rPr>
        <w:t xml:space="preserve"> //</w:t>
      </w:r>
      <w:r w:rsidR="00B26CD7" w:rsidRPr="00B26CD7">
        <w:rPr>
          <w:rFonts w:ascii="宋体" w:eastAsia="宋体" w:hAnsi="宋体" w:cs="宋体" w:hint="eastAsia"/>
          <w:kern w:val="0"/>
          <w:sz w:val="18"/>
          <w:szCs w:val="18"/>
        </w:rPr>
        <w:t>数据库2，</w:t>
      </w:r>
      <w:r w:rsidR="00B26CD7" w:rsidRPr="00B26CD7">
        <w:rPr>
          <w:rFonts w:ascii="宋体" w:eastAsia="宋体" w:hAnsi="宋体" w:cs="宋体" w:hint="eastAsia"/>
          <w:kern w:val="0"/>
          <w:sz w:val="18"/>
          <w:szCs w:val="18"/>
        </w:rPr>
        <w:t>有一个USER表</w:t>
      </w:r>
    </w:p>
    <w:p w:rsidR="0080088F" w:rsidRPr="0080088F" w:rsidRDefault="0080088F" w:rsidP="00800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8000"/>
          <w:kern w:val="0"/>
          <w:sz w:val="18"/>
          <w:szCs w:val="18"/>
        </w:rPr>
      </w:pPr>
      <w:r w:rsidRPr="0080088F">
        <w:rPr>
          <w:rFonts w:ascii="宋体" w:eastAsia="宋体" w:hAnsi="宋体" w:cs="宋体"/>
          <w:color w:val="008000"/>
          <w:kern w:val="0"/>
          <w:sz w:val="18"/>
          <w:szCs w:val="18"/>
        </w:rPr>
        <w:t>//创建两个Users</w:t>
      </w:r>
      <w:r w:rsidR="00B26CD7" w:rsidRPr="00B26CD7">
        <w:rPr>
          <w:rFonts w:ascii="宋体" w:eastAsia="宋体" w:hAnsi="宋体" w:cs="宋体"/>
          <w:color w:val="008000"/>
          <w:kern w:val="0"/>
          <w:sz w:val="18"/>
          <w:szCs w:val="18"/>
        </w:rPr>
        <w:t>对象</w:t>
      </w:r>
    </w:p>
    <w:p w:rsidR="0080088F" w:rsidRPr="0080088F" w:rsidRDefault="0080088F" w:rsidP="00800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0088F">
        <w:rPr>
          <w:rFonts w:ascii="宋体" w:eastAsia="宋体" w:hAnsi="宋体" w:cs="宋体"/>
          <w:color w:val="2B91AF"/>
          <w:kern w:val="0"/>
          <w:sz w:val="18"/>
          <w:szCs w:val="18"/>
        </w:rPr>
        <w:t xml:space="preserve">Users </w:t>
      </w:r>
      <w:r w:rsidRPr="0080088F">
        <w:rPr>
          <w:rFonts w:ascii="宋体" w:eastAsia="宋体" w:hAnsi="宋体" w:cs="宋体"/>
          <w:kern w:val="0"/>
          <w:sz w:val="18"/>
          <w:szCs w:val="18"/>
        </w:rPr>
        <w:t xml:space="preserve">u1 = </w:t>
      </w:r>
      <w:r w:rsidRPr="0080088F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new </w:t>
      </w:r>
      <w:proofErr w:type="gramStart"/>
      <w:r w:rsidRPr="0080088F">
        <w:rPr>
          <w:rFonts w:ascii="宋体" w:eastAsia="宋体" w:hAnsi="宋体" w:cs="宋体"/>
          <w:color w:val="2B91AF"/>
          <w:kern w:val="0"/>
          <w:sz w:val="18"/>
          <w:szCs w:val="18"/>
        </w:rPr>
        <w:t>Users</w:t>
      </w:r>
      <w:r w:rsidRPr="0080088F">
        <w:rPr>
          <w:rFonts w:ascii="宋体" w:eastAsia="宋体" w:hAnsi="宋体" w:cs="宋体"/>
          <w:kern w:val="0"/>
          <w:sz w:val="18"/>
          <w:szCs w:val="18"/>
        </w:rPr>
        <w:t>()</w:t>
      </w:r>
      <w:proofErr w:type="gramEnd"/>
    </w:p>
    <w:p w:rsidR="0080088F" w:rsidRPr="0080088F" w:rsidRDefault="0080088F" w:rsidP="00800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0088F">
        <w:rPr>
          <w:rFonts w:ascii="宋体" w:eastAsia="宋体" w:hAnsi="宋体" w:cs="宋体"/>
          <w:kern w:val="0"/>
          <w:sz w:val="18"/>
          <w:szCs w:val="18"/>
        </w:rPr>
        <w:t>{</w:t>
      </w:r>
    </w:p>
    <w:p w:rsidR="0080088F" w:rsidRPr="0080088F" w:rsidRDefault="0080088F" w:rsidP="00800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0088F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spellStart"/>
      <w:r w:rsidRPr="0080088F">
        <w:rPr>
          <w:rFonts w:ascii="宋体" w:eastAsia="宋体" w:hAnsi="宋体" w:cs="宋体"/>
          <w:kern w:val="0"/>
          <w:sz w:val="18"/>
          <w:szCs w:val="18"/>
        </w:rPr>
        <w:t>UserName</w:t>
      </w:r>
      <w:proofErr w:type="spellEnd"/>
      <w:r w:rsidRPr="0080088F">
        <w:rPr>
          <w:rFonts w:ascii="宋体" w:eastAsia="宋体" w:hAnsi="宋体" w:cs="宋体"/>
          <w:kern w:val="0"/>
          <w:sz w:val="18"/>
          <w:szCs w:val="18"/>
        </w:rPr>
        <w:t xml:space="preserve"> = </w:t>
      </w:r>
      <w:r w:rsidRPr="0080088F">
        <w:rPr>
          <w:rFonts w:ascii="宋体" w:eastAsia="宋体" w:hAnsi="宋体" w:cs="宋体"/>
          <w:color w:val="A31515"/>
          <w:kern w:val="0"/>
          <w:sz w:val="18"/>
          <w:szCs w:val="18"/>
        </w:rPr>
        <w:t>"张三"</w:t>
      </w:r>
      <w:r w:rsidRPr="0080088F">
        <w:rPr>
          <w:rFonts w:ascii="宋体" w:eastAsia="宋体" w:hAnsi="宋体" w:cs="宋体"/>
          <w:kern w:val="0"/>
          <w:sz w:val="18"/>
          <w:szCs w:val="18"/>
        </w:rPr>
        <w:t>,</w:t>
      </w:r>
    </w:p>
    <w:p w:rsidR="0080088F" w:rsidRPr="0080088F" w:rsidRDefault="0080088F" w:rsidP="00800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18"/>
          <w:szCs w:val="18"/>
        </w:rPr>
      </w:pPr>
      <w:r w:rsidRPr="0080088F">
        <w:rPr>
          <w:rFonts w:ascii="宋体" w:eastAsia="宋体" w:hAnsi="宋体" w:cs="宋体"/>
          <w:kern w:val="0"/>
          <w:sz w:val="18"/>
          <w:szCs w:val="18"/>
        </w:rPr>
        <w:t xml:space="preserve">    Password = </w:t>
      </w:r>
      <w:r w:rsidRPr="0080088F">
        <w:rPr>
          <w:rFonts w:ascii="宋体" w:eastAsia="宋体" w:hAnsi="宋体" w:cs="宋体"/>
          <w:color w:val="A31515"/>
          <w:kern w:val="0"/>
          <w:sz w:val="18"/>
          <w:szCs w:val="18"/>
        </w:rPr>
        <w:t>"123"</w:t>
      </w:r>
    </w:p>
    <w:p w:rsidR="0080088F" w:rsidRPr="0080088F" w:rsidRDefault="0080088F" w:rsidP="00800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0088F">
        <w:rPr>
          <w:rFonts w:ascii="宋体" w:eastAsia="宋体" w:hAnsi="宋体" w:cs="宋体"/>
          <w:kern w:val="0"/>
          <w:sz w:val="18"/>
          <w:szCs w:val="18"/>
        </w:rPr>
        <w:t>};</w:t>
      </w:r>
    </w:p>
    <w:p w:rsidR="0080088F" w:rsidRPr="0080088F" w:rsidRDefault="0080088F" w:rsidP="00800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0088F">
        <w:rPr>
          <w:rFonts w:ascii="宋体" w:eastAsia="宋体" w:hAnsi="宋体" w:cs="宋体"/>
          <w:color w:val="2B91AF"/>
          <w:kern w:val="0"/>
          <w:sz w:val="18"/>
          <w:szCs w:val="18"/>
        </w:rPr>
        <w:t xml:space="preserve">Users </w:t>
      </w:r>
      <w:r w:rsidRPr="0080088F">
        <w:rPr>
          <w:rFonts w:ascii="宋体" w:eastAsia="宋体" w:hAnsi="宋体" w:cs="宋体"/>
          <w:kern w:val="0"/>
          <w:sz w:val="18"/>
          <w:szCs w:val="18"/>
        </w:rPr>
        <w:t xml:space="preserve">u2 = </w:t>
      </w:r>
      <w:r w:rsidRPr="0080088F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new </w:t>
      </w:r>
      <w:proofErr w:type="gramStart"/>
      <w:r w:rsidRPr="0080088F">
        <w:rPr>
          <w:rFonts w:ascii="宋体" w:eastAsia="宋体" w:hAnsi="宋体" w:cs="宋体"/>
          <w:color w:val="2B91AF"/>
          <w:kern w:val="0"/>
          <w:sz w:val="18"/>
          <w:szCs w:val="18"/>
        </w:rPr>
        <w:t>Users</w:t>
      </w:r>
      <w:r w:rsidRPr="0080088F">
        <w:rPr>
          <w:rFonts w:ascii="宋体" w:eastAsia="宋体" w:hAnsi="宋体" w:cs="宋体"/>
          <w:kern w:val="0"/>
          <w:sz w:val="18"/>
          <w:szCs w:val="18"/>
        </w:rPr>
        <w:t>()</w:t>
      </w:r>
      <w:proofErr w:type="gramEnd"/>
    </w:p>
    <w:p w:rsidR="0080088F" w:rsidRPr="0080088F" w:rsidRDefault="0080088F" w:rsidP="00800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0088F">
        <w:rPr>
          <w:rFonts w:ascii="宋体" w:eastAsia="宋体" w:hAnsi="宋体" w:cs="宋体"/>
          <w:kern w:val="0"/>
          <w:sz w:val="18"/>
          <w:szCs w:val="18"/>
        </w:rPr>
        <w:t>{</w:t>
      </w:r>
    </w:p>
    <w:p w:rsidR="0080088F" w:rsidRPr="0080088F" w:rsidRDefault="0080088F" w:rsidP="00800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0088F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spellStart"/>
      <w:r w:rsidRPr="0080088F">
        <w:rPr>
          <w:rFonts w:ascii="宋体" w:eastAsia="宋体" w:hAnsi="宋体" w:cs="宋体"/>
          <w:kern w:val="0"/>
          <w:sz w:val="18"/>
          <w:szCs w:val="18"/>
        </w:rPr>
        <w:t>UserName</w:t>
      </w:r>
      <w:proofErr w:type="spellEnd"/>
      <w:r w:rsidRPr="0080088F">
        <w:rPr>
          <w:rFonts w:ascii="宋体" w:eastAsia="宋体" w:hAnsi="宋体" w:cs="宋体"/>
          <w:kern w:val="0"/>
          <w:sz w:val="18"/>
          <w:szCs w:val="18"/>
        </w:rPr>
        <w:t xml:space="preserve"> = </w:t>
      </w:r>
      <w:r w:rsidRPr="0080088F">
        <w:rPr>
          <w:rFonts w:ascii="宋体" w:eastAsia="宋体" w:hAnsi="宋体" w:cs="宋体"/>
          <w:color w:val="A31515"/>
          <w:kern w:val="0"/>
          <w:sz w:val="18"/>
          <w:szCs w:val="18"/>
        </w:rPr>
        <w:t>"张三"</w:t>
      </w:r>
      <w:r w:rsidRPr="0080088F">
        <w:rPr>
          <w:rFonts w:ascii="宋体" w:eastAsia="宋体" w:hAnsi="宋体" w:cs="宋体"/>
          <w:kern w:val="0"/>
          <w:sz w:val="18"/>
          <w:szCs w:val="18"/>
        </w:rPr>
        <w:t>,</w:t>
      </w:r>
    </w:p>
    <w:p w:rsidR="0080088F" w:rsidRPr="0080088F" w:rsidRDefault="0080088F" w:rsidP="00800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31515"/>
          <w:kern w:val="0"/>
          <w:sz w:val="18"/>
          <w:szCs w:val="18"/>
        </w:rPr>
      </w:pPr>
      <w:r w:rsidRPr="0080088F">
        <w:rPr>
          <w:rFonts w:ascii="宋体" w:eastAsia="宋体" w:hAnsi="宋体" w:cs="宋体"/>
          <w:kern w:val="0"/>
          <w:sz w:val="18"/>
          <w:szCs w:val="18"/>
        </w:rPr>
        <w:t xml:space="preserve">    Password = </w:t>
      </w:r>
      <w:r w:rsidRPr="0080088F">
        <w:rPr>
          <w:rFonts w:ascii="宋体" w:eastAsia="宋体" w:hAnsi="宋体" w:cs="宋体"/>
          <w:color w:val="A31515"/>
          <w:kern w:val="0"/>
          <w:sz w:val="18"/>
          <w:szCs w:val="18"/>
        </w:rPr>
        <w:t>"456"</w:t>
      </w:r>
    </w:p>
    <w:p w:rsidR="0080088F" w:rsidRPr="0080088F" w:rsidRDefault="0080088F" w:rsidP="00800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0088F">
        <w:rPr>
          <w:rFonts w:ascii="宋体" w:eastAsia="宋体" w:hAnsi="宋体" w:cs="宋体"/>
          <w:kern w:val="0"/>
          <w:sz w:val="18"/>
          <w:szCs w:val="18"/>
        </w:rPr>
        <w:t>};</w:t>
      </w:r>
    </w:p>
    <w:p w:rsidR="0080088F" w:rsidRPr="0080088F" w:rsidRDefault="0080088F" w:rsidP="00800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80088F">
        <w:rPr>
          <w:rFonts w:ascii="宋体" w:eastAsia="宋体" w:hAnsi="宋体" w:cs="宋体"/>
          <w:color w:val="008000"/>
          <w:kern w:val="0"/>
          <w:sz w:val="18"/>
          <w:szCs w:val="18"/>
        </w:rPr>
        <w:t>//将两个Users对象分别加入到不同的</w:t>
      </w:r>
      <w:proofErr w:type="spellStart"/>
      <w:r w:rsidRPr="0080088F">
        <w:rPr>
          <w:rFonts w:ascii="宋体" w:eastAsia="宋体" w:hAnsi="宋体" w:cs="宋体"/>
          <w:color w:val="008000"/>
          <w:kern w:val="0"/>
          <w:sz w:val="18"/>
          <w:szCs w:val="18"/>
        </w:rPr>
        <w:t>DataContext</w:t>
      </w:r>
      <w:proofErr w:type="spellEnd"/>
      <w:r w:rsidRPr="0080088F">
        <w:rPr>
          <w:rFonts w:ascii="宋体" w:eastAsia="宋体" w:hAnsi="宋体" w:cs="宋体"/>
          <w:color w:val="008000"/>
          <w:kern w:val="0"/>
          <w:sz w:val="18"/>
          <w:szCs w:val="18"/>
        </w:rPr>
        <w:t>对象中</w:t>
      </w:r>
    </w:p>
    <w:p w:rsidR="0080088F" w:rsidRPr="0080088F" w:rsidRDefault="0080088F" w:rsidP="00800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80088F">
        <w:rPr>
          <w:rFonts w:ascii="宋体" w:eastAsia="宋体" w:hAnsi="宋体" w:cs="宋体"/>
          <w:kern w:val="0"/>
          <w:sz w:val="18"/>
          <w:szCs w:val="18"/>
        </w:rPr>
        <w:t>db1.Users.InsertOnSubmit(</w:t>
      </w:r>
      <w:proofErr w:type="gramEnd"/>
      <w:r w:rsidRPr="0080088F">
        <w:rPr>
          <w:rFonts w:ascii="宋体" w:eastAsia="宋体" w:hAnsi="宋体" w:cs="宋体"/>
          <w:kern w:val="0"/>
          <w:sz w:val="18"/>
          <w:szCs w:val="18"/>
        </w:rPr>
        <w:t>u1);</w:t>
      </w:r>
    </w:p>
    <w:p w:rsidR="0080088F" w:rsidRPr="0080088F" w:rsidRDefault="0080088F" w:rsidP="00800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80088F">
        <w:rPr>
          <w:rFonts w:ascii="宋体" w:eastAsia="宋体" w:hAnsi="宋体" w:cs="宋体"/>
          <w:kern w:val="0"/>
          <w:sz w:val="18"/>
          <w:szCs w:val="18"/>
        </w:rPr>
        <w:t>db2.Users.InsertOnSubmit(</w:t>
      </w:r>
      <w:proofErr w:type="gramEnd"/>
      <w:r w:rsidRPr="0080088F">
        <w:rPr>
          <w:rFonts w:ascii="宋体" w:eastAsia="宋体" w:hAnsi="宋体" w:cs="宋体"/>
          <w:kern w:val="0"/>
          <w:sz w:val="18"/>
          <w:szCs w:val="18"/>
        </w:rPr>
        <w:t>u2);</w:t>
      </w:r>
    </w:p>
    <w:p w:rsidR="0080088F" w:rsidRPr="0080088F" w:rsidRDefault="0080088F" w:rsidP="00800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80088F">
        <w:rPr>
          <w:rFonts w:ascii="宋体" w:eastAsia="宋体" w:hAnsi="宋体" w:cs="宋体"/>
          <w:color w:val="008000"/>
          <w:kern w:val="0"/>
          <w:sz w:val="18"/>
          <w:szCs w:val="18"/>
        </w:rPr>
        <w:t>// 使用</w:t>
      </w:r>
      <w:proofErr w:type="spellStart"/>
      <w:r w:rsidRPr="0080088F">
        <w:rPr>
          <w:rFonts w:ascii="宋体" w:eastAsia="宋体" w:hAnsi="宋体" w:cs="宋体"/>
          <w:color w:val="008000"/>
          <w:kern w:val="0"/>
          <w:sz w:val="18"/>
          <w:szCs w:val="18"/>
        </w:rPr>
        <w:t>TransactionScope</w:t>
      </w:r>
      <w:proofErr w:type="spellEnd"/>
      <w:r w:rsidRPr="0080088F">
        <w:rPr>
          <w:rFonts w:ascii="宋体" w:eastAsia="宋体" w:hAnsi="宋体" w:cs="宋体"/>
          <w:color w:val="008000"/>
          <w:kern w:val="0"/>
          <w:sz w:val="18"/>
          <w:szCs w:val="18"/>
        </w:rPr>
        <w:t>对象，使代码</w:t>
      </w:r>
      <w:proofErr w:type="gramStart"/>
      <w:r w:rsidRPr="0080088F">
        <w:rPr>
          <w:rFonts w:ascii="宋体" w:eastAsia="宋体" w:hAnsi="宋体" w:cs="宋体"/>
          <w:color w:val="008000"/>
          <w:kern w:val="0"/>
          <w:sz w:val="18"/>
          <w:szCs w:val="18"/>
        </w:rPr>
        <w:t>块成为</w:t>
      </w:r>
      <w:proofErr w:type="gramEnd"/>
      <w:r w:rsidRPr="0080088F">
        <w:rPr>
          <w:rFonts w:ascii="宋体" w:eastAsia="宋体" w:hAnsi="宋体" w:cs="宋体"/>
          <w:color w:val="008000"/>
          <w:kern w:val="0"/>
          <w:sz w:val="18"/>
          <w:szCs w:val="18"/>
        </w:rPr>
        <w:t>事务性代码。</w:t>
      </w:r>
    </w:p>
    <w:p w:rsidR="0080088F" w:rsidRPr="0080088F" w:rsidRDefault="0080088F" w:rsidP="00800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proofErr w:type="gramStart"/>
      <w:r w:rsidRPr="0080088F">
        <w:rPr>
          <w:rFonts w:ascii="宋体" w:eastAsia="宋体" w:hAnsi="宋体" w:cs="宋体"/>
          <w:color w:val="0000FF"/>
          <w:kern w:val="0"/>
          <w:sz w:val="18"/>
          <w:szCs w:val="18"/>
        </w:rPr>
        <w:t>using</w:t>
      </w:r>
      <w:proofErr w:type="gramEnd"/>
      <w:r w:rsidRPr="0080088F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</w:t>
      </w:r>
      <w:r w:rsidRPr="0080088F">
        <w:rPr>
          <w:rFonts w:ascii="宋体" w:eastAsia="宋体" w:hAnsi="宋体" w:cs="宋体"/>
          <w:kern w:val="0"/>
          <w:sz w:val="18"/>
          <w:szCs w:val="18"/>
        </w:rPr>
        <w:t>(</w:t>
      </w:r>
      <w:proofErr w:type="spellStart"/>
      <w:r w:rsidRPr="0080088F">
        <w:rPr>
          <w:rFonts w:ascii="宋体" w:eastAsia="宋体" w:hAnsi="宋体" w:cs="宋体"/>
          <w:color w:val="2B91AF"/>
          <w:kern w:val="0"/>
          <w:sz w:val="18"/>
          <w:szCs w:val="18"/>
        </w:rPr>
        <w:t>TransactionScope</w:t>
      </w:r>
      <w:proofErr w:type="spellEnd"/>
      <w:r w:rsidRPr="0080088F">
        <w:rPr>
          <w:rFonts w:ascii="宋体" w:eastAsia="宋体" w:hAnsi="宋体" w:cs="宋体"/>
          <w:color w:val="2B91AF"/>
          <w:kern w:val="0"/>
          <w:sz w:val="18"/>
          <w:szCs w:val="18"/>
        </w:rPr>
        <w:t xml:space="preserve"> </w:t>
      </w:r>
      <w:proofErr w:type="spellStart"/>
      <w:r w:rsidRPr="0080088F">
        <w:rPr>
          <w:rFonts w:ascii="宋体" w:eastAsia="宋体" w:hAnsi="宋体" w:cs="宋体"/>
          <w:kern w:val="0"/>
          <w:sz w:val="18"/>
          <w:szCs w:val="18"/>
        </w:rPr>
        <w:t>rs</w:t>
      </w:r>
      <w:proofErr w:type="spellEnd"/>
      <w:r w:rsidRPr="0080088F">
        <w:rPr>
          <w:rFonts w:ascii="宋体" w:eastAsia="宋体" w:hAnsi="宋体" w:cs="宋体"/>
          <w:kern w:val="0"/>
          <w:sz w:val="18"/>
          <w:szCs w:val="18"/>
        </w:rPr>
        <w:t xml:space="preserve"> = </w:t>
      </w:r>
      <w:r w:rsidRPr="0080088F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new </w:t>
      </w:r>
      <w:proofErr w:type="spellStart"/>
      <w:r w:rsidRPr="0080088F">
        <w:rPr>
          <w:rFonts w:ascii="宋体" w:eastAsia="宋体" w:hAnsi="宋体" w:cs="宋体"/>
          <w:color w:val="2B91AF"/>
          <w:kern w:val="0"/>
          <w:sz w:val="18"/>
          <w:szCs w:val="18"/>
        </w:rPr>
        <w:t>TransactionScope</w:t>
      </w:r>
      <w:proofErr w:type="spellEnd"/>
      <w:r w:rsidRPr="0080088F">
        <w:rPr>
          <w:rFonts w:ascii="宋体" w:eastAsia="宋体" w:hAnsi="宋体" w:cs="宋体"/>
          <w:kern w:val="0"/>
          <w:sz w:val="18"/>
          <w:szCs w:val="18"/>
        </w:rPr>
        <w:t>())</w:t>
      </w:r>
    </w:p>
    <w:p w:rsidR="0080088F" w:rsidRPr="0080088F" w:rsidRDefault="0080088F" w:rsidP="00800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0088F">
        <w:rPr>
          <w:rFonts w:ascii="宋体" w:eastAsia="宋体" w:hAnsi="宋体" w:cs="宋体"/>
          <w:kern w:val="0"/>
          <w:sz w:val="18"/>
          <w:szCs w:val="18"/>
        </w:rPr>
        <w:t>{</w:t>
      </w:r>
    </w:p>
    <w:p w:rsidR="0080088F" w:rsidRPr="0080088F" w:rsidRDefault="0080088F" w:rsidP="00800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FF"/>
          <w:kern w:val="0"/>
          <w:sz w:val="18"/>
          <w:szCs w:val="18"/>
        </w:rPr>
      </w:pPr>
      <w:r w:rsidRPr="0080088F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gramStart"/>
      <w:r w:rsidRPr="0080088F">
        <w:rPr>
          <w:rFonts w:ascii="宋体" w:eastAsia="宋体" w:hAnsi="宋体" w:cs="宋体"/>
          <w:color w:val="0000FF"/>
          <w:kern w:val="0"/>
          <w:sz w:val="18"/>
          <w:szCs w:val="18"/>
        </w:rPr>
        <w:t>try</w:t>
      </w:r>
      <w:proofErr w:type="gramEnd"/>
    </w:p>
    <w:p w:rsidR="0080088F" w:rsidRPr="0080088F" w:rsidRDefault="0080088F" w:rsidP="00800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0088F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   </w:t>
      </w:r>
      <w:r w:rsidRPr="0080088F">
        <w:rPr>
          <w:rFonts w:ascii="宋体" w:eastAsia="宋体" w:hAnsi="宋体" w:cs="宋体"/>
          <w:kern w:val="0"/>
          <w:sz w:val="18"/>
          <w:szCs w:val="18"/>
        </w:rPr>
        <w:t>{</w:t>
      </w:r>
    </w:p>
    <w:p w:rsidR="0080088F" w:rsidRPr="0080088F" w:rsidRDefault="0080088F" w:rsidP="00800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18"/>
          <w:szCs w:val="18"/>
        </w:rPr>
      </w:pPr>
      <w:r w:rsidRPr="0080088F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r w:rsidRPr="0080088F">
        <w:rPr>
          <w:rFonts w:ascii="宋体" w:eastAsia="宋体" w:hAnsi="宋体" w:cs="宋体"/>
          <w:color w:val="008000"/>
          <w:kern w:val="0"/>
          <w:sz w:val="18"/>
          <w:szCs w:val="18"/>
        </w:rPr>
        <w:t>// 尝试提交事务</w:t>
      </w:r>
    </w:p>
    <w:p w:rsidR="0080088F" w:rsidRPr="0080088F" w:rsidRDefault="0080088F" w:rsidP="00800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0088F">
        <w:rPr>
          <w:rFonts w:ascii="宋体" w:eastAsia="宋体" w:hAnsi="宋体" w:cs="宋体"/>
          <w:color w:val="008000"/>
          <w:kern w:val="0"/>
          <w:sz w:val="18"/>
          <w:szCs w:val="18"/>
        </w:rPr>
        <w:t xml:space="preserve">         </w:t>
      </w:r>
      <w:proofErr w:type="gramStart"/>
      <w:r w:rsidRPr="0080088F">
        <w:rPr>
          <w:rFonts w:ascii="宋体" w:eastAsia="宋体" w:hAnsi="宋体" w:cs="宋体"/>
          <w:kern w:val="0"/>
          <w:sz w:val="18"/>
          <w:szCs w:val="18"/>
        </w:rPr>
        <w:t>db1.SubmitChanges(</w:t>
      </w:r>
      <w:proofErr w:type="gramEnd"/>
      <w:r w:rsidRPr="0080088F"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80088F" w:rsidRPr="0080088F" w:rsidRDefault="0080088F" w:rsidP="00800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0088F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gramStart"/>
      <w:r w:rsidRPr="0080088F">
        <w:rPr>
          <w:rFonts w:ascii="宋体" w:eastAsia="宋体" w:hAnsi="宋体" w:cs="宋体"/>
          <w:kern w:val="0"/>
          <w:sz w:val="18"/>
          <w:szCs w:val="18"/>
        </w:rPr>
        <w:t>db2.SubmitChanges(</w:t>
      </w:r>
      <w:proofErr w:type="gramEnd"/>
      <w:r w:rsidRPr="0080088F">
        <w:rPr>
          <w:rFonts w:ascii="宋体" w:eastAsia="宋体" w:hAnsi="宋体" w:cs="宋体"/>
          <w:kern w:val="0"/>
          <w:sz w:val="18"/>
          <w:szCs w:val="18"/>
        </w:rPr>
        <w:t>);</w:t>
      </w:r>
      <w:bookmarkStart w:id="0" w:name="_GoBack"/>
      <w:bookmarkEnd w:id="0"/>
    </w:p>
    <w:p w:rsidR="0080088F" w:rsidRPr="0080088F" w:rsidRDefault="0080088F" w:rsidP="00800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0088F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spellStart"/>
      <w:r w:rsidRPr="0080088F">
        <w:rPr>
          <w:rFonts w:ascii="宋体" w:eastAsia="宋体" w:hAnsi="宋体" w:cs="宋体"/>
          <w:kern w:val="0"/>
          <w:sz w:val="18"/>
          <w:szCs w:val="18"/>
        </w:rPr>
        <w:t>rs.Complete</w:t>
      </w:r>
      <w:proofErr w:type="spellEnd"/>
      <w:r w:rsidRPr="0080088F">
        <w:rPr>
          <w:rFonts w:ascii="宋体" w:eastAsia="宋体" w:hAnsi="宋体" w:cs="宋体"/>
          <w:kern w:val="0"/>
          <w:sz w:val="18"/>
          <w:szCs w:val="18"/>
        </w:rPr>
        <w:t>();</w:t>
      </w:r>
      <w:r w:rsidRPr="00B26CD7">
        <w:rPr>
          <w:rFonts w:ascii="宋体" w:eastAsia="宋体" w:hAnsi="宋体" w:cs="宋体"/>
          <w:kern w:val="0"/>
          <w:sz w:val="18"/>
          <w:szCs w:val="18"/>
        </w:rPr>
        <w:t xml:space="preserve">  //</w:t>
      </w:r>
      <w:r w:rsidRPr="0080088F">
        <w:rPr>
          <w:rFonts w:ascii="宋体" w:eastAsia="宋体" w:hAnsi="宋体" w:cs="宋体"/>
          <w:color w:val="A31515"/>
          <w:kern w:val="0"/>
          <w:sz w:val="18"/>
          <w:szCs w:val="18"/>
        </w:rPr>
        <w:t>所有的记录已经提交至数据库</w:t>
      </w:r>
    </w:p>
    <w:p w:rsidR="0080088F" w:rsidRPr="0080088F" w:rsidRDefault="0080088F" w:rsidP="00800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0088F">
        <w:rPr>
          <w:rFonts w:ascii="宋体" w:eastAsia="宋体" w:hAnsi="宋体" w:cs="宋体"/>
          <w:kern w:val="0"/>
          <w:sz w:val="18"/>
          <w:szCs w:val="18"/>
        </w:rPr>
        <w:t xml:space="preserve">    }</w:t>
      </w:r>
    </w:p>
    <w:p w:rsidR="0080088F" w:rsidRPr="0080088F" w:rsidRDefault="0080088F" w:rsidP="00800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0088F">
        <w:rPr>
          <w:rFonts w:ascii="宋体" w:eastAsia="宋体" w:hAnsi="宋体" w:cs="宋体"/>
          <w:kern w:val="0"/>
          <w:sz w:val="18"/>
          <w:szCs w:val="18"/>
        </w:rPr>
        <w:t xml:space="preserve">    </w:t>
      </w:r>
      <w:proofErr w:type="gramStart"/>
      <w:r w:rsidRPr="0080088F">
        <w:rPr>
          <w:rFonts w:ascii="宋体" w:eastAsia="宋体" w:hAnsi="宋体" w:cs="宋体"/>
          <w:color w:val="0000FF"/>
          <w:kern w:val="0"/>
          <w:sz w:val="18"/>
          <w:szCs w:val="18"/>
        </w:rPr>
        <w:t>catch</w:t>
      </w:r>
      <w:proofErr w:type="gramEnd"/>
      <w:r w:rsidRPr="0080088F">
        <w:rPr>
          <w:rFonts w:ascii="宋体" w:eastAsia="宋体" w:hAnsi="宋体" w:cs="宋体"/>
          <w:color w:val="0000FF"/>
          <w:kern w:val="0"/>
          <w:sz w:val="18"/>
          <w:szCs w:val="18"/>
        </w:rPr>
        <w:t xml:space="preserve"> </w:t>
      </w:r>
      <w:r w:rsidRPr="0080088F">
        <w:rPr>
          <w:rFonts w:ascii="宋体" w:eastAsia="宋体" w:hAnsi="宋体" w:cs="宋体"/>
          <w:kern w:val="0"/>
          <w:sz w:val="18"/>
          <w:szCs w:val="18"/>
        </w:rPr>
        <w:t>(</w:t>
      </w:r>
      <w:r w:rsidRPr="0080088F">
        <w:rPr>
          <w:rFonts w:ascii="宋体" w:eastAsia="宋体" w:hAnsi="宋体" w:cs="宋体"/>
          <w:color w:val="2B91AF"/>
          <w:kern w:val="0"/>
          <w:sz w:val="18"/>
          <w:szCs w:val="18"/>
        </w:rPr>
        <w:t xml:space="preserve">Exception </w:t>
      </w:r>
      <w:r w:rsidRPr="0080088F">
        <w:rPr>
          <w:rFonts w:ascii="宋体" w:eastAsia="宋体" w:hAnsi="宋体" w:cs="宋体"/>
          <w:kern w:val="0"/>
          <w:sz w:val="18"/>
          <w:szCs w:val="18"/>
        </w:rPr>
        <w:t>ex)</w:t>
      </w:r>
    </w:p>
    <w:p w:rsidR="0080088F" w:rsidRPr="0080088F" w:rsidRDefault="0080088F" w:rsidP="00800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0088F">
        <w:rPr>
          <w:rFonts w:ascii="宋体" w:eastAsia="宋体" w:hAnsi="宋体" w:cs="宋体"/>
          <w:kern w:val="0"/>
          <w:sz w:val="18"/>
          <w:szCs w:val="18"/>
        </w:rPr>
        <w:t xml:space="preserve">    {</w:t>
      </w:r>
    </w:p>
    <w:p w:rsidR="0080088F" w:rsidRPr="0080088F" w:rsidRDefault="0080088F" w:rsidP="00800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0088F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spellStart"/>
      <w:r w:rsidRPr="0080088F">
        <w:rPr>
          <w:rFonts w:ascii="宋体" w:eastAsia="宋体" w:hAnsi="宋体" w:cs="宋体"/>
          <w:color w:val="2B91AF"/>
          <w:kern w:val="0"/>
          <w:sz w:val="18"/>
          <w:szCs w:val="18"/>
        </w:rPr>
        <w:t>Console</w:t>
      </w:r>
      <w:r w:rsidRPr="0080088F">
        <w:rPr>
          <w:rFonts w:ascii="宋体" w:eastAsia="宋体" w:hAnsi="宋体" w:cs="宋体"/>
          <w:kern w:val="0"/>
          <w:sz w:val="18"/>
          <w:szCs w:val="18"/>
        </w:rPr>
        <w:t>.WriteLine</w:t>
      </w:r>
      <w:proofErr w:type="spellEnd"/>
      <w:r w:rsidRPr="0080088F">
        <w:rPr>
          <w:rFonts w:ascii="宋体" w:eastAsia="宋体" w:hAnsi="宋体" w:cs="宋体"/>
          <w:kern w:val="0"/>
          <w:sz w:val="18"/>
          <w:szCs w:val="18"/>
        </w:rPr>
        <w:t>(</w:t>
      </w:r>
      <w:r w:rsidRPr="0080088F">
        <w:rPr>
          <w:rFonts w:ascii="宋体" w:eastAsia="宋体" w:hAnsi="宋体" w:cs="宋体"/>
          <w:color w:val="A31515"/>
          <w:kern w:val="0"/>
          <w:sz w:val="18"/>
          <w:szCs w:val="18"/>
        </w:rPr>
        <w:t>"引发的异常类型为： {0}"</w:t>
      </w:r>
      <w:r w:rsidRPr="0080088F">
        <w:rPr>
          <w:rFonts w:ascii="宋体" w:eastAsia="宋体" w:hAnsi="宋体" w:cs="宋体"/>
          <w:kern w:val="0"/>
          <w:sz w:val="18"/>
          <w:szCs w:val="18"/>
        </w:rPr>
        <w:t xml:space="preserve">, </w:t>
      </w:r>
      <w:proofErr w:type="spellStart"/>
      <w:r w:rsidRPr="0080088F">
        <w:rPr>
          <w:rFonts w:ascii="宋体" w:eastAsia="宋体" w:hAnsi="宋体" w:cs="宋体"/>
          <w:kern w:val="0"/>
          <w:sz w:val="18"/>
          <w:szCs w:val="18"/>
        </w:rPr>
        <w:t>ex.GetType</w:t>
      </w:r>
      <w:proofErr w:type="spellEnd"/>
      <w:r w:rsidRPr="0080088F">
        <w:rPr>
          <w:rFonts w:ascii="宋体" w:eastAsia="宋体" w:hAnsi="宋体" w:cs="宋体"/>
          <w:kern w:val="0"/>
          <w:sz w:val="18"/>
          <w:szCs w:val="18"/>
        </w:rPr>
        <w:t>());</w:t>
      </w:r>
    </w:p>
    <w:p w:rsidR="0080088F" w:rsidRPr="0080088F" w:rsidRDefault="0080088F" w:rsidP="00800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0088F">
        <w:rPr>
          <w:rFonts w:ascii="宋体" w:eastAsia="宋体" w:hAnsi="宋体" w:cs="宋体"/>
          <w:kern w:val="0"/>
          <w:sz w:val="18"/>
          <w:szCs w:val="18"/>
        </w:rPr>
        <w:t xml:space="preserve">        </w:t>
      </w:r>
      <w:proofErr w:type="spellStart"/>
      <w:r w:rsidRPr="0080088F">
        <w:rPr>
          <w:rFonts w:ascii="宋体" w:eastAsia="宋体" w:hAnsi="宋体" w:cs="宋体"/>
          <w:color w:val="2B91AF"/>
          <w:kern w:val="0"/>
          <w:sz w:val="18"/>
          <w:szCs w:val="18"/>
        </w:rPr>
        <w:t>Console</w:t>
      </w:r>
      <w:r w:rsidRPr="0080088F">
        <w:rPr>
          <w:rFonts w:ascii="宋体" w:eastAsia="宋体" w:hAnsi="宋体" w:cs="宋体"/>
          <w:kern w:val="0"/>
          <w:sz w:val="18"/>
          <w:szCs w:val="18"/>
        </w:rPr>
        <w:t>.WriteLine</w:t>
      </w:r>
      <w:proofErr w:type="spellEnd"/>
      <w:r w:rsidRPr="0080088F">
        <w:rPr>
          <w:rFonts w:ascii="宋体" w:eastAsia="宋体" w:hAnsi="宋体" w:cs="宋体"/>
          <w:kern w:val="0"/>
          <w:sz w:val="18"/>
          <w:szCs w:val="18"/>
        </w:rPr>
        <w:t>(</w:t>
      </w:r>
      <w:r w:rsidRPr="0080088F">
        <w:rPr>
          <w:rFonts w:ascii="宋体" w:eastAsia="宋体" w:hAnsi="宋体" w:cs="宋体"/>
          <w:color w:val="A31515"/>
          <w:kern w:val="0"/>
          <w:sz w:val="18"/>
          <w:szCs w:val="18"/>
        </w:rPr>
        <w:t>"异常信息： {0}"</w:t>
      </w:r>
      <w:r w:rsidRPr="0080088F">
        <w:rPr>
          <w:rFonts w:ascii="宋体" w:eastAsia="宋体" w:hAnsi="宋体" w:cs="宋体"/>
          <w:kern w:val="0"/>
          <w:sz w:val="18"/>
          <w:szCs w:val="18"/>
        </w:rPr>
        <w:t xml:space="preserve">, </w:t>
      </w:r>
      <w:proofErr w:type="spellStart"/>
      <w:r w:rsidRPr="0080088F">
        <w:rPr>
          <w:rFonts w:ascii="宋体" w:eastAsia="宋体" w:hAnsi="宋体" w:cs="宋体"/>
          <w:kern w:val="0"/>
          <w:sz w:val="18"/>
          <w:szCs w:val="18"/>
        </w:rPr>
        <w:t>ex.Message</w:t>
      </w:r>
      <w:proofErr w:type="spellEnd"/>
      <w:r w:rsidRPr="0080088F">
        <w:rPr>
          <w:rFonts w:ascii="宋体" w:eastAsia="宋体" w:hAnsi="宋体" w:cs="宋体"/>
          <w:kern w:val="0"/>
          <w:sz w:val="18"/>
          <w:szCs w:val="18"/>
        </w:rPr>
        <w:t>);</w:t>
      </w:r>
    </w:p>
    <w:p w:rsidR="0080088F" w:rsidRPr="0080088F" w:rsidRDefault="0080088F" w:rsidP="0080088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80088F">
        <w:rPr>
          <w:rFonts w:ascii="宋体" w:eastAsia="宋体" w:hAnsi="宋体" w:cs="宋体"/>
          <w:kern w:val="0"/>
          <w:sz w:val="18"/>
          <w:szCs w:val="18"/>
        </w:rPr>
        <w:t xml:space="preserve">    }</w:t>
      </w:r>
    </w:p>
    <w:p w:rsidR="00D47431" w:rsidRPr="00D33576" w:rsidRDefault="0080088F" w:rsidP="0080088F">
      <w:pPr>
        <w:rPr>
          <w:rFonts w:ascii="宋体" w:eastAsia="宋体" w:hAnsi="宋体" w:cs="宋体"/>
          <w:color w:val="FF0000"/>
          <w:kern w:val="0"/>
          <w:sz w:val="20"/>
          <w:szCs w:val="20"/>
        </w:rPr>
      </w:pPr>
      <w:r w:rsidRPr="00D33576">
        <w:rPr>
          <w:rFonts w:ascii="宋体" w:eastAsia="宋体" w:hAnsi="宋体" w:cs="宋体" w:hint="eastAsia"/>
          <w:color w:val="FF0000"/>
          <w:kern w:val="0"/>
          <w:sz w:val="20"/>
          <w:szCs w:val="20"/>
        </w:rPr>
        <w:t>备注：</w:t>
      </w:r>
    </w:p>
    <w:p w:rsidR="00A55663" w:rsidRPr="00A55663" w:rsidRDefault="00A55663" w:rsidP="00A55663">
      <w:pPr>
        <w:widowControl/>
        <w:spacing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55663">
        <w:rPr>
          <w:rFonts w:ascii="Verdana" w:eastAsia="宋体" w:hAnsi="Verdana" w:cs="Helvetica"/>
          <w:kern w:val="0"/>
          <w:sz w:val="18"/>
          <w:szCs w:val="18"/>
        </w:rPr>
        <w:t>1</w:t>
      </w:r>
      <w:r w:rsidRPr="00A55663">
        <w:rPr>
          <w:rFonts w:ascii="Verdana" w:eastAsia="宋体" w:hAnsi="Verdana" w:cs="Helvetica"/>
          <w:kern w:val="0"/>
          <w:sz w:val="18"/>
          <w:szCs w:val="18"/>
        </w:rPr>
        <w:t>、包含在</w:t>
      </w:r>
      <w:proofErr w:type="spellStart"/>
      <w:r w:rsidRPr="00A55663">
        <w:rPr>
          <w:rFonts w:ascii="Verdana" w:eastAsia="宋体" w:hAnsi="Verdana" w:cs="Helvetica"/>
          <w:kern w:val="0"/>
          <w:sz w:val="18"/>
          <w:szCs w:val="18"/>
        </w:rPr>
        <w:t>TransactionScope</w:t>
      </w:r>
      <w:proofErr w:type="spellEnd"/>
      <w:r w:rsidRPr="00A55663">
        <w:rPr>
          <w:rFonts w:ascii="Verdana" w:eastAsia="宋体" w:hAnsi="Verdana" w:cs="Helvetica"/>
          <w:kern w:val="0"/>
          <w:sz w:val="18"/>
          <w:szCs w:val="18"/>
        </w:rPr>
        <w:t>对象代码块中的两个</w:t>
      </w:r>
      <w:proofErr w:type="spellStart"/>
      <w:r w:rsidRPr="00A55663">
        <w:rPr>
          <w:rFonts w:ascii="Verdana" w:eastAsia="宋体" w:hAnsi="Verdana" w:cs="Helvetica"/>
          <w:kern w:val="0"/>
          <w:sz w:val="18"/>
          <w:szCs w:val="18"/>
        </w:rPr>
        <w:t>DataContext</w:t>
      </w:r>
      <w:proofErr w:type="spellEnd"/>
      <w:r w:rsidRPr="00A55663">
        <w:rPr>
          <w:rFonts w:ascii="Verdana" w:eastAsia="宋体" w:hAnsi="Verdana" w:cs="Helvetica"/>
          <w:kern w:val="0"/>
          <w:sz w:val="18"/>
          <w:szCs w:val="18"/>
        </w:rPr>
        <w:t>对象，其执行</w:t>
      </w:r>
      <w:proofErr w:type="spellStart"/>
      <w:r w:rsidRPr="00A55663">
        <w:rPr>
          <w:rFonts w:ascii="Verdana" w:eastAsia="宋体" w:hAnsi="Verdana" w:cs="Helvetica"/>
          <w:kern w:val="0"/>
          <w:sz w:val="18"/>
          <w:szCs w:val="18"/>
        </w:rPr>
        <w:t>SubmitChanges</w:t>
      </w:r>
      <w:proofErr w:type="spellEnd"/>
      <w:r w:rsidRPr="00A55663">
        <w:rPr>
          <w:rFonts w:ascii="Verdana" w:eastAsia="宋体" w:hAnsi="Verdana" w:cs="Helvetica"/>
          <w:kern w:val="0"/>
          <w:sz w:val="18"/>
          <w:szCs w:val="18"/>
        </w:rPr>
        <w:t>方法时将处于事务之中，如果此时出现了异常，那么之前的所有操作将会回滚。也就是说如果在事务范围中（即从初始化</w:t>
      </w:r>
      <w:r w:rsidRPr="00A55663">
        <w:rPr>
          <w:rFonts w:ascii="Verdana" w:eastAsia="宋体" w:hAnsi="Verdana" w:cs="Helvetica"/>
          <w:kern w:val="0"/>
          <w:sz w:val="18"/>
          <w:szCs w:val="18"/>
        </w:rPr>
        <w:t xml:space="preserve"> </w:t>
      </w:r>
      <w:proofErr w:type="spellStart"/>
      <w:r w:rsidRPr="00A55663">
        <w:rPr>
          <w:rFonts w:ascii="Verdana" w:eastAsia="宋体" w:hAnsi="Verdana" w:cs="Helvetica"/>
          <w:kern w:val="0"/>
          <w:sz w:val="18"/>
          <w:szCs w:val="18"/>
        </w:rPr>
        <w:t>TransactionScope</w:t>
      </w:r>
      <w:proofErr w:type="spellEnd"/>
      <w:r w:rsidRPr="00A55663">
        <w:rPr>
          <w:rFonts w:ascii="Verdana" w:eastAsia="宋体" w:hAnsi="Verdana" w:cs="Helvetica"/>
          <w:kern w:val="0"/>
          <w:sz w:val="18"/>
          <w:szCs w:val="18"/>
        </w:rPr>
        <w:t xml:space="preserve"> </w:t>
      </w:r>
      <w:r w:rsidRPr="00A55663">
        <w:rPr>
          <w:rFonts w:ascii="Verdana" w:eastAsia="宋体" w:hAnsi="Verdana" w:cs="Helvetica"/>
          <w:kern w:val="0"/>
          <w:sz w:val="18"/>
          <w:szCs w:val="18"/>
        </w:rPr>
        <w:t>对象到调用其</w:t>
      </w:r>
      <w:r w:rsidRPr="00A55663">
        <w:rPr>
          <w:rFonts w:ascii="Verdana" w:eastAsia="宋体" w:hAnsi="Verdana" w:cs="Helvetica"/>
          <w:kern w:val="0"/>
          <w:sz w:val="18"/>
          <w:szCs w:val="18"/>
        </w:rPr>
        <w:t xml:space="preserve"> Dispose </w:t>
      </w:r>
      <w:r w:rsidRPr="00A55663">
        <w:rPr>
          <w:rFonts w:ascii="Verdana" w:eastAsia="宋体" w:hAnsi="Verdana" w:cs="Helvetica"/>
          <w:kern w:val="0"/>
          <w:sz w:val="18"/>
          <w:szCs w:val="18"/>
        </w:rPr>
        <w:t>方法之间）发生异常了异常，事务都将结</w:t>
      </w:r>
      <w:r w:rsidRPr="00A55663">
        <w:rPr>
          <w:rFonts w:ascii="Verdana" w:eastAsia="宋体" w:hAnsi="Verdana" w:cs="Helvetica"/>
          <w:kern w:val="0"/>
          <w:sz w:val="18"/>
          <w:szCs w:val="18"/>
        </w:rPr>
        <w:lastRenderedPageBreak/>
        <w:t>束，并回滚至初始状态。这意味着，即使执行了</w:t>
      </w:r>
      <w:r w:rsidRPr="00A55663">
        <w:rPr>
          <w:rFonts w:ascii="Verdana" w:eastAsia="宋体" w:hAnsi="Verdana" w:cs="Helvetica"/>
          <w:kern w:val="0"/>
          <w:sz w:val="18"/>
          <w:szCs w:val="18"/>
        </w:rPr>
        <w:t>Complete</w:t>
      </w:r>
      <w:r w:rsidRPr="00A55663">
        <w:rPr>
          <w:rFonts w:ascii="Verdana" w:eastAsia="宋体" w:hAnsi="Verdana" w:cs="Helvetica"/>
          <w:kern w:val="0"/>
          <w:sz w:val="18"/>
          <w:szCs w:val="18"/>
        </w:rPr>
        <w:t>方法，在这之后发生的异常也将导致事务失败。所以，尽量不要在执行</w:t>
      </w:r>
      <w:r w:rsidRPr="00A55663">
        <w:rPr>
          <w:rFonts w:ascii="Verdana" w:eastAsia="宋体" w:hAnsi="Verdana" w:cs="Helvetica"/>
          <w:kern w:val="0"/>
          <w:sz w:val="18"/>
          <w:szCs w:val="18"/>
        </w:rPr>
        <w:t>Complete</w:t>
      </w:r>
      <w:r w:rsidRPr="00A55663">
        <w:rPr>
          <w:rFonts w:ascii="Verdana" w:eastAsia="宋体" w:hAnsi="Verdana" w:cs="Helvetica"/>
          <w:kern w:val="0"/>
          <w:sz w:val="18"/>
          <w:szCs w:val="18"/>
        </w:rPr>
        <w:t>方法与</w:t>
      </w:r>
      <w:r w:rsidRPr="00A55663">
        <w:rPr>
          <w:rFonts w:ascii="Verdana" w:eastAsia="宋体" w:hAnsi="Verdana" w:cs="Helvetica"/>
          <w:kern w:val="0"/>
          <w:sz w:val="18"/>
          <w:szCs w:val="18"/>
        </w:rPr>
        <w:t>Dispose</w:t>
      </w:r>
      <w:r w:rsidRPr="00A55663">
        <w:rPr>
          <w:rFonts w:ascii="Verdana" w:eastAsia="宋体" w:hAnsi="Verdana" w:cs="Helvetica"/>
          <w:kern w:val="0"/>
          <w:sz w:val="18"/>
          <w:szCs w:val="18"/>
        </w:rPr>
        <w:t>方法之间，加入可能会导致事务失败的代码。</w:t>
      </w:r>
      <w:r w:rsidRPr="00A55663">
        <w:rPr>
          <w:rFonts w:ascii="Verdana" w:eastAsia="宋体" w:hAnsi="Verdana" w:cs="Helvetica"/>
          <w:kern w:val="0"/>
          <w:sz w:val="18"/>
          <w:szCs w:val="18"/>
        </w:rPr>
        <w:t xml:space="preserve"> </w:t>
      </w:r>
    </w:p>
    <w:p w:rsidR="00A55663" w:rsidRPr="00A55663" w:rsidRDefault="00A55663" w:rsidP="00A55663">
      <w:pPr>
        <w:widowControl/>
        <w:spacing w:before="150" w:after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55663">
        <w:rPr>
          <w:rFonts w:ascii="Verdana" w:eastAsia="宋体" w:hAnsi="Verdana" w:cs="Helvetica"/>
          <w:kern w:val="0"/>
          <w:sz w:val="18"/>
          <w:szCs w:val="18"/>
        </w:rPr>
        <w:t>2</w:t>
      </w:r>
      <w:r w:rsidRPr="00A55663">
        <w:rPr>
          <w:rFonts w:ascii="Verdana" w:eastAsia="宋体" w:hAnsi="Verdana" w:cs="Helvetica"/>
          <w:kern w:val="0"/>
          <w:sz w:val="18"/>
          <w:szCs w:val="18"/>
        </w:rPr>
        <w:t>、如果</w:t>
      </w:r>
      <w:proofErr w:type="spellStart"/>
      <w:r w:rsidRPr="00A55663">
        <w:rPr>
          <w:rFonts w:ascii="Verdana" w:eastAsia="宋体" w:hAnsi="Verdana" w:cs="Helvetica"/>
          <w:kern w:val="0"/>
          <w:sz w:val="18"/>
          <w:szCs w:val="18"/>
        </w:rPr>
        <w:t>TransactionScope</w:t>
      </w:r>
      <w:proofErr w:type="spellEnd"/>
      <w:r w:rsidRPr="00A55663">
        <w:rPr>
          <w:rFonts w:ascii="Verdana" w:eastAsia="宋体" w:hAnsi="Verdana" w:cs="Helvetica"/>
          <w:kern w:val="0"/>
          <w:sz w:val="18"/>
          <w:szCs w:val="18"/>
        </w:rPr>
        <w:t>对象成功执行了</w:t>
      </w:r>
      <w:r w:rsidRPr="00A55663">
        <w:rPr>
          <w:rFonts w:ascii="Verdana" w:eastAsia="宋体" w:hAnsi="Verdana" w:cs="Helvetica"/>
          <w:kern w:val="0"/>
          <w:sz w:val="18"/>
          <w:szCs w:val="18"/>
        </w:rPr>
        <w:t>Complete</w:t>
      </w:r>
      <w:r w:rsidRPr="00A55663">
        <w:rPr>
          <w:rFonts w:ascii="Verdana" w:eastAsia="宋体" w:hAnsi="Verdana" w:cs="Helvetica"/>
          <w:kern w:val="0"/>
          <w:sz w:val="18"/>
          <w:szCs w:val="18"/>
        </w:rPr>
        <w:t>方法，那么所有数据将提交至数据库中。需要注意的是，如果在</w:t>
      </w:r>
      <w:proofErr w:type="spellStart"/>
      <w:r w:rsidRPr="00A55663">
        <w:rPr>
          <w:rFonts w:ascii="Verdana" w:eastAsia="宋体" w:hAnsi="Verdana" w:cs="Helvetica"/>
          <w:kern w:val="0"/>
          <w:sz w:val="18"/>
          <w:szCs w:val="18"/>
        </w:rPr>
        <w:t>TransactionScope</w:t>
      </w:r>
      <w:proofErr w:type="spellEnd"/>
      <w:r w:rsidRPr="00A55663">
        <w:rPr>
          <w:rFonts w:ascii="Verdana" w:eastAsia="宋体" w:hAnsi="Verdana" w:cs="Helvetica"/>
          <w:kern w:val="0"/>
          <w:sz w:val="18"/>
          <w:szCs w:val="18"/>
        </w:rPr>
        <w:t>对象代码块中未执行</w:t>
      </w:r>
      <w:proofErr w:type="spellStart"/>
      <w:r w:rsidRPr="00A55663">
        <w:rPr>
          <w:rFonts w:ascii="Verdana" w:eastAsia="宋体" w:hAnsi="Verdana" w:cs="Helvetica"/>
          <w:kern w:val="0"/>
          <w:sz w:val="18"/>
          <w:szCs w:val="18"/>
        </w:rPr>
        <w:t>TransactionScope</w:t>
      </w:r>
      <w:proofErr w:type="spellEnd"/>
      <w:r w:rsidRPr="00A55663">
        <w:rPr>
          <w:rFonts w:ascii="Verdana" w:eastAsia="宋体" w:hAnsi="Verdana" w:cs="Helvetica"/>
          <w:kern w:val="0"/>
          <w:sz w:val="18"/>
          <w:szCs w:val="18"/>
        </w:rPr>
        <w:t>对象的</w:t>
      </w:r>
      <w:r w:rsidRPr="00A55663">
        <w:rPr>
          <w:rFonts w:ascii="Verdana" w:eastAsia="宋体" w:hAnsi="Verdana" w:cs="Helvetica"/>
          <w:kern w:val="0"/>
          <w:sz w:val="18"/>
          <w:szCs w:val="18"/>
        </w:rPr>
        <w:t>Complete</w:t>
      </w:r>
      <w:r w:rsidRPr="00A55663">
        <w:rPr>
          <w:rFonts w:ascii="Verdana" w:eastAsia="宋体" w:hAnsi="Verdana" w:cs="Helvetica"/>
          <w:kern w:val="0"/>
          <w:sz w:val="18"/>
          <w:szCs w:val="18"/>
        </w:rPr>
        <w:t>方法，那么事务也将终止并回滚至初始状态。</w:t>
      </w:r>
      <w:r w:rsidRPr="00A55663">
        <w:rPr>
          <w:rFonts w:ascii="Verdana" w:eastAsia="宋体" w:hAnsi="Verdana" w:cs="Helvetica"/>
          <w:kern w:val="0"/>
          <w:sz w:val="18"/>
          <w:szCs w:val="18"/>
        </w:rPr>
        <w:t xml:space="preserve"> </w:t>
      </w:r>
    </w:p>
    <w:p w:rsidR="00A55663" w:rsidRPr="00A55663" w:rsidRDefault="00A55663" w:rsidP="00A55663">
      <w:pPr>
        <w:widowControl/>
        <w:spacing w:before="150"/>
        <w:jc w:val="left"/>
        <w:rPr>
          <w:rFonts w:ascii="Verdana" w:eastAsia="宋体" w:hAnsi="Verdana" w:cs="Helvetica"/>
          <w:kern w:val="0"/>
          <w:sz w:val="18"/>
          <w:szCs w:val="18"/>
        </w:rPr>
      </w:pPr>
      <w:r w:rsidRPr="00A55663">
        <w:rPr>
          <w:rFonts w:ascii="Verdana" w:eastAsia="宋体" w:hAnsi="Verdana" w:cs="Helvetica"/>
          <w:kern w:val="0"/>
          <w:sz w:val="18"/>
          <w:szCs w:val="18"/>
        </w:rPr>
        <w:t>3</w:t>
      </w:r>
      <w:r w:rsidRPr="00A55663">
        <w:rPr>
          <w:rFonts w:ascii="Verdana" w:eastAsia="宋体" w:hAnsi="Verdana" w:cs="Helvetica"/>
          <w:kern w:val="0"/>
          <w:sz w:val="18"/>
          <w:szCs w:val="18"/>
        </w:rPr>
        <w:t>、同样的，</w:t>
      </w:r>
      <w:proofErr w:type="spellStart"/>
      <w:r w:rsidRPr="00A55663">
        <w:rPr>
          <w:rFonts w:ascii="Verdana" w:eastAsia="宋体" w:hAnsi="Verdana" w:cs="Helvetica"/>
          <w:kern w:val="0"/>
          <w:sz w:val="18"/>
          <w:szCs w:val="18"/>
        </w:rPr>
        <w:t>TransactionScope</w:t>
      </w:r>
      <w:proofErr w:type="spellEnd"/>
      <w:r w:rsidRPr="00A55663">
        <w:rPr>
          <w:rFonts w:ascii="Verdana" w:eastAsia="宋体" w:hAnsi="Verdana" w:cs="Helvetica"/>
          <w:kern w:val="0"/>
          <w:sz w:val="18"/>
          <w:szCs w:val="18"/>
        </w:rPr>
        <w:t>对象代码块也适用于其他</w:t>
      </w:r>
      <w:proofErr w:type="gramStart"/>
      <w:r w:rsidRPr="00A55663">
        <w:rPr>
          <w:rFonts w:ascii="Verdana" w:eastAsia="宋体" w:hAnsi="Verdana" w:cs="Helvetica"/>
          <w:kern w:val="0"/>
          <w:sz w:val="18"/>
          <w:szCs w:val="18"/>
        </w:rPr>
        <w:t>代码级</w:t>
      </w:r>
      <w:proofErr w:type="gramEnd"/>
      <w:r w:rsidRPr="00A55663">
        <w:rPr>
          <w:rFonts w:ascii="Verdana" w:eastAsia="宋体" w:hAnsi="Verdana" w:cs="Helvetica"/>
          <w:kern w:val="0"/>
          <w:sz w:val="18"/>
          <w:szCs w:val="18"/>
        </w:rPr>
        <w:t>数据库访问，例如将多个</w:t>
      </w:r>
      <w:proofErr w:type="spellStart"/>
      <w:r w:rsidRPr="00A55663">
        <w:rPr>
          <w:rFonts w:ascii="Verdana" w:eastAsia="宋体" w:hAnsi="Verdana" w:cs="Helvetica"/>
          <w:kern w:val="0"/>
          <w:sz w:val="18"/>
          <w:szCs w:val="18"/>
        </w:rPr>
        <w:t>SqlConnection</w:t>
      </w:r>
      <w:proofErr w:type="spellEnd"/>
      <w:r w:rsidRPr="00A55663">
        <w:rPr>
          <w:rFonts w:ascii="Verdana" w:eastAsia="宋体" w:hAnsi="Verdana" w:cs="Helvetica"/>
          <w:kern w:val="0"/>
          <w:sz w:val="18"/>
          <w:szCs w:val="18"/>
        </w:rPr>
        <w:t>对象的提交过程放在同一个</w:t>
      </w:r>
      <w:proofErr w:type="spellStart"/>
      <w:r w:rsidRPr="00A55663">
        <w:rPr>
          <w:rFonts w:ascii="Verdana" w:eastAsia="宋体" w:hAnsi="Verdana" w:cs="Helvetica"/>
          <w:kern w:val="0"/>
          <w:sz w:val="18"/>
          <w:szCs w:val="18"/>
        </w:rPr>
        <w:t>TransactionScope</w:t>
      </w:r>
      <w:proofErr w:type="spellEnd"/>
      <w:r w:rsidRPr="00A55663">
        <w:rPr>
          <w:rFonts w:ascii="Verdana" w:eastAsia="宋体" w:hAnsi="Verdana" w:cs="Helvetica"/>
          <w:kern w:val="0"/>
          <w:sz w:val="18"/>
          <w:szCs w:val="18"/>
        </w:rPr>
        <w:t>对象代码块中，就可以方便地控制事务的执行方式。</w:t>
      </w:r>
    </w:p>
    <w:p w:rsidR="00A55663" w:rsidRPr="00A55663" w:rsidRDefault="00A55663" w:rsidP="0080088F">
      <w:pPr>
        <w:rPr>
          <w:rFonts w:hint="eastAsia"/>
          <w:color w:val="000000" w:themeColor="text1"/>
          <w:sz w:val="18"/>
          <w:szCs w:val="18"/>
        </w:rPr>
      </w:pPr>
    </w:p>
    <w:sectPr w:rsidR="00A55663" w:rsidRPr="00A55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A3D"/>
    <w:rsid w:val="0080088F"/>
    <w:rsid w:val="00883A3D"/>
    <w:rsid w:val="009A1FF0"/>
    <w:rsid w:val="00A55663"/>
    <w:rsid w:val="00B26CD7"/>
    <w:rsid w:val="00D33576"/>
    <w:rsid w:val="00D47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98677-7025-486C-B9D6-9BB918387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0088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088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8801729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91045">
              <w:marLeft w:val="0"/>
              <w:marRight w:val="0"/>
              <w:marTop w:val="0"/>
              <w:marBottom w:val="0"/>
              <w:divBdr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divBdr>
              <w:divsChild>
                <w:div w:id="617638568">
                  <w:marLeft w:val="0"/>
                  <w:marRight w:val="0"/>
                  <w:marTop w:val="0"/>
                  <w:marBottom w:val="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1103691787">
                      <w:marLeft w:val="450"/>
                      <w:marRight w:val="150"/>
                      <w:marTop w:val="450"/>
                      <w:marBottom w:val="10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  <w:divsChild>
                        <w:div w:id="14990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57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2" w:space="11" w:color="676767"/>
                                <w:left w:val="dashed" w:sz="2" w:space="11" w:color="676767"/>
                                <w:bottom w:val="dashed" w:sz="2" w:space="11" w:color="676767"/>
                                <w:right w:val="dashed" w:sz="2" w:space="11" w:color="676767"/>
                              </w:divBdr>
                              <w:divsChild>
                                <w:div w:id="33202694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5985701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02024">
              <w:marLeft w:val="0"/>
              <w:marRight w:val="0"/>
              <w:marTop w:val="0"/>
              <w:marBottom w:val="0"/>
              <w:divBdr>
                <w:top w:val="single" w:sz="2" w:space="0" w:color="008000"/>
                <w:left w:val="single" w:sz="2" w:space="0" w:color="008000"/>
                <w:bottom w:val="single" w:sz="2" w:space="0" w:color="008000"/>
                <w:right w:val="single" w:sz="2" w:space="0" w:color="008000"/>
              </w:divBdr>
              <w:divsChild>
                <w:div w:id="1618946919">
                  <w:marLeft w:val="0"/>
                  <w:marRight w:val="0"/>
                  <w:marTop w:val="0"/>
                  <w:marBottom w:val="0"/>
                  <w:divBdr>
                    <w:top w:val="single" w:sz="2" w:space="0" w:color="FF0000"/>
                    <w:left w:val="single" w:sz="2" w:space="0" w:color="FF0000"/>
                    <w:bottom w:val="single" w:sz="2" w:space="0" w:color="FF0000"/>
                    <w:right w:val="single" w:sz="2" w:space="0" w:color="FF0000"/>
                  </w:divBdr>
                  <w:divsChild>
                    <w:div w:id="1528908491">
                      <w:marLeft w:val="450"/>
                      <w:marRight w:val="150"/>
                      <w:marTop w:val="450"/>
                      <w:marBottom w:val="10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  <w:divsChild>
                        <w:div w:id="159393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191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ashed" w:sz="2" w:space="11" w:color="676767"/>
                                <w:left w:val="dashed" w:sz="2" w:space="11" w:color="676767"/>
                                <w:bottom w:val="dashed" w:sz="2" w:space="11" w:color="676767"/>
                                <w:right w:val="dashed" w:sz="2" w:space="11" w:color="676767"/>
                              </w:divBdr>
                              <w:divsChild>
                                <w:div w:id="214342068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2016-08-07T02:49:00Z</dcterms:created>
  <dcterms:modified xsi:type="dcterms:W3CDTF">2016-08-07T03:12:00Z</dcterms:modified>
</cp:coreProperties>
</file>