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C8" w:rsidRPr="00E75FC8" w:rsidRDefault="00E75FC8" w:rsidP="00E75FC8">
      <w:pPr>
        <w:widowControl/>
        <w:ind w:left="720"/>
        <w:jc w:val="center"/>
        <w:rPr>
          <w:rFonts w:ascii="宋体" w:eastAsia="宋体" w:hAnsi="宋体" w:cs="宋体"/>
          <w:b/>
          <w:bCs/>
          <w:kern w:val="0"/>
          <w:sz w:val="32"/>
          <w:szCs w:val="32"/>
        </w:rPr>
      </w:pPr>
      <w:r w:rsidRPr="00E75FC8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PL/SQL Developer 远程连接Oracle数据库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PL/SQL Developer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远程连接Oracle数据库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网上搜了很多方法，这个可行！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1、    配置服务器tnsnames.ora文件，如果本机上没有安装oracle，可以从安装了oracle的机上拷贝一个(tnsnames.ora文件)放在指定目录下，因为我已安装oracle，所以直接配置该文件。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# tnsnames.ora Network Configuration File: D:\Oracle11g\product\11.2.0\dbhome_1\network\admin\tnsnames.ora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# Generated by Oracle configuration tools.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LISTENER_ORCL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 (ADDRESS = (PROTOCOL = TCP)(HOST = localhost)(PORT = 1521))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ORACLR_CONNECTION_DATA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 (DESCRIPTION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(ADDRESS_LIST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(ADDRESS = (PROTOCOL = IPC)(KEY = EXTPROC1521))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(CONNECT_DATA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(SID = CLRExtProc)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(PRESENTATION = RO)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ORCL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 (DESCRIPTION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(ADDRESS = (PROTOCOL = TCP)(HOST = 192.168.25.224)(PORT = 1521))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(CONNECT_DATA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(SERVER = DEDICATED)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(SERVICE_NAME = orcl)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 )</w:t>
      </w: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orcle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为远程</w:t>
      </w: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Oracle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数据库的实例名，</w:t>
      </w: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IP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地址和端口也要配置正确。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2、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配置完成后，</w:t>
      </w: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客户端应该可以连接到远程</w:t>
      </w: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Oracle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数据库上。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5276850" cy="4781550"/>
            <wp:effectExtent l="19050" t="0" r="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3、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使用</w:t>
      </w: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PL/SQL Developer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连接数据库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Database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内填上远程数据库的</w:t>
      </w: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SERVICE_NAME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，如图：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314825" cy="2867025"/>
            <wp:effectExtent l="19050" t="0" r="9525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注：根据实际得到用户名、口令和数据库：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         用户名：gateway    口令：gateway   数据库：orcl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4、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连接后在</w:t>
      </w:r>
      <w:r w:rsidRPr="00E75FC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PL/SQL Developer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中操作远程数据库，新建一个</w:t>
      </w: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sql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窗口，如图：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562475" cy="4067175"/>
            <wp:effectExtent l="19050" t="0" r="9525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5</w:t>
      </w: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     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在新建的</w:t>
      </w: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SQL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窗口进行远程操作，如图：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153150" cy="3448050"/>
            <wp:effectExtent l="1905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6</w:t>
      </w: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     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查看单个表数据，如图：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781800" cy="4210050"/>
            <wp:effectExtent l="19050" t="0" r="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7</w:t>
      </w:r>
      <w:r w:rsidRPr="00E75FC8">
        <w:rPr>
          <w:rFonts w:ascii="Calibri" w:eastAsia="宋体" w:hAnsi="Calibri" w:cs="宋体"/>
          <w:b/>
          <w:bCs/>
          <w:color w:val="333333"/>
          <w:kern w:val="0"/>
          <w:sz w:val="24"/>
          <w:szCs w:val="24"/>
        </w:rPr>
        <w:t>、</w:t>
      </w:r>
      <w:r w:rsidRPr="00E75FC8">
        <w:rPr>
          <w:rFonts w:ascii="Times New Roman" w:eastAsia="宋体" w:hAnsi="Times New Roman" w:cs="Times New Roman"/>
          <w:b/>
          <w:bCs/>
          <w:color w:val="333333"/>
          <w:kern w:val="0"/>
          <w:sz w:val="14"/>
          <w:szCs w:val="14"/>
        </w:rPr>
        <w:t>           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查看单个表结构，如图：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Calibri" w:eastAsia="宋体" w:hAnsi="Calibri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6496050" cy="4533900"/>
            <wp:effectExtent l="19050" t="0" r="0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未验证：</w:t>
      </w:r>
    </w:p>
    <w:p w:rsidR="00E75FC8" w:rsidRPr="00E75FC8" w:rsidRDefault="00E75FC8" w:rsidP="00E75FC8">
      <w:pPr>
        <w:widowControl/>
        <w:spacing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Calibri" w:eastAsia="宋体" w:hAnsi="Calibri" w:cs="宋体"/>
          <w:color w:val="333333"/>
          <w:kern w:val="0"/>
          <w:sz w:val="24"/>
          <w:szCs w:val="24"/>
        </w:rPr>
        <w:t>  </w:t>
      </w:r>
      <w:r w:rsidRPr="00E75FC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免安装客户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after="300" w:line="30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1、oracle不用安装客户端也可以用plsql远程连接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首先，在安装ORACLE服务器的机器上搜索下列文件，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oci.dll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ocijdbc10.dll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ociw32.dll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orannzsbb10.dll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oraocci10.dll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oraociei10.dll   （可能服务器没有，如果没有则pl sql 随便用户名密码可以登陆)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sqlnet.ora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tnsnames.ora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classes12.jar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ojdbc14.jar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放到一个文件夹,如oraclient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2、配置tnsnames.ora，如果本机上没有安装oracle，可以从安装了oracle的机上拷贝一个(tnsnames.ora文件 在%ORACLE_HOME%\network\admin下)放在上面的目录D:\oraclient下。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oracledata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(DESCRIPTION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(ADDRESS_LIST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(ADDRESS = (PROTOCOL = TCP)(HOST = 192.168.0.58)(PORT = 1521))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(CONNECT_DATA =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   (SERVICE_NAME = oracledata)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  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3、添加一个环境变量，名为TNS_ADMIN，值为tnsnames.ora文件所在路径（如：D:\oraclient，   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特别是重装后或其它操作，忘了TNS_ADMIN变量，plsql登陆就会报无法解析指定的连接标识符)，这是为了能够找到上面说的tnsnames.ora。如果本机上安装了ORACLE，并且设置了ORACLE_HOME环境变量，那么会自动在%ORACLE_HOME%/network/admin/位置查找tnsnames.ora文件。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4、设置ORACLE的语言，添加环境变量：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 “NLS_LANG = SIMPLIFIED CHINESE_CHINA.ZHS16GBK”，(AMERICAN_AMERICA.US7ASCII 是ASCII编码类型，其它类型可自己到服务器看一下或网上查找一下)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（本步骤暂时要做对，如果编码不对，会产生乱码）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5、</w:t>
      </w:r>
      <w:hyperlink r:id="rId12" w:tgtFrame="_blank" w:history="1">
        <w:r w:rsidRPr="00E75FC8">
          <w:rPr>
            <w:rFonts w:ascii="Tahoma" w:eastAsia="宋体" w:hAnsi="Tahoma" w:cs="Tahoma"/>
            <w:color w:val="333333"/>
            <w:kern w:val="0"/>
            <w:szCs w:val="21"/>
          </w:rPr>
          <w:t>下载</w:t>
        </w:r>
      </w:hyperlink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并安装PL.SQL.Developer配置应用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 配置tools-&gt;preferences-&gt;connection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 xml:space="preserve">   </w:t>
      </w:r>
      <w:hyperlink r:id="rId13" w:tgtFrame="_blank" w:history="1">
        <w:r w:rsidRPr="00E75FC8">
          <w:rPr>
            <w:rFonts w:ascii="Tahoma" w:eastAsia="宋体" w:hAnsi="Tahoma" w:cs="Tahoma"/>
            <w:color w:val="333333"/>
            <w:kern w:val="0"/>
            <w:szCs w:val="21"/>
          </w:rPr>
          <w:t>Oracle</w:t>
        </w:r>
      </w:hyperlink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 xml:space="preserve"> Home=D:\oracleclient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  OCI library=D:\oracleclient\oci.dll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E75FC8" w:rsidRPr="00E75FC8" w:rsidRDefault="00E75FC8" w:rsidP="00E75FC8">
      <w:pPr>
        <w:widowControl/>
        <w:spacing w:line="420" w:lineRule="atLeast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E75FC8">
        <w:rPr>
          <w:rFonts w:ascii="宋体" w:eastAsia="宋体" w:hAnsi="宋体" w:cs="宋体" w:hint="eastAsia"/>
          <w:color w:val="333333"/>
          <w:kern w:val="0"/>
          <w:szCs w:val="21"/>
        </w:rPr>
        <w:t>6、再次打开plsql则会在database中有oracledata 选项输入用户名密码就可以登陆。</w:t>
      </w:r>
    </w:p>
    <w:p w:rsidR="00C74482" w:rsidRPr="00BB07A8" w:rsidRDefault="00C74482"/>
    <w:sectPr w:rsidR="00C74482" w:rsidRPr="00BB07A8" w:rsidSect="000B3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01" w:rsidRDefault="00E96C01" w:rsidP="00E75FC8">
      <w:r>
        <w:separator/>
      </w:r>
    </w:p>
  </w:endnote>
  <w:endnote w:type="continuationSeparator" w:id="1">
    <w:p w:rsidR="00E96C01" w:rsidRDefault="00E96C01" w:rsidP="00E75F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01" w:rsidRDefault="00E96C01" w:rsidP="00E75FC8">
      <w:r>
        <w:separator/>
      </w:r>
    </w:p>
  </w:footnote>
  <w:footnote w:type="continuationSeparator" w:id="1">
    <w:p w:rsidR="00E96C01" w:rsidRDefault="00E96C01" w:rsidP="00E75F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FC8"/>
    <w:rsid w:val="000B36C9"/>
    <w:rsid w:val="001D2C85"/>
    <w:rsid w:val="00BB07A8"/>
    <w:rsid w:val="00C74482"/>
    <w:rsid w:val="00E75FC8"/>
    <w:rsid w:val="00E96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F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F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FC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75FC8"/>
    <w:rPr>
      <w:rFonts w:ascii="Tahoma" w:hAnsi="Tahoma" w:cs="Tahoma" w:hint="default"/>
      <w:strike w:val="0"/>
      <w:dstrike w:val="0"/>
      <w:color w:val="1F3A87"/>
      <w:sz w:val="18"/>
      <w:szCs w:val="18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E75FC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5FC8"/>
  </w:style>
  <w:style w:type="paragraph" w:styleId="a7">
    <w:name w:val="Balloon Text"/>
    <w:basedOn w:val="a"/>
    <w:link w:val="Char1"/>
    <w:uiPriority w:val="99"/>
    <w:semiHidden/>
    <w:unhideWhenUsed/>
    <w:rsid w:val="00BB07A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07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93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4925">
              <w:marLeft w:val="0"/>
              <w:marRight w:val="0"/>
              <w:marTop w:val="0"/>
              <w:marBottom w:val="0"/>
              <w:divBdr>
                <w:top w:val="single" w:sz="12" w:space="0" w:color="4273B3"/>
                <w:left w:val="none" w:sz="0" w:space="0" w:color="auto"/>
                <w:bottom w:val="single" w:sz="6" w:space="0" w:color="DBDBDB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2cto.com/database/Orac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www.2cto.com/sof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king ching</cp:lastModifiedBy>
  <cp:revision>6</cp:revision>
  <dcterms:created xsi:type="dcterms:W3CDTF">2012-03-15T01:12:00Z</dcterms:created>
  <dcterms:modified xsi:type="dcterms:W3CDTF">2014-03-20T00:48:00Z</dcterms:modified>
</cp:coreProperties>
</file>