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878" w:type="dxa"/>
        <w:tblLayout w:type="fixed"/>
        <w:tblLook w:val="0600" w:firstRow="0" w:lastRow="0" w:firstColumn="0" w:lastColumn="0" w:noHBand="1" w:noVBand="1"/>
      </w:tblPr>
      <w:tblGrid>
        <w:gridCol w:w="2907"/>
        <w:gridCol w:w="4265"/>
        <w:gridCol w:w="3706"/>
      </w:tblGrid>
      <w:tr w:rsidR="00ED7AD7" w:rsidRPr="0064292A" w14:paraId="5E78443E" w14:textId="77777777" w:rsidTr="005646DD">
        <w:trPr>
          <w:trHeight w:val="852"/>
        </w:trPr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E3E5" w14:textId="77777777" w:rsidR="00ED7AD7" w:rsidRDefault="005646DD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Los Angeles, CA</w:t>
            </w:r>
          </w:p>
          <w:p w14:paraId="00000002" w14:textId="33EF6183" w:rsidR="005646DD" w:rsidRPr="005646DD" w:rsidRDefault="005646DD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lang w:val="en-US"/>
              </w:rPr>
            </w:pPr>
            <w:hyperlink r:id="rId8" w:history="1">
              <w:r w:rsidRPr="005646DD">
                <w:rPr>
                  <w:rStyle w:val="Hyperlink"/>
                  <w:rFonts w:asciiTheme="majorHAnsi" w:hAnsiTheme="majorHAnsi" w:cstheme="majorHAnsi"/>
                  <w:lang w:val="en-US"/>
                </w:rPr>
                <w:t>Portfolio</w:t>
              </w:r>
            </w:hyperlink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E94B" w14:textId="77777777" w:rsidR="00ED7AD7" w:rsidRDefault="005646DD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r>
              <w:rPr>
                <w:rFonts w:asciiTheme="majorHAnsi" w:hAnsiTheme="majorHAnsi" w:cstheme="majorHAnsi"/>
                <w:sz w:val="48"/>
                <w:szCs w:val="48"/>
                <w:lang w:val="en-US"/>
              </w:rPr>
              <w:t>John David Walters</w:t>
            </w:r>
          </w:p>
          <w:p w14:paraId="00000003" w14:textId="0B4AB761" w:rsidR="005646DD" w:rsidRPr="005646DD" w:rsidRDefault="005646DD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25D3" w14:textId="0E50BCA3" w:rsidR="00ED7AD7" w:rsidRDefault="005646DD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  <w:r w:rsidR="00020AAF" w:rsidRPr="0064292A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201) 560-8729</w:t>
            </w:r>
          </w:p>
          <w:p w14:paraId="00000004" w14:textId="3DF4A9C4" w:rsidR="005646DD" w:rsidRPr="005646DD" w:rsidRDefault="005646DD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lang w:val="en-US"/>
              </w:rPr>
              <w:instrText xml:space="preserve"> HYPERLINK "mailto:jdwalters85@gmail.com" </w:instrText>
            </w:r>
            <w:r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Pr="009939CE">
              <w:rPr>
                <w:rStyle w:val="Hyperlink"/>
                <w:rFonts w:asciiTheme="majorHAnsi" w:hAnsiTheme="majorHAnsi" w:cstheme="majorHAnsi"/>
                <w:lang w:val="en-US"/>
              </w:rPr>
              <w:t>jdwalters85@gmail.co</w:t>
            </w:r>
            <w:r w:rsidRPr="009939CE">
              <w:rPr>
                <w:rStyle w:val="Hyperlink"/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fldChar w:fldCharType="end"/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</w:tbl>
    <w:p w14:paraId="73C8F210" w14:textId="2D801BFE" w:rsidR="0064292A" w:rsidRPr="0064292A" w:rsidRDefault="005646D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F</w:t>
      </w:r>
      <w:r w:rsidR="0064292A" w:rsidRPr="0064292A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ull-stack software engineer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transitioning into tech after eleven years teaching high school math and science. Skilled in analytical thinking, written and oral communication, and leadership. Passionate about clean code, problem solving and collaboration.</w:t>
      </w:r>
    </w:p>
    <w:p w14:paraId="126BBDA0" w14:textId="77777777" w:rsidR="005646DD" w:rsidRPr="0064292A" w:rsidRDefault="005646DD" w:rsidP="005646D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A565973" w14:textId="25B48AAD" w:rsidR="005646DD" w:rsidRPr="0064292A" w:rsidRDefault="005646DD" w:rsidP="005646DD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HTML, CSS, JavaScript, Python</w:t>
      </w:r>
    </w:p>
    <w:p w14:paraId="6EE7F5A1" w14:textId="40FC8DC9" w:rsidR="005646DD" w:rsidRPr="005646DD" w:rsidRDefault="005646DD" w:rsidP="005646DD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React, Node.js, Express.js, Django, Git</w:t>
      </w:r>
    </w:p>
    <w:p w14:paraId="3DD165AB" w14:textId="77777777" w:rsidR="005646DD" w:rsidRPr="0064292A" w:rsidRDefault="005646DD" w:rsidP="005646D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253625DE" w14:textId="07BD3802" w:rsidR="005646DD" w:rsidRPr="0064292A" w:rsidRDefault="005646DD" w:rsidP="005646DD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edRemark</w:t>
      </w:r>
      <w:proofErr w:type="spellEnd"/>
      <w:r w:rsidRPr="006429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is a narrative comment generator for teachers, built with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Python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Django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Bootstrap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JavaScript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Guests use default comment options, logged-in users can create, read, update and delete their own comment options. </w:t>
      </w:r>
      <w:hyperlink r:id="rId9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Try it out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see the source code on </w:t>
      </w:r>
      <w:hyperlink r:id="rId10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GitHub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.</w:t>
      </w:r>
    </w:p>
    <w:p w14:paraId="295779D6" w14:textId="1ADFD187" w:rsidR="005646DD" w:rsidRPr="0064292A" w:rsidRDefault="005646DD" w:rsidP="005646DD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Blockbuster Sim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simulates going to the video store to find some titles rented out, built with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HTML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CSS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JavaScript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React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</w:t>
      </w:r>
      <w:proofErr w:type="spellStart"/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Axios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Draws data from a third-party API. </w:t>
      </w:r>
      <w:hyperlink r:id="rId11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Try it out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see the source code on </w:t>
      </w:r>
      <w:hyperlink r:id="rId12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GitHub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</w:t>
      </w:r>
    </w:p>
    <w:p w14:paraId="6450FFA1" w14:textId="154B5C0A" w:rsidR="005646DD" w:rsidRPr="005646DD" w:rsidRDefault="005646DD" w:rsidP="005646DD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Greek Calculator</w:t>
      </w:r>
      <w:r w:rsidRPr="006429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can convert modern number notation to Ancient Greek number notation. Built with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HTML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CSS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</w:t>
      </w:r>
      <w:r w:rsidRPr="005646DD">
        <w:rPr>
          <w:rFonts w:asciiTheme="majorHAnsi" w:hAnsiTheme="majorHAnsi" w:cstheme="majorHAnsi"/>
          <w:color w:val="000000"/>
          <w:sz w:val="22"/>
          <w:szCs w:val="22"/>
          <w:u w:val="single"/>
          <w:lang w:val="en-US"/>
        </w:rPr>
        <w:t>JavaScript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</w:t>
      </w:r>
      <w:hyperlink r:id="rId13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Try it out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and see the source code on </w:t>
      </w:r>
      <w:hyperlink r:id="rId14" w:history="1">
        <w:r w:rsidRPr="005646DD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GitHub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.</w:t>
      </w:r>
    </w:p>
    <w:p w14:paraId="00000009" w14:textId="53D9C46A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A" w14:textId="7A2DC037" w:rsidR="00ED7AD7" w:rsidRPr="005646DD" w:rsidRDefault="005646DD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Math Department Chair                 Crossroads School of Arts and Sciences</w:t>
      </w:r>
      <w:r>
        <w:rPr>
          <w:rFonts w:asciiTheme="majorHAnsi" w:hAnsiTheme="majorHAnsi" w:cstheme="majorHAnsi"/>
          <w:lang w:val="en-US"/>
        </w:rPr>
        <w:t xml:space="preserve">                              </w:t>
      </w:r>
      <w:r w:rsidR="00020AAF" w:rsidRPr="0064292A">
        <w:rPr>
          <w:rFonts w:asciiTheme="majorHAnsi" w:hAnsiTheme="majorHAnsi" w:cstheme="majorHAnsi"/>
          <w:b/>
        </w:rPr>
        <w:t>Sep 201</w:t>
      </w:r>
      <w:r>
        <w:rPr>
          <w:rFonts w:asciiTheme="majorHAnsi" w:hAnsiTheme="majorHAnsi" w:cstheme="majorHAnsi"/>
          <w:b/>
          <w:lang w:val="en-US"/>
        </w:rPr>
        <w:t>7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Jun 2021</w:t>
      </w:r>
    </w:p>
    <w:p w14:paraId="0000000B" w14:textId="007BDE23" w:rsidR="00ED7AD7" w:rsidRPr="005646DD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  <w:lang w:val="en-US"/>
        </w:rPr>
      </w:pPr>
      <w:r w:rsidRPr="0064292A">
        <w:rPr>
          <w:rFonts w:asciiTheme="majorHAnsi" w:hAnsiTheme="majorHAnsi" w:cstheme="majorHAnsi"/>
          <w:sz w:val="22"/>
          <w:szCs w:val="22"/>
        </w:rPr>
        <w:tab/>
      </w:r>
      <w:r w:rsidR="005646DD">
        <w:rPr>
          <w:rFonts w:asciiTheme="majorHAnsi" w:hAnsiTheme="majorHAnsi" w:cstheme="majorHAnsi"/>
          <w:sz w:val="22"/>
          <w:szCs w:val="22"/>
          <w:lang w:val="en-US"/>
        </w:rPr>
        <w:t>Los Angeles, CA</w:t>
      </w:r>
    </w:p>
    <w:p w14:paraId="0000000C" w14:textId="5A8CCAFF" w:rsidR="00ED7AD7" w:rsidRPr="0064292A" w:rsidRDefault="005646D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Introduced new high school math course sequence, projected to improve student performance and confidence</w:t>
      </w:r>
    </w:p>
    <w:p w14:paraId="0000000D" w14:textId="039DA4AA" w:rsidR="00ED7AD7" w:rsidRPr="0064292A" w:rsidRDefault="005646D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Introduced new tech-based workflows to streamline budgeting, grading and student placement</w:t>
      </w:r>
    </w:p>
    <w:p w14:paraId="00000011" w14:textId="1E62AA17" w:rsidR="00ED7AD7" w:rsidRPr="005646DD" w:rsidRDefault="005646DD" w:rsidP="005646D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color w:val="000000"/>
          <w:highlight w:val="white"/>
        </w:rPr>
      </w:pPr>
      <w:r>
        <w:rPr>
          <w:rFonts w:asciiTheme="majorHAnsi" w:hAnsiTheme="majorHAnsi" w:cstheme="majorHAnsi"/>
          <w:sz w:val="22"/>
          <w:szCs w:val="22"/>
          <w:highlight w:val="white"/>
          <w:lang w:val="en-US"/>
        </w:rPr>
        <w:t>Increased parent and student satisfaction with course placements</w:t>
      </w:r>
    </w:p>
    <w:p w14:paraId="4A23F804" w14:textId="77777777" w:rsidR="005646DD" w:rsidRPr="0064292A" w:rsidRDefault="005646DD" w:rsidP="005646DD">
      <w:pPr>
        <w:tabs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color w:val="000000"/>
          <w:highlight w:val="white"/>
        </w:rPr>
      </w:pPr>
    </w:p>
    <w:p w14:paraId="00000012" w14:textId="0C1BBA32" w:rsidR="00ED7AD7" w:rsidRPr="005646DD" w:rsidRDefault="005646DD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STEM Teacher                                                 Saddle River Day School</w:t>
      </w:r>
      <w:r w:rsidR="00020AAF" w:rsidRPr="0064292A">
        <w:rPr>
          <w:rFonts w:asciiTheme="majorHAnsi" w:hAnsiTheme="majorHAnsi" w:cstheme="majorHAnsi"/>
        </w:rPr>
        <w:t xml:space="preserve">  </w:t>
      </w:r>
      <w:r w:rsidR="00020AAF" w:rsidRPr="006429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n-US"/>
        </w:rPr>
        <w:t xml:space="preserve">                                         </w:t>
      </w:r>
      <w:r>
        <w:rPr>
          <w:rFonts w:asciiTheme="majorHAnsi" w:hAnsiTheme="majorHAnsi" w:cstheme="majorHAnsi"/>
          <w:b/>
          <w:bCs/>
          <w:lang w:val="en-US"/>
        </w:rPr>
        <w:t xml:space="preserve">Sep </w:t>
      </w:r>
      <w:r w:rsidR="00020AAF" w:rsidRPr="0064292A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  <w:lang w:val="en-US"/>
        </w:rPr>
        <w:t>3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Jun </w:t>
      </w:r>
      <w:r w:rsidR="00020AAF" w:rsidRPr="0064292A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  <w:lang w:val="en-US"/>
        </w:rPr>
        <w:t>7</w:t>
      </w:r>
    </w:p>
    <w:p w14:paraId="00000013" w14:textId="1EC2B52E" w:rsidR="00ED7AD7" w:rsidRPr="005646DD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5646DD">
        <w:rPr>
          <w:rFonts w:asciiTheme="majorHAnsi" w:hAnsiTheme="majorHAnsi" w:cstheme="majorHAnsi"/>
          <w:sz w:val="22"/>
          <w:szCs w:val="22"/>
          <w:lang w:val="en-US"/>
        </w:rPr>
        <w:t>Saddle River, NJ</w:t>
      </w:r>
    </w:p>
    <w:p w14:paraId="00000014" w14:textId="3508523A" w:rsidR="00ED7AD7" w:rsidRPr="0064292A" w:rsidRDefault="005646D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Incorporated coding tools in traditional math classrooms to improve student understanding</w:t>
      </w:r>
    </w:p>
    <w:p w14:paraId="00000015" w14:textId="6ADD05F8" w:rsidR="00ED7AD7" w:rsidRPr="0064292A" w:rsidRDefault="005646D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Introduced project-based learning, bringing in outside experts and including assessments with authentic final products</w:t>
      </w:r>
    </w:p>
    <w:p w14:paraId="00000016" w14:textId="2D5F473F" w:rsidR="00ED7AD7" w:rsidRPr="0064292A" w:rsidRDefault="005646D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Worked with tech department to coach teachers in LMS use</w:t>
      </w:r>
    </w:p>
    <w:p w14:paraId="00000017" w14:textId="77777777" w:rsidR="00ED7AD7" w:rsidRPr="0064292A" w:rsidRDefault="00020AA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ind w:left="426"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 w:rsidRPr="0064292A">
        <w:rPr>
          <w:rFonts w:asciiTheme="majorHAnsi" w:hAnsiTheme="majorHAnsi" w:cstheme="majorHAnsi"/>
          <w:b/>
          <w:color w:val="000000"/>
          <w:sz w:val="20"/>
          <w:szCs w:val="20"/>
          <w:highlight w:val="white"/>
        </w:rPr>
        <w:t xml:space="preserve"> </w:t>
      </w:r>
    </w:p>
    <w:p w14:paraId="00000018" w14:textId="7C405228" w:rsidR="00ED7AD7" w:rsidRPr="005646DD" w:rsidRDefault="005646DD" w:rsidP="007A41D4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Physics Teacher                                     Uncommon Charter High School                </w:t>
      </w:r>
      <w:r w:rsidR="00020AAF" w:rsidRPr="0064292A">
        <w:rPr>
          <w:rFonts w:asciiTheme="majorHAnsi" w:hAnsiTheme="majorHAnsi" w:cstheme="majorHAnsi"/>
        </w:rPr>
        <w:t xml:space="preserve">  </w:t>
      </w:r>
      <w:r w:rsidR="00020AAF" w:rsidRPr="006429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n-US"/>
        </w:rPr>
        <w:t xml:space="preserve">                   </w:t>
      </w:r>
      <w:r>
        <w:rPr>
          <w:rFonts w:asciiTheme="majorHAnsi" w:hAnsiTheme="majorHAnsi" w:cstheme="majorHAnsi"/>
          <w:b/>
          <w:bCs/>
          <w:lang w:val="en-US"/>
        </w:rPr>
        <w:t xml:space="preserve">Sep </w:t>
      </w:r>
      <w:r w:rsidR="00020AAF" w:rsidRPr="0064292A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  <w:lang w:val="en-US"/>
        </w:rPr>
        <w:t>2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Jun </w:t>
      </w:r>
      <w:r w:rsidR="00020AAF" w:rsidRPr="0064292A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  <w:lang w:val="en-US"/>
        </w:rPr>
        <w:t>3</w:t>
      </w:r>
    </w:p>
    <w:p w14:paraId="00000019" w14:textId="4BC78630" w:rsidR="00ED7AD7" w:rsidRPr="005646DD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  <w:lang w:val="en-US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5646DD">
        <w:rPr>
          <w:rFonts w:asciiTheme="majorHAnsi" w:hAnsiTheme="majorHAnsi" w:cstheme="majorHAnsi"/>
          <w:sz w:val="22"/>
          <w:szCs w:val="22"/>
          <w:lang w:val="en-US"/>
        </w:rPr>
        <w:t>Brooklyn, NY</w:t>
      </w:r>
    </w:p>
    <w:p w14:paraId="0000001A" w14:textId="1B6159F1" w:rsidR="00ED7AD7" w:rsidRPr="0064292A" w:rsidRDefault="005646D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Created new curricular and assessment items</w:t>
      </w:r>
    </w:p>
    <w:p w14:paraId="0000001B" w14:textId="160F3C31" w:rsidR="00ED7AD7" w:rsidRPr="0064292A" w:rsidRDefault="005646D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Mentored students in college prep</w:t>
      </w:r>
    </w:p>
    <w:p w14:paraId="00000022" w14:textId="1F438154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0000023" w14:textId="566D49AC" w:rsidR="00ED7AD7" w:rsidRPr="005646DD" w:rsidRDefault="005646DD" w:rsidP="005646D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freeCodeCamp</w:t>
      </w:r>
      <w:proofErr w:type="spell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Certifications: Responsive Web Design, JavaScript</w:t>
      </w:r>
      <w:r w:rsidR="00020AAF" w:rsidRPr="005646DD">
        <w:rPr>
          <w:rFonts w:asciiTheme="majorHAnsi" w:hAnsiTheme="majorHAnsi" w:cstheme="majorHAnsi"/>
          <w:b/>
          <w:sz w:val="22"/>
          <w:szCs w:val="22"/>
        </w:rPr>
        <w:tab/>
        <w:t>20</w:t>
      </w:r>
      <w:r w:rsidRPr="005646DD">
        <w:rPr>
          <w:rFonts w:asciiTheme="majorHAnsi" w:hAnsiTheme="majorHAnsi" w:cstheme="majorHAnsi"/>
          <w:b/>
          <w:sz w:val="22"/>
          <w:szCs w:val="22"/>
          <w:lang w:val="en-US"/>
        </w:rPr>
        <w:t>21</w:t>
      </w:r>
      <w:r w:rsidR="00020AAF" w:rsidRPr="005646DD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–</w:t>
      </w:r>
      <w:r w:rsidR="00020AAF" w:rsidRPr="005646DD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Pr="005646DD">
        <w:rPr>
          <w:rFonts w:asciiTheme="majorHAnsi" w:hAnsiTheme="majorHAnsi" w:cstheme="majorHAnsi"/>
          <w:b/>
          <w:sz w:val="22"/>
          <w:szCs w:val="22"/>
          <w:lang w:val="en-US"/>
        </w:rPr>
        <w:t>22</w:t>
      </w:r>
    </w:p>
    <w:p w14:paraId="73D9AB64" w14:textId="71097779" w:rsidR="005646DD" w:rsidRPr="005646DD" w:rsidRDefault="005646DD" w:rsidP="005646D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LinkedIn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Certifications: 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>Front-end Development, Python</w:t>
      </w:r>
      <w:r w:rsidRPr="005646DD">
        <w:rPr>
          <w:rFonts w:asciiTheme="majorHAnsi" w:hAnsiTheme="majorHAnsi" w:cstheme="majorHAnsi"/>
          <w:b/>
          <w:sz w:val="22"/>
          <w:szCs w:val="22"/>
        </w:rPr>
        <w:tab/>
        <w:t>20</w:t>
      </w:r>
      <w:r w:rsidRPr="005646DD">
        <w:rPr>
          <w:rFonts w:asciiTheme="majorHAnsi" w:hAnsiTheme="majorHAnsi" w:cstheme="majorHAnsi"/>
          <w:b/>
          <w:sz w:val="22"/>
          <w:szCs w:val="22"/>
          <w:lang w:val="en-US"/>
        </w:rPr>
        <w:t>21</w:t>
      </w:r>
      <w:r w:rsidRPr="005646DD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–</w:t>
      </w:r>
      <w:r w:rsidRPr="005646DD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Pr="005646DD">
        <w:rPr>
          <w:rFonts w:asciiTheme="majorHAnsi" w:hAnsiTheme="majorHAnsi" w:cstheme="majorHAnsi"/>
          <w:b/>
          <w:sz w:val="22"/>
          <w:szCs w:val="22"/>
          <w:lang w:val="en-US"/>
        </w:rPr>
        <w:t>22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</w:p>
    <w:p w14:paraId="5F3FF657" w14:textId="17F6E05F" w:rsidR="0064292A" w:rsidRPr="0064292A" w:rsidRDefault="00020AAF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</w:t>
      </w:r>
      <w:r w:rsidR="005646DD">
        <w:rPr>
          <w:rFonts w:asciiTheme="majorHAnsi" w:hAnsiTheme="majorHAnsi" w:cstheme="majorHAnsi"/>
          <w:b/>
          <w:sz w:val="22"/>
          <w:szCs w:val="22"/>
          <w:lang w:val="en-US"/>
        </w:rPr>
        <w:t>A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="005646DD">
        <w:rPr>
          <w:rFonts w:asciiTheme="majorHAnsi" w:hAnsiTheme="majorHAnsi" w:cstheme="majorHAnsi"/>
          <w:b/>
          <w:sz w:val="22"/>
          <w:szCs w:val="22"/>
          <w:lang w:val="en-US"/>
        </w:rPr>
        <w:t>Religion</w:t>
      </w:r>
      <w:r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5646DD">
        <w:rPr>
          <w:rFonts w:asciiTheme="majorHAnsi" w:hAnsiTheme="majorHAnsi" w:cstheme="majorHAnsi"/>
          <w:sz w:val="22"/>
          <w:szCs w:val="22"/>
          <w:lang w:val="en-US"/>
        </w:rPr>
        <w:t xml:space="preserve"> Princeton University, Princeton, NJ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5646D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4292A">
        <w:rPr>
          <w:rFonts w:asciiTheme="majorHAnsi" w:hAnsiTheme="majorHAnsi" w:cstheme="majorHAnsi"/>
          <w:b/>
          <w:sz w:val="22"/>
          <w:szCs w:val="22"/>
        </w:rPr>
        <w:t>20</w:t>
      </w:r>
      <w:r w:rsidR="005646DD">
        <w:rPr>
          <w:rFonts w:asciiTheme="majorHAnsi" w:hAnsiTheme="majorHAnsi" w:cstheme="majorHAnsi"/>
          <w:b/>
          <w:sz w:val="22"/>
          <w:szCs w:val="22"/>
          <w:lang w:val="en-US"/>
        </w:rPr>
        <w:t>05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5646DD">
        <w:rPr>
          <w:rFonts w:asciiTheme="majorHAnsi" w:hAnsiTheme="majorHAnsi" w:cstheme="majorHAnsi"/>
          <w:b/>
          <w:sz w:val="22"/>
          <w:szCs w:val="22"/>
          <w:lang w:val="en-US"/>
        </w:rPr>
        <w:t>09</w:t>
      </w:r>
    </w:p>
    <w:p w14:paraId="71378ED3" w14:textId="77777777" w:rsidR="0064292A" w:rsidRPr="0064292A" w:rsidRDefault="0064292A" w:rsidP="0064292A">
      <w:pPr>
        <w:tabs>
          <w:tab w:val="right" w:pos="10197"/>
        </w:tabs>
        <w:rPr>
          <w:rFonts w:asciiTheme="majorHAnsi" w:hAnsiTheme="majorHAnsi" w:cstheme="majorHAnsi"/>
          <w:b/>
        </w:rPr>
      </w:pPr>
    </w:p>
    <w:p w14:paraId="00000039" w14:textId="78ACC918" w:rsidR="00ED7AD7" w:rsidRPr="005646DD" w:rsidRDefault="00ED7AD7" w:rsidP="005646DD">
      <w:p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icbh46l2ytt3" w:colFirst="0" w:colLast="0"/>
      <w:bookmarkEnd w:id="2"/>
    </w:p>
    <w:sectPr w:rsidR="00ED7AD7" w:rsidRPr="005646DD" w:rsidSect="0064292A">
      <w:footerReference w:type="default" r:id="rId15"/>
      <w:headerReference w:type="first" r:id="rId16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EB69" w14:textId="77777777" w:rsidR="00BE2CCF" w:rsidRDefault="00BE2CCF">
      <w:r>
        <w:separator/>
      </w:r>
    </w:p>
  </w:endnote>
  <w:endnote w:type="continuationSeparator" w:id="0">
    <w:p w14:paraId="28387660" w14:textId="77777777" w:rsidR="00BE2CCF" w:rsidRDefault="00BE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6C29" w14:textId="77777777" w:rsidR="00BE2CCF" w:rsidRDefault="00BE2CCF">
      <w:r>
        <w:separator/>
      </w:r>
    </w:p>
  </w:footnote>
  <w:footnote w:type="continuationSeparator" w:id="0">
    <w:p w14:paraId="5FBCC980" w14:textId="77777777" w:rsidR="00BE2CCF" w:rsidRDefault="00BE2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977755">
    <w:abstractNumId w:val="4"/>
  </w:num>
  <w:num w:numId="2" w16cid:durableId="2018266839">
    <w:abstractNumId w:val="6"/>
  </w:num>
  <w:num w:numId="3" w16cid:durableId="1901402285">
    <w:abstractNumId w:val="0"/>
  </w:num>
  <w:num w:numId="4" w16cid:durableId="1508640396">
    <w:abstractNumId w:val="2"/>
  </w:num>
  <w:num w:numId="5" w16cid:durableId="777409834">
    <w:abstractNumId w:val="7"/>
  </w:num>
  <w:num w:numId="6" w16cid:durableId="643584489">
    <w:abstractNumId w:val="1"/>
  </w:num>
  <w:num w:numId="7" w16cid:durableId="2095664125">
    <w:abstractNumId w:val="3"/>
  </w:num>
  <w:num w:numId="8" w16cid:durableId="1411732111">
    <w:abstractNumId w:val="8"/>
  </w:num>
  <w:num w:numId="9" w16cid:durableId="954218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5077D6"/>
    <w:rsid w:val="005646DD"/>
    <w:rsid w:val="0064292A"/>
    <w:rsid w:val="007A41D4"/>
    <w:rsid w:val="00851664"/>
    <w:rsid w:val="00933C40"/>
    <w:rsid w:val="00941AD7"/>
    <w:rsid w:val="009D38C3"/>
    <w:rsid w:val="00BE2CCF"/>
    <w:rsid w:val="00DB30F1"/>
    <w:rsid w:val="00ED7AD7"/>
    <w:rsid w:val="00F52C6B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646D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walters-portfolio.netlify.app/" TargetMode="External"/><Relationship Id="rId13" Type="http://schemas.openxmlformats.org/officeDocument/2006/relationships/hyperlink" Target="https://greek-calculator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yzeus85/blockbuster-si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ckbuster-sim.netlify.ap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Heyzeus85/django-edre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remark.herokuapp.com/" TargetMode="External"/><Relationship Id="rId14" Type="http://schemas.openxmlformats.org/officeDocument/2006/relationships/hyperlink" Target="https://github.com/Heyzeus85/greek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 Walters</cp:lastModifiedBy>
  <cp:revision>2</cp:revision>
  <dcterms:created xsi:type="dcterms:W3CDTF">2022-03-23T22:24:00Z</dcterms:created>
  <dcterms:modified xsi:type="dcterms:W3CDTF">2022-03-23T22:24:00Z</dcterms:modified>
</cp:coreProperties>
</file>