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5E5A" w14:textId="37C395B4" w:rsidR="00501DF5" w:rsidRPr="00501DF5" w:rsidRDefault="00501DF5" w:rsidP="00501DF5">
      <w:pPr>
        <w:keepNext/>
        <w:framePr w:dropCap="drop" w:lines="2" w:wrap="around" w:vAnchor="text" w:hAnchor="text"/>
        <w:spacing w:after="0" w:line="857" w:lineRule="exact"/>
        <w:ind w:firstLine="567"/>
        <w:jc w:val="both"/>
        <w:textAlignment w:val="baseline"/>
        <w:rPr>
          <w:rFonts w:ascii="Times New Roman" w:hAnsi="Times New Roman" w:cs="Times New Roman"/>
          <w:color w:val="000000"/>
          <w:position w:val="3"/>
          <w:sz w:val="87"/>
          <w:szCs w:val="21"/>
          <w:shd w:val="clear" w:color="auto" w:fill="FFFFFF"/>
        </w:rPr>
      </w:pPr>
      <w:r w:rsidRPr="00501DF5">
        <w:rPr>
          <w:rFonts w:ascii="Times New Roman" w:hAnsi="Times New Roman" w:cs="Times New Roman"/>
          <w:color w:val="000000"/>
          <w:position w:val="3"/>
          <w:sz w:val="87"/>
          <w:szCs w:val="21"/>
          <w:shd w:val="clear" w:color="auto" w:fill="FFFFFF"/>
        </w:rPr>
        <w:t>L</w:t>
      </w:r>
    </w:p>
    <w:p w14:paraId="58320DC6" w14:textId="7ADE2879" w:rsidR="00DB68B0" w:rsidRDefault="00501DF5" w:rsidP="00501DF5">
      <w:pPr>
        <w:spacing w:after="0" w:line="360" w:lineRule="auto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orem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ea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voluptate velit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est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br/>
      </w:r>
    </w:p>
    <w:p w14:paraId="1730A913" w14:textId="34DC03F6" w:rsidR="00501DF5" w:rsidRPr="00501DF5" w:rsidRDefault="00501DF5" w:rsidP="00501DF5">
      <w:pPr>
        <w:keepNext/>
        <w:framePr w:dropCap="drop" w:lines="2" w:wrap="around" w:vAnchor="text" w:hAnchor="text"/>
        <w:spacing w:after="0" w:line="857" w:lineRule="exact"/>
        <w:ind w:firstLine="567"/>
        <w:jc w:val="both"/>
        <w:textAlignment w:val="baseline"/>
        <w:rPr>
          <w:rFonts w:ascii="Times New Roman" w:hAnsi="Times New Roman" w:cs="Times New Roman"/>
          <w:color w:val="000000"/>
          <w:position w:val="5"/>
          <w:sz w:val="83"/>
          <w:szCs w:val="21"/>
          <w:shd w:val="clear" w:color="auto" w:fill="FFFFFF"/>
        </w:rPr>
      </w:pPr>
      <w:r w:rsidRPr="00501DF5">
        <w:rPr>
          <w:rFonts w:ascii="Times New Roman" w:hAnsi="Times New Roman" w:cs="Times New Roman"/>
          <w:color w:val="000000"/>
          <w:position w:val="5"/>
          <w:sz w:val="83"/>
          <w:szCs w:val="21"/>
          <w:shd w:val="clear" w:color="auto" w:fill="FFFFFF"/>
        </w:rPr>
        <w:t>S</w:t>
      </w:r>
    </w:p>
    <w:p w14:paraId="3325505D" w14:textId="78717D2C" w:rsidR="00DB68B0" w:rsidRDefault="00DB68B0" w:rsidP="00501DF5">
      <w:pPr>
        <w:spacing w:after="0" w:line="360" w:lineRule="auto"/>
        <w:jc w:val="both"/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ed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perspiciatis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unde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omnis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iste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error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accusantium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laudantium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totam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rem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aperiam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ab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inventore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veritatis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quasi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architecto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beatae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 dicta sunt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explicabo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Nemo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aspernatur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aut fugit,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consequuntur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ratione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nesciunt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sectPr w:rsidR="00DB68B0" w:rsidSect="00A7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B0"/>
    <w:rsid w:val="00073903"/>
    <w:rsid w:val="0048094F"/>
    <w:rsid w:val="00501DF5"/>
    <w:rsid w:val="00A75D9D"/>
    <w:rsid w:val="00DB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F2BC"/>
  <w15:chartTrackingRefBased/>
  <w15:docId w15:val="{1BC79884-3FB7-4705-8621-EAB758C1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Nicoleta</dc:creator>
  <cp:keywords/>
  <dc:description/>
  <cp:lastModifiedBy>Radu Nicoleta</cp:lastModifiedBy>
  <cp:revision>1</cp:revision>
  <dcterms:created xsi:type="dcterms:W3CDTF">2021-10-07T10:55:00Z</dcterms:created>
  <dcterms:modified xsi:type="dcterms:W3CDTF">2021-10-07T11:09:00Z</dcterms:modified>
</cp:coreProperties>
</file>