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284" w14:textId="77777777" w:rsidR="00FF6556" w:rsidRDefault="00FF6556" w:rsidP="00FF6556">
      <w:pPr>
        <w:pStyle w:val="Title"/>
      </w:pPr>
      <w:r>
        <w:t>Sisteme de Operare</w:t>
      </w:r>
    </w:p>
    <w:p w14:paraId="4CB667C4" w14:textId="507D1005" w:rsidR="00FF6556" w:rsidRDefault="00FF6556" w:rsidP="00FF6556">
      <w:pPr>
        <w:pStyle w:val="Subtitle"/>
        <w:jc w:val="left"/>
        <w:rPr>
          <w:rStyle w:val="Strong"/>
          <w:sz w:val="26"/>
          <w:szCs w:val="26"/>
        </w:rPr>
      </w:pPr>
      <w:r w:rsidRPr="00744EB9">
        <w:rPr>
          <w:rStyle w:val="Strong"/>
          <w:sz w:val="26"/>
          <w:szCs w:val="26"/>
        </w:rPr>
        <w:t xml:space="preserve">Nicoleta Radu – Tema </w:t>
      </w:r>
      <w:r>
        <w:rPr>
          <w:rStyle w:val="Strong"/>
          <w:sz w:val="26"/>
          <w:szCs w:val="26"/>
        </w:rPr>
        <w:t>3</w:t>
      </w:r>
    </w:p>
    <w:p w14:paraId="68DC6682" w14:textId="6A556922" w:rsidR="00FF6556" w:rsidRDefault="00FF6556" w:rsidP="00FF6556"/>
    <w:p w14:paraId="46AFC3F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//#undef UNICODE</w:t>
      </w:r>
    </w:p>
    <w:p w14:paraId="5FFDB98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&lt;windows.h&gt;</w:t>
      </w:r>
    </w:p>
    <w:p w14:paraId="23C2CE2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&lt;stdio.h&gt;</w:t>
      </w:r>
    </w:p>
    <w:p w14:paraId="036C6A4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"resource.h"</w:t>
      </w:r>
    </w:p>
    <w:p w14:paraId="71367FD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2D2FE3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MAX_ENV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2000</w:t>
      </w:r>
    </w:p>
    <w:p w14:paraId="0370981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186B49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77CA0A3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1CF6131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747BED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671E5C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pentru caseta de dialog</w:t>
      </w:r>
    </w:p>
    <w:p w14:paraId="5A88AD5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hwndMain;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//variabila handle a ferestrei principale</w:t>
      </w:r>
    </w:p>
    <w:p w14:paraId="486E458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96E605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WinMain(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</w:t>
      </w:r>
    </w:p>
    <w:p w14:paraId="2A723BE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PSTR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szCmdLine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iCmdShow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B70C80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30B6E72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szAppName[]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"Dialog"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3CF5E0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hwnd;</w:t>
      </w:r>
    </w:p>
    <w:p w14:paraId="7556DA4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       msg;</w:t>
      </w:r>
    </w:p>
    <w:p w14:paraId="1FFFD3F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 wndclass;</w:t>
      </w:r>
    </w:p>
    <w:p w14:paraId="3472A6C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D75258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wndclass.cbSize = </w:t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(wndclass);</w:t>
      </w:r>
    </w:p>
    <w:p w14:paraId="022D112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wndclass.style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//optiuni pentru stilul clasei </w:t>
      </w:r>
    </w:p>
    <w:p w14:paraId="15F78A4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wndclass.lpfnWndProc = WndProc;</w:t>
      </w:r>
    </w:p>
    <w:p w14:paraId="548013A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wndclass.cbClsExtra = 0;</w:t>
      </w:r>
    </w:p>
    <w:p w14:paraId="507F641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wndclass.cbWndExtra = 0;</w:t>
      </w:r>
    </w:p>
    <w:p w14:paraId="4230499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wndclass.hInstance =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184AB6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69B178E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incarca pictograma fisierelor de tip aplicatie</w:t>
      </w:r>
    </w:p>
    <w:p w14:paraId="5878C70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wndclass.hCursor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incarca cursorul sageata  </w:t>
      </w:r>
    </w:p>
    <w:p w14:paraId="2C785AD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wndclass.hbrBackground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)GetStockObject(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WHITE_BRUSH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040E6C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fondul ferstrei de culoare alba     </w:t>
      </w:r>
    </w:p>
    <w:p w14:paraId="74E16A5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wndclass.lpszMenuName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6BA02A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wndclass.lpszClassName = szAppName;</w:t>
      </w:r>
    </w:p>
    <w:p w14:paraId="290448D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wndclass.hIconSm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IDI_APPLICATION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46B0BD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9B2FA1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RegisterClassEx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(&amp;wndclass);</w:t>
      </w:r>
    </w:p>
    <w:p w14:paraId="2232532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7FABC09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hwnd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CreateWindow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(szAppName,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//numele clasei inregistrat cu RegisterClass</w:t>
      </w:r>
    </w:p>
    <w:p w14:paraId="7B09975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"Un program simplu"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text pentru bara de titlu a ferestrei</w:t>
      </w:r>
    </w:p>
    <w:p w14:paraId="39FF969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stilul ferestrei</w:t>
      </w:r>
    </w:p>
    <w:p w14:paraId="1D40B1F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orizontala implicit</w:t>
      </w:r>
      <w:r>
        <w:rPr>
          <w:rFonts w:ascii="Tahoma" w:hAnsi="Tahoma" w:cs="Tahoma"/>
          <w:color w:val="008000"/>
          <w:sz w:val="19"/>
          <w:szCs w:val="19"/>
          <w:lang w:val="ro-RO"/>
        </w:rPr>
        <w:t>�</w:t>
      </w:r>
    </w:p>
    <w:p w14:paraId="55F8106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pozitia verticala implicita</w:t>
      </w:r>
    </w:p>
    <w:p w14:paraId="289AC1D9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latimea implicita</w:t>
      </w:r>
    </w:p>
    <w:p w14:paraId="540B67A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inaltimea implicita</w:t>
      </w:r>
    </w:p>
    <w:p w14:paraId="5494C9A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ferestrei parinte</w:t>
      </w:r>
    </w:p>
    <w:p w14:paraId="6B0A321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handle-ul meniului ferestrei</w:t>
      </w:r>
    </w:p>
    <w:p w14:paraId="01315FD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      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proprietara ferestrei </w:t>
      </w:r>
    </w:p>
    <w:p w14:paraId="5E35DAA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312DB1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156BE829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7B6287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SetWindowPos(hwnd,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HWND_BOTTOM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0, 0, 0, 0,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523B203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schimba dimensiunea, pozitia si ordinea z a ferestrei copil, a ferestrei pop-up</w:t>
      </w:r>
    </w:p>
    <w:p w14:paraId="414FC6A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ShowWindow(hwnd,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SW_HIDE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C84EB5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UpdateWindow(hwnd);</w:t>
      </w:r>
    </w:p>
    <w:p w14:paraId="0245D11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hwndMain = hwnd;</w:t>
      </w:r>
    </w:p>
    <w:p w14:paraId="4B73EAD9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3905723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0FB30E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F8FB2A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(&amp;msg,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0))</w:t>
      </w:r>
    </w:p>
    <w:p w14:paraId="26C4CAD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6A679B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TranslateMessage(&amp;msg);</w:t>
      </w:r>
    </w:p>
    <w:p w14:paraId="1B9832A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(&amp;msg);</w:t>
      </w:r>
    </w:p>
    <w:p w14:paraId="38DB197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86CAEF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msg.wParam;</w:t>
      </w:r>
    </w:p>
    <w:p w14:paraId="0C801CA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29D923D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A40C6C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7216615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{</w:t>
      </w:r>
    </w:p>
    <w:p w14:paraId="5FA0FE0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hInstance;</w:t>
      </w:r>
    </w:p>
    <w:p w14:paraId="3E3F227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</w:p>
    <w:p w14:paraId="1719549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41CE20C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operatiile ce se executa la crearea ferestrei</w:t>
      </w:r>
    </w:p>
    <w:p w14:paraId="1BCB836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 creaza caseta de dialog</w:t>
      </w:r>
    </w:p>
    <w:p w14:paraId="697CC07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hInstance = ((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LPCREATESTRUCT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)-&gt;hInstance;</w:t>
      </w:r>
    </w:p>
    <w:p w14:paraId="71F14C7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(!dlgActive) {</w:t>
      </w:r>
    </w:p>
    <w:p w14:paraId="510FF90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DialogBox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(hInstance,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IDD_DIALOG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),</w:t>
      </w:r>
    </w:p>
    <w:p w14:paraId="6CD256F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DlgProc);</w:t>
      </w:r>
    </w:p>
    <w:p w14:paraId="5C601DF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PostMessage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0, 0);</w:t>
      </w:r>
    </w:p>
    <w:p w14:paraId="6E6BA3A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insereaza un nou mesaj nou in coada de asteptare</w:t>
      </w:r>
    </w:p>
    <w:p w14:paraId="32729D6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720D60F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064CE64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F2BEF6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638C8E5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PostQuitMessage(0);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insereaza un mesaj de incheiere </w:t>
      </w:r>
    </w:p>
    <w:p w14:paraId="223EBCB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0;</w:t>
      </w:r>
    </w:p>
    <w:p w14:paraId="5BD96E2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F647DB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D37359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A0EA09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3E3495E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2689EB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/////////////////////////////////////////////////////////////</w:t>
      </w:r>
    </w:p>
    <w:p w14:paraId="029D580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6946C8F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B98234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DlgProc(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768D7F6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2D5C955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delimitator[2]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"="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3DAE4A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buffer[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MAX_ENV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], *NumeVarMediu;</w:t>
      </w:r>
    </w:p>
    <w:p w14:paraId="0F81D82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VarMed[100], lpBuffer[2000]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bufferList[2000] =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034DCD4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AC7C08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hwnd;</w:t>
      </w:r>
    </w:p>
    <w:p w14:paraId="3C30EDC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lpszVariable;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3C1FD99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CEC5DD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//GetEnvironmentVariable(NumeVarMediu,lpBuffer,MAX_PATH-1);</w:t>
      </w:r>
    </w:p>
    <w:p w14:paraId="02D7BF1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//printf("%s\n",lpBuffer);</w:t>
      </w:r>
    </w:p>
    <w:p w14:paraId="29CBB179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0664450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iMsg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 {</w:t>
      </w:r>
    </w:p>
    <w:p w14:paraId="4FB9E94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A361AD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78AF59E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setari initiale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ab/>
      </w:r>
    </w:p>
    <w:p w14:paraId="7A17EF0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aloca memorie pt copia blocului de variab de mediu</w:t>
      </w:r>
    </w:p>
    <w:p w14:paraId="033A5ED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NumeVarMediu = GetEnvironmentStrings();</w:t>
      </w:r>
    </w:p>
    <w:p w14:paraId="715498C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lpszVariable = (</w:t>
      </w:r>
      <w:r>
        <w:rPr>
          <w:rFonts w:ascii="Cascadia Mono" w:hAnsi="Cascadia Mono" w:cs="Cascadia Mono"/>
          <w:color w:val="2B91AF"/>
          <w:sz w:val="19"/>
          <w:szCs w:val="19"/>
          <w:lang w:val="ro-RO"/>
        </w:rPr>
        <w:t>LPTSTR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)NumeVarMediu;</w:t>
      </w:r>
    </w:p>
    <w:p w14:paraId="5576A34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362AB31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//hwnd = GetDlgItem(hDlg, IDC_EDIT_LIST);</w:t>
      </w:r>
    </w:p>
    <w:p w14:paraId="3B4E4CD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5E5DBD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(strlen(lpszVariable) &gt; 0)</w:t>
      </w:r>
    </w:p>
    <w:p w14:paraId="1E2FD93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CACF47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strcpy_s(buffer, lpszVariable);</w:t>
      </w:r>
    </w:p>
    <w:p w14:paraId="022B38C6" w14:textId="3DB97964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NumeVarMediu = strtok(buffer,</w:t>
      </w:r>
      <w:r w:rsidR="00363004" w:rsidRPr="00363004">
        <w:rPr>
          <w:noProof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delimitator);</w:t>
      </w:r>
    </w:p>
    <w:p w14:paraId="4F2DB89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80FE06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strcat_s(lpBuffer, NumeVarMediu);</w:t>
      </w:r>
    </w:p>
    <w:p w14:paraId="04200ACA" w14:textId="7E3A5980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strcat_s(lpBuffer,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F887DB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4BB68AAF" w14:textId="120D7235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setarea casetei de editare cu numele variabilei de env</w:t>
      </w:r>
    </w:p>
    <w:p w14:paraId="32F054F1" w14:textId="5982AD7E" w:rsidR="00FF6556" w:rsidRDefault="00FF6556" w:rsidP="00FF655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SetDlgItemText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IDC_EDIT_LIST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lpBuffer);</w:t>
      </w:r>
    </w:p>
    <w:p w14:paraId="48F77D0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lpszVariable = lpszVariable + strlen(lpszVariable) + 1;</w:t>
      </w:r>
    </w:p>
    <w:p w14:paraId="5984BA2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3E65BF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elibereaza memorie pentru copia blocului variab de mediu</w:t>
      </w:r>
    </w:p>
    <w:p w14:paraId="4763A904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//FreeEnvironmentStrings(NumeVarMediu);</w:t>
      </w:r>
    </w:p>
    <w:p w14:paraId="5557C97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</w:p>
    <w:p w14:paraId="23D86087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3EFBD869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EAA04E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3B8B7DD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716886F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520E78F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104451D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805377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:</w:t>
      </w:r>
    </w:p>
    <w:p w14:paraId="6B2EBD0E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 {</w:t>
      </w:r>
    </w:p>
    <w:p w14:paraId="7B17AB9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561E69B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IDC_BUTTON_VALOARE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</w:p>
    <w:p w14:paraId="67CB662D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GetDlgItemText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IDC_EDIT_VARIABILA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VarMed, 100);</w:t>
      </w:r>
    </w:p>
    <w:p w14:paraId="011BC97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GetEnvironmentVariable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(VarMed, buffer,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MAX_ENV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))</w:t>
      </w:r>
    </w:p>
    <w:p w14:paraId="220D343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6F984B10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buffer,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"Valoarea variabilei de mediu"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4084958B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3969C6F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else</w:t>
      </w:r>
    </w:p>
    <w:p w14:paraId="2A01F666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{</w:t>
      </w:r>
    </w:p>
    <w:p w14:paraId="285681A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"Nu s-a gasit variabila de mediu"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"EROARE"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|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MB_ICONSTOP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19B8619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183F495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4E4ACA1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</w:p>
    <w:p w14:paraId="26381659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IDC_CANCEL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: </w:t>
      </w:r>
      <w:r>
        <w:rPr>
          <w:rFonts w:ascii="Cascadia Mono" w:hAnsi="Cascadia Mono" w:cs="Cascadia Mono"/>
          <w:color w:val="008000"/>
          <w:sz w:val="19"/>
          <w:szCs w:val="19"/>
          <w:lang w:val="ro-RO"/>
        </w:rPr>
        <w:t>// operatii ce se executa la actiunea apasarii but. CANCEL</w:t>
      </w:r>
    </w:p>
    <w:p w14:paraId="50BE1212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"Abandon!"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o-RO"/>
        </w:rPr>
        <w:t>"Ati selectat CANCEL"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MB_OK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);</w:t>
      </w:r>
    </w:p>
    <w:p w14:paraId="26C83028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 xml:space="preserve">dlgActive =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8EC2C6B" w14:textId="3DA00000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EndDialog</w:t>
      </w:r>
      <w:r w:rsidR="00363004"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o-RO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, 0);</w:t>
      </w:r>
    </w:p>
    <w:p w14:paraId="4771066C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610393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477101D3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555FD09F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ab/>
        <w:t>}</w:t>
      </w:r>
    </w:p>
    <w:p w14:paraId="57D33CDA" w14:textId="77777777" w:rsidR="00FF6556" w:rsidRDefault="00FF6556" w:rsidP="00FF6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o-RO"/>
        </w:rPr>
      </w:pP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o-RO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o-RO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;</w:t>
      </w:r>
    </w:p>
    <w:p w14:paraId="69AF2A5F" w14:textId="2DC7C081" w:rsidR="00FF6556" w:rsidRPr="00FF6556" w:rsidRDefault="00FF6556" w:rsidP="00FF6556">
      <w:r>
        <w:rPr>
          <w:rFonts w:ascii="Cascadia Mono" w:hAnsi="Cascadia Mono" w:cs="Cascadia Mono"/>
          <w:color w:val="000000"/>
          <w:sz w:val="19"/>
          <w:szCs w:val="19"/>
          <w:lang w:val="ro-RO"/>
        </w:rPr>
        <w:t>}</w:t>
      </w:r>
    </w:p>
    <w:p w14:paraId="527B4722" w14:textId="05CE5A2F" w:rsidR="002A792A" w:rsidRDefault="00363004" w:rsidP="00FF6556">
      <w:r>
        <w:rPr>
          <w:noProof/>
        </w:rPr>
        <w:drawing>
          <wp:anchor distT="0" distB="0" distL="114300" distR="114300" simplePos="0" relativeHeight="251658240" behindDoc="0" locked="0" layoutInCell="1" allowOverlap="1" wp14:anchorId="3212D3DC" wp14:editId="6D15619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457700" cy="3038475"/>
            <wp:effectExtent l="0" t="0" r="0" b="9525"/>
            <wp:wrapThrough wrapText="bothSides">
              <wp:wrapPolygon edited="0">
                <wp:start x="0" y="0"/>
                <wp:lineTo x="0" y="21532"/>
                <wp:lineTo x="21508" y="21532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5079C" w14:textId="3170BE6F" w:rsidR="00363004" w:rsidRPr="00363004" w:rsidRDefault="00363004" w:rsidP="00363004"/>
    <w:p w14:paraId="6D0D8095" w14:textId="3A0AC1AD" w:rsidR="00363004" w:rsidRPr="00363004" w:rsidRDefault="00363004" w:rsidP="00363004"/>
    <w:p w14:paraId="49B4D2E7" w14:textId="47153441" w:rsidR="00363004" w:rsidRPr="00363004" w:rsidRDefault="00363004" w:rsidP="00363004"/>
    <w:p w14:paraId="13A79A8E" w14:textId="243DA0C0" w:rsidR="00363004" w:rsidRPr="00363004" w:rsidRDefault="00363004" w:rsidP="00363004"/>
    <w:p w14:paraId="15E18EBC" w14:textId="092D73E7" w:rsidR="00363004" w:rsidRPr="00363004" w:rsidRDefault="00363004" w:rsidP="00363004"/>
    <w:p w14:paraId="2FC421D6" w14:textId="7EC7C473" w:rsidR="00363004" w:rsidRPr="00363004" w:rsidRDefault="00363004" w:rsidP="00363004"/>
    <w:p w14:paraId="0FD16367" w14:textId="6EDF171E" w:rsidR="00363004" w:rsidRPr="00363004" w:rsidRDefault="00363004" w:rsidP="00363004"/>
    <w:p w14:paraId="7F86DCA5" w14:textId="126CC992" w:rsidR="00363004" w:rsidRPr="00363004" w:rsidRDefault="00363004" w:rsidP="00363004">
      <w:r>
        <w:rPr>
          <w:noProof/>
        </w:rPr>
        <w:drawing>
          <wp:anchor distT="0" distB="0" distL="114300" distR="114300" simplePos="0" relativeHeight="251660288" behindDoc="0" locked="0" layoutInCell="1" allowOverlap="1" wp14:anchorId="16E4C610" wp14:editId="1545B78C">
            <wp:simplePos x="0" y="0"/>
            <wp:positionH relativeFrom="column">
              <wp:posOffset>2644140</wp:posOffset>
            </wp:positionH>
            <wp:positionV relativeFrom="paragraph">
              <wp:posOffset>221615</wp:posOffset>
            </wp:positionV>
            <wp:extent cx="3147060" cy="3072613"/>
            <wp:effectExtent l="0" t="0" r="0" b="0"/>
            <wp:wrapThrough wrapText="bothSides">
              <wp:wrapPolygon edited="0">
                <wp:start x="0" y="0"/>
                <wp:lineTo x="0" y="21430"/>
                <wp:lineTo x="21443" y="21430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072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F33F4C" wp14:editId="3C84C49D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21717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411" y="21435"/>
                <wp:lineTo x="214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DED84" w14:textId="45D53DE6" w:rsidR="00363004" w:rsidRDefault="00363004" w:rsidP="00363004"/>
    <w:p w14:paraId="125F0870" w14:textId="0CD4DCCD" w:rsidR="00363004" w:rsidRDefault="00363004" w:rsidP="00363004"/>
    <w:p w14:paraId="6FC62E41" w14:textId="22657823" w:rsidR="00363004" w:rsidRDefault="00363004" w:rsidP="00363004"/>
    <w:p w14:paraId="3BE76AED" w14:textId="727D9AF0" w:rsidR="00363004" w:rsidRDefault="00363004" w:rsidP="00363004"/>
    <w:p w14:paraId="57ADCC2B" w14:textId="56FB4BA2" w:rsidR="00363004" w:rsidRPr="00363004" w:rsidRDefault="00363004" w:rsidP="00363004"/>
    <w:p w14:paraId="01916072" w14:textId="412D99AE" w:rsidR="00363004" w:rsidRPr="00363004" w:rsidRDefault="00363004" w:rsidP="00363004"/>
    <w:p w14:paraId="0D6D7EC2" w14:textId="3CA48F8D" w:rsidR="00363004" w:rsidRPr="00363004" w:rsidRDefault="00363004" w:rsidP="00363004"/>
    <w:p w14:paraId="1023DB1C" w14:textId="4A996E34" w:rsidR="00363004" w:rsidRPr="00363004" w:rsidRDefault="00363004" w:rsidP="00363004"/>
    <w:p w14:paraId="7B25A118" w14:textId="6DA21E9C" w:rsidR="00363004" w:rsidRDefault="00363004" w:rsidP="00363004"/>
    <w:p w14:paraId="7F7D417A" w14:textId="07888D07" w:rsidR="00363004" w:rsidRPr="00363004" w:rsidRDefault="00363004" w:rsidP="00363004">
      <w:pPr>
        <w:tabs>
          <w:tab w:val="left" w:pos="21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1C96ED55" wp14:editId="651B9AA9">
            <wp:extent cx="48101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004" w:rsidRPr="00363004">
      <w:footerReference w:type="default" r:id="rId12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A199" w14:textId="77777777" w:rsidR="003A01B7" w:rsidRDefault="003A01B7">
      <w:pPr>
        <w:spacing w:after="0" w:line="240" w:lineRule="auto"/>
      </w:pPr>
      <w:r>
        <w:separator/>
      </w:r>
    </w:p>
  </w:endnote>
  <w:endnote w:type="continuationSeparator" w:id="0">
    <w:p w14:paraId="5133B414" w14:textId="77777777" w:rsidR="003A01B7" w:rsidRDefault="003A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611D" w14:textId="77777777" w:rsidR="002A792A" w:rsidRDefault="003A01B7">
    <w:pPr>
      <w:pStyle w:val="Footer"/>
    </w:pPr>
    <w:sdt>
      <w:sdtPr>
        <w:alias w:val="Enter Company Name:"/>
        <w:tag w:val="Enter Company Name:"/>
        <w:id w:val="-397664319"/>
        <w:placeholder>
          <w:docPart w:val="D668258E33E04A2D94B9FFE496254605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CEFED" w14:textId="77777777" w:rsidR="003A01B7" w:rsidRDefault="003A01B7">
      <w:pPr>
        <w:spacing w:after="0" w:line="240" w:lineRule="auto"/>
      </w:pPr>
      <w:r>
        <w:separator/>
      </w:r>
    </w:p>
  </w:footnote>
  <w:footnote w:type="continuationSeparator" w:id="0">
    <w:p w14:paraId="7E45F5DE" w14:textId="77777777" w:rsidR="003A01B7" w:rsidRDefault="003A0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56"/>
    <w:rsid w:val="000303C2"/>
    <w:rsid w:val="00071A33"/>
    <w:rsid w:val="0008087C"/>
    <w:rsid w:val="000A0F81"/>
    <w:rsid w:val="000A696F"/>
    <w:rsid w:val="00102801"/>
    <w:rsid w:val="001E35FF"/>
    <w:rsid w:val="002A792A"/>
    <w:rsid w:val="00363004"/>
    <w:rsid w:val="003638E9"/>
    <w:rsid w:val="00387081"/>
    <w:rsid w:val="003A01B7"/>
    <w:rsid w:val="004223A9"/>
    <w:rsid w:val="004548D6"/>
    <w:rsid w:val="004758F0"/>
    <w:rsid w:val="004B5EAA"/>
    <w:rsid w:val="005B653B"/>
    <w:rsid w:val="005C17AF"/>
    <w:rsid w:val="005F6ACD"/>
    <w:rsid w:val="006205F4"/>
    <w:rsid w:val="006D480F"/>
    <w:rsid w:val="006F07D7"/>
    <w:rsid w:val="00823C88"/>
    <w:rsid w:val="008B4B02"/>
    <w:rsid w:val="009A2858"/>
    <w:rsid w:val="00A32A28"/>
    <w:rsid w:val="00AB08ED"/>
    <w:rsid w:val="00AB17FC"/>
    <w:rsid w:val="00BD4E5D"/>
    <w:rsid w:val="00BF2918"/>
    <w:rsid w:val="00C3688B"/>
    <w:rsid w:val="00C40E10"/>
    <w:rsid w:val="00C72B2A"/>
    <w:rsid w:val="00D34246"/>
    <w:rsid w:val="00E814A4"/>
    <w:rsid w:val="00F06BBE"/>
    <w:rsid w:val="00F801D7"/>
    <w:rsid w:val="00FF4DDB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8F124"/>
  <w15:chartTrackingRefBased/>
  <w15:docId w15:val="{9049C5F1-34A9-489B-BA94-B9BFC1B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68258E33E04A2D94B9FFE49625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476E6-8D57-40F5-B765-6AAFBFA29744}"/>
      </w:docPartPr>
      <w:docPartBody>
        <w:p w:rsidR="00000000" w:rsidRDefault="008F0348">
          <w:pPr>
            <w:pStyle w:val="D668258E33E04A2D94B9FFE496254605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48"/>
    <w:rsid w:val="008F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87AC2066F481B93ECD0793EC1BD33">
    <w:name w:val="0E187AC2066F481B93ECD0793EC1BD33"/>
  </w:style>
  <w:style w:type="paragraph" w:customStyle="1" w:styleId="27D9F9864DC84E3396105583945B77F0">
    <w:name w:val="27D9F9864DC84E3396105583945B77F0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2218C18BE45D47CDA6FD968AA8FFBE8F">
    <w:name w:val="2218C18BE45D47CDA6FD968AA8FFBE8F"/>
  </w:style>
  <w:style w:type="paragraph" w:customStyle="1" w:styleId="790B500F8E114B15BB4DDB3AEC52CE0A">
    <w:name w:val="790B500F8E114B15BB4DDB3AEC52CE0A"/>
  </w:style>
  <w:style w:type="paragraph" w:customStyle="1" w:styleId="8ECB368CD1234B869511F88B8550708F">
    <w:name w:val="8ECB368CD1234B869511F88B8550708F"/>
  </w:style>
  <w:style w:type="paragraph" w:customStyle="1" w:styleId="A3DA7720EA2D4553B66AB483C282B9DA">
    <w:name w:val="A3DA7720EA2D4553B66AB483C282B9DA"/>
  </w:style>
  <w:style w:type="paragraph" w:customStyle="1" w:styleId="0E43F9C50F434882932BD2F6B9B70EEB">
    <w:name w:val="0E43F9C50F434882932BD2F6B9B70EEB"/>
  </w:style>
  <w:style w:type="paragraph" w:customStyle="1" w:styleId="D42118E2A72949FCB70B6CFAE87B686A">
    <w:name w:val="D42118E2A72949FCB70B6CFAE87B686A"/>
  </w:style>
  <w:style w:type="paragraph" w:customStyle="1" w:styleId="620BCE9E80754AF2924A9B257168DC55">
    <w:name w:val="620BCE9E80754AF2924A9B257168DC55"/>
  </w:style>
  <w:style w:type="paragraph" w:customStyle="1" w:styleId="948E5642E1334BF9AC740E52F91DD5EE">
    <w:name w:val="948E5642E1334BF9AC740E52F91DD5EE"/>
  </w:style>
  <w:style w:type="paragraph" w:customStyle="1" w:styleId="5926746301D040E1A90A688BD3B85BDB">
    <w:name w:val="5926746301D040E1A90A688BD3B85BDB"/>
  </w:style>
  <w:style w:type="paragraph" w:customStyle="1" w:styleId="4164E3DB495647A382D57E6CB3EEA730">
    <w:name w:val="4164E3DB495647A382D57E6CB3EEA730"/>
  </w:style>
  <w:style w:type="paragraph" w:customStyle="1" w:styleId="2C73AD93F145486CA4A9794891FD38D3">
    <w:name w:val="2C73AD93F145486CA4A9794891FD38D3"/>
  </w:style>
  <w:style w:type="paragraph" w:customStyle="1" w:styleId="39A599FCD92647DFAB6B75077D2ABB5E">
    <w:name w:val="39A599FCD92647DFAB6B75077D2ABB5E"/>
  </w:style>
  <w:style w:type="paragraph" w:customStyle="1" w:styleId="420EC8ED80F5435C82A21EA6066E2A76">
    <w:name w:val="420EC8ED80F5435C82A21EA6066E2A76"/>
  </w:style>
  <w:style w:type="paragraph" w:customStyle="1" w:styleId="0271666A056147FD95B4447AA696EA3B">
    <w:name w:val="0271666A056147FD95B4447AA696EA3B"/>
  </w:style>
  <w:style w:type="paragraph" w:customStyle="1" w:styleId="95D1B05EE0B0450BB3AD01721EEFA544">
    <w:name w:val="95D1B05EE0B0450BB3AD01721EEFA544"/>
  </w:style>
  <w:style w:type="paragraph" w:customStyle="1" w:styleId="26BD45A921FC422381C734965F2655A0">
    <w:name w:val="26BD45A921FC422381C734965F2655A0"/>
  </w:style>
  <w:style w:type="paragraph" w:customStyle="1" w:styleId="247D7A920E414C9EB60B78A43D61024A">
    <w:name w:val="247D7A920E414C9EB60B78A43D61024A"/>
  </w:style>
  <w:style w:type="paragraph" w:customStyle="1" w:styleId="D668258E33E04A2D94B9FFE496254605">
    <w:name w:val="D668258E33E04A2D94B9FFE496254605"/>
  </w:style>
  <w:style w:type="paragraph" w:customStyle="1" w:styleId="B95486CBFEFB435496B7E0CBA809D43A">
    <w:name w:val="B95486CBFEFB435496B7E0CBA809D43A"/>
  </w:style>
  <w:style w:type="paragraph" w:customStyle="1" w:styleId="ADC6CBD917374368A84258FE2E0A0634">
    <w:name w:val="ADC6CBD917374368A84258FE2E0A0634"/>
  </w:style>
  <w:style w:type="paragraph" w:customStyle="1" w:styleId="5AEA25F4615E40739664DE9472E1912D">
    <w:name w:val="5AEA25F4615E40739664DE9472E1912D"/>
  </w:style>
  <w:style w:type="paragraph" w:customStyle="1" w:styleId="91DAD88401174730B4AD4D195EC9E7D1">
    <w:name w:val="91DAD88401174730B4AD4D195EC9E7D1"/>
  </w:style>
  <w:style w:type="paragraph" w:customStyle="1" w:styleId="38ECF39EF97847CBB77381ECE8B9935B">
    <w:name w:val="38ECF39EF97847CBB77381ECE8B9935B"/>
  </w:style>
  <w:style w:type="paragraph" w:customStyle="1" w:styleId="6C07CBC42914466C8881C52CC0A00545">
    <w:name w:val="6C07CBC42914466C8881C52CC0A00545"/>
  </w:style>
  <w:style w:type="paragraph" w:customStyle="1" w:styleId="07860FC8DE524E68B686098918BDEF21">
    <w:name w:val="07860FC8DE524E68B686098918BDEF21"/>
  </w:style>
  <w:style w:type="paragraph" w:customStyle="1" w:styleId="D986B67B16754BF5BFB5901CA5FDF1F4">
    <w:name w:val="D986B67B16754BF5BFB5901CA5FDF1F4"/>
  </w:style>
  <w:style w:type="paragraph" w:customStyle="1" w:styleId="3A0672245F0E4CA8A801A3E9D38DE829">
    <w:name w:val="3A0672245F0E4CA8A801A3E9D38DE829"/>
  </w:style>
  <w:style w:type="paragraph" w:customStyle="1" w:styleId="B4B893707E344A30A114065209FE2A98">
    <w:name w:val="B4B893707E344A30A114065209FE2A98"/>
  </w:style>
  <w:style w:type="paragraph" w:customStyle="1" w:styleId="A099085B08F24EB2A1C400899B73F416">
    <w:name w:val="A099085B08F24EB2A1C400899B73F416"/>
  </w:style>
  <w:style w:type="paragraph" w:customStyle="1" w:styleId="A93B75375A774DC6A718335D9514F9E3">
    <w:name w:val="A93B75375A774DC6A718335D9514F9E3"/>
  </w:style>
  <w:style w:type="paragraph" w:customStyle="1" w:styleId="1137D58F21C847B7AD7FA8ECB2B8DE22">
    <w:name w:val="1137D58F21C847B7AD7FA8ECB2B8DE22"/>
  </w:style>
  <w:style w:type="paragraph" w:customStyle="1" w:styleId="16E876BBED17460DBE0C8BC3DC69A1C7">
    <w:name w:val="16E876BBED17460DBE0C8BC3DC69A1C7"/>
  </w:style>
  <w:style w:type="paragraph" w:customStyle="1" w:styleId="027F98F3F7F24983B80DC9D88E5A6100">
    <w:name w:val="027F98F3F7F24983B80DC9D88E5A6100"/>
  </w:style>
  <w:style w:type="paragraph" w:customStyle="1" w:styleId="BCF66FEBA59B49459D0082CA04B34EF1">
    <w:name w:val="BCF66FEBA59B49459D0082CA04B34EF1"/>
  </w:style>
  <w:style w:type="paragraph" w:customStyle="1" w:styleId="7F2FCB6F498D493686B919EAF67891EB">
    <w:name w:val="7F2FCB6F498D493686B919EAF67891EB"/>
  </w:style>
  <w:style w:type="paragraph" w:customStyle="1" w:styleId="3389151634DC47E8BC07D9AA337EFE52">
    <w:name w:val="3389151634DC47E8BC07D9AA337EFE52"/>
  </w:style>
  <w:style w:type="paragraph" w:customStyle="1" w:styleId="9A19DF3D6CCB4DF9838BABBDA87EB538">
    <w:name w:val="9A19DF3D6CCB4DF9838BABBDA87EB538"/>
  </w:style>
  <w:style w:type="paragraph" w:customStyle="1" w:styleId="BA17DDA8F6BC4F6F9CC93F0BD085BAE6">
    <w:name w:val="BA17DDA8F6BC4F6F9CC93F0BD085BAE6"/>
  </w:style>
  <w:style w:type="paragraph" w:customStyle="1" w:styleId="7DA38CCB4E2C4EE4BAED5AC6E7EFDF16">
    <w:name w:val="7DA38CCB4E2C4EE4BAED5AC6E7EFDF16"/>
  </w:style>
  <w:style w:type="paragraph" w:customStyle="1" w:styleId="F4E2BB026F3B46F1AF89D02D44D8F1A5">
    <w:name w:val="F4E2BB026F3B46F1AF89D02D44D8F1A5"/>
  </w:style>
  <w:style w:type="paragraph" w:customStyle="1" w:styleId="6022A31029694FDBA0767B6C7A426F9A">
    <w:name w:val="6022A31029694FDBA0767B6C7A426F9A"/>
  </w:style>
  <w:style w:type="paragraph" w:customStyle="1" w:styleId="0EF46F089E02476FBC1606DBCDC0917F">
    <w:name w:val="0EF46F089E02476FBC1606DBCDC0917F"/>
  </w:style>
  <w:style w:type="paragraph" w:customStyle="1" w:styleId="E0B75BCFF6E94714A5882F7C70C1134A">
    <w:name w:val="E0B75BCFF6E94714A5882F7C70C1134A"/>
  </w:style>
  <w:style w:type="paragraph" w:customStyle="1" w:styleId="6B30EBC1383240C794EDEA9C6555582E">
    <w:name w:val="6B30EBC1383240C794EDEA9C6555582E"/>
  </w:style>
  <w:style w:type="paragraph" w:customStyle="1" w:styleId="E92BC79FF8394E988C5D0CCAA02A099E">
    <w:name w:val="E92BC79FF8394E988C5D0CCAA02A099E"/>
  </w:style>
  <w:style w:type="paragraph" w:customStyle="1" w:styleId="0873F6D9B7C2459D85EF2235D023E1C7">
    <w:name w:val="0873F6D9B7C2459D85EF2235D023E1C7"/>
  </w:style>
  <w:style w:type="paragraph" w:customStyle="1" w:styleId="D5C4A24C28724413A5EDFAE7A125147D">
    <w:name w:val="D5C4A24C28724413A5EDFAE7A125147D"/>
  </w:style>
  <w:style w:type="paragraph" w:customStyle="1" w:styleId="9F011A24E89F4A798616829ED56BF43A">
    <w:name w:val="9F011A24E89F4A798616829ED56BF43A"/>
  </w:style>
  <w:style w:type="paragraph" w:customStyle="1" w:styleId="DBFC5B0A68C747B99218789A1D43B880">
    <w:name w:val="DBFC5B0A68C747B99218789A1D43B880"/>
  </w:style>
  <w:style w:type="paragraph" w:customStyle="1" w:styleId="4EC125CB781045D7AAF225BC19A58406">
    <w:name w:val="4EC125CB781045D7AAF225BC19A58406"/>
  </w:style>
  <w:style w:type="paragraph" w:customStyle="1" w:styleId="9EE0766BE6864426BA16EEF9C1022C95">
    <w:name w:val="9EE0766BE6864426BA16EEF9C1022C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5</Pages>
  <Words>679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3</cp:revision>
  <cp:lastPrinted>2012-12-03T18:15:00Z</cp:lastPrinted>
  <dcterms:created xsi:type="dcterms:W3CDTF">2022-10-17T18:49:00Z</dcterms:created>
  <dcterms:modified xsi:type="dcterms:W3CDTF">2022-10-17T18:53:00Z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