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adnh333husy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Apply filters to SQL queries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384.00000000000006" w:lineRule="auto"/>
        <w:rPr>
          <w:rFonts w:ascii="Roboto" w:cs="Roboto" w:eastAsia="Roboto" w:hAnsi="Roboto"/>
          <w:color w:val="202124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rtl w:val="0"/>
        </w:rPr>
        <w:t xml:space="preserve">In this lab activity, I will use the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3"/>
          <w:szCs w:val="23"/>
          <w:rtl w:val="0"/>
        </w:rPr>
        <w:t xml:space="preserve">AND</w:t>
      </w: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3"/>
          <w:szCs w:val="23"/>
          <w:rtl w:val="0"/>
        </w:rPr>
        <w:t xml:space="preserve">OR</w:t>
      </w: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rtl w:val="0"/>
        </w:rPr>
        <w:t xml:space="preserve">, and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3"/>
          <w:szCs w:val="23"/>
          <w:rtl w:val="0"/>
        </w:rPr>
        <w:t xml:space="preserve">NOT</w:t>
      </w: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rtl w:val="0"/>
        </w:rPr>
        <w:t xml:space="preserve"> operators to create more complex filters for SQL queries.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j19vqnsr688d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after hours failed login attempts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7747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&gt; ‘18:00’ will show me logins after 6 pm. The AND success = FALSE; will show me the failed login attempts after my specified time.</w:t>
      </w:r>
    </w:p>
    <w:p w:rsidR="00000000" w:rsidDel="00000000" w:rsidP="00000000" w:rsidRDefault="00000000" w:rsidRPr="00000000" w14:paraId="00000008">
      <w:pPr>
        <w:pStyle w:val="Heading2"/>
        <w:rPr>
          <w:rFonts w:ascii="Google Sans" w:cs="Google Sans" w:eastAsia="Google Sans" w:hAnsi="Google Sans"/>
        </w:rPr>
      </w:pPr>
      <w:bookmarkStart w:colFirst="0" w:colLast="0" w:name="_oox49ujy9cxg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login attempts on specific dates</w:t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32258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OR condition allows me to search for multiple true conditions. In this instance, multiple specific dates.</w:t>
      </w:r>
    </w:p>
    <w:p w:rsidR="00000000" w:rsidDel="00000000" w:rsidP="00000000" w:rsidRDefault="00000000" w:rsidRPr="00000000" w14:paraId="0000000C">
      <w:pPr>
        <w:pStyle w:val="Heading2"/>
        <w:rPr>
          <w:rFonts w:ascii="Google Sans" w:cs="Google Sans" w:eastAsia="Google Sans" w:hAnsi="Google Sans"/>
        </w:rPr>
      </w:pPr>
      <w:bookmarkStart w:colFirst="0" w:colLast="0" w:name="_ij482iei0lry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login attempts outside of Mexico</w:t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92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this filter I am retrieving data of login attempts outside of Mexico. Because it is a country with an abbreviation I am mindful to make use of the LIKE condition to retrieve data from sources named Mexico or MEX.</w:t>
      </w:r>
    </w:p>
    <w:p w:rsidR="00000000" w:rsidDel="00000000" w:rsidP="00000000" w:rsidRDefault="00000000" w:rsidRPr="00000000" w14:paraId="00000010">
      <w:pPr>
        <w:pStyle w:val="Heading2"/>
        <w:rPr>
          <w:rFonts w:ascii="Google Sans" w:cs="Google Sans" w:eastAsia="Google Sans" w:hAnsi="Google Sans"/>
        </w:rPr>
      </w:pPr>
      <w:bookmarkStart w:colFirst="0" w:colLast="0" w:name="_kffkm7d57ava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employees in Marketing</w:t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4892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this query I am retrieving employees in Marketing department in the “East” Office.</w:t>
      </w:r>
    </w:p>
    <w:p w:rsidR="00000000" w:rsidDel="00000000" w:rsidP="00000000" w:rsidRDefault="00000000" w:rsidRPr="00000000" w14:paraId="00000014">
      <w:pPr>
        <w:pStyle w:val="Heading2"/>
        <w:rPr>
          <w:rFonts w:ascii="Google Sans" w:cs="Google Sans" w:eastAsia="Google Sans" w:hAnsi="Google Sans"/>
        </w:rPr>
      </w:pPr>
      <w:bookmarkStart w:colFirst="0" w:colLast="0" w:name="_lfrxh2nnynw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employees in Finance or Sales</w:t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3098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rPr>
          <w:rFonts w:ascii="Google Sans" w:cs="Google Sans" w:eastAsia="Google Sans" w:hAnsi="Google Sans"/>
        </w:rPr>
      </w:pPr>
      <w:bookmarkStart w:colFirst="0" w:colLast="0" w:name="_pzhwo5g7pcpy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all employees not in IT</w:t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31115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WHERE NOT </w:t>
      </w:r>
    </w:p>
    <w:p w:rsidR="00000000" w:rsidDel="00000000" w:rsidP="00000000" w:rsidRDefault="00000000" w:rsidRPr="00000000" w14:paraId="0000001B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8"/>
      <w:bookmarkEnd w:id="8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1C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="384.00000000000006" w:lineRule="auto"/>
        <w:ind w:left="720" w:firstLine="0"/>
        <w:rPr>
          <w:rFonts w:ascii="Roboto" w:cs="Roboto" w:eastAsia="Roboto" w:hAnsi="Roboto"/>
          <w:color w:val="202124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rtl w:val="0"/>
        </w:rPr>
        <w:t xml:space="preserve">The following lab demonstrates I can run SQL queries to retrieve information from a database and apply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3"/>
          <w:szCs w:val="23"/>
          <w:rtl w:val="0"/>
        </w:rPr>
        <w:t xml:space="preserve">AND</w:t>
      </w: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3"/>
          <w:szCs w:val="23"/>
          <w:rtl w:val="0"/>
        </w:rPr>
        <w:t xml:space="preserve">OR</w:t>
      </w: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rtl w:val="0"/>
        </w:rPr>
        <w:t xml:space="preserve">, and </w:t>
      </w:r>
      <w:r w:rsidDel="00000000" w:rsidR="00000000" w:rsidRPr="00000000">
        <w:rPr>
          <w:rFonts w:ascii="Roboto Mono" w:cs="Roboto Mono" w:eastAsia="Roboto Mono" w:hAnsi="Roboto Mono"/>
          <w:color w:val="202124"/>
          <w:sz w:val="23"/>
          <w:szCs w:val="23"/>
          <w:rtl w:val="0"/>
        </w:rPr>
        <w:t xml:space="preserve">NOT</w:t>
      </w:r>
      <w:r w:rsidDel="00000000" w:rsidR="00000000" w:rsidRPr="00000000">
        <w:rPr>
          <w:rFonts w:ascii="Roboto" w:cs="Roboto" w:eastAsia="Roboto" w:hAnsi="Roboto"/>
          <w:color w:val="202124"/>
          <w:sz w:val="24"/>
          <w:szCs w:val="24"/>
          <w:rtl w:val="0"/>
        </w:rPr>
        <w:t xml:space="preserve"> operators to filter SQL queries.</w:t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Mon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RobotoMono-italic.ttf"/><Relationship Id="rId10" Type="http://schemas.openxmlformats.org/officeDocument/2006/relationships/font" Target="fonts/RobotoMono-bold.ttf"/><Relationship Id="rId12" Type="http://schemas.openxmlformats.org/officeDocument/2006/relationships/font" Target="fonts/RobotoMono-boldItalic.ttf"/><Relationship Id="rId9" Type="http://schemas.openxmlformats.org/officeDocument/2006/relationships/font" Target="fonts/RobotoMono-regular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