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  <w:ind w:left="0"/>
        <w:jc w:val="both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开发模式</w:t>
      </w:r>
    </w:p>
    <w:p>
      <w:pPr>
        <w:pStyle w:val="2"/>
        <w:spacing w:line="240" w:lineRule="auto" w:before="0" w:after="0"/>
        <w:ind w:firstLine="420"/>
      </w:pPr>
      <w:bookmarkStart w:name="6eAF-1741699903804" w:id="2"/>
      <w:bookmarkEnd w:id="2"/>
      <w:r>
        <w:rPr>
          <w:rFonts w:ascii="微软雅黑" w:hAnsi="微软雅黑" w:cs="微软雅黑" w:eastAsia="微软雅黑"/>
          <w:b w:val="true"/>
          <w:sz w:val="30"/>
        </w:rPr>
        <w:t>瀑布型</w:t>
      </w:r>
    </w:p>
    <w:p>
      <w:pPr>
        <w:shd w:val="clear" w:color="auto" w:fill="DBDBDB"/>
      </w:pPr>
      <w:bookmarkStart w:name="djh3-1741700107438" w:id="3"/>
      <w:bookmarkEnd w:id="3"/>
      <w:r>
        <w:rPr/>
        <w:t>有明确的需求，大家按照需求一步步做好规划，每一阶段工作的完成是下一阶段工作开始的前提，每一阶段都要进行严格的评审，保证各阶段的工作做得足够好时才允许进入下一阶段。这种模式一般适用于需求比较明确、to B 端的项目。</w:t>
      </w:r>
    </w:p>
    <w:p>
      <w:pPr>
        <w:shd w:val="clear" w:color="auto" w:fill="DBDBDB"/>
      </w:pPr>
      <w:bookmarkStart w:name="djh3-1741700107438" w:id="4"/>
      <w:bookmarkEnd w:id="4"/>
    </w:p>
    <w:p>
      <w:pPr>
        <w:shd w:val="clear" w:color="auto" w:fill="DBDBDB"/>
      </w:pPr>
      <w:bookmarkStart w:name="djh3-1741700107438" w:id="5"/>
      <w:bookmarkEnd w:id="5"/>
      <w:r>
        <w:rPr/>
        <w:t xml:space="preserve"> 缺点：当产品研发完成后， 到了产品测试阶段 万一发现问题 ，或者发现其无法满足市场需求， 那么就需要重新开发，甚至需要重新规划产品，这间接导致了产品延期发布的高发性与不确定性。</w:t>
      </w:r>
    </w:p>
    <w:p>
      <w:pPr>
        <w:ind w:firstLine="840"/>
      </w:pPr>
      <w:bookmarkStart w:name="A1rM-1741700053754" w:id="6"/>
      <w:bookmarkEnd w:id="6"/>
    </w:p>
    <w:p>
      <w:pPr>
        <w:pStyle w:val="2"/>
        <w:spacing w:line="240" w:lineRule="auto" w:before="0" w:after="0"/>
        <w:ind w:firstLine="420"/>
      </w:pPr>
      <w:bookmarkStart w:name="shb7-1741699915117" w:id="7"/>
      <w:bookmarkEnd w:id="7"/>
      <w:r>
        <w:rPr>
          <w:rFonts w:ascii="微软雅黑" w:hAnsi="微软雅黑" w:cs="微软雅黑" w:eastAsia="微软雅黑"/>
          <w:b w:val="true"/>
          <w:sz w:val="30"/>
        </w:rPr>
        <w:t>敏捷开发</w:t>
      </w:r>
    </w:p>
    <w:p>
      <w:pPr/>
      <w:bookmarkStart w:name="5iLg-1741700189237" w:id="8"/>
      <w:bookmarkEnd w:id="8"/>
    </w:p>
    <w:p>
      <w:pPr/>
      <w:bookmarkStart w:name="HWvO-1741700185089" w:id="9"/>
      <w:bookmarkEnd w:id="9"/>
      <w:r>
        <w:drawing>
          <wp:inline distT="0" distR="0" distB="0" distL="0">
            <wp:extent cx="5267325" cy="297969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0BJH-1741699852198" w:id="10"/>
      <w:bookmarkEnd w:id="10"/>
      <w:r>
        <w:rPr>
          <w:rFonts w:ascii="微软雅黑" w:hAnsi="微软雅黑" w:cs="微软雅黑" w:eastAsia="微软雅黑"/>
          <w:b w:val="true"/>
          <w:sz w:val="42"/>
        </w:rPr>
        <w:t>DevOps</w:t>
      </w:r>
    </w:p>
    <w:p>
      <w:pPr/>
      <w:bookmarkStart w:name="tMa7-1741700377113" w:id="11"/>
      <w:bookmarkEnd w:id="11"/>
      <w:r>
        <w:drawing>
          <wp:inline distT="0" distR="0" distB="0" distL="0">
            <wp:extent cx="5267325" cy="2791408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j7n-1741700409121" w:id="12"/>
      <w:bookmarkEnd w:id="12"/>
    </w:p>
    <w:p>
      <w:pPr>
        <w:shd w:val="clear" w:color="auto" w:fill="DBDBDB"/>
      </w:pPr>
      <w:bookmarkStart w:name="C8J9-1741700409119" w:id="13"/>
      <w:bookmarkEnd w:id="13"/>
      <w:r>
        <w:rPr/>
        <w:t>1.Jira（PLAN）- 用于对计划的整理与分配，并记录每个任务开发的工时，还能对任务进行不同的等级分配；</w:t>
      </w:r>
    </w:p>
    <w:p>
      <w:pPr>
        <w:shd w:val="clear" w:color="auto" w:fill="DBDBDB"/>
      </w:pPr>
      <w:bookmarkStart w:name="C8J9-1741700409119" w:id="14"/>
      <w:bookmarkEnd w:id="14"/>
    </w:p>
    <w:p>
      <w:pPr>
        <w:shd w:val="clear" w:color="auto" w:fill="DBDBDB"/>
      </w:pPr>
      <w:bookmarkStart w:name="C8J9-1741700409119" w:id="15"/>
      <w:bookmarkEnd w:id="15"/>
    </w:p>
    <w:p>
      <w:pPr>
        <w:shd w:val="clear" w:color="auto" w:fill="DBDBDB"/>
      </w:pPr>
      <w:bookmarkStart w:name="C8J9-1741700409119" w:id="16"/>
      <w:bookmarkEnd w:id="16"/>
      <w:r>
        <w:rPr/>
        <w:t>2.Gitlab（CODE）- 代码版本管理工具，以Git为核心开发的类中心化平台，对项目进行权限控制，对分支进行策略管理；</w:t>
      </w:r>
    </w:p>
    <w:p>
      <w:pPr>
        <w:shd w:val="clear" w:color="auto" w:fill="DBDBDB"/>
      </w:pPr>
      <w:bookmarkStart w:name="C8J9-1741700409119" w:id="17"/>
      <w:bookmarkEnd w:id="17"/>
    </w:p>
    <w:p>
      <w:pPr>
        <w:shd w:val="clear" w:color="auto" w:fill="DBDBDB"/>
      </w:pPr>
      <w:bookmarkStart w:name="C8J9-1741700409119" w:id="18"/>
      <w:bookmarkEnd w:id="18"/>
    </w:p>
    <w:p>
      <w:pPr>
        <w:shd w:val="clear" w:color="auto" w:fill="DBDBDB"/>
      </w:pPr>
      <w:bookmarkStart w:name="C8J9-1741700409119" w:id="19"/>
      <w:bookmarkEnd w:id="19"/>
      <w:r>
        <w:rPr/>
        <w:t>3.SonarQube（STATIC-SCAN） - 对sonar-scanner的扫描结果进行分析并记录；</w:t>
      </w:r>
    </w:p>
    <w:p>
      <w:pPr>
        <w:shd w:val="clear" w:color="auto" w:fill="DBDBDB"/>
      </w:pPr>
      <w:bookmarkStart w:name="C8J9-1741700409119" w:id="20"/>
      <w:bookmarkEnd w:id="20"/>
      <w:r>
        <w:rPr/>
        <w:t xml:space="preserve">4. </w:t>
      </w:r>
    </w:p>
    <w:p>
      <w:pPr>
        <w:shd w:val="clear" w:color="auto" w:fill="DBDBDB"/>
      </w:pPr>
      <w:bookmarkStart w:name="C8J9-1741700409119" w:id="21"/>
      <w:bookmarkEnd w:id="21"/>
    </w:p>
    <w:p>
      <w:pPr>
        <w:shd w:val="clear" w:color="auto" w:fill="DBDBDB"/>
      </w:pPr>
      <w:bookmarkStart w:name="C8J9-1741700409119" w:id="22"/>
      <w:bookmarkEnd w:id="22"/>
      <w:r>
        <w:rPr/>
        <w:t>Jenkins - 强大的开源敏捷开发工具，可建立流水线对代码进行构建、扫描、部署等操作，拥有许多的插件；</w:t>
      </w:r>
    </w:p>
    <w:p>
      <w:pPr>
        <w:shd w:val="clear" w:color="auto" w:fill="DBDBDB"/>
      </w:pPr>
      <w:bookmarkStart w:name="C8J9-1741700409119" w:id="23"/>
      <w:bookmarkEnd w:id="23"/>
      <w:r>
        <w:rPr/>
        <w:t>Activit workflow</w:t>
      </w:r>
    </w:p>
    <w:p>
      <w:pPr>
        <w:shd w:val="clear" w:color="auto" w:fill="DBDBDB"/>
      </w:pPr>
      <w:bookmarkStart w:name="C8J9-1741700409119" w:id="24"/>
      <w:bookmarkEnd w:id="24"/>
    </w:p>
    <w:p>
      <w:pPr>
        <w:shd w:val="clear" w:color="auto" w:fill="DBDBDB"/>
      </w:pPr>
      <w:bookmarkStart w:name="C8J9-1741700409119" w:id="25"/>
      <w:bookmarkEnd w:id="25"/>
      <w:r>
        <w:rPr/>
        <w:t xml:space="preserve"> </w:t>
      </w:r>
    </w:p>
    <w:p>
      <w:pPr>
        <w:shd w:val="clear" w:color="auto" w:fill="DBDBDB"/>
      </w:pPr>
      <w:bookmarkStart w:name="C8J9-1741700409119" w:id="26"/>
      <w:bookmarkEnd w:id="26"/>
      <w:r>
        <w:rPr/>
        <w:t xml:space="preserve"> 在Gitlab中严格按照代码版本管理办法，对代码仓库（project）进行分支策略。每个Project中必须含有master与develop分支，开发人员禁止上传代码到develop与master分支中。当develop或master（少量）分支触发上传或提交事件时，会自动推送信息至Jenkins，由Jenkins负责流水线操作。</w:t>
      </w:r>
    </w:p>
    <w:p>
      <w:pPr>
        <w:shd w:val="clear" w:color="auto" w:fill="DBDBDB"/>
      </w:pPr>
      <w:bookmarkStart w:name="C8J9-1741700409119" w:id="27"/>
      <w:bookmarkEnd w:id="27"/>
      <w:r>
        <w:rPr/>
        <w:t>流水线的操作包含：代码克隆、项目构建、质量扫描、应用部署、版本发布。根据项目的情况进行不同的流水线配置。</w:t>
      </w:r>
    </w:p>
    <w:p>
      <w:pPr/>
      <w:bookmarkStart w:name="dqUE-1741700409123" w:id="28"/>
      <w:bookmarkEnd w:id="28"/>
    </w:p>
    <w:p>
      <w:pPr/>
      <w:bookmarkStart w:name="GGln-1741701042026" w:id="29"/>
      <w:bookmarkEnd w:id="29"/>
      <w:r>
        <w:drawing>
          <wp:inline distT="0" distR="0" distB="0" distL="0">
            <wp:extent cx="5267325" cy="2364656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9jL-1741700649189" w:id="30"/>
      <w:bookmarkEnd w:id="30"/>
    </w:p>
    <w:p>
      <w:pPr/>
      <w:bookmarkStart w:name="UnDB-1741700803176" w:id="31"/>
      <w:bookmarkEnd w:id="31"/>
      <w:r>
        <w:drawing>
          <wp:inline distT="0" distR="0" distB="0" distL="0">
            <wp:extent cx="5267325" cy="2877868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Vzc-1741700803180" w:id="32"/>
      <w:bookmarkEnd w:id="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2025-03-11T13:51:09Z</dcterms:created>
  <dc:creator>Apache POI</dc:creator>
</cp:coreProperties>
</file>